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241" w:rsidRPr="00C4287F" w:rsidRDefault="00F02429">
      <w:pPr>
        <w:widowControl/>
        <w:adjustRightInd w:val="0"/>
        <w:snapToGrid w:val="0"/>
        <w:jc w:val="center"/>
        <w:rPr>
          <w:rFonts w:ascii="宋体" w:hAnsi="宋体" w:cs="宋体"/>
          <w:b/>
          <w:kern w:val="0"/>
          <w:sz w:val="36"/>
          <w:szCs w:val="36"/>
        </w:rPr>
      </w:pPr>
      <w:bookmarkStart w:id="0" w:name="_Toc95482355"/>
      <w:r w:rsidRPr="00C4287F">
        <w:rPr>
          <w:rFonts w:ascii="宋体" w:hAnsi="宋体" w:cs="宋体" w:hint="eastAsia"/>
          <w:b/>
          <w:kern w:val="0"/>
          <w:sz w:val="36"/>
          <w:szCs w:val="36"/>
        </w:rPr>
        <w:t>知识城知识大道（二期）工程第一标段施工总承包</w:t>
      </w:r>
    </w:p>
    <w:p w:rsidR="00502241" w:rsidRPr="00C4287F" w:rsidRDefault="00F02429">
      <w:pPr>
        <w:widowControl/>
        <w:adjustRightInd w:val="0"/>
        <w:snapToGrid w:val="0"/>
        <w:jc w:val="center"/>
        <w:rPr>
          <w:rFonts w:ascii="宋体" w:hAnsi="宋体" w:cs="宋体"/>
          <w:b/>
          <w:kern w:val="0"/>
          <w:sz w:val="36"/>
          <w:szCs w:val="36"/>
        </w:rPr>
      </w:pPr>
      <w:r w:rsidRPr="00C4287F">
        <w:rPr>
          <w:rFonts w:ascii="宋体" w:hAnsi="宋体" w:cs="宋体" w:hint="eastAsia"/>
          <w:b/>
          <w:kern w:val="0"/>
          <w:sz w:val="36"/>
          <w:szCs w:val="36"/>
        </w:rPr>
        <w:t>（项目编号：JG2022-10200）</w:t>
      </w:r>
    </w:p>
    <w:p w:rsidR="00502241" w:rsidRPr="00C4287F" w:rsidRDefault="00F02429">
      <w:pPr>
        <w:widowControl/>
        <w:adjustRightInd w:val="0"/>
        <w:snapToGrid w:val="0"/>
        <w:jc w:val="center"/>
        <w:rPr>
          <w:rFonts w:ascii="宋体" w:hAnsi="宋体" w:cs="宋体"/>
          <w:b/>
          <w:kern w:val="0"/>
          <w:sz w:val="36"/>
          <w:szCs w:val="36"/>
        </w:rPr>
      </w:pPr>
      <w:r w:rsidRPr="00C4287F">
        <w:rPr>
          <w:rFonts w:ascii="宋体" w:hAnsi="宋体" w:cs="宋体" w:hint="eastAsia"/>
          <w:b/>
          <w:kern w:val="0"/>
          <w:sz w:val="36"/>
          <w:szCs w:val="36"/>
        </w:rPr>
        <w:t>补充公告</w:t>
      </w:r>
    </w:p>
    <w:p w:rsidR="00502241" w:rsidRPr="00C4287F" w:rsidRDefault="00F02429">
      <w:pPr>
        <w:spacing w:line="500" w:lineRule="exact"/>
        <w:rPr>
          <w:rFonts w:ascii="仿宋" w:eastAsia="仿宋" w:hAnsi="仿宋" w:cs="宋体"/>
          <w:kern w:val="0"/>
          <w:sz w:val="24"/>
        </w:rPr>
      </w:pPr>
      <w:r w:rsidRPr="00C4287F">
        <w:rPr>
          <w:rFonts w:ascii="仿宋" w:eastAsia="仿宋" w:hAnsi="仿宋" w:cs="宋体" w:hint="eastAsia"/>
          <w:kern w:val="0"/>
          <w:sz w:val="24"/>
        </w:rPr>
        <w:t>各投标单位：</w:t>
      </w:r>
    </w:p>
    <w:p w:rsidR="00502241" w:rsidRPr="00C4287F" w:rsidRDefault="00F02429">
      <w:pPr>
        <w:widowControl/>
        <w:spacing w:line="500" w:lineRule="exact"/>
        <w:ind w:firstLineChars="200" w:firstLine="480"/>
        <w:rPr>
          <w:rFonts w:ascii="仿宋" w:eastAsia="仿宋" w:hAnsi="仿宋" w:cs="宋体"/>
          <w:bCs/>
          <w:kern w:val="0"/>
          <w:sz w:val="24"/>
        </w:rPr>
      </w:pPr>
      <w:r w:rsidRPr="00C4287F">
        <w:rPr>
          <w:rFonts w:ascii="仿宋" w:eastAsia="仿宋" w:hAnsi="仿宋" w:cs="宋体" w:hint="eastAsia"/>
          <w:kern w:val="0"/>
          <w:sz w:val="24"/>
        </w:rPr>
        <w:t>知识城知识大道（二期）工程第一标段施工总承包（项目编号：</w:t>
      </w:r>
      <w:r w:rsidRPr="00C4287F">
        <w:rPr>
          <w:rFonts w:ascii="仿宋" w:eastAsia="仿宋" w:hAnsi="仿宋" w:cs="宋体"/>
          <w:kern w:val="0"/>
          <w:sz w:val="24"/>
        </w:rPr>
        <w:t>JG2022-10200</w:t>
      </w:r>
      <w:r w:rsidRPr="00C4287F">
        <w:rPr>
          <w:rFonts w:ascii="仿宋" w:eastAsia="仿宋" w:hAnsi="仿宋" w:cs="宋体" w:hint="eastAsia"/>
          <w:kern w:val="0"/>
          <w:sz w:val="24"/>
        </w:rPr>
        <w:t>）</w:t>
      </w:r>
      <w:r w:rsidRPr="00C4287F">
        <w:rPr>
          <w:rFonts w:ascii="仿宋" w:eastAsia="仿宋" w:hAnsi="仿宋" w:cs="宋体" w:hint="eastAsia"/>
          <w:bCs/>
          <w:kern w:val="0"/>
          <w:sz w:val="24"/>
        </w:rPr>
        <w:t>招标公告</w:t>
      </w:r>
      <w:r w:rsidRPr="00C4287F">
        <w:rPr>
          <w:rFonts w:ascii="仿宋" w:eastAsia="仿宋" w:hAnsi="仿宋" w:cs="宋体" w:hint="eastAsia"/>
          <w:kern w:val="0"/>
          <w:sz w:val="24"/>
        </w:rPr>
        <w:t>于2022年</w:t>
      </w:r>
      <w:r w:rsidRPr="00C4287F">
        <w:rPr>
          <w:rFonts w:ascii="仿宋" w:eastAsia="仿宋" w:hAnsi="仿宋" w:cs="宋体"/>
          <w:kern w:val="0"/>
          <w:sz w:val="24"/>
        </w:rPr>
        <w:t>1</w:t>
      </w:r>
      <w:r w:rsidRPr="00C4287F">
        <w:rPr>
          <w:rFonts w:ascii="仿宋" w:eastAsia="仿宋" w:hAnsi="仿宋" w:cs="宋体" w:hint="eastAsia"/>
          <w:kern w:val="0"/>
          <w:sz w:val="24"/>
        </w:rPr>
        <w:t>月</w:t>
      </w:r>
      <w:r w:rsidRPr="00C4287F">
        <w:rPr>
          <w:rFonts w:ascii="仿宋" w:eastAsia="仿宋" w:hAnsi="仿宋" w:cs="宋体"/>
          <w:kern w:val="0"/>
          <w:sz w:val="24"/>
        </w:rPr>
        <w:t>20</w:t>
      </w:r>
      <w:r w:rsidRPr="00C4287F">
        <w:rPr>
          <w:rFonts w:ascii="仿宋" w:eastAsia="仿宋" w:hAnsi="仿宋" w:cs="宋体" w:hint="eastAsia"/>
          <w:kern w:val="0"/>
          <w:sz w:val="24"/>
        </w:rPr>
        <w:t>日</w:t>
      </w:r>
      <w:r w:rsidRPr="00C4287F">
        <w:rPr>
          <w:rFonts w:ascii="仿宋" w:eastAsia="仿宋" w:hAnsi="仿宋" w:cs="宋体" w:hint="eastAsia"/>
          <w:bCs/>
          <w:kern w:val="0"/>
          <w:sz w:val="24"/>
        </w:rPr>
        <w:t>在广州公共资源交易网、广东省招标投标监管网和中国招标投标公共服务平台发布，延期公告</w:t>
      </w:r>
      <w:r w:rsidRPr="00C4287F">
        <w:rPr>
          <w:rFonts w:ascii="仿宋" w:eastAsia="仿宋" w:hAnsi="仿宋" w:cs="宋体" w:hint="eastAsia"/>
          <w:kern w:val="0"/>
          <w:sz w:val="24"/>
        </w:rPr>
        <w:t>于2022年</w:t>
      </w:r>
      <w:r w:rsidRPr="00C4287F">
        <w:rPr>
          <w:rFonts w:ascii="仿宋" w:eastAsia="仿宋" w:hAnsi="仿宋" w:cs="宋体"/>
          <w:kern w:val="0"/>
          <w:sz w:val="24"/>
        </w:rPr>
        <w:t>2</w:t>
      </w:r>
      <w:r w:rsidRPr="00C4287F">
        <w:rPr>
          <w:rFonts w:ascii="仿宋" w:eastAsia="仿宋" w:hAnsi="仿宋" w:cs="宋体" w:hint="eastAsia"/>
          <w:kern w:val="0"/>
          <w:sz w:val="24"/>
        </w:rPr>
        <w:t>月</w:t>
      </w:r>
      <w:r w:rsidRPr="00C4287F">
        <w:rPr>
          <w:rFonts w:ascii="仿宋" w:eastAsia="仿宋" w:hAnsi="仿宋" w:cs="宋体"/>
          <w:kern w:val="0"/>
          <w:sz w:val="24"/>
        </w:rPr>
        <w:t>10</w:t>
      </w:r>
      <w:r w:rsidRPr="00C4287F">
        <w:rPr>
          <w:rFonts w:ascii="仿宋" w:eastAsia="仿宋" w:hAnsi="仿宋" w:cs="宋体" w:hint="eastAsia"/>
          <w:kern w:val="0"/>
          <w:sz w:val="24"/>
        </w:rPr>
        <w:t>日</w:t>
      </w:r>
      <w:r w:rsidRPr="00C4287F">
        <w:rPr>
          <w:rFonts w:ascii="仿宋" w:eastAsia="仿宋" w:hAnsi="仿宋" w:cs="宋体" w:hint="eastAsia"/>
          <w:bCs/>
          <w:kern w:val="0"/>
          <w:sz w:val="24"/>
        </w:rPr>
        <w:t>在广州公共资源交易网、广东省招标投标监管网和中国招标投标公共服务平台发布</w:t>
      </w:r>
      <w:r w:rsidR="004E2634" w:rsidRPr="00C4287F">
        <w:rPr>
          <w:rFonts w:ascii="仿宋" w:eastAsia="仿宋" w:hAnsi="仿宋" w:cs="宋体" w:hint="eastAsia"/>
          <w:bCs/>
          <w:kern w:val="0"/>
          <w:sz w:val="24"/>
        </w:rPr>
        <w:t>。</w:t>
      </w:r>
      <w:r w:rsidRPr="00C4287F">
        <w:rPr>
          <w:rFonts w:ascii="仿宋" w:eastAsia="仿宋" w:hAnsi="仿宋" w:cs="宋体" w:hint="eastAsia"/>
          <w:bCs/>
          <w:kern w:val="0"/>
          <w:sz w:val="24"/>
        </w:rPr>
        <w:t>现对原</w:t>
      </w:r>
      <w:r w:rsidR="00340DEA" w:rsidRPr="00C4287F">
        <w:rPr>
          <w:rFonts w:ascii="仿宋" w:eastAsia="仿宋" w:hAnsi="仿宋" w:cs="宋体" w:hint="eastAsia"/>
          <w:bCs/>
          <w:kern w:val="0"/>
          <w:sz w:val="24"/>
        </w:rPr>
        <w:t>招标公告、</w:t>
      </w:r>
      <w:r w:rsidRPr="00C4287F">
        <w:rPr>
          <w:rFonts w:ascii="仿宋" w:eastAsia="仿宋" w:hAnsi="仿宋" w:cs="宋体" w:hint="eastAsia"/>
          <w:bCs/>
          <w:kern w:val="0"/>
          <w:sz w:val="24"/>
        </w:rPr>
        <w:t>招标文件作如下修改与补充，原</w:t>
      </w:r>
      <w:r w:rsidR="00340DEA" w:rsidRPr="00C4287F">
        <w:rPr>
          <w:rFonts w:ascii="仿宋" w:eastAsia="仿宋" w:hAnsi="仿宋" w:cs="宋体" w:hint="eastAsia"/>
          <w:bCs/>
          <w:kern w:val="0"/>
          <w:sz w:val="24"/>
        </w:rPr>
        <w:t>招标公告、</w:t>
      </w:r>
      <w:r w:rsidRPr="00C4287F">
        <w:rPr>
          <w:rFonts w:ascii="仿宋" w:eastAsia="仿宋" w:hAnsi="仿宋" w:cs="宋体" w:hint="eastAsia"/>
          <w:bCs/>
          <w:kern w:val="0"/>
          <w:sz w:val="24"/>
        </w:rPr>
        <w:t>招标文件中其他内容不变，如原</w:t>
      </w:r>
      <w:r w:rsidR="00340DEA" w:rsidRPr="00C4287F">
        <w:rPr>
          <w:rFonts w:ascii="仿宋" w:eastAsia="仿宋" w:hAnsi="仿宋" w:cs="宋体" w:hint="eastAsia"/>
          <w:bCs/>
          <w:kern w:val="0"/>
          <w:sz w:val="24"/>
        </w:rPr>
        <w:t>招标公告、</w:t>
      </w:r>
      <w:r w:rsidRPr="00C4287F">
        <w:rPr>
          <w:rFonts w:ascii="仿宋" w:eastAsia="仿宋" w:hAnsi="仿宋" w:cs="宋体" w:hint="eastAsia"/>
          <w:bCs/>
          <w:kern w:val="0"/>
          <w:sz w:val="24"/>
        </w:rPr>
        <w:t>招标文件内容与本补充公告内容存在矛盾的，以本补充公告内容为准。如对同一事项的表述与之前所发出的</w:t>
      </w:r>
      <w:r w:rsidR="00340DEA" w:rsidRPr="00C4287F">
        <w:rPr>
          <w:rFonts w:ascii="仿宋" w:eastAsia="仿宋" w:hAnsi="仿宋" w:cs="宋体" w:hint="eastAsia"/>
          <w:bCs/>
          <w:kern w:val="0"/>
          <w:sz w:val="24"/>
        </w:rPr>
        <w:t>招标公告、</w:t>
      </w:r>
      <w:r w:rsidRPr="00C4287F">
        <w:rPr>
          <w:rFonts w:ascii="仿宋" w:eastAsia="仿宋" w:hAnsi="仿宋" w:cs="宋体" w:hint="eastAsia"/>
          <w:bCs/>
          <w:kern w:val="0"/>
          <w:sz w:val="24"/>
        </w:rPr>
        <w:t>招标文件不符，则以本补充公告为准。</w:t>
      </w:r>
    </w:p>
    <w:p w:rsidR="00502241" w:rsidRPr="00C4287F" w:rsidRDefault="00F02429">
      <w:pPr>
        <w:widowControl/>
        <w:spacing w:afterLines="50" w:after="156" w:line="500" w:lineRule="exact"/>
        <w:ind w:firstLineChars="200" w:firstLine="482"/>
        <w:rPr>
          <w:rFonts w:ascii="仿宋" w:eastAsia="仿宋" w:hAnsi="仿宋" w:cs="宋体"/>
          <w:b/>
          <w:bCs/>
          <w:kern w:val="0"/>
          <w:sz w:val="24"/>
        </w:rPr>
      </w:pPr>
      <w:r w:rsidRPr="00C4287F">
        <w:rPr>
          <w:rFonts w:ascii="仿宋" w:eastAsia="仿宋" w:hAnsi="仿宋" w:cs="宋体" w:hint="eastAsia"/>
          <w:b/>
          <w:bCs/>
          <w:kern w:val="0"/>
          <w:sz w:val="24"/>
        </w:rPr>
        <w:t>一、对招标文件相关内容进行修改：</w:t>
      </w:r>
    </w:p>
    <w:tbl>
      <w:tblPr>
        <w:tblW w:w="9751"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625"/>
        <w:gridCol w:w="2430"/>
        <w:gridCol w:w="3335"/>
        <w:gridCol w:w="3361"/>
      </w:tblGrid>
      <w:tr w:rsidR="00C4287F" w:rsidRPr="00C4287F" w:rsidTr="00986E90">
        <w:trPr>
          <w:tblHeader/>
          <w:jc w:val="center"/>
        </w:trPr>
        <w:tc>
          <w:tcPr>
            <w:tcW w:w="625" w:type="dxa"/>
            <w:tcBorders>
              <w:bottom w:val="single" w:sz="4" w:space="0" w:color="auto"/>
              <w:tl2br w:val="nil"/>
              <w:tr2bl w:val="nil"/>
            </w:tcBorders>
            <w:shd w:val="clear" w:color="auto" w:fill="auto"/>
            <w:vAlign w:val="center"/>
          </w:tcPr>
          <w:p w:rsidR="00502241" w:rsidRPr="00C4287F" w:rsidRDefault="00F02429">
            <w:pPr>
              <w:widowControl/>
              <w:adjustRightInd w:val="0"/>
              <w:jc w:val="center"/>
              <w:rPr>
                <w:rFonts w:ascii="仿宋" w:eastAsia="仿宋" w:hAnsi="仿宋" w:cs="Open Sans"/>
                <w:kern w:val="0"/>
                <w:szCs w:val="21"/>
              </w:rPr>
            </w:pPr>
            <w:r w:rsidRPr="00C4287F">
              <w:rPr>
                <w:rFonts w:ascii="仿宋" w:eastAsia="仿宋" w:hAnsi="仿宋" w:cs="宋体" w:hint="eastAsia"/>
                <w:b/>
                <w:bCs/>
                <w:kern w:val="0"/>
                <w:szCs w:val="21"/>
              </w:rPr>
              <w:t>序号</w:t>
            </w:r>
          </w:p>
        </w:tc>
        <w:tc>
          <w:tcPr>
            <w:tcW w:w="2430" w:type="dxa"/>
            <w:tcBorders>
              <w:bottom w:val="single" w:sz="4" w:space="0" w:color="auto"/>
              <w:tl2br w:val="nil"/>
              <w:tr2bl w:val="nil"/>
            </w:tcBorders>
            <w:shd w:val="clear" w:color="auto" w:fill="auto"/>
            <w:vAlign w:val="center"/>
          </w:tcPr>
          <w:p w:rsidR="00502241" w:rsidRPr="00C4287F" w:rsidRDefault="00F02429">
            <w:pPr>
              <w:widowControl/>
              <w:adjustRightInd w:val="0"/>
              <w:jc w:val="center"/>
              <w:rPr>
                <w:rFonts w:ascii="仿宋" w:eastAsia="仿宋" w:hAnsi="仿宋" w:cs="Open Sans"/>
                <w:kern w:val="0"/>
                <w:szCs w:val="21"/>
              </w:rPr>
            </w:pPr>
            <w:r w:rsidRPr="00C4287F">
              <w:rPr>
                <w:rFonts w:ascii="仿宋" w:eastAsia="仿宋" w:hAnsi="仿宋" w:cs="宋体" w:hint="eastAsia"/>
                <w:b/>
                <w:bCs/>
                <w:kern w:val="0"/>
                <w:szCs w:val="21"/>
              </w:rPr>
              <w:t>条款号</w:t>
            </w:r>
          </w:p>
        </w:tc>
        <w:tc>
          <w:tcPr>
            <w:tcW w:w="3335" w:type="dxa"/>
            <w:tcBorders>
              <w:bottom w:val="single" w:sz="4" w:space="0" w:color="auto"/>
              <w:tl2br w:val="nil"/>
              <w:tr2bl w:val="nil"/>
            </w:tcBorders>
            <w:shd w:val="clear" w:color="auto" w:fill="auto"/>
            <w:vAlign w:val="center"/>
          </w:tcPr>
          <w:p w:rsidR="00502241" w:rsidRPr="00C4287F" w:rsidRDefault="00F02429">
            <w:pPr>
              <w:widowControl/>
              <w:adjustRightInd w:val="0"/>
              <w:jc w:val="center"/>
              <w:rPr>
                <w:rFonts w:ascii="仿宋" w:eastAsia="仿宋" w:hAnsi="仿宋" w:cs="Open Sans"/>
                <w:kern w:val="0"/>
                <w:szCs w:val="21"/>
              </w:rPr>
            </w:pPr>
            <w:r w:rsidRPr="00C4287F">
              <w:rPr>
                <w:rFonts w:ascii="仿宋" w:eastAsia="仿宋" w:hAnsi="仿宋" w:cs="宋体" w:hint="eastAsia"/>
                <w:b/>
                <w:bCs/>
                <w:kern w:val="0"/>
                <w:szCs w:val="21"/>
              </w:rPr>
              <w:t>原文</w:t>
            </w:r>
            <w:r w:rsidRPr="00C4287F">
              <w:rPr>
                <w:rFonts w:ascii="仿宋" w:eastAsia="仿宋" w:hAnsi="仿宋" w:cs="Open Sans" w:hint="eastAsia"/>
                <w:kern w:val="0"/>
                <w:szCs w:val="21"/>
              </w:rPr>
              <w:t xml:space="preserve"> </w:t>
            </w:r>
          </w:p>
        </w:tc>
        <w:tc>
          <w:tcPr>
            <w:tcW w:w="3361" w:type="dxa"/>
            <w:tcBorders>
              <w:bottom w:val="single" w:sz="4" w:space="0" w:color="auto"/>
              <w:tl2br w:val="nil"/>
              <w:tr2bl w:val="nil"/>
            </w:tcBorders>
            <w:vAlign w:val="center"/>
          </w:tcPr>
          <w:p w:rsidR="00502241" w:rsidRPr="00C4287F" w:rsidRDefault="00F02429">
            <w:pPr>
              <w:widowControl/>
              <w:adjustRightInd w:val="0"/>
              <w:jc w:val="center"/>
              <w:rPr>
                <w:rFonts w:ascii="仿宋" w:eastAsia="仿宋" w:hAnsi="仿宋" w:cs="Open Sans"/>
                <w:kern w:val="0"/>
                <w:szCs w:val="21"/>
              </w:rPr>
            </w:pPr>
            <w:r w:rsidRPr="00C4287F">
              <w:rPr>
                <w:rFonts w:ascii="仿宋" w:eastAsia="仿宋" w:hAnsi="仿宋" w:cs="宋体" w:hint="eastAsia"/>
                <w:b/>
                <w:bCs/>
                <w:kern w:val="0"/>
                <w:szCs w:val="21"/>
              </w:rPr>
              <w:t>现文</w:t>
            </w:r>
            <w:r w:rsidRPr="00C4287F">
              <w:rPr>
                <w:rFonts w:ascii="仿宋" w:eastAsia="仿宋" w:hAnsi="仿宋" w:cs="Open Sans" w:hint="eastAsia"/>
                <w:kern w:val="0"/>
                <w:szCs w:val="21"/>
              </w:rPr>
              <w:t xml:space="preserve"> </w:t>
            </w:r>
          </w:p>
        </w:tc>
      </w:tr>
      <w:tr w:rsidR="00C4287F" w:rsidRPr="00C4287F" w:rsidTr="00986E90">
        <w:trPr>
          <w:trHeight w:val="1979"/>
          <w:jc w:val="center"/>
        </w:trPr>
        <w:tc>
          <w:tcPr>
            <w:tcW w:w="625" w:type="dxa"/>
            <w:tcBorders>
              <w:top w:val="single" w:sz="4" w:space="0" w:color="auto"/>
              <w:bottom w:val="single" w:sz="4" w:space="0" w:color="auto"/>
            </w:tcBorders>
            <w:shd w:val="clear" w:color="auto" w:fill="auto"/>
            <w:vAlign w:val="center"/>
          </w:tcPr>
          <w:p w:rsidR="00BE5BD5" w:rsidRPr="00C4287F" w:rsidRDefault="00BE5BD5" w:rsidP="00BE5BD5">
            <w:pPr>
              <w:widowControl/>
              <w:spacing w:line="360" w:lineRule="auto"/>
              <w:jc w:val="center"/>
              <w:rPr>
                <w:rFonts w:ascii="仿宋" w:eastAsia="仿宋" w:hAnsi="仿宋" w:cs="Open Sans"/>
                <w:kern w:val="0"/>
                <w:szCs w:val="21"/>
              </w:rPr>
            </w:pPr>
            <w:r w:rsidRPr="00C4287F">
              <w:rPr>
                <w:rFonts w:ascii="仿宋" w:eastAsia="仿宋" w:hAnsi="仿宋" w:cs="Open Sans" w:hint="eastAsia"/>
                <w:kern w:val="0"/>
                <w:szCs w:val="21"/>
              </w:rPr>
              <w:t>1</w:t>
            </w:r>
          </w:p>
        </w:tc>
        <w:tc>
          <w:tcPr>
            <w:tcW w:w="2430" w:type="dxa"/>
            <w:tcBorders>
              <w:top w:val="single" w:sz="4" w:space="0" w:color="auto"/>
              <w:bottom w:val="single" w:sz="4" w:space="0" w:color="auto"/>
            </w:tcBorders>
            <w:shd w:val="clear" w:color="auto" w:fill="auto"/>
            <w:vAlign w:val="center"/>
          </w:tcPr>
          <w:p w:rsidR="00BE5BD5" w:rsidRPr="00C4287F" w:rsidRDefault="00BE5BD5" w:rsidP="001F54BF">
            <w:pPr>
              <w:widowControl/>
              <w:spacing w:line="360" w:lineRule="auto"/>
              <w:jc w:val="center"/>
              <w:rPr>
                <w:rFonts w:ascii="仿宋" w:eastAsia="仿宋" w:hAnsi="仿宋" w:cs="宋体"/>
                <w:kern w:val="0"/>
                <w:szCs w:val="21"/>
              </w:rPr>
            </w:pPr>
            <w:r w:rsidRPr="00C4287F">
              <w:rPr>
                <w:rFonts w:ascii="仿宋" w:eastAsia="仿宋" w:hAnsi="仿宋" w:cs="宋体" w:hint="eastAsia"/>
                <w:kern w:val="0"/>
                <w:szCs w:val="21"/>
              </w:rPr>
              <w:t>《招标公告》</w:t>
            </w:r>
            <w:r w:rsidRPr="00C4287F">
              <w:rPr>
                <w:rFonts w:ascii="仿宋" w:eastAsia="仿宋" w:hAnsi="仿宋" w:cs="宋体" w:hint="eastAsia"/>
                <w:szCs w:val="21"/>
              </w:rPr>
              <w:t>九、投标人合格条件 第</w:t>
            </w:r>
            <w:r w:rsidR="00834E5D" w:rsidRPr="00C4287F">
              <w:rPr>
                <w:rFonts w:ascii="仿宋" w:eastAsia="仿宋" w:hAnsi="仿宋" w:cs="宋体"/>
                <w:szCs w:val="21"/>
              </w:rPr>
              <w:t>4</w:t>
            </w:r>
            <w:r w:rsidRPr="00C4287F">
              <w:rPr>
                <w:rFonts w:ascii="仿宋" w:eastAsia="仿宋" w:hAnsi="仿宋" w:cs="宋体" w:hint="eastAsia"/>
                <w:szCs w:val="21"/>
              </w:rPr>
              <w:t>条</w:t>
            </w:r>
            <w:r w:rsidR="001F54BF" w:rsidRPr="00C4287F">
              <w:rPr>
                <w:rFonts w:ascii="仿宋" w:eastAsia="仿宋" w:hAnsi="仿宋" w:cs="宋体" w:hint="eastAsia"/>
                <w:szCs w:val="21"/>
              </w:rPr>
              <w:t xml:space="preserve"> </w:t>
            </w:r>
            <w:r w:rsidR="00834E5D" w:rsidRPr="00C4287F">
              <w:rPr>
                <w:rFonts w:ascii="仿宋" w:eastAsia="仿宋" w:hAnsi="仿宋" w:cs="宋体" w:hint="eastAsia"/>
                <w:szCs w:val="21"/>
              </w:rPr>
              <w:t>注</w:t>
            </w:r>
          </w:p>
        </w:tc>
        <w:tc>
          <w:tcPr>
            <w:tcW w:w="3335" w:type="dxa"/>
            <w:tcBorders>
              <w:top w:val="single" w:sz="4" w:space="0" w:color="auto"/>
              <w:bottom w:val="single" w:sz="4" w:space="0" w:color="auto"/>
            </w:tcBorders>
            <w:shd w:val="clear" w:color="auto" w:fill="auto"/>
          </w:tcPr>
          <w:p w:rsidR="00BE5BD5" w:rsidRPr="00C4287F" w:rsidRDefault="00BE5BD5" w:rsidP="00BE5BD5">
            <w:pPr>
              <w:widowControl/>
              <w:spacing w:line="400" w:lineRule="exact"/>
              <w:ind w:rightChars="-39" w:right="-82"/>
              <w:rPr>
                <w:rFonts w:ascii="仿宋" w:eastAsia="仿宋" w:hAnsi="仿宋" w:cs="宋体"/>
                <w:szCs w:val="21"/>
              </w:rPr>
            </w:pPr>
            <w:r w:rsidRPr="00C4287F">
              <w:rPr>
                <w:rFonts w:ascii="仿宋" w:eastAsia="仿宋" w:hAnsi="仿宋" w:cs="宋体" w:hint="eastAsia"/>
                <w:szCs w:val="21"/>
              </w:rPr>
              <w:t>注：①资质内容按照建市[2014]159号文颁布的《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建设工程企业资质延续有关事项的通知》（建办市函〔2020〕334号）、《住房和城乡建设部办公厅关于做好建筑业“证照分离”改革衔接有关工作的通知》（建办市〔2021〕30号）的要求设置。招标内容含有设计要求，且设计要求仅为深化设计的，在投标人的资质设置要求中，不允许设置设</w:t>
            </w:r>
            <w:r w:rsidRPr="00C4287F">
              <w:rPr>
                <w:rFonts w:ascii="仿宋" w:eastAsia="仿宋" w:hAnsi="仿宋" w:cs="宋体" w:hint="eastAsia"/>
                <w:szCs w:val="21"/>
              </w:rPr>
              <w:lastRenderedPageBreak/>
              <w:t>计资质。</w:t>
            </w:r>
          </w:p>
          <w:p w:rsidR="00BE5BD5" w:rsidRPr="00C4287F" w:rsidRDefault="00BE5BD5" w:rsidP="00BE5BD5">
            <w:pPr>
              <w:widowControl/>
              <w:spacing w:line="400" w:lineRule="exact"/>
              <w:ind w:rightChars="-39" w:right="-82"/>
              <w:rPr>
                <w:rFonts w:ascii="仿宋" w:eastAsia="仿宋" w:hAnsi="仿宋" w:cs="宋体"/>
                <w:szCs w:val="21"/>
              </w:rPr>
            </w:pPr>
            <w:r w:rsidRPr="00C4287F">
              <w:rPr>
                <w:rFonts w:ascii="仿宋" w:eastAsia="仿宋" w:hAnsi="仿宋" w:cs="宋体" w:hint="eastAsia"/>
                <w:szCs w:val="21"/>
              </w:rPr>
              <w:t>②项目负责人在任职期间不得担任专职安全员，项目专职安全员在任职期间也不得担任项目负责人，项目负责人和安全员不为同一人。</w:t>
            </w:r>
          </w:p>
        </w:tc>
        <w:tc>
          <w:tcPr>
            <w:tcW w:w="3361" w:type="dxa"/>
            <w:tcBorders>
              <w:top w:val="single" w:sz="4" w:space="0" w:color="auto"/>
              <w:bottom w:val="single" w:sz="4" w:space="0" w:color="auto"/>
            </w:tcBorders>
          </w:tcPr>
          <w:p w:rsidR="00BE5BD5" w:rsidRPr="00C4287F" w:rsidRDefault="00BE5BD5" w:rsidP="00BE5BD5">
            <w:pPr>
              <w:widowControl/>
              <w:spacing w:line="400" w:lineRule="exact"/>
              <w:ind w:rightChars="-39" w:right="-82"/>
              <w:rPr>
                <w:rFonts w:ascii="仿宋" w:eastAsia="仿宋" w:hAnsi="仿宋" w:cs="宋体"/>
                <w:szCs w:val="21"/>
              </w:rPr>
            </w:pPr>
            <w:r w:rsidRPr="00C4287F">
              <w:rPr>
                <w:rFonts w:ascii="仿宋" w:eastAsia="仿宋" w:hAnsi="仿宋" w:cs="宋体" w:hint="eastAsia"/>
                <w:szCs w:val="21"/>
              </w:rPr>
              <w:lastRenderedPageBreak/>
              <w:t>注：①资质内容按照建市[2014]159号文颁布的《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建设工程企业资质延续有关事项的通知》（建办市函〔2020〕334号）、《住房和城乡建设部办公厅关于做好建筑业“证照分离”改革衔接有关工作的通知》（建办市〔2021〕30号）、《住房和城乡建设部办公厅关于建设工程企业资质统一延续有关事项的通知》（建办市函[2021]510号）、《广东省住房和城乡</w:t>
            </w:r>
            <w:r w:rsidRPr="00C4287F">
              <w:rPr>
                <w:rFonts w:ascii="仿宋" w:eastAsia="仿宋" w:hAnsi="仿宋" w:cs="宋体" w:hint="eastAsia"/>
                <w:szCs w:val="21"/>
              </w:rPr>
              <w:lastRenderedPageBreak/>
              <w:t>建设厅关于建设工程企业资质有效期延期的通知》（粤建许函〔2021〕849号）的要求设置。招标内容含有设计要求，且设计要求仅为深化设计的，在投标人的资质设置要求中，不允许设置设计资质。</w:t>
            </w:r>
          </w:p>
          <w:p w:rsidR="00BE5BD5" w:rsidRPr="00C4287F" w:rsidRDefault="00BE5BD5" w:rsidP="00BE5BD5">
            <w:pPr>
              <w:widowControl/>
              <w:spacing w:line="400" w:lineRule="exact"/>
              <w:ind w:rightChars="-39" w:right="-82"/>
              <w:rPr>
                <w:rFonts w:ascii="仿宋" w:eastAsia="仿宋" w:hAnsi="仿宋" w:cs="宋体"/>
                <w:szCs w:val="21"/>
              </w:rPr>
            </w:pPr>
            <w:r w:rsidRPr="00C4287F">
              <w:rPr>
                <w:rFonts w:ascii="仿宋" w:eastAsia="仿宋" w:hAnsi="仿宋" w:cs="宋体" w:hint="eastAsia"/>
                <w:szCs w:val="21"/>
              </w:rPr>
              <w:t>②根据《住房和城乡建设部办公厅关于全面实行一级建造师电子注册证书的通知》（建办市〔2021〕40号），自 2022年1月1日起，一级建造师统一使用电子证书，纸质注册证书作废，具体操作流程可查阅《住房和城乡建设部一级建造师电子证照申领和使用手册》。</w:t>
            </w:r>
          </w:p>
          <w:p w:rsidR="00BE5BD5" w:rsidRPr="00C4287F" w:rsidRDefault="00BE5BD5" w:rsidP="00BE5BD5">
            <w:pPr>
              <w:widowControl/>
              <w:spacing w:line="400" w:lineRule="exact"/>
              <w:ind w:rightChars="-39" w:right="-82"/>
              <w:rPr>
                <w:rFonts w:ascii="仿宋" w:eastAsia="仿宋" w:hAnsi="仿宋" w:cs="宋体"/>
                <w:szCs w:val="21"/>
              </w:rPr>
            </w:pPr>
            <w:r w:rsidRPr="00C4287F">
              <w:rPr>
                <w:rFonts w:ascii="仿宋" w:eastAsia="仿宋" w:hAnsi="仿宋" w:cs="宋体" w:hint="eastAsia"/>
                <w:szCs w:val="21"/>
              </w:rPr>
              <w:t>③项目负责人在任职期间不得担任专职安全员，项目专职安全员在任职期间也不得担任项目负责人，项目负责人和安全员不为同一人。</w:t>
            </w:r>
          </w:p>
        </w:tc>
      </w:tr>
      <w:tr w:rsidR="00C4287F" w:rsidRPr="00C4287F" w:rsidTr="00986E90">
        <w:trPr>
          <w:trHeight w:val="1979"/>
          <w:jc w:val="center"/>
        </w:trPr>
        <w:tc>
          <w:tcPr>
            <w:tcW w:w="625" w:type="dxa"/>
            <w:tcBorders>
              <w:top w:val="single" w:sz="4" w:space="0" w:color="auto"/>
              <w:bottom w:val="single" w:sz="4" w:space="0" w:color="auto"/>
            </w:tcBorders>
            <w:shd w:val="clear" w:color="auto" w:fill="auto"/>
            <w:vAlign w:val="center"/>
          </w:tcPr>
          <w:p w:rsidR="00842FDB" w:rsidRPr="00C4287F" w:rsidRDefault="0073645F">
            <w:pPr>
              <w:widowControl/>
              <w:spacing w:line="360" w:lineRule="auto"/>
              <w:jc w:val="center"/>
              <w:rPr>
                <w:rFonts w:ascii="仿宋" w:eastAsia="仿宋" w:hAnsi="仿宋" w:cs="Open Sans"/>
                <w:kern w:val="0"/>
                <w:szCs w:val="21"/>
              </w:rPr>
            </w:pPr>
            <w:r w:rsidRPr="00C4287F">
              <w:rPr>
                <w:rFonts w:ascii="仿宋" w:eastAsia="仿宋" w:hAnsi="仿宋" w:cs="Open Sans" w:hint="eastAsia"/>
                <w:kern w:val="0"/>
                <w:szCs w:val="21"/>
              </w:rPr>
              <w:lastRenderedPageBreak/>
              <w:t>２</w:t>
            </w:r>
          </w:p>
        </w:tc>
        <w:tc>
          <w:tcPr>
            <w:tcW w:w="2430" w:type="dxa"/>
            <w:tcBorders>
              <w:top w:val="single" w:sz="4" w:space="0" w:color="auto"/>
              <w:bottom w:val="single" w:sz="4" w:space="0" w:color="auto"/>
            </w:tcBorders>
            <w:shd w:val="clear" w:color="auto" w:fill="auto"/>
            <w:vAlign w:val="center"/>
          </w:tcPr>
          <w:p w:rsidR="00842FDB" w:rsidRPr="00C4287F" w:rsidRDefault="00842FDB" w:rsidP="00842FDB">
            <w:pPr>
              <w:widowControl/>
              <w:spacing w:line="360" w:lineRule="auto"/>
              <w:jc w:val="center"/>
              <w:rPr>
                <w:rFonts w:ascii="仿宋" w:eastAsia="仿宋" w:hAnsi="仿宋" w:cs="宋体"/>
                <w:kern w:val="0"/>
                <w:szCs w:val="21"/>
              </w:rPr>
            </w:pPr>
            <w:r w:rsidRPr="00C4287F">
              <w:rPr>
                <w:rFonts w:ascii="仿宋" w:eastAsia="仿宋" w:hAnsi="仿宋" w:cs="宋体" w:hint="eastAsia"/>
                <w:kern w:val="0"/>
                <w:szCs w:val="21"/>
              </w:rPr>
              <w:t>《招标公告》</w:t>
            </w:r>
            <w:r w:rsidRPr="00C4287F">
              <w:rPr>
                <w:rFonts w:ascii="仿宋" w:eastAsia="仿宋" w:hAnsi="仿宋" w:cs="宋体" w:hint="eastAsia"/>
                <w:szCs w:val="21"/>
              </w:rPr>
              <w:t>九、投标人合格条件</w:t>
            </w:r>
            <w:r w:rsidR="001C2149" w:rsidRPr="00C4287F">
              <w:rPr>
                <w:rFonts w:ascii="仿宋" w:eastAsia="仿宋" w:hAnsi="仿宋" w:cs="宋体" w:hint="eastAsia"/>
                <w:szCs w:val="21"/>
              </w:rPr>
              <w:t xml:space="preserve"> </w:t>
            </w:r>
            <w:r w:rsidRPr="00C4287F">
              <w:rPr>
                <w:rFonts w:ascii="仿宋" w:eastAsia="仿宋" w:hAnsi="仿宋" w:cs="宋体" w:hint="eastAsia"/>
                <w:szCs w:val="21"/>
              </w:rPr>
              <w:t>第5条</w:t>
            </w:r>
          </w:p>
        </w:tc>
        <w:tc>
          <w:tcPr>
            <w:tcW w:w="3335" w:type="dxa"/>
            <w:tcBorders>
              <w:top w:val="single" w:sz="4" w:space="0" w:color="auto"/>
              <w:bottom w:val="single" w:sz="4" w:space="0" w:color="auto"/>
            </w:tcBorders>
            <w:shd w:val="clear" w:color="auto" w:fill="auto"/>
          </w:tcPr>
          <w:p w:rsidR="00842FDB" w:rsidRPr="00C4287F" w:rsidRDefault="00842FDB">
            <w:pPr>
              <w:widowControl/>
              <w:spacing w:line="400" w:lineRule="exact"/>
              <w:ind w:rightChars="-39" w:right="-82"/>
              <w:rPr>
                <w:rFonts w:ascii="仿宋" w:eastAsia="仿宋" w:hAnsi="仿宋" w:cs="Open Sans"/>
                <w:kern w:val="0"/>
                <w:szCs w:val="21"/>
              </w:rPr>
            </w:pPr>
            <w:r w:rsidRPr="00C4287F">
              <w:rPr>
                <w:rFonts w:ascii="仿宋" w:eastAsia="仿宋" w:hAnsi="仿宋" w:cs="宋体" w:hint="eastAsia"/>
                <w:szCs w:val="21"/>
              </w:rPr>
              <w:t>5、项目负责人持有安全培训考核合格证（B类）或能够提供广东省建筑施工企业管理人员安全生产考核信息系统安全生产管理人员证书信息的网页截图。</w:t>
            </w:r>
          </w:p>
        </w:tc>
        <w:tc>
          <w:tcPr>
            <w:tcW w:w="3361" w:type="dxa"/>
            <w:tcBorders>
              <w:top w:val="single" w:sz="4" w:space="0" w:color="auto"/>
              <w:bottom w:val="single" w:sz="4" w:space="0" w:color="auto"/>
            </w:tcBorders>
          </w:tcPr>
          <w:p w:rsidR="00842FDB" w:rsidRPr="00C4287F" w:rsidRDefault="00842FDB">
            <w:pPr>
              <w:widowControl/>
              <w:spacing w:line="400" w:lineRule="exact"/>
              <w:ind w:rightChars="-39" w:right="-82"/>
              <w:rPr>
                <w:rFonts w:ascii="仿宋" w:eastAsia="仿宋" w:hAnsi="仿宋" w:cs="Open Sans"/>
                <w:kern w:val="0"/>
                <w:szCs w:val="21"/>
              </w:rPr>
            </w:pPr>
            <w:r w:rsidRPr="00C4287F">
              <w:rPr>
                <w:rFonts w:ascii="仿宋" w:eastAsia="仿宋" w:hAnsi="仿宋" w:cs="宋体" w:hint="eastAsia"/>
                <w:szCs w:val="21"/>
              </w:rPr>
              <w:t>5、项目负责人持有安全培训考核合格证（B类）或建筑施工企业项目负责人安全生产考核合格证书。</w:t>
            </w:r>
          </w:p>
        </w:tc>
      </w:tr>
      <w:tr w:rsidR="00C4287F" w:rsidRPr="00C4287F" w:rsidTr="00986E90">
        <w:trPr>
          <w:trHeight w:val="1979"/>
          <w:jc w:val="center"/>
        </w:trPr>
        <w:tc>
          <w:tcPr>
            <w:tcW w:w="625" w:type="dxa"/>
            <w:tcBorders>
              <w:top w:val="single" w:sz="4" w:space="0" w:color="auto"/>
              <w:bottom w:val="single" w:sz="4" w:space="0" w:color="auto"/>
            </w:tcBorders>
            <w:shd w:val="clear" w:color="auto" w:fill="auto"/>
            <w:vAlign w:val="center"/>
          </w:tcPr>
          <w:p w:rsidR="00CA6EB8" w:rsidRPr="00C4287F" w:rsidRDefault="0073645F" w:rsidP="00CA6EB8">
            <w:pPr>
              <w:widowControl/>
              <w:spacing w:line="360" w:lineRule="auto"/>
              <w:jc w:val="center"/>
              <w:rPr>
                <w:rFonts w:ascii="仿宋" w:eastAsia="仿宋" w:hAnsi="仿宋" w:cs="Open Sans"/>
                <w:kern w:val="0"/>
                <w:szCs w:val="21"/>
              </w:rPr>
            </w:pPr>
            <w:r w:rsidRPr="00C4287F">
              <w:rPr>
                <w:rFonts w:ascii="仿宋" w:eastAsia="仿宋" w:hAnsi="仿宋" w:cs="Open Sans" w:hint="eastAsia"/>
                <w:kern w:val="0"/>
                <w:szCs w:val="21"/>
              </w:rPr>
              <w:t>３</w:t>
            </w:r>
          </w:p>
        </w:tc>
        <w:tc>
          <w:tcPr>
            <w:tcW w:w="2430" w:type="dxa"/>
            <w:tcBorders>
              <w:top w:val="single" w:sz="4" w:space="0" w:color="auto"/>
              <w:bottom w:val="single" w:sz="4" w:space="0" w:color="auto"/>
            </w:tcBorders>
            <w:shd w:val="clear" w:color="auto" w:fill="auto"/>
            <w:vAlign w:val="center"/>
          </w:tcPr>
          <w:p w:rsidR="00CA6EB8" w:rsidRPr="00C4287F" w:rsidRDefault="00CA6EB8" w:rsidP="00E742C9">
            <w:pPr>
              <w:widowControl/>
              <w:spacing w:line="360" w:lineRule="auto"/>
              <w:jc w:val="center"/>
              <w:rPr>
                <w:rFonts w:ascii="仿宋" w:eastAsia="仿宋" w:hAnsi="仿宋" w:cs="宋体"/>
                <w:kern w:val="0"/>
                <w:szCs w:val="21"/>
              </w:rPr>
            </w:pPr>
            <w:r w:rsidRPr="00C4287F">
              <w:rPr>
                <w:rFonts w:ascii="仿宋" w:eastAsia="仿宋" w:hAnsi="仿宋" w:cs="宋体" w:hint="eastAsia"/>
                <w:kern w:val="0"/>
                <w:szCs w:val="21"/>
              </w:rPr>
              <w:t>《招标公告》</w:t>
            </w:r>
            <w:r w:rsidRPr="00C4287F">
              <w:rPr>
                <w:rFonts w:ascii="仿宋" w:eastAsia="仿宋" w:hAnsi="仿宋" w:cs="宋体" w:hint="eastAsia"/>
                <w:szCs w:val="21"/>
              </w:rPr>
              <w:t>九、投标人合格条件 第</w:t>
            </w:r>
            <w:r w:rsidR="00E742C9" w:rsidRPr="00C4287F">
              <w:rPr>
                <w:rFonts w:ascii="仿宋" w:eastAsia="仿宋" w:hAnsi="仿宋" w:cs="宋体"/>
                <w:szCs w:val="21"/>
              </w:rPr>
              <w:t>7</w:t>
            </w:r>
            <w:r w:rsidRPr="00C4287F">
              <w:rPr>
                <w:rFonts w:ascii="仿宋" w:eastAsia="仿宋" w:hAnsi="仿宋" w:cs="宋体" w:hint="eastAsia"/>
                <w:szCs w:val="21"/>
              </w:rPr>
              <w:t>条</w:t>
            </w:r>
          </w:p>
        </w:tc>
        <w:tc>
          <w:tcPr>
            <w:tcW w:w="3335" w:type="dxa"/>
            <w:tcBorders>
              <w:top w:val="single" w:sz="4" w:space="0" w:color="auto"/>
              <w:bottom w:val="single" w:sz="4" w:space="0" w:color="auto"/>
            </w:tcBorders>
            <w:shd w:val="clear" w:color="auto" w:fill="auto"/>
          </w:tcPr>
          <w:p w:rsidR="00CA6EB8" w:rsidRPr="00C4287F" w:rsidRDefault="00CA6EB8" w:rsidP="00CA6EB8">
            <w:pPr>
              <w:widowControl/>
              <w:spacing w:line="400" w:lineRule="exact"/>
              <w:ind w:rightChars="-39" w:right="-82"/>
              <w:rPr>
                <w:rFonts w:ascii="仿宋" w:eastAsia="仿宋" w:hAnsi="仿宋" w:cs="Open Sans"/>
                <w:kern w:val="0"/>
                <w:szCs w:val="21"/>
              </w:rPr>
            </w:pPr>
            <w:r w:rsidRPr="00C4287F">
              <w:rPr>
                <w:rFonts w:ascii="仿宋" w:eastAsia="仿宋" w:hAnsi="仿宋" w:cs="宋体" w:hint="eastAsia"/>
                <w:kern w:val="0"/>
                <w:szCs w:val="21"/>
              </w:rPr>
              <w:t>7、</w:t>
            </w:r>
            <w:r w:rsidRPr="00C4287F">
              <w:rPr>
                <w:rFonts w:ascii="仿宋" w:eastAsia="仿宋" w:hAnsi="仿宋" w:cs="宋体" w:hint="eastAsia"/>
                <w:szCs w:val="21"/>
              </w:rPr>
              <w:t>专职安全员须具有安全生产考核合格证（C类）</w:t>
            </w:r>
            <w:r w:rsidRPr="00C4287F">
              <w:rPr>
                <w:rFonts w:ascii="仿宋" w:eastAsia="仿宋" w:hAnsi="仿宋" w:cs="宋体" w:hint="eastAsia"/>
                <w:kern w:val="0"/>
                <w:szCs w:val="21"/>
              </w:rPr>
              <w:t>或能够提供广东省建筑施工企业管理人员安全生产考核信息系统安全生产管理人员证书信息的网页截图。</w:t>
            </w:r>
          </w:p>
        </w:tc>
        <w:tc>
          <w:tcPr>
            <w:tcW w:w="3361" w:type="dxa"/>
            <w:tcBorders>
              <w:top w:val="single" w:sz="4" w:space="0" w:color="auto"/>
              <w:bottom w:val="single" w:sz="4" w:space="0" w:color="auto"/>
            </w:tcBorders>
          </w:tcPr>
          <w:p w:rsidR="00CA6EB8" w:rsidRPr="00C4287F" w:rsidRDefault="00CA6EB8" w:rsidP="00CA6EB8">
            <w:pPr>
              <w:widowControl/>
              <w:spacing w:line="400" w:lineRule="exact"/>
              <w:ind w:rightChars="-39" w:right="-82"/>
              <w:rPr>
                <w:rFonts w:ascii="仿宋" w:eastAsia="仿宋" w:hAnsi="仿宋" w:cs="Open Sans"/>
                <w:kern w:val="0"/>
                <w:szCs w:val="21"/>
              </w:rPr>
            </w:pPr>
            <w:r w:rsidRPr="00C4287F">
              <w:rPr>
                <w:rFonts w:ascii="仿宋" w:eastAsia="仿宋" w:hAnsi="仿宋" w:cs="宋体" w:hint="eastAsia"/>
                <w:kern w:val="0"/>
                <w:szCs w:val="21"/>
              </w:rPr>
              <w:t>7、</w:t>
            </w:r>
            <w:r w:rsidRPr="00C4287F">
              <w:rPr>
                <w:rFonts w:ascii="仿宋" w:eastAsia="仿宋" w:hAnsi="仿宋" w:cs="宋体" w:hint="eastAsia"/>
                <w:szCs w:val="21"/>
              </w:rPr>
              <w:t>专职安全员须具有安全生产考核合格证（C类）</w:t>
            </w:r>
            <w:r w:rsidRPr="00C4287F">
              <w:rPr>
                <w:rFonts w:ascii="仿宋" w:eastAsia="仿宋" w:hAnsi="仿宋" w:cs="宋体" w:hint="eastAsia"/>
                <w:kern w:val="0"/>
                <w:szCs w:val="21"/>
              </w:rPr>
              <w:t>或建筑施工企业专职安全生产管理人员安全生产考核合格证书。</w:t>
            </w:r>
          </w:p>
        </w:tc>
      </w:tr>
      <w:tr w:rsidR="00C4287F" w:rsidRPr="00C4287F" w:rsidTr="00986E90">
        <w:trPr>
          <w:trHeight w:val="1979"/>
          <w:jc w:val="center"/>
        </w:trPr>
        <w:tc>
          <w:tcPr>
            <w:tcW w:w="625" w:type="dxa"/>
            <w:tcBorders>
              <w:top w:val="single" w:sz="4" w:space="0" w:color="auto"/>
              <w:bottom w:val="single" w:sz="4" w:space="0" w:color="auto"/>
            </w:tcBorders>
            <w:shd w:val="clear" w:color="auto" w:fill="auto"/>
            <w:vAlign w:val="center"/>
          </w:tcPr>
          <w:p w:rsidR="0073645F" w:rsidRPr="00C4287F" w:rsidRDefault="0073645F" w:rsidP="00CA6EB8">
            <w:pPr>
              <w:widowControl/>
              <w:spacing w:line="360" w:lineRule="auto"/>
              <w:jc w:val="center"/>
              <w:rPr>
                <w:rFonts w:ascii="仿宋" w:eastAsia="仿宋" w:hAnsi="仿宋" w:cs="Open Sans"/>
                <w:kern w:val="0"/>
                <w:szCs w:val="21"/>
              </w:rPr>
            </w:pPr>
            <w:r w:rsidRPr="00C4287F">
              <w:rPr>
                <w:rFonts w:ascii="仿宋" w:eastAsia="仿宋" w:hAnsi="仿宋" w:cs="Open Sans" w:hint="eastAsia"/>
                <w:kern w:val="0"/>
                <w:szCs w:val="21"/>
              </w:rPr>
              <w:t>４</w:t>
            </w:r>
          </w:p>
        </w:tc>
        <w:tc>
          <w:tcPr>
            <w:tcW w:w="2430" w:type="dxa"/>
            <w:tcBorders>
              <w:top w:val="single" w:sz="4" w:space="0" w:color="auto"/>
              <w:bottom w:val="single" w:sz="4" w:space="0" w:color="auto"/>
            </w:tcBorders>
            <w:shd w:val="clear" w:color="auto" w:fill="auto"/>
            <w:vAlign w:val="center"/>
          </w:tcPr>
          <w:p w:rsidR="002D46FC" w:rsidRPr="00C4287F" w:rsidRDefault="00CD7745" w:rsidP="00F2669E">
            <w:pPr>
              <w:widowControl/>
              <w:spacing w:line="360" w:lineRule="auto"/>
              <w:jc w:val="center"/>
              <w:rPr>
                <w:rFonts w:ascii="仿宋" w:eastAsia="仿宋" w:hAnsi="仿宋" w:cs="宋体"/>
                <w:kern w:val="0"/>
                <w:szCs w:val="21"/>
              </w:rPr>
            </w:pPr>
            <w:r w:rsidRPr="00C4287F">
              <w:rPr>
                <w:rFonts w:ascii="仿宋" w:eastAsia="仿宋" w:hAnsi="仿宋" w:cs="宋体" w:hint="eastAsia"/>
                <w:kern w:val="0"/>
                <w:szCs w:val="21"/>
              </w:rPr>
              <w:t>《招标文件》11.2.2</w:t>
            </w:r>
          </w:p>
          <w:p w:rsidR="00F2669E" w:rsidRPr="00C4287F" w:rsidRDefault="00F5358E" w:rsidP="00F2669E">
            <w:pPr>
              <w:widowControl/>
              <w:spacing w:line="360" w:lineRule="auto"/>
              <w:jc w:val="center"/>
              <w:rPr>
                <w:rFonts w:ascii="仿宋" w:eastAsia="仿宋" w:hAnsi="仿宋" w:cs="宋体"/>
                <w:kern w:val="0"/>
                <w:szCs w:val="21"/>
              </w:rPr>
            </w:pPr>
            <w:r w:rsidRPr="00C4287F">
              <w:rPr>
                <w:rFonts w:ascii="仿宋" w:eastAsia="仿宋" w:hAnsi="仿宋" w:cs="宋体" w:hint="eastAsia"/>
                <w:kern w:val="0"/>
                <w:szCs w:val="21"/>
              </w:rPr>
              <w:t>资格审查文件</w:t>
            </w:r>
          </w:p>
          <w:p w:rsidR="0073645F" w:rsidRPr="00C4287F" w:rsidRDefault="00CD7745" w:rsidP="00F2669E">
            <w:pPr>
              <w:widowControl/>
              <w:spacing w:line="360" w:lineRule="auto"/>
              <w:jc w:val="center"/>
              <w:rPr>
                <w:rFonts w:ascii="仿宋" w:eastAsia="仿宋" w:hAnsi="仿宋" w:cs="宋体"/>
                <w:kern w:val="0"/>
                <w:szCs w:val="21"/>
              </w:rPr>
            </w:pPr>
            <w:r w:rsidRPr="00C4287F">
              <w:rPr>
                <w:rFonts w:ascii="仿宋" w:eastAsia="仿宋" w:hAnsi="仿宋" w:cs="宋体" w:hint="eastAsia"/>
                <w:kern w:val="0"/>
                <w:szCs w:val="21"/>
              </w:rPr>
              <w:t>第</w:t>
            </w:r>
            <w:r w:rsidRPr="00C4287F">
              <w:rPr>
                <w:rFonts w:ascii="宋体" w:hAnsi="宋体" w:cs="宋体" w:hint="eastAsia"/>
                <w:szCs w:val="21"/>
              </w:rPr>
              <w:t>（10）、（1</w:t>
            </w:r>
            <w:r w:rsidRPr="00C4287F">
              <w:rPr>
                <w:rFonts w:ascii="宋体" w:hAnsi="宋体" w:cs="宋体"/>
                <w:szCs w:val="21"/>
              </w:rPr>
              <w:t>1</w:t>
            </w:r>
            <w:r w:rsidRPr="00C4287F">
              <w:rPr>
                <w:rFonts w:ascii="宋体" w:hAnsi="宋体" w:cs="宋体" w:hint="eastAsia"/>
                <w:szCs w:val="21"/>
              </w:rPr>
              <w:t>）项</w:t>
            </w:r>
          </w:p>
        </w:tc>
        <w:tc>
          <w:tcPr>
            <w:tcW w:w="3335" w:type="dxa"/>
            <w:tcBorders>
              <w:top w:val="single" w:sz="4" w:space="0" w:color="auto"/>
              <w:bottom w:val="single" w:sz="4" w:space="0" w:color="auto"/>
            </w:tcBorders>
            <w:shd w:val="clear" w:color="auto" w:fill="auto"/>
          </w:tcPr>
          <w:p w:rsidR="009D1856" w:rsidRPr="00C4287F" w:rsidRDefault="009D1856" w:rsidP="009D1856">
            <w:pPr>
              <w:widowControl/>
              <w:spacing w:line="400" w:lineRule="exact"/>
              <w:ind w:rightChars="-39" w:right="-82"/>
              <w:rPr>
                <w:rFonts w:ascii="仿宋" w:eastAsia="仿宋" w:hAnsi="仿宋" w:cs="Open Sans"/>
                <w:kern w:val="0"/>
                <w:szCs w:val="21"/>
              </w:rPr>
            </w:pPr>
            <w:r w:rsidRPr="00C4287F">
              <w:rPr>
                <w:rFonts w:ascii="仿宋" w:eastAsia="仿宋" w:hAnsi="仿宋" w:cs="Open Sans" w:hint="eastAsia"/>
                <w:kern w:val="0"/>
                <w:szCs w:val="21"/>
              </w:rPr>
              <w:t>（10）项目负责人安全培训考核合格证明或在有效期内的安全考核合格证书（B类）扫描件，或提供广东省建筑施工企业管理人员安全生产考核信息系统安全生产管理人员</w:t>
            </w:r>
            <w:r w:rsidRPr="00C4287F">
              <w:rPr>
                <w:rFonts w:ascii="仿宋" w:eastAsia="仿宋" w:hAnsi="仿宋" w:cs="Open Sans" w:hint="eastAsia"/>
                <w:kern w:val="0"/>
                <w:szCs w:val="21"/>
              </w:rPr>
              <w:lastRenderedPageBreak/>
              <w:t>证书信息的网页截图；</w:t>
            </w:r>
          </w:p>
          <w:p w:rsidR="0073645F" w:rsidRPr="00C4287F" w:rsidRDefault="009D1856" w:rsidP="009D1856">
            <w:pPr>
              <w:widowControl/>
              <w:spacing w:line="400" w:lineRule="exact"/>
              <w:ind w:rightChars="-39" w:right="-82"/>
              <w:rPr>
                <w:rFonts w:ascii="仿宋" w:eastAsia="仿宋" w:hAnsi="仿宋" w:cs="Open Sans"/>
                <w:kern w:val="0"/>
                <w:szCs w:val="21"/>
              </w:rPr>
            </w:pPr>
            <w:r w:rsidRPr="00C4287F">
              <w:rPr>
                <w:rFonts w:ascii="仿宋" w:eastAsia="仿宋" w:hAnsi="仿宋" w:cs="Open Sans" w:hint="eastAsia"/>
                <w:kern w:val="0"/>
                <w:szCs w:val="21"/>
              </w:rPr>
              <w:t>（11）专职安全员须具有在有效期内的安全考核合格证书（C类）扫描件，或提供广东省建筑施工企业管理人员安全生产考核信息系统安全生产管理人员证书信息的网页截图；</w:t>
            </w:r>
          </w:p>
        </w:tc>
        <w:tc>
          <w:tcPr>
            <w:tcW w:w="3361" w:type="dxa"/>
            <w:tcBorders>
              <w:top w:val="single" w:sz="4" w:space="0" w:color="auto"/>
              <w:bottom w:val="single" w:sz="4" w:space="0" w:color="auto"/>
            </w:tcBorders>
          </w:tcPr>
          <w:p w:rsidR="00CD7745" w:rsidRPr="00C4287F" w:rsidRDefault="00CD7745" w:rsidP="00CD7745">
            <w:pPr>
              <w:widowControl/>
              <w:spacing w:line="400" w:lineRule="exact"/>
              <w:ind w:rightChars="-39" w:right="-82"/>
              <w:rPr>
                <w:rFonts w:ascii="仿宋" w:eastAsia="仿宋" w:hAnsi="仿宋" w:cs="Open Sans"/>
                <w:kern w:val="0"/>
                <w:szCs w:val="21"/>
              </w:rPr>
            </w:pPr>
            <w:r w:rsidRPr="00C4287F">
              <w:rPr>
                <w:rFonts w:ascii="仿宋" w:eastAsia="仿宋" w:hAnsi="仿宋" w:cs="Open Sans" w:hint="eastAsia"/>
                <w:kern w:val="0"/>
                <w:szCs w:val="21"/>
              </w:rPr>
              <w:lastRenderedPageBreak/>
              <w:t>（10）</w:t>
            </w:r>
            <w:r w:rsidR="009D1856" w:rsidRPr="00C4287F">
              <w:rPr>
                <w:rFonts w:ascii="仿宋" w:eastAsia="仿宋" w:hAnsi="仿宋" w:cs="Open Sans" w:hint="eastAsia"/>
                <w:kern w:val="0"/>
                <w:szCs w:val="21"/>
              </w:rPr>
              <w:t>项目负责人安全培训考核合格证明或在有效期内的安全考核合格证书（B类）</w:t>
            </w:r>
            <w:r w:rsidRPr="00C4287F">
              <w:rPr>
                <w:rFonts w:ascii="仿宋" w:eastAsia="仿宋" w:hAnsi="仿宋" w:cs="Open Sans" w:hint="eastAsia"/>
                <w:kern w:val="0"/>
                <w:szCs w:val="21"/>
              </w:rPr>
              <w:t>或建筑施工企业项目负责人安全生产考核合格证书扫描件；</w:t>
            </w:r>
          </w:p>
          <w:p w:rsidR="0073645F" w:rsidRPr="00C4287F" w:rsidRDefault="00CD7745" w:rsidP="00CD7745">
            <w:pPr>
              <w:widowControl/>
              <w:spacing w:line="400" w:lineRule="exact"/>
              <w:ind w:rightChars="-39" w:right="-82"/>
              <w:rPr>
                <w:rFonts w:ascii="仿宋" w:eastAsia="仿宋" w:hAnsi="仿宋" w:cs="Open Sans"/>
                <w:kern w:val="0"/>
                <w:szCs w:val="21"/>
              </w:rPr>
            </w:pPr>
            <w:r w:rsidRPr="00C4287F">
              <w:rPr>
                <w:rFonts w:ascii="仿宋" w:eastAsia="仿宋" w:hAnsi="仿宋" w:cs="Open Sans" w:hint="eastAsia"/>
                <w:kern w:val="0"/>
                <w:szCs w:val="21"/>
              </w:rPr>
              <w:lastRenderedPageBreak/>
              <w:t>（11）</w:t>
            </w:r>
            <w:r w:rsidR="009D1856" w:rsidRPr="00C4287F">
              <w:rPr>
                <w:rFonts w:ascii="仿宋" w:eastAsia="仿宋" w:hAnsi="仿宋" w:cs="Open Sans" w:hint="eastAsia"/>
                <w:kern w:val="0"/>
                <w:szCs w:val="21"/>
              </w:rPr>
              <w:t>专职安全员须具有在有效期内的安全考核合格证书（C类）</w:t>
            </w:r>
            <w:r w:rsidRPr="00C4287F">
              <w:rPr>
                <w:rFonts w:ascii="仿宋" w:eastAsia="仿宋" w:hAnsi="仿宋" w:cs="Open Sans" w:hint="eastAsia"/>
                <w:kern w:val="0"/>
                <w:szCs w:val="21"/>
              </w:rPr>
              <w:t>或建筑施工企业专职安全生产管理人员安全生产考核合格证书扫描件；</w:t>
            </w:r>
          </w:p>
        </w:tc>
      </w:tr>
      <w:tr w:rsidR="00C4287F" w:rsidRPr="00C4287F" w:rsidTr="00986E90">
        <w:trPr>
          <w:trHeight w:val="1979"/>
          <w:jc w:val="center"/>
        </w:trPr>
        <w:tc>
          <w:tcPr>
            <w:tcW w:w="625" w:type="dxa"/>
            <w:tcBorders>
              <w:top w:val="single" w:sz="4" w:space="0" w:color="auto"/>
              <w:bottom w:val="single" w:sz="4" w:space="0" w:color="auto"/>
            </w:tcBorders>
            <w:shd w:val="clear" w:color="auto" w:fill="auto"/>
            <w:vAlign w:val="center"/>
          </w:tcPr>
          <w:p w:rsidR="002D46FC" w:rsidRPr="00C4287F" w:rsidRDefault="002D46FC" w:rsidP="00046964">
            <w:pPr>
              <w:widowControl/>
              <w:spacing w:line="360" w:lineRule="auto"/>
              <w:jc w:val="center"/>
              <w:rPr>
                <w:rFonts w:ascii="仿宋" w:eastAsia="仿宋" w:hAnsi="仿宋" w:cs="Open Sans"/>
                <w:kern w:val="0"/>
                <w:szCs w:val="21"/>
              </w:rPr>
            </w:pPr>
            <w:r w:rsidRPr="00C4287F">
              <w:rPr>
                <w:rFonts w:ascii="仿宋" w:eastAsia="仿宋" w:hAnsi="仿宋" w:cs="Open Sans"/>
                <w:kern w:val="0"/>
                <w:szCs w:val="21"/>
              </w:rPr>
              <w:lastRenderedPageBreak/>
              <w:t>5</w:t>
            </w:r>
          </w:p>
        </w:tc>
        <w:tc>
          <w:tcPr>
            <w:tcW w:w="2430" w:type="dxa"/>
            <w:tcBorders>
              <w:top w:val="single" w:sz="4" w:space="0" w:color="auto"/>
              <w:bottom w:val="single" w:sz="4" w:space="0" w:color="auto"/>
            </w:tcBorders>
            <w:shd w:val="clear" w:color="auto" w:fill="auto"/>
            <w:vAlign w:val="center"/>
          </w:tcPr>
          <w:p w:rsidR="002D46FC" w:rsidRPr="00C4287F" w:rsidRDefault="002D46FC" w:rsidP="002D46FC">
            <w:pPr>
              <w:widowControl/>
              <w:spacing w:line="360" w:lineRule="auto"/>
              <w:jc w:val="center"/>
              <w:rPr>
                <w:rFonts w:ascii="仿宋" w:eastAsia="仿宋" w:hAnsi="仿宋" w:cs="宋体"/>
                <w:szCs w:val="21"/>
              </w:rPr>
            </w:pPr>
            <w:r w:rsidRPr="00C4287F">
              <w:rPr>
                <w:rFonts w:ascii="仿宋" w:eastAsia="仿宋" w:hAnsi="仿宋" w:cs="宋体" w:hint="eastAsia"/>
                <w:kern w:val="0"/>
                <w:szCs w:val="21"/>
              </w:rPr>
              <w:t>招标文件》</w:t>
            </w:r>
            <w:r w:rsidRPr="00C4287F">
              <w:rPr>
                <w:rFonts w:ascii="仿宋" w:eastAsia="仿宋" w:hAnsi="仿宋" w:cs="宋体" w:hint="eastAsia"/>
                <w:szCs w:val="21"/>
              </w:rPr>
              <w:t>附表一</w:t>
            </w:r>
          </w:p>
          <w:p w:rsidR="002D46FC" w:rsidRPr="00C4287F" w:rsidRDefault="002D46FC" w:rsidP="002D46FC">
            <w:pPr>
              <w:widowControl/>
              <w:spacing w:line="360" w:lineRule="auto"/>
              <w:jc w:val="center"/>
              <w:rPr>
                <w:rFonts w:ascii="仿宋" w:eastAsia="仿宋" w:hAnsi="仿宋" w:cs="宋体"/>
                <w:bCs/>
                <w:kern w:val="0"/>
                <w:szCs w:val="21"/>
              </w:rPr>
            </w:pPr>
            <w:r w:rsidRPr="00C4287F">
              <w:rPr>
                <w:rFonts w:ascii="仿宋" w:eastAsia="仿宋" w:hAnsi="仿宋" w:cs="宋体" w:hint="eastAsia"/>
                <w:bCs/>
                <w:kern w:val="0"/>
                <w:szCs w:val="21"/>
              </w:rPr>
              <w:t>资格审查表</w:t>
            </w:r>
          </w:p>
          <w:p w:rsidR="002D46FC" w:rsidRPr="00C4287F" w:rsidRDefault="002D46FC" w:rsidP="002D46FC">
            <w:pPr>
              <w:widowControl/>
              <w:spacing w:line="360" w:lineRule="auto"/>
              <w:jc w:val="center"/>
              <w:rPr>
                <w:rFonts w:ascii="仿宋" w:eastAsia="仿宋" w:hAnsi="仿宋" w:cs="宋体"/>
                <w:kern w:val="0"/>
                <w:szCs w:val="21"/>
              </w:rPr>
            </w:pPr>
            <w:r w:rsidRPr="00C4287F">
              <w:rPr>
                <w:rFonts w:ascii="仿宋" w:eastAsia="仿宋" w:hAnsi="仿宋" w:cs="宋体" w:hint="eastAsia"/>
                <w:bCs/>
                <w:kern w:val="0"/>
                <w:szCs w:val="21"/>
              </w:rPr>
              <w:t>须审查的资料</w:t>
            </w:r>
            <w:r w:rsidRPr="00C4287F">
              <w:rPr>
                <w:rFonts w:ascii="仿宋" w:eastAsia="仿宋" w:hAnsi="仿宋" w:cs="宋体"/>
                <w:bCs/>
                <w:kern w:val="0"/>
                <w:szCs w:val="21"/>
              </w:rPr>
              <w:t>4</w:t>
            </w:r>
          </w:p>
        </w:tc>
        <w:tc>
          <w:tcPr>
            <w:tcW w:w="3335" w:type="dxa"/>
            <w:tcBorders>
              <w:top w:val="single" w:sz="4" w:space="0" w:color="auto"/>
              <w:bottom w:val="single" w:sz="4" w:space="0" w:color="auto"/>
            </w:tcBorders>
            <w:shd w:val="clear" w:color="auto" w:fill="auto"/>
          </w:tcPr>
          <w:p w:rsidR="002D46FC" w:rsidRPr="00C4287F" w:rsidRDefault="002D46FC" w:rsidP="00046964">
            <w:pPr>
              <w:widowControl/>
              <w:spacing w:line="400" w:lineRule="exact"/>
              <w:ind w:rightChars="-39" w:right="-82"/>
              <w:rPr>
                <w:rFonts w:ascii="仿宋" w:eastAsia="仿宋" w:hAnsi="仿宋" w:cs="Open Sans"/>
                <w:kern w:val="0"/>
                <w:szCs w:val="21"/>
              </w:rPr>
            </w:pPr>
            <w:r w:rsidRPr="00C4287F">
              <w:rPr>
                <w:rFonts w:ascii="仿宋" w:eastAsia="仿宋" w:hAnsi="仿宋" w:cs="Open Sans" w:hint="eastAsia"/>
                <w:kern w:val="0"/>
                <w:szCs w:val="21"/>
              </w:rPr>
              <w:t>建造师证书相关证明扫描件</w:t>
            </w:r>
          </w:p>
        </w:tc>
        <w:tc>
          <w:tcPr>
            <w:tcW w:w="3361" w:type="dxa"/>
            <w:tcBorders>
              <w:top w:val="single" w:sz="4" w:space="0" w:color="auto"/>
              <w:bottom w:val="single" w:sz="4" w:space="0" w:color="auto"/>
            </w:tcBorders>
          </w:tcPr>
          <w:p w:rsidR="004A2B5E" w:rsidRPr="00C4287F" w:rsidRDefault="004A2B5E" w:rsidP="004A2B5E">
            <w:pPr>
              <w:widowControl/>
              <w:spacing w:line="400" w:lineRule="exact"/>
              <w:ind w:rightChars="-39" w:right="-82"/>
              <w:rPr>
                <w:rFonts w:ascii="仿宋" w:eastAsia="仿宋" w:hAnsi="仿宋" w:cs="Open Sans"/>
                <w:kern w:val="0"/>
                <w:szCs w:val="21"/>
              </w:rPr>
            </w:pPr>
            <w:r w:rsidRPr="00C4287F">
              <w:rPr>
                <w:rFonts w:ascii="仿宋" w:eastAsia="仿宋" w:hAnsi="仿宋" w:cs="Open Sans" w:hint="eastAsia"/>
                <w:kern w:val="0"/>
                <w:szCs w:val="21"/>
              </w:rPr>
              <w:t>使用有效期内的注册建造师注册证书</w:t>
            </w:r>
            <w:r w:rsidR="000E2C76" w:rsidRPr="00C4287F">
              <w:rPr>
                <w:rFonts w:ascii="仿宋" w:eastAsia="仿宋" w:hAnsi="仿宋" w:cs="Open Sans" w:hint="eastAsia"/>
                <w:kern w:val="0"/>
                <w:szCs w:val="21"/>
              </w:rPr>
              <w:t>扫描件</w:t>
            </w:r>
            <w:r w:rsidRPr="00C4287F">
              <w:rPr>
                <w:rFonts w:ascii="仿宋" w:eastAsia="仿宋" w:hAnsi="仿宋" w:cs="Open Sans" w:hint="eastAsia"/>
                <w:kern w:val="0"/>
                <w:szCs w:val="21"/>
              </w:rPr>
              <w:t>。</w:t>
            </w:r>
          </w:p>
          <w:p w:rsidR="002D46FC" w:rsidRPr="00C4287F" w:rsidRDefault="004A2B5E" w:rsidP="004A2B5E">
            <w:pPr>
              <w:widowControl/>
              <w:spacing w:line="400" w:lineRule="exact"/>
              <w:ind w:rightChars="-39" w:right="-82"/>
              <w:rPr>
                <w:rFonts w:ascii="仿宋" w:eastAsia="仿宋" w:hAnsi="仿宋" w:cs="Open Sans"/>
                <w:kern w:val="0"/>
                <w:szCs w:val="21"/>
              </w:rPr>
            </w:pPr>
            <w:r w:rsidRPr="00C4287F">
              <w:rPr>
                <w:rFonts w:ascii="仿宋" w:eastAsia="仿宋" w:hAnsi="仿宋" w:cs="Open Sans" w:hint="eastAsia"/>
                <w:kern w:val="0"/>
                <w:szCs w:val="21"/>
              </w:rPr>
              <w:t>（注：打印建造师电子证书后，应在个人签名处手写本人签名，未手写签名或与签名图像笔迹不一致的，该电子证书无效。）</w:t>
            </w:r>
          </w:p>
        </w:tc>
      </w:tr>
      <w:tr w:rsidR="00C4287F" w:rsidRPr="00C4287F" w:rsidTr="00986E90">
        <w:trPr>
          <w:trHeight w:val="1979"/>
          <w:jc w:val="center"/>
        </w:trPr>
        <w:tc>
          <w:tcPr>
            <w:tcW w:w="625" w:type="dxa"/>
            <w:tcBorders>
              <w:top w:val="single" w:sz="4" w:space="0" w:color="auto"/>
              <w:bottom w:val="single" w:sz="4" w:space="0" w:color="auto"/>
            </w:tcBorders>
            <w:shd w:val="clear" w:color="auto" w:fill="auto"/>
            <w:vAlign w:val="center"/>
          </w:tcPr>
          <w:p w:rsidR="00046964" w:rsidRPr="00C4287F" w:rsidRDefault="002D46FC" w:rsidP="00046964">
            <w:pPr>
              <w:widowControl/>
              <w:spacing w:line="360" w:lineRule="auto"/>
              <w:jc w:val="center"/>
              <w:rPr>
                <w:rFonts w:ascii="仿宋" w:eastAsia="仿宋" w:hAnsi="仿宋" w:cs="Open Sans"/>
                <w:kern w:val="0"/>
                <w:szCs w:val="21"/>
              </w:rPr>
            </w:pPr>
            <w:r w:rsidRPr="00C4287F">
              <w:rPr>
                <w:rFonts w:ascii="仿宋" w:eastAsia="仿宋" w:hAnsi="仿宋" w:cs="Open Sans" w:hint="eastAsia"/>
                <w:kern w:val="0"/>
                <w:szCs w:val="21"/>
              </w:rPr>
              <w:t>6</w:t>
            </w:r>
          </w:p>
        </w:tc>
        <w:tc>
          <w:tcPr>
            <w:tcW w:w="2430" w:type="dxa"/>
            <w:tcBorders>
              <w:top w:val="single" w:sz="4" w:space="0" w:color="auto"/>
              <w:bottom w:val="single" w:sz="4" w:space="0" w:color="auto"/>
            </w:tcBorders>
            <w:shd w:val="clear" w:color="auto" w:fill="auto"/>
            <w:vAlign w:val="center"/>
          </w:tcPr>
          <w:p w:rsidR="00F2669E" w:rsidRPr="00C4287F" w:rsidRDefault="00046964" w:rsidP="00986E90">
            <w:pPr>
              <w:widowControl/>
              <w:spacing w:line="360" w:lineRule="auto"/>
              <w:jc w:val="center"/>
              <w:rPr>
                <w:rFonts w:ascii="仿宋" w:eastAsia="仿宋" w:hAnsi="仿宋" w:cs="宋体"/>
                <w:szCs w:val="21"/>
              </w:rPr>
            </w:pPr>
            <w:r w:rsidRPr="00C4287F">
              <w:rPr>
                <w:rFonts w:ascii="仿宋" w:eastAsia="仿宋" w:hAnsi="仿宋" w:cs="宋体" w:hint="eastAsia"/>
                <w:kern w:val="0"/>
                <w:szCs w:val="21"/>
              </w:rPr>
              <w:t>《招标文件》</w:t>
            </w:r>
            <w:r w:rsidRPr="00C4287F">
              <w:rPr>
                <w:rFonts w:ascii="仿宋" w:eastAsia="仿宋" w:hAnsi="仿宋" w:cs="宋体" w:hint="eastAsia"/>
                <w:szCs w:val="21"/>
              </w:rPr>
              <w:t>附表一</w:t>
            </w:r>
          </w:p>
          <w:p w:rsidR="00986E90" w:rsidRPr="00C4287F" w:rsidRDefault="00046964" w:rsidP="00986E90">
            <w:pPr>
              <w:widowControl/>
              <w:spacing w:line="360" w:lineRule="auto"/>
              <w:jc w:val="center"/>
              <w:rPr>
                <w:rFonts w:ascii="仿宋" w:eastAsia="仿宋" w:hAnsi="仿宋" w:cs="宋体"/>
                <w:bCs/>
                <w:kern w:val="0"/>
                <w:szCs w:val="21"/>
              </w:rPr>
            </w:pPr>
            <w:r w:rsidRPr="00C4287F">
              <w:rPr>
                <w:rFonts w:ascii="仿宋" w:eastAsia="仿宋" w:hAnsi="仿宋" w:cs="宋体" w:hint="eastAsia"/>
                <w:bCs/>
                <w:kern w:val="0"/>
                <w:szCs w:val="21"/>
              </w:rPr>
              <w:t>资格审查表</w:t>
            </w:r>
          </w:p>
          <w:p w:rsidR="00046964" w:rsidRPr="00C4287F" w:rsidRDefault="00046964" w:rsidP="00986E90">
            <w:pPr>
              <w:widowControl/>
              <w:spacing w:line="360" w:lineRule="auto"/>
              <w:jc w:val="center"/>
              <w:rPr>
                <w:rFonts w:ascii="仿宋" w:eastAsia="仿宋" w:hAnsi="仿宋" w:cs="宋体"/>
                <w:kern w:val="0"/>
                <w:szCs w:val="21"/>
              </w:rPr>
            </w:pPr>
            <w:r w:rsidRPr="00C4287F">
              <w:rPr>
                <w:rFonts w:ascii="仿宋" w:eastAsia="仿宋" w:hAnsi="仿宋" w:cs="宋体" w:hint="eastAsia"/>
                <w:bCs/>
                <w:kern w:val="0"/>
                <w:szCs w:val="21"/>
              </w:rPr>
              <w:t>审查项目</w:t>
            </w:r>
            <w:r w:rsidR="001615AD" w:rsidRPr="00C4287F">
              <w:rPr>
                <w:rFonts w:ascii="仿宋" w:eastAsia="仿宋" w:hAnsi="仿宋" w:cs="宋体" w:hint="eastAsia"/>
                <w:bCs/>
                <w:kern w:val="0"/>
                <w:szCs w:val="21"/>
              </w:rPr>
              <w:t>5</w:t>
            </w:r>
          </w:p>
        </w:tc>
        <w:tc>
          <w:tcPr>
            <w:tcW w:w="3335" w:type="dxa"/>
            <w:tcBorders>
              <w:top w:val="single" w:sz="4" w:space="0" w:color="auto"/>
              <w:bottom w:val="single" w:sz="4" w:space="0" w:color="auto"/>
            </w:tcBorders>
            <w:shd w:val="clear" w:color="auto" w:fill="auto"/>
          </w:tcPr>
          <w:p w:rsidR="00046964" w:rsidRPr="00C4287F" w:rsidRDefault="00046964" w:rsidP="00046964">
            <w:pPr>
              <w:widowControl/>
              <w:spacing w:line="400" w:lineRule="exact"/>
              <w:ind w:rightChars="-39" w:right="-82"/>
              <w:rPr>
                <w:rFonts w:ascii="仿宋" w:eastAsia="仿宋" w:hAnsi="仿宋" w:cs="Open Sans"/>
                <w:kern w:val="0"/>
                <w:szCs w:val="21"/>
              </w:rPr>
            </w:pPr>
            <w:r w:rsidRPr="00C4287F">
              <w:rPr>
                <w:rFonts w:ascii="仿宋" w:eastAsia="仿宋" w:hAnsi="仿宋" w:cs="Open Sans" w:hint="eastAsia"/>
                <w:kern w:val="0"/>
                <w:szCs w:val="21"/>
              </w:rPr>
              <w:t>持有项目负责人安全培训考核合格证（B类）或能够提供广东省建筑施工企业管理人员安全生产考核信息系统安全生产管理人员证书信息的网页截图</w:t>
            </w:r>
          </w:p>
        </w:tc>
        <w:tc>
          <w:tcPr>
            <w:tcW w:w="3361" w:type="dxa"/>
            <w:tcBorders>
              <w:top w:val="single" w:sz="4" w:space="0" w:color="auto"/>
              <w:bottom w:val="single" w:sz="4" w:space="0" w:color="auto"/>
            </w:tcBorders>
          </w:tcPr>
          <w:p w:rsidR="00046964" w:rsidRPr="00C4287F" w:rsidRDefault="00046964" w:rsidP="00046964">
            <w:pPr>
              <w:widowControl/>
              <w:spacing w:line="400" w:lineRule="exact"/>
              <w:ind w:rightChars="-39" w:right="-82"/>
              <w:rPr>
                <w:rFonts w:ascii="仿宋" w:eastAsia="仿宋" w:hAnsi="仿宋" w:cs="Open Sans"/>
                <w:kern w:val="0"/>
                <w:szCs w:val="21"/>
              </w:rPr>
            </w:pPr>
            <w:r w:rsidRPr="00C4287F">
              <w:rPr>
                <w:rFonts w:ascii="仿宋" w:eastAsia="仿宋" w:hAnsi="仿宋" w:cs="Open Sans" w:hint="eastAsia"/>
                <w:kern w:val="0"/>
                <w:szCs w:val="21"/>
              </w:rPr>
              <w:t>持有项目负责人安全培训考核合格证（B类）或建筑施工企业项目负责人安全生产考核合格证书</w:t>
            </w:r>
          </w:p>
        </w:tc>
      </w:tr>
      <w:tr w:rsidR="00C4287F" w:rsidRPr="00C4287F" w:rsidTr="00986E90">
        <w:trPr>
          <w:trHeight w:val="1979"/>
          <w:jc w:val="center"/>
        </w:trPr>
        <w:tc>
          <w:tcPr>
            <w:tcW w:w="625" w:type="dxa"/>
            <w:tcBorders>
              <w:top w:val="single" w:sz="4" w:space="0" w:color="auto"/>
              <w:bottom w:val="single" w:sz="4" w:space="0" w:color="auto"/>
            </w:tcBorders>
            <w:shd w:val="clear" w:color="auto" w:fill="auto"/>
            <w:vAlign w:val="center"/>
          </w:tcPr>
          <w:p w:rsidR="00046964" w:rsidRPr="00C4287F" w:rsidRDefault="002D46FC" w:rsidP="00046964">
            <w:pPr>
              <w:widowControl/>
              <w:spacing w:line="360" w:lineRule="auto"/>
              <w:jc w:val="center"/>
              <w:rPr>
                <w:rFonts w:ascii="仿宋" w:eastAsia="仿宋" w:hAnsi="仿宋" w:cs="Open Sans"/>
                <w:kern w:val="0"/>
                <w:szCs w:val="21"/>
              </w:rPr>
            </w:pPr>
            <w:r w:rsidRPr="00C4287F">
              <w:rPr>
                <w:rFonts w:ascii="仿宋" w:eastAsia="仿宋" w:hAnsi="仿宋" w:cs="Open Sans" w:hint="eastAsia"/>
                <w:kern w:val="0"/>
                <w:szCs w:val="21"/>
              </w:rPr>
              <w:t>7</w:t>
            </w:r>
          </w:p>
        </w:tc>
        <w:tc>
          <w:tcPr>
            <w:tcW w:w="2430" w:type="dxa"/>
            <w:tcBorders>
              <w:top w:val="single" w:sz="4" w:space="0" w:color="auto"/>
              <w:bottom w:val="single" w:sz="4" w:space="0" w:color="auto"/>
            </w:tcBorders>
            <w:shd w:val="clear" w:color="auto" w:fill="auto"/>
            <w:vAlign w:val="center"/>
          </w:tcPr>
          <w:p w:rsidR="00986E90" w:rsidRPr="00C4287F" w:rsidRDefault="00046964" w:rsidP="00986E90">
            <w:pPr>
              <w:widowControl/>
              <w:spacing w:line="360" w:lineRule="auto"/>
              <w:jc w:val="center"/>
              <w:rPr>
                <w:rFonts w:ascii="仿宋" w:eastAsia="仿宋" w:hAnsi="仿宋" w:cs="宋体"/>
                <w:szCs w:val="21"/>
              </w:rPr>
            </w:pPr>
            <w:r w:rsidRPr="00C4287F">
              <w:rPr>
                <w:rFonts w:ascii="仿宋" w:eastAsia="仿宋" w:hAnsi="仿宋" w:cs="宋体" w:hint="eastAsia"/>
                <w:kern w:val="0"/>
                <w:szCs w:val="21"/>
              </w:rPr>
              <w:t>招标文件》</w:t>
            </w:r>
            <w:r w:rsidRPr="00C4287F">
              <w:rPr>
                <w:rFonts w:ascii="仿宋" w:eastAsia="仿宋" w:hAnsi="仿宋" w:cs="宋体" w:hint="eastAsia"/>
                <w:szCs w:val="21"/>
              </w:rPr>
              <w:t>附表一</w:t>
            </w:r>
          </w:p>
          <w:p w:rsidR="00986E90" w:rsidRPr="00C4287F" w:rsidRDefault="00046964" w:rsidP="00986E90">
            <w:pPr>
              <w:widowControl/>
              <w:spacing w:line="360" w:lineRule="auto"/>
              <w:jc w:val="center"/>
              <w:rPr>
                <w:rFonts w:ascii="仿宋" w:eastAsia="仿宋" w:hAnsi="仿宋" w:cs="宋体"/>
                <w:bCs/>
                <w:kern w:val="0"/>
                <w:szCs w:val="21"/>
              </w:rPr>
            </w:pPr>
            <w:r w:rsidRPr="00C4287F">
              <w:rPr>
                <w:rFonts w:ascii="仿宋" w:eastAsia="仿宋" w:hAnsi="仿宋" w:cs="宋体" w:hint="eastAsia"/>
                <w:bCs/>
                <w:kern w:val="0"/>
                <w:szCs w:val="21"/>
              </w:rPr>
              <w:t>资格审查表</w:t>
            </w:r>
          </w:p>
          <w:p w:rsidR="00046964" w:rsidRPr="00C4287F" w:rsidRDefault="00046964" w:rsidP="00986E90">
            <w:pPr>
              <w:widowControl/>
              <w:spacing w:line="360" w:lineRule="auto"/>
              <w:jc w:val="center"/>
              <w:rPr>
                <w:rFonts w:ascii="仿宋" w:eastAsia="仿宋" w:hAnsi="仿宋" w:cs="宋体"/>
                <w:kern w:val="0"/>
                <w:szCs w:val="21"/>
              </w:rPr>
            </w:pPr>
            <w:r w:rsidRPr="00C4287F">
              <w:rPr>
                <w:rFonts w:ascii="仿宋" w:eastAsia="仿宋" w:hAnsi="仿宋" w:cs="宋体" w:hint="eastAsia"/>
                <w:bCs/>
                <w:kern w:val="0"/>
                <w:szCs w:val="21"/>
              </w:rPr>
              <w:t>须审查的资料</w:t>
            </w:r>
            <w:r w:rsidR="001615AD" w:rsidRPr="00C4287F">
              <w:rPr>
                <w:rFonts w:ascii="仿宋" w:eastAsia="仿宋" w:hAnsi="仿宋" w:cs="宋体" w:hint="eastAsia"/>
                <w:bCs/>
                <w:kern w:val="0"/>
                <w:szCs w:val="21"/>
              </w:rPr>
              <w:t>5</w:t>
            </w:r>
          </w:p>
        </w:tc>
        <w:tc>
          <w:tcPr>
            <w:tcW w:w="3335" w:type="dxa"/>
            <w:tcBorders>
              <w:top w:val="single" w:sz="4" w:space="0" w:color="auto"/>
              <w:bottom w:val="single" w:sz="4" w:space="0" w:color="auto"/>
            </w:tcBorders>
            <w:shd w:val="clear" w:color="auto" w:fill="auto"/>
          </w:tcPr>
          <w:p w:rsidR="00046964" w:rsidRPr="00C4287F" w:rsidRDefault="00046964" w:rsidP="00046964">
            <w:pPr>
              <w:widowControl/>
              <w:spacing w:line="400" w:lineRule="exact"/>
              <w:ind w:rightChars="-39" w:right="-82"/>
              <w:rPr>
                <w:rFonts w:ascii="仿宋" w:eastAsia="仿宋" w:hAnsi="仿宋" w:cs="Open Sans"/>
                <w:kern w:val="0"/>
                <w:szCs w:val="21"/>
              </w:rPr>
            </w:pPr>
            <w:r w:rsidRPr="00C4287F">
              <w:rPr>
                <w:rFonts w:ascii="仿宋" w:eastAsia="仿宋" w:hAnsi="仿宋" w:cs="Open Sans" w:hint="eastAsia"/>
                <w:kern w:val="0"/>
                <w:szCs w:val="21"/>
              </w:rPr>
              <w:t>项目负责人安全培训考核合格证（B证）扫描件或广东省建筑施工企业管理人员安全生产考核信息系统安全生产管理人员证书信息的网页截图</w:t>
            </w:r>
          </w:p>
        </w:tc>
        <w:tc>
          <w:tcPr>
            <w:tcW w:w="3361" w:type="dxa"/>
            <w:tcBorders>
              <w:top w:val="single" w:sz="4" w:space="0" w:color="auto"/>
              <w:bottom w:val="single" w:sz="4" w:space="0" w:color="auto"/>
            </w:tcBorders>
          </w:tcPr>
          <w:p w:rsidR="00046964" w:rsidRPr="00C4287F" w:rsidRDefault="00046964" w:rsidP="00046964">
            <w:pPr>
              <w:widowControl/>
              <w:spacing w:line="400" w:lineRule="exact"/>
              <w:ind w:rightChars="-39" w:right="-82"/>
              <w:rPr>
                <w:rFonts w:ascii="仿宋" w:eastAsia="仿宋" w:hAnsi="仿宋" w:cs="Open Sans"/>
                <w:kern w:val="0"/>
                <w:szCs w:val="21"/>
              </w:rPr>
            </w:pPr>
            <w:r w:rsidRPr="00C4287F">
              <w:rPr>
                <w:rFonts w:ascii="仿宋" w:eastAsia="仿宋" w:hAnsi="仿宋" w:cs="Open Sans" w:hint="eastAsia"/>
                <w:kern w:val="0"/>
                <w:szCs w:val="21"/>
              </w:rPr>
              <w:t>项目负责人安全培训考核合格证（B证）扫描件或建筑施工企业项目负责人安全生产考核合格证书扫描件</w:t>
            </w:r>
          </w:p>
        </w:tc>
      </w:tr>
      <w:tr w:rsidR="00C4287F" w:rsidRPr="00C4287F" w:rsidTr="00986E90">
        <w:trPr>
          <w:trHeight w:val="1979"/>
          <w:jc w:val="center"/>
        </w:trPr>
        <w:tc>
          <w:tcPr>
            <w:tcW w:w="625" w:type="dxa"/>
            <w:tcBorders>
              <w:top w:val="single" w:sz="4" w:space="0" w:color="auto"/>
              <w:bottom w:val="single" w:sz="4" w:space="0" w:color="auto"/>
            </w:tcBorders>
            <w:shd w:val="clear" w:color="auto" w:fill="auto"/>
            <w:vAlign w:val="center"/>
          </w:tcPr>
          <w:p w:rsidR="001615AD" w:rsidRPr="00C4287F" w:rsidRDefault="002D46FC" w:rsidP="001615AD">
            <w:pPr>
              <w:widowControl/>
              <w:spacing w:line="360" w:lineRule="auto"/>
              <w:jc w:val="center"/>
              <w:rPr>
                <w:rFonts w:ascii="仿宋" w:eastAsia="仿宋" w:hAnsi="仿宋" w:cs="Open Sans"/>
                <w:kern w:val="0"/>
                <w:szCs w:val="21"/>
              </w:rPr>
            </w:pPr>
            <w:r w:rsidRPr="00C4287F">
              <w:rPr>
                <w:rFonts w:ascii="仿宋" w:eastAsia="仿宋" w:hAnsi="仿宋" w:cs="Open Sans"/>
                <w:kern w:val="0"/>
                <w:szCs w:val="21"/>
              </w:rPr>
              <w:t>8</w:t>
            </w:r>
          </w:p>
        </w:tc>
        <w:tc>
          <w:tcPr>
            <w:tcW w:w="2430" w:type="dxa"/>
            <w:tcBorders>
              <w:top w:val="single" w:sz="4" w:space="0" w:color="auto"/>
              <w:bottom w:val="single" w:sz="4" w:space="0" w:color="auto"/>
            </w:tcBorders>
            <w:shd w:val="clear" w:color="auto" w:fill="auto"/>
            <w:vAlign w:val="center"/>
          </w:tcPr>
          <w:p w:rsidR="00986E90" w:rsidRPr="00C4287F" w:rsidRDefault="001615AD" w:rsidP="00986E90">
            <w:pPr>
              <w:widowControl/>
              <w:spacing w:line="360" w:lineRule="auto"/>
              <w:jc w:val="center"/>
              <w:rPr>
                <w:rFonts w:ascii="仿宋" w:eastAsia="仿宋" w:hAnsi="仿宋" w:cs="宋体"/>
                <w:szCs w:val="21"/>
              </w:rPr>
            </w:pPr>
            <w:r w:rsidRPr="00C4287F">
              <w:rPr>
                <w:rFonts w:ascii="仿宋" w:eastAsia="仿宋" w:hAnsi="仿宋" w:cs="宋体" w:hint="eastAsia"/>
                <w:kern w:val="0"/>
                <w:szCs w:val="21"/>
              </w:rPr>
              <w:t>《招标文件》</w:t>
            </w:r>
            <w:r w:rsidRPr="00C4287F">
              <w:rPr>
                <w:rFonts w:ascii="仿宋" w:eastAsia="仿宋" w:hAnsi="仿宋" w:cs="宋体" w:hint="eastAsia"/>
                <w:szCs w:val="21"/>
              </w:rPr>
              <w:t>附表一</w:t>
            </w:r>
          </w:p>
          <w:p w:rsidR="00986E90" w:rsidRPr="00C4287F" w:rsidRDefault="001615AD" w:rsidP="00986E90">
            <w:pPr>
              <w:widowControl/>
              <w:spacing w:line="360" w:lineRule="auto"/>
              <w:jc w:val="center"/>
              <w:rPr>
                <w:rFonts w:ascii="仿宋" w:eastAsia="仿宋" w:hAnsi="仿宋" w:cs="宋体"/>
                <w:bCs/>
                <w:kern w:val="0"/>
                <w:szCs w:val="21"/>
              </w:rPr>
            </w:pPr>
            <w:r w:rsidRPr="00C4287F">
              <w:rPr>
                <w:rFonts w:ascii="仿宋" w:eastAsia="仿宋" w:hAnsi="仿宋" w:cs="宋体" w:hint="eastAsia"/>
                <w:bCs/>
                <w:kern w:val="0"/>
                <w:szCs w:val="21"/>
              </w:rPr>
              <w:t>资格审查表</w:t>
            </w:r>
          </w:p>
          <w:p w:rsidR="001615AD" w:rsidRPr="00C4287F" w:rsidRDefault="001615AD" w:rsidP="00986E90">
            <w:pPr>
              <w:widowControl/>
              <w:spacing w:line="360" w:lineRule="auto"/>
              <w:jc w:val="center"/>
              <w:rPr>
                <w:rFonts w:ascii="仿宋" w:eastAsia="仿宋" w:hAnsi="仿宋" w:cs="宋体"/>
                <w:kern w:val="0"/>
                <w:szCs w:val="21"/>
              </w:rPr>
            </w:pPr>
            <w:r w:rsidRPr="00C4287F">
              <w:rPr>
                <w:rFonts w:ascii="仿宋" w:eastAsia="仿宋" w:hAnsi="仿宋" w:cs="宋体" w:hint="eastAsia"/>
                <w:bCs/>
                <w:kern w:val="0"/>
                <w:szCs w:val="21"/>
              </w:rPr>
              <w:t>审查项目7</w:t>
            </w:r>
          </w:p>
        </w:tc>
        <w:tc>
          <w:tcPr>
            <w:tcW w:w="3335" w:type="dxa"/>
            <w:tcBorders>
              <w:top w:val="single" w:sz="4" w:space="0" w:color="auto"/>
              <w:bottom w:val="single" w:sz="4" w:space="0" w:color="auto"/>
            </w:tcBorders>
            <w:shd w:val="clear" w:color="auto" w:fill="auto"/>
          </w:tcPr>
          <w:p w:rsidR="001615AD" w:rsidRPr="00C4287F" w:rsidRDefault="001615AD" w:rsidP="001615AD">
            <w:pPr>
              <w:widowControl/>
              <w:spacing w:line="400" w:lineRule="exact"/>
              <w:ind w:rightChars="-39" w:right="-82"/>
            </w:pPr>
            <w:r w:rsidRPr="00C4287F">
              <w:rPr>
                <w:rFonts w:ascii="仿宋" w:eastAsia="仿宋" w:hAnsi="仿宋" w:cs="Open Sans" w:hint="eastAsia"/>
                <w:kern w:val="0"/>
                <w:szCs w:val="21"/>
              </w:rPr>
              <w:t>专职安全员须具有安全生产考核合格证（C证）或能够提供广东省建筑施工企业管理人员安全生产考核信息系统安全生产管理人员证书信息的网页截图</w:t>
            </w:r>
          </w:p>
        </w:tc>
        <w:tc>
          <w:tcPr>
            <w:tcW w:w="3361" w:type="dxa"/>
            <w:tcBorders>
              <w:top w:val="single" w:sz="4" w:space="0" w:color="auto"/>
              <w:bottom w:val="single" w:sz="4" w:space="0" w:color="auto"/>
            </w:tcBorders>
          </w:tcPr>
          <w:p w:rsidR="001615AD" w:rsidRPr="00C4287F" w:rsidRDefault="001615AD" w:rsidP="001615AD">
            <w:pPr>
              <w:widowControl/>
              <w:spacing w:line="400" w:lineRule="exact"/>
              <w:ind w:rightChars="-39" w:right="-82"/>
              <w:rPr>
                <w:rFonts w:ascii="仿宋" w:eastAsia="仿宋" w:hAnsi="仿宋"/>
              </w:rPr>
            </w:pPr>
            <w:r w:rsidRPr="00C4287F">
              <w:rPr>
                <w:rFonts w:ascii="仿宋" w:eastAsia="仿宋" w:hAnsi="仿宋" w:hint="eastAsia"/>
              </w:rPr>
              <w:t>专职安全员须具有安全生产考核合格证（C证）或建筑施工企业专职安全生产管理人员安全生产考核合格证书</w:t>
            </w:r>
          </w:p>
        </w:tc>
      </w:tr>
      <w:tr w:rsidR="00C4287F" w:rsidRPr="00C4287F" w:rsidTr="00986E90">
        <w:trPr>
          <w:trHeight w:val="1979"/>
          <w:jc w:val="center"/>
        </w:trPr>
        <w:tc>
          <w:tcPr>
            <w:tcW w:w="625" w:type="dxa"/>
            <w:tcBorders>
              <w:top w:val="single" w:sz="4" w:space="0" w:color="auto"/>
              <w:bottom w:val="single" w:sz="4" w:space="0" w:color="auto"/>
            </w:tcBorders>
            <w:shd w:val="clear" w:color="auto" w:fill="auto"/>
            <w:vAlign w:val="center"/>
          </w:tcPr>
          <w:p w:rsidR="001615AD" w:rsidRPr="00C4287F" w:rsidRDefault="002D46FC" w:rsidP="001615AD">
            <w:pPr>
              <w:widowControl/>
              <w:spacing w:line="360" w:lineRule="auto"/>
              <w:jc w:val="center"/>
              <w:rPr>
                <w:rFonts w:ascii="仿宋" w:eastAsia="仿宋" w:hAnsi="仿宋" w:cs="Open Sans"/>
                <w:kern w:val="0"/>
                <w:szCs w:val="21"/>
              </w:rPr>
            </w:pPr>
            <w:r w:rsidRPr="00C4287F">
              <w:rPr>
                <w:rFonts w:ascii="仿宋" w:eastAsia="仿宋" w:hAnsi="仿宋" w:cs="Open Sans"/>
                <w:kern w:val="0"/>
                <w:szCs w:val="21"/>
              </w:rPr>
              <w:t>9</w:t>
            </w:r>
          </w:p>
        </w:tc>
        <w:tc>
          <w:tcPr>
            <w:tcW w:w="2430" w:type="dxa"/>
            <w:tcBorders>
              <w:top w:val="single" w:sz="4" w:space="0" w:color="auto"/>
              <w:bottom w:val="single" w:sz="4" w:space="0" w:color="auto"/>
            </w:tcBorders>
            <w:shd w:val="clear" w:color="auto" w:fill="auto"/>
            <w:vAlign w:val="center"/>
          </w:tcPr>
          <w:p w:rsidR="00986E90" w:rsidRPr="00C4287F" w:rsidRDefault="001615AD" w:rsidP="00986E90">
            <w:pPr>
              <w:widowControl/>
              <w:spacing w:line="360" w:lineRule="auto"/>
              <w:jc w:val="center"/>
              <w:rPr>
                <w:rFonts w:ascii="仿宋" w:eastAsia="仿宋" w:hAnsi="仿宋" w:cs="宋体"/>
                <w:szCs w:val="21"/>
              </w:rPr>
            </w:pPr>
            <w:r w:rsidRPr="00C4287F">
              <w:rPr>
                <w:rFonts w:ascii="仿宋" w:eastAsia="仿宋" w:hAnsi="仿宋" w:cs="宋体" w:hint="eastAsia"/>
                <w:kern w:val="0"/>
                <w:szCs w:val="21"/>
              </w:rPr>
              <w:t>招标文件》</w:t>
            </w:r>
            <w:r w:rsidRPr="00C4287F">
              <w:rPr>
                <w:rFonts w:ascii="仿宋" w:eastAsia="仿宋" w:hAnsi="仿宋" w:cs="宋体" w:hint="eastAsia"/>
                <w:szCs w:val="21"/>
              </w:rPr>
              <w:t>附表一</w:t>
            </w:r>
          </w:p>
          <w:p w:rsidR="00986E90" w:rsidRPr="00C4287F" w:rsidRDefault="001615AD" w:rsidP="00986E90">
            <w:pPr>
              <w:widowControl/>
              <w:spacing w:line="360" w:lineRule="auto"/>
              <w:jc w:val="center"/>
              <w:rPr>
                <w:rFonts w:ascii="仿宋" w:eastAsia="仿宋" w:hAnsi="仿宋" w:cs="宋体"/>
                <w:bCs/>
                <w:kern w:val="0"/>
                <w:szCs w:val="21"/>
              </w:rPr>
            </w:pPr>
            <w:r w:rsidRPr="00C4287F">
              <w:rPr>
                <w:rFonts w:ascii="仿宋" w:eastAsia="仿宋" w:hAnsi="仿宋" w:cs="宋体" w:hint="eastAsia"/>
                <w:bCs/>
                <w:kern w:val="0"/>
                <w:szCs w:val="21"/>
              </w:rPr>
              <w:t>资格审查表</w:t>
            </w:r>
          </w:p>
          <w:p w:rsidR="001615AD" w:rsidRPr="00C4287F" w:rsidRDefault="001615AD" w:rsidP="00986E90">
            <w:pPr>
              <w:widowControl/>
              <w:spacing w:line="360" w:lineRule="auto"/>
              <w:jc w:val="center"/>
              <w:rPr>
                <w:rFonts w:ascii="仿宋" w:eastAsia="仿宋" w:hAnsi="仿宋" w:cs="宋体"/>
                <w:kern w:val="0"/>
                <w:szCs w:val="21"/>
              </w:rPr>
            </w:pPr>
            <w:r w:rsidRPr="00C4287F">
              <w:rPr>
                <w:rFonts w:ascii="仿宋" w:eastAsia="仿宋" w:hAnsi="仿宋" w:cs="宋体" w:hint="eastAsia"/>
                <w:bCs/>
                <w:kern w:val="0"/>
                <w:szCs w:val="21"/>
              </w:rPr>
              <w:t>须审查的资料7</w:t>
            </w:r>
          </w:p>
        </w:tc>
        <w:tc>
          <w:tcPr>
            <w:tcW w:w="3335" w:type="dxa"/>
            <w:tcBorders>
              <w:top w:val="single" w:sz="4" w:space="0" w:color="auto"/>
              <w:bottom w:val="single" w:sz="4" w:space="0" w:color="auto"/>
            </w:tcBorders>
            <w:shd w:val="clear" w:color="auto" w:fill="auto"/>
          </w:tcPr>
          <w:p w:rsidR="001615AD" w:rsidRPr="00C4287F" w:rsidRDefault="001615AD" w:rsidP="001615AD">
            <w:pPr>
              <w:widowControl/>
              <w:spacing w:line="400" w:lineRule="exact"/>
              <w:ind w:rightChars="-39" w:right="-82"/>
              <w:rPr>
                <w:rFonts w:ascii="仿宋" w:eastAsia="仿宋" w:hAnsi="仿宋" w:cs="Open Sans"/>
                <w:kern w:val="0"/>
                <w:szCs w:val="21"/>
              </w:rPr>
            </w:pPr>
            <w:r w:rsidRPr="00C4287F">
              <w:rPr>
                <w:rFonts w:ascii="仿宋" w:eastAsia="仿宋" w:hAnsi="仿宋" w:cs="Open Sans" w:hint="eastAsia"/>
                <w:kern w:val="0"/>
                <w:szCs w:val="21"/>
              </w:rPr>
              <w:t>专职安全员的安全生产考核合格证（C证）扫描件或广东省建筑施工企业管理人员安全生产考核信息系统安全生产管理人员证书信息的网页截图</w:t>
            </w:r>
          </w:p>
        </w:tc>
        <w:tc>
          <w:tcPr>
            <w:tcW w:w="3361" w:type="dxa"/>
            <w:tcBorders>
              <w:top w:val="single" w:sz="4" w:space="0" w:color="auto"/>
              <w:bottom w:val="single" w:sz="4" w:space="0" w:color="auto"/>
            </w:tcBorders>
          </w:tcPr>
          <w:p w:rsidR="001615AD" w:rsidRPr="00C4287F" w:rsidRDefault="001615AD" w:rsidP="001615AD">
            <w:pPr>
              <w:widowControl/>
              <w:spacing w:line="400" w:lineRule="exact"/>
              <w:ind w:rightChars="-39" w:right="-82"/>
              <w:rPr>
                <w:rFonts w:ascii="仿宋" w:eastAsia="仿宋" w:hAnsi="仿宋" w:cs="Open Sans"/>
                <w:kern w:val="0"/>
                <w:szCs w:val="21"/>
              </w:rPr>
            </w:pPr>
            <w:r w:rsidRPr="00C4287F">
              <w:rPr>
                <w:rFonts w:ascii="仿宋" w:eastAsia="仿宋" w:hAnsi="仿宋" w:cs="Open Sans" w:hint="eastAsia"/>
                <w:kern w:val="0"/>
                <w:szCs w:val="21"/>
              </w:rPr>
              <w:t>专职安全员的安全生产考核合格证（C证）扫描件或建筑施工企业专职安全生产管理人员安全生产考核合格证书扫描件</w:t>
            </w:r>
          </w:p>
        </w:tc>
      </w:tr>
      <w:tr w:rsidR="00C4287F" w:rsidRPr="00C4287F" w:rsidTr="00645335">
        <w:trPr>
          <w:trHeight w:val="1062"/>
          <w:jc w:val="center"/>
        </w:trPr>
        <w:tc>
          <w:tcPr>
            <w:tcW w:w="625" w:type="dxa"/>
            <w:tcBorders>
              <w:top w:val="single" w:sz="4" w:space="0" w:color="auto"/>
              <w:bottom w:val="single" w:sz="4" w:space="0" w:color="auto"/>
            </w:tcBorders>
            <w:shd w:val="clear" w:color="auto" w:fill="auto"/>
            <w:vAlign w:val="center"/>
          </w:tcPr>
          <w:p w:rsidR="001615AD" w:rsidRPr="00C4287F" w:rsidRDefault="002D46FC" w:rsidP="001615AD">
            <w:pPr>
              <w:widowControl/>
              <w:spacing w:line="360" w:lineRule="auto"/>
              <w:jc w:val="center"/>
              <w:rPr>
                <w:rFonts w:ascii="仿宋" w:eastAsia="仿宋" w:hAnsi="仿宋" w:cs="Open Sans"/>
                <w:kern w:val="0"/>
                <w:szCs w:val="21"/>
              </w:rPr>
            </w:pPr>
            <w:r w:rsidRPr="00C4287F">
              <w:rPr>
                <w:rFonts w:ascii="仿宋" w:eastAsia="仿宋" w:hAnsi="仿宋" w:cs="Open Sans"/>
                <w:kern w:val="0"/>
                <w:szCs w:val="21"/>
              </w:rPr>
              <w:lastRenderedPageBreak/>
              <w:t>10</w:t>
            </w:r>
          </w:p>
        </w:tc>
        <w:tc>
          <w:tcPr>
            <w:tcW w:w="2430" w:type="dxa"/>
            <w:tcBorders>
              <w:top w:val="single" w:sz="4" w:space="0" w:color="auto"/>
              <w:bottom w:val="single" w:sz="4" w:space="0" w:color="auto"/>
            </w:tcBorders>
            <w:shd w:val="clear" w:color="auto" w:fill="auto"/>
            <w:vAlign w:val="center"/>
          </w:tcPr>
          <w:p w:rsidR="00986E90" w:rsidRPr="00C4287F" w:rsidRDefault="001615AD" w:rsidP="001615AD">
            <w:pPr>
              <w:widowControl/>
              <w:spacing w:line="360" w:lineRule="auto"/>
              <w:jc w:val="center"/>
              <w:rPr>
                <w:rFonts w:ascii="仿宋" w:eastAsia="仿宋" w:hAnsi="仿宋" w:cs="宋体"/>
                <w:szCs w:val="21"/>
              </w:rPr>
            </w:pPr>
            <w:r w:rsidRPr="00C4287F">
              <w:rPr>
                <w:rFonts w:ascii="仿宋" w:eastAsia="仿宋" w:hAnsi="仿宋" w:cs="宋体" w:hint="eastAsia"/>
                <w:kern w:val="0"/>
                <w:szCs w:val="21"/>
              </w:rPr>
              <w:t>《招标文件》</w:t>
            </w:r>
            <w:r w:rsidRPr="00C4287F">
              <w:rPr>
                <w:rFonts w:ascii="仿宋" w:eastAsia="仿宋" w:hAnsi="仿宋" w:cs="宋体" w:hint="eastAsia"/>
                <w:szCs w:val="21"/>
              </w:rPr>
              <w:t>附表四</w:t>
            </w:r>
          </w:p>
          <w:p w:rsidR="001615AD" w:rsidRPr="00C4287F" w:rsidRDefault="001615AD" w:rsidP="001615AD">
            <w:pPr>
              <w:widowControl/>
              <w:spacing w:line="360" w:lineRule="auto"/>
              <w:jc w:val="center"/>
              <w:rPr>
                <w:rFonts w:ascii="仿宋" w:eastAsia="仿宋" w:hAnsi="仿宋" w:cs="宋体"/>
                <w:kern w:val="0"/>
                <w:szCs w:val="21"/>
              </w:rPr>
            </w:pPr>
            <w:r w:rsidRPr="00C4287F">
              <w:rPr>
                <w:rFonts w:ascii="仿宋" w:eastAsia="仿宋" w:hAnsi="仿宋" w:cs="宋体" w:hint="eastAsia"/>
                <w:szCs w:val="21"/>
              </w:rPr>
              <w:t xml:space="preserve"> </w:t>
            </w:r>
            <w:r w:rsidRPr="00C4287F">
              <w:rPr>
                <w:rFonts w:ascii="仿宋" w:eastAsia="仿宋" w:hAnsi="仿宋" w:cs="宋体" w:hint="eastAsia"/>
                <w:bCs/>
                <w:kern w:val="0"/>
                <w:szCs w:val="21"/>
              </w:rPr>
              <w:t>技术标详细审查评分表</w:t>
            </w:r>
          </w:p>
        </w:tc>
        <w:tc>
          <w:tcPr>
            <w:tcW w:w="3335" w:type="dxa"/>
            <w:tcBorders>
              <w:top w:val="single" w:sz="4" w:space="0" w:color="auto"/>
              <w:bottom w:val="single" w:sz="4" w:space="0" w:color="auto"/>
            </w:tcBorders>
            <w:shd w:val="clear" w:color="auto" w:fill="auto"/>
            <w:vAlign w:val="center"/>
          </w:tcPr>
          <w:p w:rsidR="001615AD" w:rsidRPr="00C4287F" w:rsidRDefault="001615AD" w:rsidP="001615AD">
            <w:pPr>
              <w:widowControl/>
              <w:spacing w:line="400" w:lineRule="exact"/>
              <w:ind w:rightChars="-39" w:right="-82"/>
              <w:jc w:val="center"/>
              <w:rPr>
                <w:rFonts w:ascii="仿宋" w:eastAsia="仿宋" w:hAnsi="仿宋" w:cs="Open Sans"/>
                <w:kern w:val="0"/>
                <w:szCs w:val="21"/>
              </w:rPr>
            </w:pPr>
            <w:r w:rsidRPr="00C4287F">
              <w:rPr>
                <w:rFonts w:ascii="仿宋" w:eastAsia="仿宋" w:hAnsi="仿宋" w:cs="Open Sans" w:hint="eastAsia"/>
                <w:kern w:val="0"/>
                <w:szCs w:val="21"/>
              </w:rPr>
              <w:t>原文略</w:t>
            </w:r>
          </w:p>
        </w:tc>
        <w:tc>
          <w:tcPr>
            <w:tcW w:w="3361" w:type="dxa"/>
            <w:tcBorders>
              <w:top w:val="single" w:sz="4" w:space="0" w:color="auto"/>
              <w:bottom w:val="single" w:sz="4" w:space="0" w:color="auto"/>
            </w:tcBorders>
            <w:vAlign w:val="center"/>
          </w:tcPr>
          <w:p w:rsidR="001615AD" w:rsidRPr="00C4287F" w:rsidRDefault="001615AD" w:rsidP="001615AD">
            <w:pPr>
              <w:widowControl/>
              <w:spacing w:line="400" w:lineRule="exact"/>
              <w:ind w:rightChars="-39" w:right="-82"/>
              <w:rPr>
                <w:rFonts w:ascii="仿宋" w:eastAsia="仿宋" w:hAnsi="仿宋" w:cs="Open Sans"/>
                <w:kern w:val="0"/>
                <w:szCs w:val="21"/>
              </w:rPr>
            </w:pPr>
            <w:r w:rsidRPr="00C4287F">
              <w:rPr>
                <w:rFonts w:ascii="仿宋" w:eastAsia="仿宋" w:hAnsi="仿宋" w:cs="Open Sans" w:hint="eastAsia"/>
                <w:kern w:val="0"/>
                <w:szCs w:val="21"/>
              </w:rPr>
              <w:t>详见本补充公告附件</w:t>
            </w:r>
          </w:p>
        </w:tc>
      </w:tr>
      <w:tr w:rsidR="00C4287F" w:rsidRPr="00C4287F" w:rsidTr="00645335">
        <w:trPr>
          <w:trHeight w:val="1091"/>
          <w:jc w:val="center"/>
        </w:trPr>
        <w:tc>
          <w:tcPr>
            <w:tcW w:w="625" w:type="dxa"/>
            <w:tcBorders>
              <w:top w:val="single" w:sz="4" w:space="0" w:color="auto"/>
              <w:tl2br w:val="nil"/>
              <w:tr2bl w:val="nil"/>
            </w:tcBorders>
            <w:shd w:val="clear" w:color="auto" w:fill="auto"/>
            <w:vAlign w:val="center"/>
          </w:tcPr>
          <w:p w:rsidR="001615AD" w:rsidRPr="00C4287F" w:rsidRDefault="001615AD" w:rsidP="002D46FC">
            <w:pPr>
              <w:widowControl/>
              <w:spacing w:line="360" w:lineRule="auto"/>
              <w:jc w:val="center"/>
              <w:rPr>
                <w:rFonts w:ascii="仿宋" w:eastAsia="仿宋" w:hAnsi="仿宋" w:cs="Open Sans"/>
                <w:kern w:val="0"/>
                <w:szCs w:val="21"/>
              </w:rPr>
            </w:pPr>
            <w:r w:rsidRPr="00C4287F">
              <w:rPr>
                <w:rFonts w:ascii="仿宋" w:eastAsia="仿宋" w:hAnsi="仿宋" w:cs="Open Sans" w:hint="eastAsia"/>
                <w:kern w:val="0"/>
                <w:szCs w:val="21"/>
              </w:rPr>
              <w:t>1</w:t>
            </w:r>
            <w:r w:rsidR="002D46FC" w:rsidRPr="00C4287F">
              <w:rPr>
                <w:rFonts w:ascii="仿宋" w:eastAsia="仿宋" w:hAnsi="仿宋" w:cs="Open Sans"/>
                <w:kern w:val="0"/>
                <w:szCs w:val="21"/>
              </w:rPr>
              <w:t>1</w:t>
            </w:r>
          </w:p>
        </w:tc>
        <w:tc>
          <w:tcPr>
            <w:tcW w:w="2430" w:type="dxa"/>
            <w:tcBorders>
              <w:top w:val="single" w:sz="4" w:space="0" w:color="auto"/>
              <w:tl2br w:val="nil"/>
              <w:tr2bl w:val="nil"/>
            </w:tcBorders>
            <w:shd w:val="clear" w:color="auto" w:fill="auto"/>
            <w:vAlign w:val="center"/>
          </w:tcPr>
          <w:p w:rsidR="00986E90" w:rsidRPr="00C4287F" w:rsidRDefault="001615AD" w:rsidP="00986E90">
            <w:pPr>
              <w:widowControl/>
              <w:spacing w:line="360" w:lineRule="auto"/>
              <w:jc w:val="center"/>
              <w:rPr>
                <w:rFonts w:ascii="仿宋" w:eastAsia="仿宋" w:hAnsi="仿宋" w:cs="宋体"/>
                <w:szCs w:val="21"/>
              </w:rPr>
            </w:pPr>
            <w:r w:rsidRPr="00C4287F">
              <w:rPr>
                <w:rFonts w:ascii="仿宋" w:eastAsia="仿宋" w:hAnsi="仿宋" w:cs="宋体" w:hint="eastAsia"/>
                <w:kern w:val="0"/>
                <w:szCs w:val="21"/>
              </w:rPr>
              <w:t>《招标文件》</w:t>
            </w:r>
            <w:r w:rsidRPr="00C4287F">
              <w:rPr>
                <w:rFonts w:ascii="仿宋" w:eastAsia="仿宋" w:hAnsi="仿宋" w:cs="宋体" w:hint="eastAsia"/>
                <w:szCs w:val="21"/>
              </w:rPr>
              <w:t>格式五</w:t>
            </w:r>
          </w:p>
          <w:p w:rsidR="001615AD" w:rsidRPr="00C4287F" w:rsidRDefault="001615AD" w:rsidP="00986E90">
            <w:pPr>
              <w:widowControl/>
              <w:spacing w:line="360" w:lineRule="auto"/>
              <w:jc w:val="center"/>
              <w:rPr>
                <w:rFonts w:ascii="仿宋" w:eastAsia="仿宋" w:hAnsi="仿宋" w:cs="宋体"/>
                <w:kern w:val="0"/>
                <w:szCs w:val="21"/>
              </w:rPr>
            </w:pPr>
            <w:r w:rsidRPr="00C4287F">
              <w:rPr>
                <w:rFonts w:ascii="仿宋" w:eastAsia="仿宋" w:hAnsi="仿宋" w:cs="宋体" w:hint="eastAsia"/>
                <w:szCs w:val="21"/>
              </w:rPr>
              <w:t>投入主要人员汇总表</w:t>
            </w:r>
          </w:p>
        </w:tc>
        <w:tc>
          <w:tcPr>
            <w:tcW w:w="3335" w:type="dxa"/>
            <w:tcBorders>
              <w:top w:val="single" w:sz="4" w:space="0" w:color="auto"/>
              <w:tl2br w:val="nil"/>
              <w:tr2bl w:val="nil"/>
            </w:tcBorders>
            <w:shd w:val="clear" w:color="auto" w:fill="auto"/>
            <w:vAlign w:val="center"/>
          </w:tcPr>
          <w:p w:rsidR="001615AD" w:rsidRPr="00C4287F" w:rsidRDefault="001615AD" w:rsidP="001615AD">
            <w:pPr>
              <w:widowControl/>
              <w:spacing w:line="400" w:lineRule="exact"/>
              <w:ind w:rightChars="-39" w:right="-82"/>
              <w:jc w:val="center"/>
              <w:rPr>
                <w:rFonts w:ascii="仿宋" w:eastAsia="仿宋" w:hAnsi="仿宋" w:cs="Open Sans"/>
                <w:kern w:val="0"/>
                <w:szCs w:val="21"/>
              </w:rPr>
            </w:pPr>
            <w:r w:rsidRPr="00C4287F">
              <w:rPr>
                <w:rFonts w:ascii="仿宋" w:eastAsia="仿宋" w:hAnsi="仿宋" w:cs="Open Sans" w:hint="eastAsia"/>
                <w:kern w:val="0"/>
                <w:szCs w:val="21"/>
              </w:rPr>
              <w:t>原文略</w:t>
            </w:r>
          </w:p>
        </w:tc>
        <w:tc>
          <w:tcPr>
            <w:tcW w:w="3361" w:type="dxa"/>
            <w:tcBorders>
              <w:top w:val="single" w:sz="4" w:space="0" w:color="auto"/>
              <w:tl2br w:val="nil"/>
              <w:tr2bl w:val="nil"/>
            </w:tcBorders>
            <w:vAlign w:val="center"/>
          </w:tcPr>
          <w:p w:rsidR="001615AD" w:rsidRPr="00C4287F" w:rsidRDefault="001615AD" w:rsidP="001615AD">
            <w:pPr>
              <w:widowControl/>
              <w:spacing w:line="400" w:lineRule="exact"/>
              <w:ind w:rightChars="-39" w:right="-82"/>
              <w:rPr>
                <w:rFonts w:ascii="仿宋" w:eastAsia="仿宋" w:hAnsi="仿宋" w:cs="Open Sans"/>
                <w:kern w:val="0"/>
                <w:szCs w:val="21"/>
              </w:rPr>
            </w:pPr>
            <w:r w:rsidRPr="00C4287F">
              <w:rPr>
                <w:rFonts w:ascii="仿宋" w:eastAsia="仿宋" w:hAnsi="仿宋" w:cs="Open Sans" w:hint="eastAsia"/>
                <w:kern w:val="0"/>
                <w:szCs w:val="21"/>
              </w:rPr>
              <w:t>详见本补充公告附件</w:t>
            </w:r>
          </w:p>
        </w:tc>
      </w:tr>
    </w:tbl>
    <w:p w:rsidR="00502241" w:rsidRPr="00C4287F" w:rsidRDefault="00F02429">
      <w:pPr>
        <w:widowControl/>
        <w:adjustRightInd w:val="0"/>
        <w:spacing w:line="520" w:lineRule="exact"/>
        <w:ind w:firstLineChars="200" w:firstLine="480"/>
        <w:rPr>
          <w:rFonts w:ascii="仿宋" w:eastAsia="仿宋" w:hAnsi="仿宋" w:cs="Open Sans"/>
          <w:kern w:val="0"/>
          <w:sz w:val="24"/>
        </w:rPr>
      </w:pPr>
      <w:r w:rsidRPr="00C4287F">
        <w:rPr>
          <w:rFonts w:ascii="仿宋" w:eastAsia="仿宋" w:hAnsi="仿宋" w:cs="Open Sans" w:hint="eastAsia"/>
          <w:bCs/>
          <w:kern w:val="0"/>
          <w:sz w:val="24"/>
          <w:u w:val="single"/>
        </w:rPr>
        <w:t>招标文件涉及相关“原文”等内容的，按上述现文内容相应进行修改。</w:t>
      </w:r>
      <w:r w:rsidRPr="00C4287F">
        <w:rPr>
          <w:rFonts w:ascii="仿宋" w:eastAsia="仿宋" w:hAnsi="仿宋" w:cs="Open Sans" w:hint="eastAsia"/>
          <w:kern w:val="0"/>
          <w:sz w:val="24"/>
        </w:rPr>
        <w:t xml:space="preserve"> </w:t>
      </w:r>
    </w:p>
    <w:p w:rsidR="00502241" w:rsidRPr="00C4287F" w:rsidRDefault="00F02429">
      <w:pPr>
        <w:widowControl/>
        <w:spacing w:afterLines="50" w:after="156" w:line="500" w:lineRule="exact"/>
        <w:ind w:firstLineChars="200" w:firstLine="482"/>
        <w:rPr>
          <w:rFonts w:ascii="仿宋" w:eastAsia="仿宋" w:hAnsi="仿宋" w:cs="宋体"/>
          <w:b/>
          <w:bCs/>
          <w:kern w:val="0"/>
          <w:sz w:val="24"/>
        </w:rPr>
      </w:pPr>
      <w:r w:rsidRPr="00C4287F">
        <w:rPr>
          <w:rFonts w:ascii="仿宋" w:eastAsia="仿宋" w:hAnsi="仿宋" w:cs="宋体" w:hint="eastAsia"/>
          <w:b/>
          <w:bCs/>
          <w:kern w:val="0"/>
          <w:sz w:val="24"/>
        </w:rPr>
        <w:t>二、本项目重新发布GZZB格式电子招标文件（原COS格式电子工程量清单不变，不再重新单独发布），详见本补充公告附件。</w:t>
      </w:r>
    </w:p>
    <w:p w:rsidR="00502241" w:rsidRPr="00C4287F" w:rsidRDefault="00F02429">
      <w:pPr>
        <w:widowControl/>
        <w:spacing w:line="520" w:lineRule="exact"/>
        <w:ind w:firstLineChars="200" w:firstLine="482"/>
        <w:rPr>
          <w:rFonts w:ascii="仿宋" w:eastAsia="仿宋" w:hAnsi="仿宋" w:cs="Open Sans"/>
          <w:b/>
          <w:kern w:val="0"/>
          <w:sz w:val="24"/>
        </w:rPr>
      </w:pPr>
      <w:r w:rsidRPr="00C4287F">
        <w:rPr>
          <w:rFonts w:ascii="仿宋" w:eastAsia="仿宋" w:hAnsi="仿宋" w:cs="宋体" w:hint="eastAsia"/>
          <w:b/>
          <w:bCs/>
          <w:kern w:val="0"/>
          <w:sz w:val="24"/>
        </w:rPr>
        <w:t>三、本项目原定的公告发布、递交电子投标文件时间、提交备用投标文件电子光盘时间、开标时间及场地安排等招标投标日程安排作相应调整，具体时间及场地安排请各投标人密切留意广州公共资源交易中心公布本项目的日程安排，投标人可登录广州公共资源交易中心网站首页，点击“交易业务-建设工程”专栏中的“项目查询（日程安排、答疑纪要）”，输入项目编号或项目名称查询最新信息。</w:t>
      </w:r>
      <w:r w:rsidRPr="00C4287F">
        <w:rPr>
          <w:rFonts w:ascii="仿宋" w:eastAsia="仿宋" w:hAnsi="仿宋" w:cs="Open Sans" w:hint="eastAsia"/>
          <w:b/>
          <w:kern w:val="0"/>
          <w:sz w:val="24"/>
        </w:rPr>
        <w:t xml:space="preserve"> </w:t>
      </w:r>
    </w:p>
    <w:p w:rsidR="00502241" w:rsidRPr="00C4287F" w:rsidRDefault="00F02429">
      <w:pPr>
        <w:widowControl/>
        <w:spacing w:line="520" w:lineRule="exact"/>
        <w:ind w:firstLineChars="200" w:firstLine="482"/>
        <w:rPr>
          <w:rFonts w:ascii="仿宋" w:eastAsia="仿宋" w:hAnsi="仿宋" w:cs="Open Sans"/>
          <w:b/>
          <w:kern w:val="0"/>
          <w:sz w:val="24"/>
        </w:rPr>
      </w:pPr>
      <w:r w:rsidRPr="00C4287F">
        <w:rPr>
          <w:rFonts w:ascii="仿宋" w:eastAsia="仿宋" w:hAnsi="仿宋" w:cs="宋体" w:hint="eastAsia"/>
          <w:b/>
          <w:bCs/>
          <w:kern w:val="0"/>
          <w:sz w:val="24"/>
        </w:rPr>
        <w:t>四、本项目已进行网上投标登记的投标人仍然有效，未进行网上投标登记的投标人可以按本补充公告的约定参与投标。</w:t>
      </w:r>
      <w:r w:rsidRPr="00C4287F">
        <w:rPr>
          <w:rFonts w:ascii="仿宋" w:eastAsia="仿宋" w:hAnsi="仿宋" w:cs="Open Sans" w:hint="eastAsia"/>
          <w:b/>
          <w:kern w:val="0"/>
          <w:sz w:val="24"/>
        </w:rPr>
        <w:t xml:space="preserve"> </w:t>
      </w:r>
    </w:p>
    <w:p w:rsidR="00502241" w:rsidRPr="00C4287F" w:rsidRDefault="00502241">
      <w:pPr>
        <w:widowControl/>
        <w:spacing w:line="520" w:lineRule="exact"/>
        <w:ind w:firstLineChars="200" w:firstLine="480"/>
        <w:rPr>
          <w:rFonts w:ascii="仿宋" w:eastAsia="仿宋" w:hAnsi="仿宋" w:cs="宋体"/>
          <w:bCs/>
          <w:kern w:val="0"/>
          <w:sz w:val="24"/>
        </w:rPr>
      </w:pPr>
    </w:p>
    <w:p w:rsidR="00502241" w:rsidRPr="00C4287F" w:rsidRDefault="00F02429">
      <w:pPr>
        <w:widowControl/>
        <w:spacing w:line="500" w:lineRule="exact"/>
        <w:jc w:val="left"/>
        <w:rPr>
          <w:rFonts w:ascii="仿宋" w:eastAsia="仿宋" w:hAnsi="仿宋" w:cs="宋体"/>
          <w:b/>
          <w:bCs/>
          <w:kern w:val="0"/>
          <w:sz w:val="24"/>
        </w:rPr>
      </w:pPr>
      <w:r w:rsidRPr="00C4287F">
        <w:rPr>
          <w:rFonts w:ascii="仿宋" w:eastAsia="仿宋" w:hAnsi="仿宋" w:cs="宋体" w:hint="eastAsia"/>
          <w:b/>
          <w:bCs/>
          <w:kern w:val="0"/>
          <w:sz w:val="24"/>
        </w:rPr>
        <w:t>附件：</w:t>
      </w:r>
    </w:p>
    <w:p w:rsidR="00502241" w:rsidRPr="00C4287F" w:rsidRDefault="00F02429">
      <w:pPr>
        <w:widowControl/>
        <w:spacing w:line="500" w:lineRule="exact"/>
        <w:rPr>
          <w:rFonts w:ascii="仿宋" w:eastAsia="仿宋" w:hAnsi="仿宋" w:cs="宋体"/>
          <w:b/>
          <w:kern w:val="0"/>
          <w:sz w:val="24"/>
          <w:lang w:bidi="ar"/>
        </w:rPr>
      </w:pPr>
      <w:r w:rsidRPr="00C4287F">
        <w:rPr>
          <w:rFonts w:ascii="仿宋" w:eastAsia="仿宋" w:hAnsi="仿宋" w:cs="宋体"/>
          <w:b/>
          <w:bCs/>
          <w:kern w:val="0"/>
          <w:sz w:val="24"/>
        </w:rPr>
        <w:t>1</w:t>
      </w:r>
      <w:r w:rsidRPr="00C4287F">
        <w:rPr>
          <w:rFonts w:ascii="仿宋" w:eastAsia="仿宋" w:hAnsi="仿宋" w:cs="宋体" w:hint="eastAsia"/>
          <w:b/>
          <w:bCs/>
          <w:kern w:val="0"/>
          <w:sz w:val="24"/>
        </w:rPr>
        <w:t>.</w:t>
      </w:r>
      <w:r w:rsidRPr="00C4287F">
        <w:rPr>
          <w:rFonts w:ascii="仿宋" w:eastAsia="仿宋" w:hAnsi="仿宋" w:cs="宋体"/>
          <w:b/>
          <w:bCs/>
          <w:kern w:val="0"/>
          <w:sz w:val="24"/>
        </w:rPr>
        <w:t xml:space="preserve"> </w:t>
      </w:r>
      <w:r w:rsidRPr="00C4287F">
        <w:rPr>
          <w:rFonts w:ascii="仿宋" w:eastAsia="仿宋" w:hAnsi="仿宋" w:cs="宋体" w:hint="eastAsia"/>
          <w:b/>
          <w:sz w:val="24"/>
        </w:rPr>
        <w:t xml:space="preserve">附表四 </w:t>
      </w:r>
      <w:r w:rsidRPr="00C4287F">
        <w:rPr>
          <w:rFonts w:ascii="仿宋" w:eastAsia="仿宋" w:hAnsi="仿宋" w:cs="宋体" w:hint="eastAsia"/>
          <w:b/>
          <w:bCs/>
          <w:kern w:val="0"/>
          <w:sz w:val="24"/>
        </w:rPr>
        <w:t>技术标详细审查评分表</w:t>
      </w:r>
    </w:p>
    <w:p w:rsidR="00502241" w:rsidRPr="00C4287F" w:rsidRDefault="00F02429">
      <w:pPr>
        <w:widowControl/>
        <w:spacing w:line="500" w:lineRule="exact"/>
        <w:rPr>
          <w:rFonts w:ascii="仿宋" w:eastAsia="仿宋" w:hAnsi="仿宋" w:cs="宋体"/>
          <w:b/>
          <w:kern w:val="0"/>
          <w:sz w:val="24"/>
          <w:lang w:bidi="ar"/>
        </w:rPr>
      </w:pPr>
      <w:r w:rsidRPr="00C4287F">
        <w:rPr>
          <w:rFonts w:ascii="仿宋" w:eastAsia="仿宋" w:hAnsi="仿宋" w:cs="宋体"/>
          <w:b/>
          <w:bCs/>
          <w:kern w:val="0"/>
          <w:sz w:val="24"/>
        </w:rPr>
        <w:t>2</w:t>
      </w:r>
      <w:r w:rsidRPr="00C4287F">
        <w:rPr>
          <w:rFonts w:ascii="仿宋" w:eastAsia="仿宋" w:hAnsi="仿宋" w:cs="宋体" w:hint="eastAsia"/>
          <w:b/>
          <w:bCs/>
          <w:kern w:val="0"/>
          <w:sz w:val="24"/>
        </w:rPr>
        <w:t>.</w:t>
      </w:r>
      <w:r w:rsidRPr="00C4287F">
        <w:rPr>
          <w:rFonts w:ascii="仿宋" w:eastAsia="仿宋" w:hAnsi="仿宋" w:cs="宋体"/>
          <w:b/>
          <w:bCs/>
          <w:kern w:val="0"/>
          <w:sz w:val="24"/>
        </w:rPr>
        <w:t xml:space="preserve"> </w:t>
      </w:r>
      <w:r w:rsidRPr="00C4287F">
        <w:rPr>
          <w:rFonts w:ascii="仿宋" w:eastAsia="仿宋" w:hAnsi="仿宋" w:cs="宋体" w:hint="eastAsia"/>
          <w:b/>
          <w:bCs/>
          <w:kern w:val="0"/>
          <w:sz w:val="24"/>
        </w:rPr>
        <w:t>格式五 投入主要人员汇总表</w:t>
      </w:r>
    </w:p>
    <w:p w:rsidR="00502241" w:rsidRPr="00C4287F" w:rsidRDefault="00F02429">
      <w:pPr>
        <w:widowControl/>
        <w:spacing w:line="500" w:lineRule="exact"/>
        <w:rPr>
          <w:rFonts w:ascii="仿宋" w:eastAsia="仿宋" w:hAnsi="仿宋" w:cs="宋体"/>
          <w:b/>
          <w:kern w:val="0"/>
          <w:sz w:val="24"/>
          <w:lang w:bidi="ar"/>
        </w:rPr>
      </w:pPr>
      <w:r w:rsidRPr="00C4287F">
        <w:rPr>
          <w:rFonts w:ascii="仿宋" w:eastAsia="仿宋" w:hAnsi="仿宋" w:cs="宋体" w:hint="eastAsia"/>
          <w:b/>
          <w:bCs/>
          <w:kern w:val="0"/>
          <w:sz w:val="24"/>
        </w:rPr>
        <w:t>3.</w:t>
      </w:r>
      <w:r w:rsidRPr="00C4287F">
        <w:rPr>
          <w:rFonts w:ascii="仿宋" w:eastAsia="仿宋" w:hAnsi="仿宋" w:cs="宋体"/>
          <w:b/>
          <w:bCs/>
          <w:kern w:val="0"/>
          <w:sz w:val="24"/>
        </w:rPr>
        <w:t xml:space="preserve"> </w:t>
      </w:r>
      <w:r w:rsidRPr="00C4287F">
        <w:rPr>
          <w:rFonts w:ascii="仿宋" w:eastAsia="仿宋" w:hAnsi="仿宋" w:cs="宋体" w:hint="eastAsia"/>
          <w:b/>
          <w:sz w:val="24"/>
        </w:rPr>
        <w:t>GZZB格式电子招标文件（另册）</w:t>
      </w:r>
    </w:p>
    <w:p w:rsidR="00502241" w:rsidRPr="00C4287F" w:rsidRDefault="00502241">
      <w:pPr>
        <w:widowControl/>
        <w:adjustRightInd w:val="0"/>
        <w:snapToGrid w:val="0"/>
        <w:spacing w:line="520" w:lineRule="exact"/>
        <w:ind w:leftChars="171" w:left="359" w:right="-59" w:firstLineChars="1357" w:firstLine="3257"/>
        <w:rPr>
          <w:rFonts w:ascii="仿宋" w:eastAsia="仿宋" w:hAnsi="仿宋" w:cs="宋体"/>
          <w:kern w:val="0"/>
          <w:sz w:val="24"/>
          <w:lang w:bidi="ar"/>
        </w:rPr>
      </w:pPr>
    </w:p>
    <w:p w:rsidR="00C84C7A" w:rsidRPr="00C4287F" w:rsidRDefault="00C84C7A" w:rsidP="00C84C7A">
      <w:pPr>
        <w:pStyle w:val="2"/>
        <w:rPr>
          <w:lang w:bidi="ar"/>
        </w:rPr>
      </w:pPr>
    </w:p>
    <w:p w:rsidR="00502241" w:rsidRPr="00C4287F" w:rsidRDefault="00F02429">
      <w:pPr>
        <w:widowControl/>
        <w:spacing w:line="500" w:lineRule="exact"/>
        <w:ind w:firstLineChars="1400" w:firstLine="3360"/>
        <w:rPr>
          <w:rFonts w:ascii="仿宋" w:eastAsia="仿宋" w:hAnsi="仿宋" w:cs="宋体"/>
          <w:bCs/>
          <w:kern w:val="0"/>
          <w:sz w:val="24"/>
        </w:rPr>
      </w:pPr>
      <w:r w:rsidRPr="00C4287F">
        <w:rPr>
          <w:rFonts w:ascii="仿宋" w:eastAsia="仿宋" w:hAnsi="仿宋" w:cs="宋体" w:hint="eastAsia"/>
          <w:bCs/>
          <w:kern w:val="0"/>
          <w:sz w:val="24"/>
        </w:rPr>
        <w:t>招标单位：中新广州知识城财政投资建设项目管理中心</w:t>
      </w:r>
    </w:p>
    <w:p w:rsidR="00502241" w:rsidRPr="00C4287F" w:rsidRDefault="00F02429">
      <w:pPr>
        <w:widowControl/>
        <w:spacing w:line="500" w:lineRule="exact"/>
        <w:ind w:firstLineChars="1400" w:firstLine="3360"/>
        <w:rPr>
          <w:rFonts w:ascii="仿宋" w:eastAsia="仿宋" w:hAnsi="仿宋" w:cs="宋体"/>
          <w:bCs/>
          <w:kern w:val="0"/>
          <w:sz w:val="24"/>
        </w:rPr>
      </w:pPr>
      <w:r w:rsidRPr="00C4287F">
        <w:rPr>
          <w:rFonts w:ascii="仿宋" w:eastAsia="仿宋" w:hAnsi="仿宋" w:cs="宋体" w:hint="eastAsia"/>
          <w:bCs/>
          <w:kern w:val="0"/>
          <w:sz w:val="24"/>
        </w:rPr>
        <w:t xml:space="preserve">项目建设管理单位：广州高新区投资集团有限公司 </w:t>
      </w:r>
    </w:p>
    <w:p w:rsidR="00502241" w:rsidRPr="00C4287F" w:rsidRDefault="00F02429">
      <w:pPr>
        <w:widowControl/>
        <w:spacing w:line="500" w:lineRule="exact"/>
        <w:ind w:firstLineChars="1400" w:firstLine="3360"/>
        <w:rPr>
          <w:rFonts w:ascii="仿宋" w:eastAsia="仿宋" w:hAnsi="仿宋" w:cs="宋体"/>
          <w:bCs/>
          <w:kern w:val="0"/>
          <w:sz w:val="24"/>
        </w:rPr>
      </w:pPr>
      <w:r w:rsidRPr="00C4287F">
        <w:rPr>
          <w:rFonts w:ascii="仿宋" w:eastAsia="仿宋" w:hAnsi="仿宋" w:cs="宋体" w:hint="eastAsia"/>
          <w:bCs/>
          <w:kern w:val="0"/>
          <w:sz w:val="24"/>
        </w:rPr>
        <w:t>招标代理单位：广东重工建设监理有限公司</w:t>
      </w:r>
    </w:p>
    <w:p w:rsidR="00502241" w:rsidRPr="00C4287F" w:rsidRDefault="00F02429">
      <w:pPr>
        <w:widowControl/>
        <w:spacing w:line="500" w:lineRule="exact"/>
        <w:ind w:firstLineChars="1400" w:firstLine="3360"/>
        <w:rPr>
          <w:rFonts w:ascii="仿宋" w:eastAsia="仿宋" w:hAnsi="仿宋" w:cs="宋体"/>
          <w:bCs/>
          <w:kern w:val="0"/>
          <w:sz w:val="24"/>
        </w:rPr>
      </w:pPr>
      <w:r w:rsidRPr="00C4287F">
        <w:rPr>
          <w:rFonts w:ascii="仿宋" w:eastAsia="仿宋" w:hAnsi="仿宋" w:cs="宋体" w:hint="eastAsia"/>
          <w:bCs/>
          <w:kern w:val="0"/>
          <w:sz w:val="24"/>
        </w:rPr>
        <w:t>日  期：2022年</w:t>
      </w:r>
      <w:r w:rsidR="006179BF">
        <w:rPr>
          <w:rFonts w:ascii="仿宋" w:eastAsia="仿宋" w:hAnsi="仿宋" w:cs="宋体"/>
          <w:bCs/>
          <w:kern w:val="0"/>
          <w:sz w:val="24"/>
        </w:rPr>
        <w:t>3</w:t>
      </w:r>
      <w:r w:rsidRPr="00C4287F">
        <w:rPr>
          <w:rFonts w:ascii="仿宋" w:eastAsia="仿宋" w:hAnsi="仿宋" w:cs="宋体" w:hint="eastAsia"/>
          <w:bCs/>
          <w:kern w:val="0"/>
          <w:sz w:val="24"/>
        </w:rPr>
        <w:t>月</w:t>
      </w:r>
      <w:r w:rsidR="006179BF">
        <w:rPr>
          <w:rFonts w:ascii="仿宋" w:eastAsia="仿宋" w:hAnsi="仿宋" w:cs="宋体"/>
          <w:bCs/>
          <w:kern w:val="0"/>
          <w:sz w:val="24"/>
        </w:rPr>
        <w:t>15</w:t>
      </w:r>
      <w:bookmarkStart w:id="1" w:name="_GoBack"/>
      <w:bookmarkEnd w:id="1"/>
      <w:r w:rsidRPr="00C4287F">
        <w:rPr>
          <w:rFonts w:ascii="仿宋" w:eastAsia="仿宋" w:hAnsi="仿宋" w:cs="宋体" w:hint="eastAsia"/>
          <w:bCs/>
          <w:kern w:val="0"/>
          <w:sz w:val="24"/>
        </w:rPr>
        <w:t>日</w:t>
      </w:r>
    </w:p>
    <w:p w:rsidR="00502241" w:rsidRPr="00C4287F" w:rsidRDefault="00502241">
      <w:pPr>
        <w:widowControl/>
        <w:spacing w:line="500" w:lineRule="exact"/>
        <w:ind w:firstLineChars="200" w:firstLine="480"/>
        <w:rPr>
          <w:rFonts w:ascii="仿宋" w:eastAsia="仿宋" w:hAnsi="仿宋" w:cs="宋体"/>
          <w:bCs/>
          <w:kern w:val="0"/>
          <w:sz w:val="24"/>
        </w:rPr>
        <w:sectPr w:rsidR="00502241" w:rsidRPr="00C4287F">
          <w:footerReference w:type="default" r:id="rId9"/>
          <w:pgSz w:w="11906" w:h="16838"/>
          <w:pgMar w:top="1440" w:right="1418" w:bottom="1440" w:left="1418" w:header="851" w:footer="992" w:gutter="0"/>
          <w:cols w:space="425"/>
          <w:docGrid w:type="lines" w:linePitch="312"/>
        </w:sectPr>
      </w:pPr>
    </w:p>
    <w:bookmarkEnd w:id="0"/>
    <w:p w:rsidR="00502241" w:rsidRPr="00C4287F" w:rsidRDefault="00F02429">
      <w:pPr>
        <w:spacing w:line="360" w:lineRule="auto"/>
        <w:rPr>
          <w:rFonts w:ascii="宋体" w:hAnsi="宋体" w:cs="宋体"/>
          <w:sz w:val="24"/>
        </w:rPr>
      </w:pPr>
      <w:r w:rsidRPr="00C4287F">
        <w:rPr>
          <w:rFonts w:ascii="宋体" w:hAnsi="宋体" w:cs="宋体" w:hint="eastAsia"/>
          <w:sz w:val="24"/>
        </w:rPr>
        <w:lastRenderedPageBreak/>
        <w:t>附表四</w:t>
      </w:r>
    </w:p>
    <w:p w:rsidR="00502241" w:rsidRPr="00C4287F" w:rsidRDefault="00F02429">
      <w:pPr>
        <w:rPr>
          <w:rFonts w:ascii="宋体" w:hAnsi="宋体" w:cs="宋体"/>
          <w:b/>
          <w:kern w:val="0"/>
          <w:sz w:val="24"/>
        </w:rPr>
      </w:pPr>
      <w:r w:rsidRPr="00C4287F">
        <w:rPr>
          <w:rFonts w:ascii="宋体" w:hAnsi="宋体" w:cs="宋体" w:hint="eastAsia"/>
          <w:b/>
          <w:kern w:val="0"/>
          <w:sz w:val="24"/>
        </w:rPr>
        <w:t xml:space="preserve">                                                技术标详细审查评分表</w:t>
      </w:r>
    </w:p>
    <w:p w:rsidR="00502241" w:rsidRPr="00C4287F" w:rsidRDefault="00502241">
      <w:pPr>
        <w:rPr>
          <w:rFonts w:ascii="宋体" w:hAnsi="宋体" w:cs="宋体"/>
          <w:b/>
          <w:kern w:val="0"/>
          <w:sz w:val="24"/>
        </w:rPr>
      </w:pPr>
    </w:p>
    <w:p w:rsidR="00502241" w:rsidRPr="00C4287F" w:rsidRDefault="00502241">
      <w:pPr>
        <w:rPr>
          <w:rFonts w:ascii="宋体" w:hAnsi="宋体" w:cs="宋体"/>
          <w:b/>
          <w:kern w:val="0"/>
          <w:sz w:val="24"/>
        </w:rPr>
      </w:pPr>
    </w:p>
    <w:tbl>
      <w:tblPr>
        <w:tblW w:w="15544" w:type="dxa"/>
        <w:jc w:val="center"/>
        <w:tblBorders>
          <w:top w:val="single" w:sz="8" w:space="0" w:color="auto"/>
          <w:left w:val="single" w:sz="8"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653"/>
        <w:gridCol w:w="851"/>
        <w:gridCol w:w="835"/>
        <w:gridCol w:w="3166"/>
        <w:gridCol w:w="3259"/>
        <w:gridCol w:w="3281"/>
        <w:gridCol w:w="2474"/>
      </w:tblGrid>
      <w:tr w:rsidR="00C4287F" w:rsidRPr="00C4287F">
        <w:trPr>
          <w:trHeight w:val="172"/>
          <w:tblHeader/>
          <w:jc w:val="center"/>
        </w:trPr>
        <w:tc>
          <w:tcPr>
            <w:tcW w:w="1025" w:type="dxa"/>
            <w:tcBorders>
              <w:top w:val="single" w:sz="8" w:space="0" w:color="auto"/>
              <w:left w:val="single" w:sz="8" w:space="0" w:color="auto"/>
              <w:bottom w:val="single" w:sz="4" w:space="0" w:color="auto"/>
              <w:right w:val="single" w:sz="4" w:space="0" w:color="auto"/>
            </w:tcBorders>
            <w:vAlign w:val="center"/>
          </w:tcPr>
          <w:p w:rsidR="00502241" w:rsidRPr="00C4287F" w:rsidRDefault="00F02429" w:rsidP="000A36D0">
            <w:pPr>
              <w:jc w:val="center"/>
              <w:rPr>
                <w:rFonts w:ascii="仿宋" w:eastAsia="仿宋" w:hAnsi="仿宋" w:cs="宋体"/>
                <w:kern w:val="0"/>
                <w:sz w:val="20"/>
                <w:szCs w:val="20"/>
              </w:rPr>
            </w:pPr>
            <w:r w:rsidRPr="00C4287F">
              <w:rPr>
                <w:rFonts w:ascii="仿宋" w:eastAsia="仿宋" w:hAnsi="仿宋" w:cs="宋体" w:hint="eastAsia"/>
                <w:kern w:val="0"/>
                <w:sz w:val="20"/>
                <w:szCs w:val="20"/>
              </w:rPr>
              <w:t>评分项目</w:t>
            </w:r>
          </w:p>
        </w:tc>
        <w:tc>
          <w:tcPr>
            <w:tcW w:w="1504" w:type="dxa"/>
            <w:gridSpan w:val="2"/>
            <w:tcBorders>
              <w:top w:val="single" w:sz="8" w:space="0" w:color="auto"/>
              <w:left w:val="single" w:sz="4" w:space="0" w:color="auto"/>
              <w:bottom w:val="single" w:sz="4" w:space="0" w:color="auto"/>
              <w:right w:val="single" w:sz="4" w:space="0" w:color="auto"/>
            </w:tcBorders>
            <w:vAlign w:val="center"/>
          </w:tcPr>
          <w:p w:rsidR="00502241" w:rsidRPr="00C4287F" w:rsidRDefault="00F02429" w:rsidP="000A36D0">
            <w:pPr>
              <w:jc w:val="center"/>
              <w:rPr>
                <w:rFonts w:ascii="仿宋" w:eastAsia="仿宋" w:hAnsi="仿宋" w:cs="宋体"/>
                <w:kern w:val="0"/>
                <w:sz w:val="20"/>
                <w:szCs w:val="20"/>
              </w:rPr>
            </w:pPr>
            <w:r w:rsidRPr="00C4287F">
              <w:rPr>
                <w:rFonts w:ascii="仿宋" w:eastAsia="仿宋" w:hAnsi="仿宋" w:cs="宋体" w:hint="eastAsia"/>
                <w:kern w:val="0"/>
                <w:sz w:val="20"/>
                <w:szCs w:val="20"/>
              </w:rPr>
              <w:t>评分内容</w:t>
            </w:r>
          </w:p>
        </w:tc>
        <w:tc>
          <w:tcPr>
            <w:tcW w:w="835" w:type="dxa"/>
            <w:tcBorders>
              <w:top w:val="single" w:sz="8" w:space="0" w:color="auto"/>
              <w:left w:val="single" w:sz="4" w:space="0" w:color="auto"/>
              <w:bottom w:val="single" w:sz="4" w:space="0" w:color="auto"/>
              <w:right w:val="single" w:sz="4" w:space="0" w:color="auto"/>
            </w:tcBorders>
            <w:vAlign w:val="center"/>
          </w:tcPr>
          <w:p w:rsidR="00502241" w:rsidRPr="00C4287F" w:rsidRDefault="00F02429" w:rsidP="000A36D0">
            <w:pPr>
              <w:jc w:val="center"/>
              <w:rPr>
                <w:rFonts w:ascii="仿宋" w:eastAsia="仿宋" w:hAnsi="仿宋" w:cs="宋体"/>
                <w:kern w:val="0"/>
                <w:sz w:val="20"/>
                <w:szCs w:val="20"/>
              </w:rPr>
            </w:pPr>
            <w:r w:rsidRPr="00C4287F">
              <w:rPr>
                <w:rFonts w:ascii="仿宋" w:eastAsia="仿宋" w:hAnsi="仿宋" w:cs="宋体" w:hint="eastAsia"/>
                <w:kern w:val="0"/>
                <w:sz w:val="20"/>
                <w:szCs w:val="20"/>
              </w:rPr>
              <w:t>分值</w:t>
            </w:r>
          </w:p>
        </w:tc>
        <w:tc>
          <w:tcPr>
            <w:tcW w:w="12180" w:type="dxa"/>
            <w:gridSpan w:val="4"/>
            <w:tcBorders>
              <w:top w:val="single" w:sz="8" w:space="0" w:color="auto"/>
              <w:left w:val="single" w:sz="4" w:space="0" w:color="auto"/>
              <w:bottom w:val="single" w:sz="4" w:space="0" w:color="auto"/>
              <w:right w:val="single" w:sz="4" w:space="0" w:color="auto"/>
            </w:tcBorders>
            <w:vAlign w:val="center"/>
          </w:tcPr>
          <w:p w:rsidR="00502241" w:rsidRPr="00C4287F" w:rsidRDefault="00F02429" w:rsidP="000A36D0">
            <w:pPr>
              <w:ind w:firstLineChars="200" w:firstLine="400"/>
              <w:jc w:val="center"/>
              <w:rPr>
                <w:rFonts w:ascii="仿宋" w:eastAsia="仿宋" w:hAnsi="仿宋" w:cs="宋体"/>
                <w:kern w:val="0"/>
                <w:sz w:val="20"/>
                <w:szCs w:val="20"/>
              </w:rPr>
            </w:pPr>
            <w:r w:rsidRPr="00C4287F">
              <w:rPr>
                <w:rFonts w:ascii="仿宋" w:eastAsia="仿宋" w:hAnsi="仿宋" w:cs="宋体" w:hint="eastAsia"/>
                <w:kern w:val="0"/>
                <w:sz w:val="20"/>
                <w:szCs w:val="20"/>
              </w:rPr>
              <w:t>评审标准</w:t>
            </w:r>
          </w:p>
        </w:tc>
      </w:tr>
      <w:tr w:rsidR="00C4287F" w:rsidRPr="00C4287F">
        <w:trPr>
          <w:cantSplit/>
          <w:trHeight w:val="101"/>
          <w:jc w:val="center"/>
        </w:trPr>
        <w:tc>
          <w:tcPr>
            <w:tcW w:w="3364" w:type="dxa"/>
            <w:gridSpan w:val="4"/>
            <w:tcBorders>
              <w:top w:val="single" w:sz="4" w:space="0" w:color="auto"/>
              <w:left w:val="single" w:sz="8" w:space="0" w:color="auto"/>
              <w:bottom w:val="single" w:sz="4" w:space="0" w:color="auto"/>
              <w:right w:val="single" w:sz="4" w:space="0" w:color="auto"/>
            </w:tcBorders>
            <w:vAlign w:val="center"/>
          </w:tcPr>
          <w:p w:rsidR="00502241" w:rsidRPr="00C4287F" w:rsidRDefault="00502241">
            <w:pPr>
              <w:ind w:firstLineChars="200" w:firstLine="400"/>
              <w:jc w:val="center"/>
              <w:rPr>
                <w:rFonts w:ascii="仿宋" w:eastAsia="仿宋" w:hAnsi="仿宋" w:cs="宋体"/>
                <w:kern w:val="0"/>
                <w:sz w:val="20"/>
                <w:szCs w:val="20"/>
              </w:rPr>
            </w:pPr>
          </w:p>
        </w:tc>
        <w:tc>
          <w:tcPr>
            <w:tcW w:w="3166" w:type="dxa"/>
            <w:tcBorders>
              <w:top w:val="single" w:sz="4" w:space="0" w:color="auto"/>
              <w:left w:val="single" w:sz="4" w:space="0" w:color="auto"/>
              <w:bottom w:val="single" w:sz="4" w:space="0" w:color="auto"/>
              <w:right w:val="single" w:sz="4" w:space="0" w:color="auto"/>
            </w:tcBorders>
            <w:vAlign w:val="center"/>
          </w:tcPr>
          <w:p w:rsidR="00502241" w:rsidRPr="00C4287F" w:rsidRDefault="00F02429">
            <w:pPr>
              <w:jc w:val="center"/>
              <w:rPr>
                <w:rFonts w:ascii="仿宋" w:eastAsia="仿宋" w:hAnsi="仿宋" w:cs="宋体"/>
                <w:kern w:val="0"/>
                <w:sz w:val="20"/>
                <w:szCs w:val="20"/>
              </w:rPr>
            </w:pPr>
            <w:r w:rsidRPr="00C4287F">
              <w:rPr>
                <w:rFonts w:ascii="仿宋" w:eastAsia="仿宋" w:hAnsi="仿宋" w:cs="宋体" w:hint="eastAsia"/>
                <w:kern w:val="0"/>
                <w:sz w:val="20"/>
                <w:szCs w:val="20"/>
              </w:rPr>
              <w:t>优</w:t>
            </w:r>
          </w:p>
        </w:tc>
        <w:tc>
          <w:tcPr>
            <w:tcW w:w="3259" w:type="dxa"/>
            <w:tcBorders>
              <w:top w:val="single" w:sz="4" w:space="0" w:color="auto"/>
              <w:left w:val="single" w:sz="4" w:space="0" w:color="auto"/>
              <w:bottom w:val="single" w:sz="4" w:space="0" w:color="auto"/>
              <w:right w:val="single" w:sz="4" w:space="0" w:color="auto"/>
            </w:tcBorders>
            <w:vAlign w:val="center"/>
          </w:tcPr>
          <w:p w:rsidR="00502241" w:rsidRPr="00C4287F" w:rsidRDefault="00F02429">
            <w:pPr>
              <w:jc w:val="center"/>
              <w:rPr>
                <w:rFonts w:ascii="仿宋" w:eastAsia="仿宋" w:hAnsi="仿宋" w:cs="宋体"/>
                <w:kern w:val="0"/>
                <w:sz w:val="20"/>
                <w:szCs w:val="20"/>
              </w:rPr>
            </w:pPr>
            <w:r w:rsidRPr="00C4287F">
              <w:rPr>
                <w:rFonts w:ascii="仿宋" w:eastAsia="仿宋" w:hAnsi="仿宋" w:cs="宋体" w:hint="eastAsia"/>
                <w:kern w:val="0"/>
                <w:sz w:val="20"/>
                <w:szCs w:val="20"/>
              </w:rPr>
              <w:t>良</w:t>
            </w:r>
          </w:p>
        </w:tc>
        <w:tc>
          <w:tcPr>
            <w:tcW w:w="3281" w:type="dxa"/>
            <w:tcBorders>
              <w:top w:val="single" w:sz="4" w:space="0" w:color="auto"/>
              <w:left w:val="single" w:sz="4" w:space="0" w:color="auto"/>
              <w:bottom w:val="single" w:sz="4" w:space="0" w:color="auto"/>
              <w:right w:val="single" w:sz="4" w:space="0" w:color="auto"/>
            </w:tcBorders>
            <w:vAlign w:val="center"/>
          </w:tcPr>
          <w:p w:rsidR="00502241" w:rsidRPr="00C4287F" w:rsidRDefault="00F02429">
            <w:pPr>
              <w:jc w:val="center"/>
              <w:rPr>
                <w:rFonts w:ascii="仿宋" w:eastAsia="仿宋" w:hAnsi="仿宋" w:cs="宋体"/>
                <w:kern w:val="0"/>
                <w:sz w:val="20"/>
                <w:szCs w:val="20"/>
              </w:rPr>
            </w:pPr>
            <w:r w:rsidRPr="00C4287F">
              <w:rPr>
                <w:rFonts w:ascii="仿宋" w:eastAsia="仿宋" w:hAnsi="仿宋" w:cs="宋体" w:hint="eastAsia"/>
                <w:kern w:val="0"/>
                <w:sz w:val="20"/>
                <w:szCs w:val="20"/>
              </w:rPr>
              <w:t>一般</w:t>
            </w:r>
          </w:p>
        </w:tc>
        <w:tc>
          <w:tcPr>
            <w:tcW w:w="2474" w:type="dxa"/>
            <w:tcBorders>
              <w:top w:val="single" w:sz="4" w:space="0" w:color="auto"/>
              <w:left w:val="single" w:sz="4" w:space="0" w:color="auto"/>
              <w:bottom w:val="single" w:sz="4" w:space="0" w:color="auto"/>
              <w:right w:val="single" w:sz="4" w:space="0" w:color="auto"/>
            </w:tcBorders>
            <w:vAlign w:val="center"/>
          </w:tcPr>
          <w:p w:rsidR="00502241" w:rsidRPr="00C4287F" w:rsidRDefault="00F02429">
            <w:pPr>
              <w:jc w:val="center"/>
              <w:rPr>
                <w:rFonts w:ascii="仿宋" w:eastAsia="仿宋" w:hAnsi="仿宋" w:cs="宋体"/>
                <w:kern w:val="0"/>
                <w:sz w:val="20"/>
                <w:szCs w:val="20"/>
              </w:rPr>
            </w:pPr>
            <w:r w:rsidRPr="00C4287F">
              <w:rPr>
                <w:rFonts w:ascii="仿宋" w:eastAsia="仿宋" w:hAnsi="仿宋" w:cs="宋体" w:hint="eastAsia"/>
                <w:kern w:val="0"/>
                <w:sz w:val="20"/>
                <w:szCs w:val="20"/>
              </w:rPr>
              <w:t>差</w:t>
            </w:r>
          </w:p>
        </w:tc>
      </w:tr>
      <w:tr w:rsidR="00C4287F" w:rsidRPr="00C4287F" w:rsidTr="00881B9A">
        <w:trPr>
          <w:cantSplit/>
          <w:trHeight w:val="760"/>
          <w:jc w:val="center"/>
        </w:trPr>
        <w:tc>
          <w:tcPr>
            <w:tcW w:w="1025" w:type="dxa"/>
            <w:vMerge w:val="restart"/>
            <w:tcBorders>
              <w:top w:val="single" w:sz="4" w:space="0" w:color="auto"/>
              <w:left w:val="single" w:sz="8" w:space="0" w:color="auto"/>
              <w:bottom w:val="single" w:sz="4" w:space="0" w:color="auto"/>
              <w:right w:val="single" w:sz="4" w:space="0" w:color="auto"/>
            </w:tcBorders>
            <w:vAlign w:val="center"/>
          </w:tcPr>
          <w:p w:rsidR="00F07619" w:rsidRPr="00C4287F" w:rsidRDefault="00F07619" w:rsidP="00F07619">
            <w:pPr>
              <w:rPr>
                <w:rFonts w:ascii="仿宋" w:eastAsia="仿宋" w:hAnsi="仿宋" w:cs="宋体"/>
                <w:kern w:val="0"/>
                <w:szCs w:val="21"/>
              </w:rPr>
            </w:pPr>
            <w:r w:rsidRPr="00C4287F">
              <w:rPr>
                <w:rFonts w:ascii="仿宋" w:eastAsia="仿宋" w:hAnsi="仿宋" w:cs="宋体" w:hint="eastAsia"/>
                <w:kern w:val="0"/>
                <w:szCs w:val="21"/>
              </w:rPr>
              <w:t>一、施工组织设计（</w:t>
            </w:r>
            <w:r w:rsidRPr="00C4287F">
              <w:rPr>
                <w:rFonts w:ascii="仿宋" w:eastAsia="仿宋" w:hAnsi="仿宋" w:cs="宋体"/>
                <w:kern w:val="0"/>
                <w:szCs w:val="21"/>
              </w:rPr>
              <w:t>3</w:t>
            </w:r>
            <w:r w:rsidRPr="00C4287F">
              <w:rPr>
                <w:rFonts w:ascii="仿宋" w:eastAsia="仿宋" w:hAnsi="仿宋" w:cs="宋体" w:hint="eastAsia"/>
                <w:kern w:val="0"/>
                <w:szCs w:val="21"/>
              </w:rPr>
              <w:t>0分）</w:t>
            </w:r>
          </w:p>
        </w:tc>
        <w:tc>
          <w:tcPr>
            <w:tcW w:w="1504" w:type="dxa"/>
            <w:gridSpan w:val="2"/>
            <w:tcBorders>
              <w:top w:val="single" w:sz="4" w:space="0" w:color="auto"/>
              <w:left w:val="single" w:sz="4" w:space="0" w:color="auto"/>
              <w:right w:val="single" w:sz="4" w:space="0" w:color="auto"/>
            </w:tcBorders>
            <w:vAlign w:val="center"/>
          </w:tcPr>
          <w:p w:rsidR="00F07619" w:rsidRPr="00C4287F" w:rsidRDefault="00F07619" w:rsidP="00F07619">
            <w:pPr>
              <w:pStyle w:val="NewNew"/>
              <w:rPr>
                <w:rFonts w:ascii="仿宋" w:eastAsia="仿宋" w:hAnsi="仿宋"/>
                <w:sz w:val="21"/>
                <w:szCs w:val="21"/>
              </w:rPr>
            </w:pPr>
            <w:r w:rsidRPr="00C4287F">
              <w:rPr>
                <w:rFonts w:ascii="仿宋" w:eastAsia="仿宋" w:hAnsi="仿宋"/>
                <w:sz w:val="21"/>
                <w:szCs w:val="21"/>
              </w:rPr>
              <w:t>对工程重点、难点的分析及对策</w:t>
            </w:r>
          </w:p>
        </w:tc>
        <w:tc>
          <w:tcPr>
            <w:tcW w:w="835" w:type="dxa"/>
            <w:tcBorders>
              <w:top w:val="single" w:sz="4" w:space="0" w:color="auto"/>
              <w:left w:val="single" w:sz="4" w:space="0" w:color="auto"/>
              <w:right w:val="single" w:sz="4" w:space="0" w:color="auto"/>
            </w:tcBorders>
            <w:vAlign w:val="center"/>
          </w:tcPr>
          <w:p w:rsidR="00F07619" w:rsidRPr="00C4287F" w:rsidRDefault="00F07619" w:rsidP="00881B9A">
            <w:pPr>
              <w:widowControl/>
              <w:spacing w:line="280" w:lineRule="exact"/>
              <w:jc w:val="center"/>
              <w:rPr>
                <w:rFonts w:ascii="仿宋" w:eastAsia="仿宋" w:hAnsi="仿宋" w:cs="宋体"/>
              </w:rPr>
            </w:pPr>
            <w:r w:rsidRPr="00C4287F">
              <w:rPr>
                <w:rFonts w:ascii="仿宋" w:eastAsia="仿宋" w:hAnsi="仿宋" w:cs="宋体" w:hint="eastAsia"/>
              </w:rPr>
              <w:t>5</w:t>
            </w:r>
          </w:p>
        </w:tc>
        <w:tc>
          <w:tcPr>
            <w:tcW w:w="3166" w:type="dxa"/>
            <w:tcBorders>
              <w:top w:val="single" w:sz="4" w:space="0" w:color="auto"/>
              <w:left w:val="single" w:sz="4" w:space="0" w:color="auto"/>
              <w:right w:val="single" w:sz="4" w:space="0" w:color="auto"/>
            </w:tcBorders>
          </w:tcPr>
          <w:p w:rsidR="00F07619" w:rsidRPr="00C4287F" w:rsidRDefault="00F07619" w:rsidP="00F07619">
            <w:pPr>
              <w:rPr>
                <w:rFonts w:ascii="仿宋" w:eastAsia="仿宋" w:hAnsi="仿宋"/>
                <w:kern w:val="0"/>
                <w:szCs w:val="21"/>
              </w:rPr>
            </w:pPr>
            <w:r w:rsidRPr="00C4287F">
              <w:rPr>
                <w:rFonts w:ascii="仿宋" w:eastAsia="仿宋" w:hAnsi="仿宋" w:hint="eastAsia"/>
                <w:szCs w:val="21"/>
              </w:rPr>
              <w:t>有依据工程特点制定专项施工方案，并对本项目工程重点、难点分析透切，制定的相应对策针对性强，可行性高，得</w:t>
            </w:r>
            <w:r w:rsidRPr="00C4287F">
              <w:rPr>
                <w:rFonts w:ascii="仿宋" w:eastAsia="仿宋" w:hAnsi="仿宋"/>
                <w:szCs w:val="21"/>
                <w:u w:val="single"/>
              </w:rPr>
              <w:t>5</w:t>
            </w:r>
            <w:r w:rsidRPr="00C4287F">
              <w:rPr>
                <w:rFonts w:ascii="仿宋" w:eastAsia="仿宋" w:hAnsi="仿宋" w:hint="eastAsia"/>
                <w:szCs w:val="21"/>
              </w:rPr>
              <w:t>分。</w:t>
            </w:r>
          </w:p>
        </w:tc>
        <w:tc>
          <w:tcPr>
            <w:tcW w:w="3259" w:type="dxa"/>
            <w:tcBorders>
              <w:top w:val="single" w:sz="4" w:space="0" w:color="auto"/>
              <w:left w:val="single" w:sz="4" w:space="0" w:color="auto"/>
              <w:right w:val="single" w:sz="4" w:space="0" w:color="auto"/>
            </w:tcBorders>
          </w:tcPr>
          <w:p w:rsidR="00F07619" w:rsidRPr="00C4287F" w:rsidRDefault="00F07619" w:rsidP="00F07619">
            <w:pPr>
              <w:rPr>
                <w:rFonts w:ascii="仿宋" w:eastAsia="仿宋" w:hAnsi="仿宋"/>
                <w:kern w:val="0"/>
                <w:szCs w:val="21"/>
              </w:rPr>
            </w:pPr>
            <w:r w:rsidRPr="00C4287F">
              <w:rPr>
                <w:rFonts w:ascii="仿宋" w:eastAsia="仿宋" w:hAnsi="仿宋" w:hint="eastAsia"/>
                <w:szCs w:val="21"/>
              </w:rPr>
              <w:t>对本项目工程重点、难点分析透切，制定的相应对策针对性较强，可行性较高，得</w:t>
            </w:r>
            <w:r w:rsidRPr="00C4287F">
              <w:rPr>
                <w:rFonts w:ascii="仿宋" w:eastAsia="仿宋" w:hAnsi="仿宋"/>
                <w:szCs w:val="21"/>
                <w:u w:val="single"/>
              </w:rPr>
              <w:t>4</w:t>
            </w:r>
            <w:r w:rsidRPr="00C4287F">
              <w:rPr>
                <w:rFonts w:ascii="仿宋" w:eastAsia="仿宋" w:hAnsi="仿宋" w:hint="eastAsia"/>
                <w:szCs w:val="21"/>
              </w:rPr>
              <w:t>分。</w:t>
            </w:r>
          </w:p>
        </w:tc>
        <w:tc>
          <w:tcPr>
            <w:tcW w:w="3281" w:type="dxa"/>
            <w:tcBorders>
              <w:top w:val="single" w:sz="4" w:space="0" w:color="auto"/>
              <w:left w:val="single" w:sz="4" w:space="0" w:color="auto"/>
              <w:right w:val="single" w:sz="4" w:space="0" w:color="auto"/>
            </w:tcBorders>
          </w:tcPr>
          <w:p w:rsidR="00F07619" w:rsidRPr="00C4287F" w:rsidRDefault="00F07619" w:rsidP="00F07619">
            <w:pPr>
              <w:rPr>
                <w:rFonts w:ascii="仿宋" w:eastAsia="仿宋" w:hAnsi="仿宋"/>
                <w:kern w:val="0"/>
                <w:szCs w:val="21"/>
              </w:rPr>
            </w:pPr>
            <w:r w:rsidRPr="00C4287F">
              <w:rPr>
                <w:rFonts w:ascii="仿宋" w:eastAsia="仿宋" w:hAnsi="仿宋" w:hint="eastAsia"/>
                <w:szCs w:val="21"/>
              </w:rPr>
              <w:t>对本项目工程重点、难点分析透切，制定的相应对策针对性一般，可行性一般，得</w:t>
            </w:r>
            <w:r w:rsidRPr="00C4287F">
              <w:rPr>
                <w:rFonts w:ascii="仿宋" w:eastAsia="仿宋" w:hAnsi="仿宋"/>
                <w:szCs w:val="21"/>
                <w:u w:val="single"/>
              </w:rPr>
              <w:t>3</w:t>
            </w:r>
            <w:r w:rsidRPr="00C4287F">
              <w:rPr>
                <w:rFonts w:ascii="仿宋" w:eastAsia="仿宋" w:hAnsi="仿宋" w:hint="eastAsia"/>
                <w:szCs w:val="21"/>
              </w:rPr>
              <w:t>分。</w:t>
            </w:r>
          </w:p>
        </w:tc>
        <w:tc>
          <w:tcPr>
            <w:tcW w:w="2474" w:type="dxa"/>
            <w:tcBorders>
              <w:top w:val="single" w:sz="4" w:space="0" w:color="auto"/>
              <w:left w:val="single" w:sz="4" w:space="0" w:color="auto"/>
              <w:bottom w:val="single" w:sz="4" w:space="0" w:color="auto"/>
              <w:right w:val="single" w:sz="4" w:space="0" w:color="auto"/>
            </w:tcBorders>
          </w:tcPr>
          <w:p w:rsidR="00F07619" w:rsidRPr="00C4287F" w:rsidRDefault="00F07619" w:rsidP="00F07619">
            <w:pPr>
              <w:pStyle w:val="NewNew"/>
              <w:rPr>
                <w:rFonts w:ascii="仿宋" w:eastAsia="仿宋" w:hAnsi="仿宋"/>
                <w:sz w:val="21"/>
                <w:szCs w:val="21"/>
              </w:rPr>
            </w:pPr>
            <w:r w:rsidRPr="00C4287F">
              <w:rPr>
                <w:rFonts w:ascii="仿宋" w:eastAsia="仿宋" w:hAnsi="仿宋" w:hint="eastAsia"/>
                <w:sz w:val="21"/>
                <w:szCs w:val="21"/>
              </w:rPr>
              <w:t>不满足前述要求者，得0分。</w:t>
            </w:r>
          </w:p>
        </w:tc>
      </w:tr>
      <w:tr w:rsidR="00C4287F" w:rsidRPr="00C4287F" w:rsidTr="00881B9A">
        <w:trPr>
          <w:cantSplit/>
          <w:trHeight w:val="760"/>
          <w:jc w:val="center"/>
        </w:trPr>
        <w:tc>
          <w:tcPr>
            <w:tcW w:w="1025" w:type="dxa"/>
            <w:vMerge/>
            <w:tcBorders>
              <w:top w:val="single" w:sz="4" w:space="0" w:color="auto"/>
              <w:left w:val="single" w:sz="8" w:space="0" w:color="auto"/>
              <w:bottom w:val="single" w:sz="4" w:space="0" w:color="auto"/>
              <w:right w:val="single" w:sz="4" w:space="0" w:color="auto"/>
            </w:tcBorders>
            <w:vAlign w:val="center"/>
          </w:tcPr>
          <w:p w:rsidR="00F07619" w:rsidRPr="00C4287F" w:rsidRDefault="00F07619" w:rsidP="00F07619">
            <w:pPr>
              <w:rPr>
                <w:rFonts w:ascii="宋体" w:hAnsi="宋体" w:cs="宋体"/>
                <w:kern w:val="0"/>
                <w:sz w:val="20"/>
                <w:szCs w:val="20"/>
              </w:rPr>
            </w:pPr>
          </w:p>
        </w:tc>
        <w:tc>
          <w:tcPr>
            <w:tcW w:w="1504" w:type="dxa"/>
            <w:gridSpan w:val="2"/>
            <w:tcBorders>
              <w:top w:val="single" w:sz="4" w:space="0" w:color="auto"/>
              <w:left w:val="single" w:sz="4" w:space="0" w:color="auto"/>
              <w:right w:val="single" w:sz="4" w:space="0" w:color="auto"/>
            </w:tcBorders>
            <w:vAlign w:val="center"/>
          </w:tcPr>
          <w:p w:rsidR="00F07619" w:rsidRPr="00C4287F" w:rsidRDefault="00F07619" w:rsidP="00F07619">
            <w:pPr>
              <w:pStyle w:val="NewNew"/>
              <w:rPr>
                <w:rFonts w:ascii="仿宋" w:eastAsia="仿宋" w:hAnsi="仿宋"/>
                <w:sz w:val="21"/>
                <w:szCs w:val="21"/>
              </w:rPr>
            </w:pPr>
            <w:r w:rsidRPr="00C4287F">
              <w:rPr>
                <w:rFonts w:ascii="仿宋" w:eastAsia="仿宋" w:hAnsi="仿宋"/>
                <w:sz w:val="21"/>
                <w:szCs w:val="21"/>
              </w:rPr>
              <w:t>施工组织方案与技术措施</w:t>
            </w:r>
          </w:p>
        </w:tc>
        <w:tc>
          <w:tcPr>
            <w:tcW w:w="835" w:type="dxa"/>
            <w:tcBorders>
              <w:top w:val="single" w:sz="4" w:space="0" w:color="auto"/>
              <w:left w:val="single" w:sz="4" w:space="0" w:color="auto"/>
              <w:right w:val="single" w:sz="4" w:space="0" w:color="auto"/>
            </w:tcBorders>
            <w:vAlign w:val="center"/>
          </w:tcPr>
          <w:p w:rsidR="00F07619" w:rsidRPr="00C4287F" w:rsidRDefault="00F07619" w:rsidP="00881B9A">
            <w:pPr>
              <w:widowControl/>
              <w:spacing w:line="280" w:lineRule="exact"/>
              <w:jc w:val="center"/>
              <w:rPr>
                <w:rFonts w:ascii="仿宋" w:eastAsia="仿宋" w:hAnsi="仿宋" w:cs="宋体"/>
              </w:rPr>
            </w:pPr>
            <w:r w:rsidRPr="00C4287F">
              <w:rPr>
                <w:rFonts w:ascii="仿宋" w:eastAsia="仿宋" w:hAnsi="仿宋" w:cs="宋体" w:hint="eastAsia"/>
              </w:rPr>
              <w:t>5</w:t>
            </w:r>
          </w:p>
        </w:tc>
        <w:tc>
          <w:tcPr>
            <w:tcW w:w="3166" w:type="dxa"/>
            <w:tcBorders>
              <w:top w:val="single" w:sz="4" w:space="0" w:color="auto"/>
              <w:left w:val="single" w:sz="4" w:space="0" w:color="auto"/>
              <w:right w:val="single" w:sz="4" w:space="0" w:color="auto"/>
            </w:tcBorders>
          </w:tcPr>
          <w:p w:rsidR="00F07619" w:rsidRPr="00C4287F" w:rsidRDefault="00F07619" w:rsidP="00F07619">
            <w:pPr>
              <w:rPr>
                <w:rFonts w:ascii="仿宋" w:eastAsia="仿宋" w:hAnsi="仿宋"/>
                <w:kern w:val="0"/>
                <w:szCs w:val="21"/>
              </w:rPr>
            </w:pPr>
            <w:r w:rsidRPr="00C4287F">
              <w:rPr>
                <w:rFonts w:ascii="仿宋" w:eastAsia="仿宋" w:hAnsi="仿宋" w:hint="eastAsia"/>
                <w:kern w:val="0"/>
                <w:szCs w:val="21"/>
              </w:rPr>
              <w:t>施工组织方案及施工方法先进，工程重点难点、施工关键技术工艺把握及应用准确，技术措施可以充分保障工程质量、工期和施工安全生产，且含有具体绿色施工措施。得</w:t>
            </w:r>
            <w:r w:rsidRPr="00C4287F">
              <w:rPr>
                <w:rFonts w:ascii="仿宋" w:eastAsia="仿宋" w:hAnsi="仿宋"/>
                <w:szCs w:val="21"/>
                <w:u w:val="single"/>
              </w:rPr>
              <w:t>5</w:t>
            </w:r>
            <w:r w:rsidRPr="00C4287F">
              <w:rPr>
                <w:rFonts w:ascii="仿宋" w:eastAsia="仿宋" w:hAnsi="仿宋" w:hint="eastAsia"/>
                <w:kern w:val="0"/>
                <w:szCs w:val="21"/>
              </w:rPr>
              <w:t>分。</w:t>
            </w:r>
          </w:p>
        </w:tc>
        <w:tc>
          <w:tcPr>
            <w:tcW w:w="3259" w:type="dxa"/>
            <w:tcBorders>
              <w:top w:val="single" w:sz="4" w:space="0" w:color="auto"/>
              <w:left w:val="single" w:sz="4" w:space="0" w:color="auto"/>
              <w:right w:val="single" w:sz="4" w:space="0" w:color="auto"/>
            </w:tcBorders>
          </w:tcPr>
          <w:p w:rsidR="00F07619" w:rsidRPr="00C4287F" w:rsidRDefault="00F07619" w:rsidP="00F07619">
            <w:pPr>
              <w:rPr>
                <w:rFonts w:ascii="仿宋" w:eastAsia="仿宋" w:hAnsi="仿宋"/>
                <w:kern w:val="0"/>
                <w:szCs w:val="21"/>
              </w:rPr>
            </w:pPr>
            <w:r w:rsidRPr="00C4287F">
              <w:rPr>
                <w:rFonts w:ascii="仿宋" w:eastAsia="仿宋" w:hAnsi="仿宋" w:hint="eastAsia"/>
                <w:kern w:val="0"/>
                <w:szCs w:val="21"/>
              </w:rPr>
              <w:t>施工组织方案及施工方法较好，工程重点难点、施工关键技术工艺把握及应用较好，技术措施能保障工程质量、工期和施工安全生产，且含有相关绿色施工措施。得</w:t>
            </w:r>
            <w:r w:rsidRPr="00C4287F">
              <w:rPr>
                <w:rFonts w:ascii="仿宋" w:eastAsia="仿宋" w:hAnsi="仿宋"/>
                <w:szCs w:val="21"/>
                <w:u w:val="single"/>
              </w:rPr>
              <w:t>4</w:t>
            </w:r>
            <w:r w:rsidRPr="00C4287F">
              <w:rPr>
                <w:rFonts w:ascii="仿宋" w:eastAsia="仿宋" w:hAnsi="仿宋" w:hint="eastAsia"/>
                <w:kern w:val="0"/>
                <w:szCs w:val="21"/>
              </w:rPr>
              <w:t>分。</w:t>
            </w:r>
          </w:p>
        </w:tc>
        <w:tc>
          <w:tcPr>
            <w:tcW w:w="3281" w:type="dxa"/>
            <w:tcBorders>
              <w:top w:val="single" w:sz="4" w:space="0" w:color="auto"/>
              <w:left w:val="single" w:sz="4" w:space="0" w:color="auto"/>
              <w:right w:val="single" w:sz="4" w:space="0" w:color="auto"/>
            </w:tcBorders>
          </w:tcPr>
          <w:p w:rsidR="00F07619" w:rsidRPr="00C4287F" w:rsidRDefault="00F07619" w:rsidP="00F07619">
            <w:pPr>
              <w:rPr>
                <w:rFonts w:ascii="仿宋" w:eastAsia="仿宋" w:hAnsi="仿宋"/>
                <w:kern w:val="0"/>
                <w:szCs w:val="21"/>
              </w:rPr>
            </w:pPr>
            <w:r w:rsidRPr="00C4287F">
              <w:rPr>
                <w:rFonts w:ascii="仿宋" w:eastAsia="仿宋" w:hAnsi="仿宋" w:hint="eastAsia"/>
                <w:kern w:val="0"/>
                <w:szCs w:val="21"/>
              </w:rPr>
              <w:t>施工组织方案或施工方法一般，或工程重点难点、施工关键技术工艺把握及应用基本可行，或技术措施能基本保障工程质量、工期和施工安全生产。且含有相关绿色施工措施。得</w:t>
            </w:r>
            <w:r w:rsidRPr="00C4287F">
              <w:rPr>
                <w:rFonts w:ascii="仿宋" w:eastAsia="仿宋" w:hAnsi="仿宋" w:hint="eastAsia"/>
                <w:kern w:val="0"/>
                <w:szCs w:val="21"/>
                <w:u w:val="single"/>
              </w:rPr>
              <w:t>3</w:t>
            </w:r>
            <w:r w:rsidRPr="00C4287F">
              <w:rPr>
                <w:rFonts w:ascii="仿宋" w:eastAsia="仿宋" w:hAnsi="仿宋" w:hint="eastAsia"/>
                <w:kern w:val="0"/>
                <w:szCs w:val="21"/>
              </w:rPr>
              <w:t>分。</w:t>
            </w:r>
          </w:p>
        </w:tc>
        <w:tc>
          <w:tcPr>
            <w:tcW w:w="2474" w:type="dxa"/>
            <w:tcBorders>
              <w:top w:val="single" w:sz="4" w:space="0" w:color="auto"/>
              <w:left w:val="single" w:sz="4" w:space="0" w:color="auto"/>
              <w:bottom w:val="single" w:sz="4" w:space="0" w:color="auto"/>
              <w:right w:val="single" w:sz="4" w:space="0" w:color="auto"/>
            </w:tcBorders>
          </w:tcPr>
          <w:p w:rsidR="00F07619" w:rsidRPr="00C4287F" w:rsidRDefault="00F07619" w:rsidP="00F07619">
            <w:pPr>
              <w:pStyle w:val="NewNew"/>
              <w:rPr>
                <w:rFonts w:ascii="仿宋" w:eastAsia="仿宋" w:hAnsi="仿宋"/>
                <w:sz w:val="21"/>
                <w:szCs w:val="21"/>
              </w:rPr>
            </w:pPr>
            <w:r w:rsidRPr="00C4287F">
              <w:rPr>
                <w:rFonts w:ascii="仿宋" w:eastAsia="仿宋" w:hAnsi="仿宋" w:hint="eastAsia"/>
                <w:sz w:val="21"/>
                <w:szCs w:val="21"/>
              </w:rPr>
              <w:t>不满足前述要求者，得0分。</w:t>
            </w:r>
          </w:p>
        </w:tc>
      </w:tr>
      <w:tr w:rsidR="00C4287F" w:rsidRPr="00C4287F" w:rsidTr="00881B9A">
        <w:trPr>
          <w:cantSplit/>
          <w:trHeight w:val="618"/>
          <w:jc w:val="center"/>
        </w:trPr>
        <w:tc>
          <w:tcPr>
            <w:tcW w:w="1025" w:type="dxa"/>
            <w:vMerge/>
            <w:tcBorders>
              <w:top w:val="single" w:sz="4" w:space="0" w:color="auto"/>
              <w:left w:val="single" w:sz="8" w:space="0" w:color="auto"/>
              <w:bottom w:val="single" w:sz="4" w:space="0" w:color="auto"/>
              <w:right w:val="single" w:sz="4" w:space="0" w:color="auto"/>
            </w:tcBorders>
            <w:vAlign w:val="center"/>
          </w:tcPr>
          <w:p w:rsidR="00F07619" w:rsidRPr="00C4287F" w:rsidRDefault="00F07619" w:rsidP="00F07619">
            <w:pPr>
              <w:ind w:firstLineChars="200" w:firstLine="400"/>
              <w:rPr>
                <w:rFonts w:ascii="宋体" w:hAnsi="宋体" w:cs="宋体"/>
                <w:kern w:val="0"/>
                <w:sz w:val="20"/>
                <w:szCs w:val="20"/>
              </w:rPr>
            </w:pPr>
          </w:p>
        </w:tc>
        <w:tc>
          <w:tcPr>
            <w:tcW w:w="1504" w:type="dxa"/>
            <w:gridSpan w:val="2"/>
            <w:tcBorders>
              <w:top w:val="single" w:sz="4" w:space="0" w:color="auto"/>
              <w:left w:val="single" w:sz="4" w:space="0" w:color="auto"/>
              <w:bottom w:val="single" w:sz="4" w:space="0" w:color="auto"/>
              <w:right w:val="single" w:sz="4" w:space="0" w:color="auto"/>
            </w:tcBorders>
            <w:vAlign w:val="center"/>
          </w:tcPr>
          <w:p w:rsidR="00F07619" w:rsidRPr="00C4287F" w:rsidRDefault="00F07619" w:rsidP="00F07619">
            <w:pPr>
              <w:pStyle w:val="NewNew"/>
              <w:rPr>
                <w:rFonts w:ascii="仿宋" w:eastAsia="仿宋" w:hAnsi="仿宋"/>
                <w:sz w:val="21"/>
                <w:szCs w:val="21"/>
              </w:rPr>
            </w:pPr>
            <w:r w:rsidRPr="00C4287F">
              <w:rPr>
                <w:rFonts w:ascii="仿宋" w:eastAsia="仿宋" w:hAnsi="仿宋"/>
                <w:sz w:val="21"/>
                <w:szCs w:val="21"/>
              </w:rPr>
              <w:t>施工总进度计划</w:t>
            </w:r>
          </w:p>
        </w:tc>
        <w:tc>
          <w:tcPr>
            <w:tcW w:w="835" w:type="dxa"/>
            <w:tcBorders>
              <w:top w:val="single" w:sz="4" w:space="0" w:color="auto"/>
              <w:left w:val="single" w:sz="4" w:space="0" w:color="auto"/>
              <w:bottom w:val="single" w:sz="4" w:space="0" w:color="auto"/>
              <w:right w:val="single" w:sz="4" w:space="0" w:color="auto"/>
            </w:tcBorders>
            <w:vAlign w:val="center"/>
          </w:tcPr>
          <w:p w:rsidR="00F07619" w:rsidRPr="00C4287F" w:rsidRDefault="00E70E76" w:rsidP="00881B9A">
            <w:pPr>
              <w:widowControl/>
              <w:spacing w:line="280" w:lineRule="exact"/>
              <w:jc w:val="center"/>
              <w:rPr>
                <w:rFonts w:ascii="仿宋" w:eastAsia="仿宋" w:hAnsi="仿宋" w:cs="宋体"/>
              </w:rPr>
            </w:pPr>
            <w:r w:rsidRPr="00C4287F">
              <w:rPr>
                <w:rFonts w:ascii="仿宋" w:eastAsia="仿宋" w:hAnsi="仿宋" w:cs="宋体"/>
              </w:rPr>
              <w:t>4</w:t>
            </w:r>
          </w:p>
        </w:tc>
        <w:tc>
          <w:tcPr>
            <w:tcW w:w="3166" w:type="dxa"/>
            <w:tcBorders>
              <w:top w:val="single" w:sz="4" w:space="0" w:color="auto"/>
              <w:left w:val="single" w:sz="4" w:space="0" w:color="auto"/>
              <w:bottom w:val="single" w:sz="4" w:space="0" w:color="auto"/>
              <w:right w:val="single" w:sz="4" w:space="0" w:color="auto"/>
            </w:tcBorders>
          </w:tcPr>
          <w:p w:rsidR="00F07619" w:rsidRPr="00C4287F" w:rsidRDefault="00F07619" w:rsidP="00E70E76">
            <w:pPr>
              <w:pStyle w:val="NewNew"/>
              <w:rPr>
                <w:rFonts w:ascii="仿宋" w:eastAsia="仿宋" w:hAnsi="仿宋"/>
                <w:sz w:val="21"/>
                <w:szCs w:val="21"/>
              </w:rPr>
            </w:pPr>
            <w:r w:rsidRPr="00C4287F">
              <w:rPr>
                <w:rFonts w:ascii="仿宋" w:eastAsia="仿宋" w:hAnsi="仿宋" w:hint="eastAsia"/>
                <w:sz w:val="21"/>
                <w:szCs w:val="21"/>
              </w:rPr>
              <w:t>施工总进度计划逻辑性强、可行、合理，保证措施明确具体。得</w:t>
            </w:r>
            <w:r w:rsidR="00E70E76" w:rsidRPr="00C4287F">
              <w:rPr>
                <w:rFonts w:ascii="仿宋" w:eastAsia="仿宋" w:hAnsi="仿宋"/>
                <w:sz w:val="21"/>
                <w:szCs w:val="21"/>
                <w:u w:val="single"/>
              </w:rPr>
              <w:t>4</w:t>
            </w:r>
            <w:r w:rsidRPr="00C4287F">
              <w:rPr>
                <w:rFonts w:ascii="仿宋" w:eastAsia="仿宋" w:hAnsi="仿宋"/>
                <w:kern w:val="2"/>
                <w:sz w:val="21"/>
                <w:szCs w:val="21"/>
                <w:u w:val="single"/>
              </w:rPr>
              <w:t xml:space="preserve">   </w:t>
            </w:r>
            <w:r w:rsidRPr="00C4287F">
              <w:rPr>
                <w:rFonts w:ascii="仿宋" w:eastAsia="仿宋" w:hAnsi="仿宋" w:hint="eastAsia"/>
                <w:sz w:val="21"/>
                <w:szCs w:val="21"/>
              </w:rPr>
              <w:t>分。</w:t>
            </w:r>
          </w:p>
        </w:tc>
        <w:tc>
          <w:tcPr>
            <w:tcW w:w="3259" w:type="dxa"/>
            <w:tcBorders>
              <w:top w:val="single" w:sz="4" w:space="0" w:color="auto"/>
              <w:left w:val="single" w:sz="4" w:space="0" w:color="auto"/>
              <w:bottom w:val="single" w:sz="4" w:space="0" w:color="auto"/>
              <w:right w:val="single" w:sz="4" w:space="0" w:color="auto"/>
            </w:tcBorders>
          </w:tcPr>
          <w:p w:rsidR="00F07619" w:rsidRPr="00C4287F" w:rsidRDefault="00F07619" w:rsidP="00E70E76">
            <w:pPr>
              <w:pStyle w:val="NewNew"/>
              <w:rPr>
                <w:rFonts w:ascii="仿宋" w:eastAsia="仿宋" w:hAnsi="仿宋"/>
                <w:sz w:val="21"/>
                <w:szCs w:val="21"/>
              </w:rPr>
            </w:pPr>
            <w:r w:rsidRPr="00C4287F">
              <w:rPr>
                <w:rFonts w:ascii="仿宋" w:eastAsia="仿宋" w:hAnsi="仿宋" w:hint="eastAsia"/>
                <w:sz w:val="21"/>
                <w:szCs w:val="21"/>
              </w:rPr>
              <w:t>施工总进度计划逻辑性较强、可行、较合理，有保证措施。得</w:t>
            </w:r>
            <w:r w:rsidR="00E70E76" w:rsidRPr="00C4287F">
              <w:rPr>
                <w:rFonts w:ascii="仿宋" w:eastAsia="仿宋" w:hAnsi="仿宋"/>
                <w:kern w:val="2"/>
                <w:sz w:val="21"/>
                <w:szCs w:val="21"/>
                <w:u w:val="single"/>
              </w:rPr>
              <w:t>3</w:t>
            </w:r>
            <w:r w:rsidRPr="00C4287F">
              <w:rPr>
                <w:rFonts w:ascii="仿宋" w:eastAsia="仿宋" w:hAnsi="仿宋" w:hint="eastAsia"/>
                <w:sz w:val="21"/>
                <w:szCs w:val="21"/>
              </w:rPr>
              <w:t>分。</w:t>
            </w:r>
          </w:p>
        </w:tc>
        <w:tc>
          <w:tcPr>
            <w:tcW w:w="3281" w:type="dxa"/>
            <w:tcBorders>
              <w:top w:val="single" w:sz="4" w:space="0" w:color="auto"/>
              <w:left w:val="single" w:sz="4" w:space="0" w:color="auto"/>
              <w:bottom w:val="single" w:sz="4" w:space="0" w:color="auto"/>
              <w:right w:val="single" w:sz="4" w:space="0" w:color="auto"/>
            </w:tcBorders>
          </w:tcPr>
          <w:p w:rsidR="00F07619" w:rsidRPr="00C4287F" w:rsidRDefault="00F07619" w:rsidP="00E70E76">
            <w:pPr>
              <w:rPr>
                <w:rFonts w:ascii="仿宋" w:eastAsia="仿宋" w:hAnsi="仿宋"/>
                <w:kern w:val="0"/>
                <w:szCs w:val="21"/>
              </w:rPr>
            </w:pPr>
            <w:r w:rsidRPr="00C4287F">
              <w:rPr>
                <w:rFonts w:ascii="仿宋" w:eastAsia="仿宋" w:hAnsi="仿宋" w:hint="eastAsia"/>
                <w:kern w:val="0"/>
                <w:szCs w:val="21"/>
              </w:rPr>
              <w:t>施工总进度计划逻辑性一般、较可行、较合理。得</w:t>
            </w:r>
            <w:r w:rsidR="00E70E76" w:rsidRPr="00C4287F">
              <w:rPr>
                <w:rFonts w:ascii="仿宋" w:eastAsia="仿宋" w:hAnsi="仿宋"/>
                <w:szCs w:val="21"/>
                <w:u w:val="single"/>
              </w:rPr>
              <w:t>2</w:t>
            </w:r>
            <w:r w:rsidRPr="00C4287F">
              <w:rPr>
                <w:rFonts w:ascii="仿宋" w:eastAsia="仿宋" w:hAnsi="仿宋" w:hint="eastAsia"/>
                <w:kern w:val="0"/>
                <w:szCs w:val="21"/>
              </w:rPr>
              <w:t>分。</w:t>
            </w:r>
          </w:p>
        </w:tc>
        <w:tc>
          <w:tcPr>
            <w:tcW w:w="2474" w:type="dxa"/>
            <w:tcBorders>
              <w:top w:val="single" w:sz="4" w:space="0" w:color="auto"/>
              <w:left w:val="single" w:sz="4" w:space="0" w:color="auto"/>
              <w:bottom w:val="single" w:sz="4" w:space="0" w:color="auto"/>
              <w:right w:val="single" w:sz="4" w:space="0" w:color="auto"/>
            </w:tcBorders>
          </w:tcPr>
          <w:p w:rsidR="00F07619" w:rsidRPr="00C4287F" w:rsidRDefault="00F07619" w:rsidP="00F07619">
            <w:pPr>
              <w:pStyle w:val="NewNew"/>
              <w:rPr>
                <w:rFonts w:ascii="仿宋" w:eastAsia="仿宋" w:hAnsi="仿宋"/>
                <w:sz w:val="21"/>
                <w:szCs w:val="21"/>
              </w:rPr>
            </w:pPr>
            <w:r w:rsidRPr="00C4287F">
              <w:rPr>
                <w:rFonts w:ascii="仿宋" w:eastAsia="仿宋" w:hAnsi="仿宋" w:hint="eastAsia"/>
                <w:sz w:val="21"/>
                <w:szCs w:val="21"/>
              </w:rPr>
              <w:t>不满足前述要求者，得0分。</w:t>
            </w:r>
          </w:p>
        </w:tc>
      </w:tr>
      <w:tr w:rsidR="00C4287F" w:rsidRPr="00C4287F" w:rsidTr="00881B9A">
        <w:trPr>
          <w:cantSplit/>
          <w:trHeight w:val="618"/>
          <w:jc w:val="center"/>
        </w:trPr>
        <w:tc>
          <w:tcPr>
            <w:tcW w:w="1025" w:type="dxa"/>
            <w:vMerge/>
            <w:tcBorders>
              <w:top w:val="single" w:sz="4" w:space="0" w:color="auto"/>
              <w:left w:val="single" w:sz="8" w:space="0" w:color="auto"/>
              <w:bottom w:val="single" w:sz="4" w:space="0" w:color="auto"/>
              <w:right w:val="single" w:sz="4" w:space="0" w:color="auto"/>
            </w:tcBorders>
            <w:vAlign w:val="center"/>
          </w:tcPr>
          <w:p w:rsidR="00F07619" w:rsidRPr="00C4287F" w:rsidRDefault="00F07619" w:rsidP="00F07619">
            <w:pPr>
              <w:ind w:firstLineChars="200" w:firstLine="400"/>
              <w:rPr>
                <w:rFonts w:ascii="宋体" w:hAnsi="宋体" w:cs="宋体"/>
                <w:kern w:val="0"/>
                <w:sz w:val="20"/>
                <w:szCs w:val="20"/>
              </w:rPr>
            </w:pPr>
          </w:p>
        </w:tc>
        <w:tc>
          <w:tcPr>
            <w:tcW w:w="1504" w:type="dxa"/>
            <w:gridSpan w:val="2"/>
            <w:tcBorders>
              <w:top w:val="single" w:sz="4" w:space="0" w:color="auto"/>
              <w:left w:val="single" w:sz="4" w:space="0" w:color="auto"/>
              <w:bottom w:val="single" w:sz="4" w:space="0" w:color="auto"/>
              <w:right w:val="single" w:sz="4" w:space="0" w:color="auto"/>
            </w:tcBorders>
            <w:vAlign w:val="center"/>
          </w:tcPr>
          <w:p w:rsidR="00F07619" w:rsidRPr="00C4287F" w:rsidRDefault="00F07619" w:rsidP="00F07619">
            <w:pPr>
              <w:pStyle w:val="NewNew"/>
              <w:rPr>
                <w:rFonts w:ascii="仿宋" w:eastAsia="仿宋" w:hAnsi="仿宋"/>
                <w:sz w:val="21"/>
                <w:szCs w:val="21"/>
              </w:rPr>
            </w:pPr>
            <w:r w:rsidRPr="00C4287F">
              <w:rPr>
                <w:rFonts w:ascii="仿宋" w:eastAsia="仿宋" w:hAnsi="仿宋" w:cs="宋体" w:hint="eastAsia"/>
                <w:sz w:val="21"/>
                <w:szCs w:val="21"/>
              </w:rPr>
              <w:t>资源供应计划</w:t>
            </w:r>
          </w:p>
        </w:tc>
        <w:tc>
          <w:tcPr>
            <w:tcW w:w="835" w:type="dxa"/>
            <w:tcBorders>
              <w:top w:val="single" w:sz="4" w:space="0" w:color="auto"/>
              <w:left w:val="single" w:sz="4" w:space="0" w:color="auto"/>
              <w:bottom w:val="single" w:sz="4" w:space="0" w:color="auto"/>
              <w:right w:val="single" w:sz="4" w:space="0" w:color="auto"/>
            </w:tcBorders>
            <w:vAlign w:val="center"/>
          </w:tcPr>
          <w:p w:rsidR="00F07619" w:rsidRPr="00C4287F" w:rsidRDefault="00E70E76" w:rsidP="00881B9A">
            <w:pPr>
              <w:widowControl/>
              <w:spacing w:line="280" w:lineRule="exact"/>
              <w:jc w:val="center"/>
              <w:rPr>
                <w:rFonts w:ascii="仿宋" w:eastAsia="仿宋" w:hAnsi="仿宋" w:cs="宋体"/>
              </w:rPr>
            </w:pPr>
            <w:r w:rsidRPr="00C4287F">
              <w:rPr>
                <w:rFonts w:ascii="仿宋" w:eastAsia="仿宋" w:hAnsi="仿宋" w:cs="宋体"/>
              </w:rPr>
              <w:t>4</w:t>
            </w:r>
          </w:p>
        </w:tc>
        <w:tc>
          <w:tcPr>
            <w:tcW w:w="3166" w:type="dxa"/>
            <w:tcBorders>
              <w:top w:val="single" w:sz="4" w:space="0" w:color="auto"/>
              <w:left w:val="single" w:sz="4" w:space="0" w:color="auto"/>
              <w:bottom w:val="single" w:sz="4" w:space="0" w:color="auto"/>
              <w:right w:val="single" w:sz="4" w:space="0" w:color="auto"/>
            </w:tcBorders>
          </w:tcPr>
          <w:p w:rsidR="00F07619" w:rsidRPr="00C4287F" w:rsidRDefault="00F07619" w:rsidP="00E70E76">
            <w:pPr>
              <w:rPr>
                <w:rFonts w:ascii="仿宋" w:eastAsia="仿宋" w:hAnsi="仿宋"/>
                <w:szCs w:val="21"/>
              </w:rPr>
            </w:pPr>
            <w:r w:rsidRPr="00C4287F">
              <w:rPr>
                <w:rFonts w:ascii="仿宋" w:eastAsia="仿宋" w:hAnsi="仿宋" w:cs="宋体" w:hint="eastAsia"/>
                <w:kern w:val="0"/>
                <w:szCs w:val="21"/>
              </w:rPr>
              <w:t>有</w:t>
            </w:r>
            <w:r w:rsidRPr="00C4287F">
              <w:rPr>
                <w:rFonts w:ascii="仿宋" w:eastAsia="仿宋" w:hAnsi="仿宋" w:cs="宋体" w:hint="eastAsia"/>
                <w:szCs w:val="21"/>
              </w:rPr>
              <w:t>劳动力需求计划及保障措施、机械设备需求计划及保障措施、材料需求计划及保障措施</w:t>
            </w:r>
            <w:r w:rsidRPr="00C4287F">
              <w:rPr>
                <w:rFonts w:ascii="仿宋" w:eastAsia="仿宋" w:hAnsi="仿宋" w:cs="宋体" w:hint="eastAsia"/>
                <w:kern w:val="0"/>
                <w:szCs w:val="21"/>
              </w:rPr>
              <w:t>。</w:t>
            </w:r>
            <w:r w:rsidRPr="00C4287F">
              <w:rPr>
                <w:rFonts w:ascii="仿宋" w:eastAsia="仿宋" w:hAnsi="仿宋" w:hint="eastAsia"/>
                <w:szCs w:val="21"/>
              </w:rPr>
              <w:t>得</w:t>
            </w:r>
            <w:r w:rsidR="00E70E76" w:rsidRPr="00C4287F">
              <w:rPr>
                <w:rFonts w:ascii="仿宋" w:eastAsia="仿宋" w:hAnsi="仿宋"/>
                <w:szCs w:val="21"/>
                <w:u w:val="single"/>
              </w:rPr>
              <w:t>4</w:t>
            </w:r>
            <w:r w:rsidRPr="00C4287F">
              <w:rPr>
                <w:rFonts w:ascii="仿宋" w:eastAsia="仿宋" w:hAnsi="仿宋" w:hint="eastAsia"/>
                <w:szCs w:val="21"/>
              </w:rPr>
              <w:t xml:space="preserve"> 分。</w:t>
            </w:r>
          </w:p>
        </w:tc>
        <w:tc>
          <w:tcPr>
            <w:tcW w:w="3259" w:type="dxa"/>
            <w:tcBorders>
              <w:top w:val="single" w:sz="4" w:space="0" w:color="auto"/>
              <w:left w:val="single" w:sz="4" w:space="0" w:color="auto"/>
              <w:bottom w:val="single" w:sz="4" w:space="0" w:color="auto"/>
              <w:right w:val="single" w:sz="4" w:space="0" w:color="auto"/>
            </w:tcBorders>
          </w:tcPr>
          <w:p w:rsidR="00F07619" w:rsidRPr="00C4287F" w:rsidRDefault="00F07619" w:rsidP="00E70E76">
            <w:pPr>
              <w:rPr>
                <w:rFonts w:ascii="仿宋" w:eastAsia="仿宋" w:hAnsi="仿宋"/>
                <w:szCs w:val="21"/>
              </w:rPr>
            </w:pPr>
            <w:r w:rsidRPr="00C4287F">
              <w:rPr>
                <w:rFonts w:ascii="仿宋" w:eastAsia="仿宋" w:hAnsi="仿宋" w:cs="宋体" w:hint="eastAsia"/>
                <w:kern w:val="0"/>
                <w:szCs w:val="21"/>
              </w:rPr>
              <w:t>有</w:t>
            </w:r>
            <w:r w:rsidRPr="00C4287F">
              <w:rPr>
                <w:rFonts w:ascii="仿宋" w:eastAsia="仿宋" w:hAnsi="仿宋" w:cs="宋体" w:hint="eastAsia"/>
                <w:szCs w:val="21"/>
              </w:rPr>
              <w:t>劳动力需求计划及保障措施/机械设备需求计划及保障措施/材料需求计划及保障措施当中两项</w:t>
            </w:r>
            <w:r w:rsidRPr="00C4287F">
              <w:rPr>
                <w:rFonts w:ascii="仿宋" w:eastAsia="仿宋" w:hAnsi="仿宋" w:cs="宋体" w:hint="eastAsia"/>
                <w:kern w:val="0"/>
                <w:szCs w:val="21"/>
              </w:rPr>
              <w:t>。</w:t>
            </w:r>
            <w:r w:rsidRPr="00C4287F">
              <w:rPr>
                <w:rFonts w:ascii="仿宋" w:eastAsia="仿宋" w:hAnsi="仿宋" w:hint="eastAsia"/>
                <w:szCs w:val="21"/>
              </w:rPr>
              <w:t>得</w:t>
            </w:r>
            <w:r w:rsidR="00E70E76" w:rsidRPr="00C4287F">
              <w:rPr>
                <w:rFonts w:ascii="仿宋" w:eastAsia="仿宋" w:hAnsi="仿宋"/>
                <w:szCs w:val="21"/>
                <w:u w:val="single"/>
              </w:rPr>
              <w:t>3</w:t>
            </w:r>
            <w:r w:rsidRPr="00C4287F">
              <w:rPr>
                <w:rFonts w:ascii="仿宋" w:eastAsia="仿宋" w:hAnsi="仿宋" w:hint="eastAsia"/>
                <w:szCs w:val="21"/>
              </w:rPr>
              <w:t>分。</w:t>
            </w:r>
          </w:p>
        </w:tc>
        <w:tc>
          <w:tcPr>
            <w:tcW w:w="3281" w:type="dxa"/>
            <w:tcBorders>
              <w:top w:val="single" w:sz="4" w:space="0" w:color="auto"/>
              <w:left w:val="single" w:sz="4" w:space="0" w:color="auto"/>
              <w:bottom w:val="single" w:sz="4" w:space="0" w:color="auto"/>
              <w:right w:val="single" w:sz="4" w:space="0" w:color="auto"/>
            </w:tcBorders>
          </w:tcPr>
          <w:p w:rsidR="00F07619" w:rsidRPr="00C4287F" w:rsidRDefault="00F07619" w:rsidP="00E70E76">
            <w:pPr>
              <w:rPr>
                <w:rFonts w:ascii="仿宋" w:eastAsia="仿宋" w:hAnsi="仿宋"/>
                <w:szCs w:val="21"/>
              </w:rPr>
            </w:pPr>
            <w:r w:rsidRPr="00C4287F">
              <w:rPr>
                <w:rFonts w:ascii="仿宋" w:eastAsia="仿宋" w:hAnsi="仿宋" w:cs="宋体" w:hint="eastAsia"/>
                <w:kern w:val="0"/>
                <w:szCs w:val="21"/>
              </w:rPr>
              <w:t>仅</w:t>
            </w:r>
            <w:r w:rsidRPr="00C4287F">
              <w:rPr>
                <w:rFonts w:ascii="仿宋" w:eastAsia="仿宋" w:hAnsi="仿宋" w:cs="宋体" w:hint="eastAsia"/>
                <w:szCs w:val="21"/>
              </w:rPr>
              <w:t>有劳动力需求计划及保障措施/机械设备需求计划及保障措施/材料需求计划及保障措施当中一项</w:t>
            </w:r>
            <w:r w:rsidRPr="00C4287F">
              <w:rPr>
                <w:rFonts w:ascii="仿宋" w:eastAsia="仿宋" w:hAnsi="仿宋" w:cs="宋体" w:hint="eastAsia"/>
                <w:kern w:val="0"/>
                <w:szCs w:val="21"/>
              </w:rPr>
              <w:t>。</w:t>
            </w:r>
            <w:r w:rsidRPr="00C4287F">
              <w:rPr>
                <w:rFonts w:ascii="仿宋" w:eastAsia="仿宋" w:hAnsi="仿宋" w:hint="eastAsia"/>
                <w:szCs w:val="21"/>
              </w:rPr>
              <w:t>得</w:t>
            </w:r>
            <w:r w:rsidR="00E70E76" w:rsidRPr="00C4287F">
              <w:rPr>
                <w:rFonts w:ascii="仿宋" w:eastAsia="仿宋" w:hAnsi="仿宋"/>
                <w:szCs w:val="21"/>
                <w:u w:val="single"/>
              </w:rPr>
              <w:t>2</w:t>
            </w:r>
            <w:r w:rsidRPr="00C4287F">
              <w:rPr>
                <w:rFonts w:ascii="仿宋" w:eastAsia="仿宋" w:hAnsi="仿宋" w:hint="eastAsia"/>
                <w:szCs w:val="21"/>
              </w:rPr>
              <w:t>分。</w:t>
            </w:r>
          </w:p>
        </w:tc>
        <w:tc>
          <w:tcPr>
            <w:tcW w:w="2474" w:type="dxa"/>
            <w:tcBorders>
              <w:top w:val="single" w:sz="4" w:space="0" w:color="auto"/>
              <w:left w:val="single" w:sz="4" w:space="0" w:color="auto"/>
              <w:bottom w:val="single" w:sz="4" w:space="0" w:color="auto"/>
              <w:right w:val="single" w:sz="4" w:space="0" w:color="auto"/>
            </w:tcBorders>
          </w:tcPr>
          <w:p w:rsidR="00F07619" w:rsidRPr="00C4287F" w:rsidRDefault="00F07619" w:rsidP="00F07619">
            <w:pPr>
              <w:rPr>
                <w:rFonts w:ascii="仿宋" w:eastAsia="仿宋" w:hAnsi="仿宋"/>
                <w:szCs w:val="21"/>
              </w:rPr>
            </w:pPr>
            <w:r w:rsidRPr="00C4287F">
              <w:rPr>
                <w:rFonts w:ascii="仿宋" w:eastAsia="仿宋" w:hAnsi="仿宋" w:cs="宋体" w:hint="eastAsia"/>
                <w:kern w:val="0"/>
                <w:szCs w:val="21"/>
              </w:rPr>
              <w:t>不满足前述要求者，得0分。</w:t>
            </w:r>
          </w:p>
          <w:p w:rsidR="00F07619" w:rsidRPr="00C4287F" w:rsidRDefault="00F07619" w:rsidP="00F07619">
            <w:pPr>
              <w:pStyle w:val="NewNew"/>
              <w:ind w:firstLineChars="200" w:firstLine="420"/>
              <w:rPr>
                <w:rFonts w:ascii="仿宋" w:eastAsia="仿宋" w:hAnsi="仿宋"/>
                <w:sz w:val="21"/>
                <w:szCs w:val="21"/>
              </w:rPr>
            </w:pPr>
          </w:p>
        </w:tc>
      </w:tr>
      <w:tr w:rsidR="00C4287F" w:rsidRPr="00C4287F" w:rsidTr="00881B9A">
        <w:trPr>
          <w:cantSplit/>
          <w:trHeight w:val="90"/>
          <w:jc w:val="center"/>
        </w:trPr>
        <w:tc>
          <w:tcPr>
            <w:tcW w:w="1025" w:type="dxa"/>
            <w:vMerge/>
            <w:tcBorders>
              <w:top w:val="single" w:sz="4" w:space="0" w:color="auto"/>
              <w:left w:val="single" w:sz="8" w:space="0" w:color="auto"/>
              <w:bottom w:val="single" w:sz="4" w:space="0" w:color="auto"/>
              <w:right w:val="single" w:sz="4" w:space="0" w:color="auto"/>
            </w:tcBorders>
            <w:vAlign w:val="center"/>
          </w:tcPr>
          <w:p w:rsidR="00F07619" w:rsidRPr="00C4287F" w:rsidRDefault="00F07619" w:rsidP="00F07619">
            <w:pPr>
              <w:ind w:firstLineChars="200" w:firstLine="400"/>
              <w:rPr>
                <w:rFonts w:ascii="宋体" w:hAnsi="宋体" w:cs="宋体"/>
                <w:kern w:val="0"/>
                <w:sz w:val="20"/>
                <w:szCs w:val="20"/>
              </w:rPr>
            </w:pPr>
          </w:p>
        </w:tc>
        <w:tc>
          <w:tcPr>
            <w:tcW w:w="1504" w:type="dxa"/>
            <w:gridSpan w:val="2"/>
            <w:tcBorders>
              <w:top w:val="single" w:sz="4" w:space="0" w:color="auto"/>
              <w:left w:val="single" w:sz="4" w:space="0" w:color="auto"/>
              <w:bottom w:val="single" w:sz="4" w:space="0" w:color="auto"/>
              <w:right w:val="single" w:sz="4" w:space="0" w:color="auto"/>
            </w:tcBorders>
            <w:vAlign w:val="center"/>
          </w:tcPr>
          <w:p w:rsidR="00F07619" w:rsidRPr="00C4287F" w:rsidRDefault="00F07619" w:rsidP="00F07619">
            <w:pPr>
              <w:pStyle w:val="NewNew"/>
              <w:rPr>
                <w:rFonts w:ascii="仿宋" w:eastAsia="仿宋" w:hAnsi="仿宋"/>
                <w:sz w:val="21"/>
                <w:szCs w:val="21"/>
              </w:rPr>
            </w:pPr>
            <w:r w:rsidRPr="00C4287F">
              <w:rPr>
                <w:rFonts w:ascii="仿宋" w:eastAsia="仿宋" w:hAnsi="仿宋"/>
                <w:sz w:val="21"/>
                <w:szCs w:val="21"/>
              </w:rPr>
              <w:t>施工质量目标</w:t>
            </w:r>
          </w:p>
        </w:tc>
        <w:tc>
          <w:tcPr>
            <w:tcW w:w="835" w:type="dxa"/>
            <w:tcBorders>
              <w:top w:val="single" w:sz="4" w:space="0" w:color="auto"/>
              <w:left w:val="single" w:sz="4" w:space="0" w:color="auto"/>
              <w:bottom w:val="single" w:sz="4" w:space="0" w:color="auto"/>
              <w:right w:val="single" w:sz="4" w:space="0" w:color="auto"/>
            </w:tcBorders>
            <w:vAlign w:val="center"/>
          </w:tcPr>
          <w:p w:rsidR="00F07619" w:rsidRPr="00C4287F" w:rsidRDefault="00E70E76" w:rsidP="00881B9A">
            <w:pPr>
              <w:widowControl/>
              <w:spacing w:line="280" w:lineRule="exact"/>
              <w:jc w:val="center"/>
              <w:rPr>
                <w:rFonts w:ascii="仿宋" w:eastAsia="仿宋" w:hAnsi="仿宋" w:cs="宋体"/>
              </w:rPr>
            </w:pPr>
            <w:r w:rsidRPr="00C4287F">
              <w:rPr>
                <w:rFonts w:ascii="仿宋" w:eastAsia="仿宋" w:hAnsi="仿宋" w:cs="宋体"/>
              </w:rPr>
              <w:t>4</w:t>
            </w:r>
          </w:p>
        </w:tc>
        <w:tc>
          <w:tcPr>
            <w:tcW w:w="3166" w:type="dxa"/>
            <w:tcBorders>
              <w:top w:val="single" w:sz="4" w:space="0" w:color="auto"/>
              <w:left w:val="single" w:sz="4" w:space="0" w:color="auto"/>
              <w:bottom w:val="single" w:sz="4" w:space="0" w:color="auto"/>
              <w:right w:val="nil"/>
            </w:tcBorders>
          </w:tcPr>
          <w:p w:rsidR="00F07619" w:rsidRPr="00C4287F" w:rsidRDefault="00F07619" w:rsidP="00E50055">
            <w:pPr>
              <w:pStyle w:val="NewNew"/>
              <w:rPr>
                <w:rFonts w:ascii="仿宋" w:eastAsia="仿宋" w:hAnsi="仿宋"/>
                <w:sz w:val="21"/>
                <w:szCs w:val="21"/>
              </w:rPr>
            </w:pPr>
            <w:r w:rsidRPr="00C4287F">
              <w:rPr>
                <w:rFonts w:ascii="仿宋" w:eastAsia="仿宋" w:hAnsi="仿宋" w:hint="eastAsia"/>
                <w:sz w:val="21"/>
                <w:szCs w:val="21"/>
              </w:rPr>
              <w:t>质量目标优于符合招标文件要求，且质量保证措施非常完整、具体。得</w:t>
            </w:r>
            <w:r w:rsidR="00E70E76" w:rsidRPr="00C4287F">
              <w:rPr>
                <w:rFonts w:ascii="仿宋" w:eastAsia="仿宋" w:hAnsi="仿宋"/>
                <w:kern w:val="2"/>
                <w:sz w:val="21"/>
                <w:szCs w:val="21"/>
                <w:u w:val="single"/>
              </w:rPr>
              <w:t>4</w:t>
            </w:r>
            <w:r w:rsidRPr="00C4287F">
              <w:rPr>
                <w:rFonts w:ascii="仿宋" w:eastAsia="仿宋" w:hAnsi="仿宋" w:hint="eastAsia"/>
                <w:sz w:val="21"/>
                <w:szCs w:val="21"/>
              </w:rPr>
              <w:t>分。</w:t>
            </w:r>
          </w:p>
        </w:tc>
        <w:tc>
          <w:tcPr>
            <w:tcW w:w="3259" w:type="dxa"/>
            <w:tcBorders>
              <w:top w:val="single" w:sz="4" w:space="0" w:color="auto"/>
              <w:left w:val="single" w:sz="4" w:space="0" w:color="auto"/>
              <w:bottom w:val="single" w:sz="4" w:space="0" w:color="auto"/>
              <w:right w:val="single" w:sz="4" w:space="0" w:color="auto"/>
            </w:tcBorders>
          </w:tcPr>
          <w:p w:rsidR="00F07619" w:rsidRPr="00C4287F" w:rsidRDefault="00F07619" w:rsidP="00E50055">
            <w:pPr>
              <w:pStyle w:val="NewNew"/>
              <w:rPr>
                <w:rFonts w:ascii="仿宋" w:eastAsia="仿宋" w:hAnsi="仿宋"/>
                <w:sz w:val="21"/>
                <w:szCs w:val="21"/>
              </w:rPr>
            </w:pPr>
            <w:r w:rsidRPr="00C4287F">
              <w:rPr>
                <w:rFonts w:ascii="仿宋" w:eastAsia="仿宋" w:hAnsi="仿宋" w:hint="eastAsia"/>
                <w:sz w:val="21"/>
                <w:szCs w:val="21"/>
              </w:rPr>
              <w:t>质量目标优于符合招标文件要求，且质量保证措施完整、具体。得</w:t>
            </w:r>
            <w:r w:rsidR="00E70E76" w:rsidRPr="00C4287F">
              <w:rPr>
                <w:rFonts w:ascii="仿宋" w:eastAsia="仿宋" w:hAnsi="仿宋"/>
                <w:kern w:val="2"/>
                <w:sz w:val="21"/>
                <w:szCs w:val="21"/>
                <w:u w:val="single"/>
              </w:rPr>
              <w:t>3</w:t>
            </w:r>
            <w:r w:rsidRPr="00C4287F">
              <w:rPr>
                <w:rFonts w:ascii="仿宋" w:eastAsia="仿宋" w:hAnsi="仿宋" w:hint="eastAsia"/>
                <w:sz w:val="21"/>
                <w:szCs w:val="21"/>
              </w:rPr>
              <w:t>分。</w:t>
            </w:r>
          </w:p>
        </w:tc>
        <w:tc>
          <w:tcPr>
            <w:tcW w:w="3281" w:type="dxa"/>
            <w:tcBorders>
              <w:top w:val="single" w:sz="4" w:space="0" w:color="auto"/>
              <w:left w:val="single" w:sz="4" w:space="0" w:color="auto"/>
              <w:bottom w:val="single" w:sz="4" w:space="0" w:color="auto"/>
              <w:right w:val="single" w:sz="4" w:space="0" w:color="auto"/>
            </w:tcBorders>
          </w:tcPr>
          <w:p w:rsidR="00F07619" w:rsidRPr="00C4287F" w:rsidRDefault="00F07619" w:rsidP="00E50055">
            <w:pPr>
              <w:pStyle w:val="NewNew"/>
              <w:rPr>
                <w:rFonts w:ascii="仿宋" w:eastAsia="仿宋" w:hAnsi="仿宋"/>
                <w:sz w:val="21"/>
                <w:szCs w:val="21"/>
              </w:rPr>
            </w:pPr>
            <w:r w:rsidRPr="00C4287F">
              <w:rPr>
                <w:rFonts w:ascii="仿宋" w:eastAsia="仿宋" w:hAnsi="仿宋" w:hint="eastAsia"/>
                <w:sz w:val="21"/>
                <w:szCs w:val="21"/>
              </w:rPr>
              <w:t>质量目标符合招标文件要求，且质量保证措施基本完整、具体。得</w:t>
            </w:r>
            <w:r w:rsidR="00E70E76" w:rsidRPr="00C4287F">
              <w:rPr>
                <w:rFonts w:ascii="仿宋" w:eastAsia="仿宋" w:hAnsi="仿宋"/>
                <w:sz w:val="21"/>
                <w:szCs w:val="21"/>
                <w:u w:val="single"/>
              </w:rPr>
              <w:t>2</w:t>
            </w:r>
            <w:r w:rsidRPr="00C4287F">
              <w:rPr>
                <w:rFonts w:ascii="仿宋" w:eastAsia="仿宋" w:hAnsi="仿宋" w:hint="eastAsia"/>
                <w:sz w:val="21"/>
                <w:szCs w:val="21"/>
              </w:rPr>
              <w:t>分。</w:t>
            </w:r>
          </w:p>
        </w:tc>
        <w:tc>
          <w:tcPr>
            <w:tcW w:w="2474" w:type="dxa"/>
            <w:tcBorders>
              <w:top w:val="single" w:sz="4" w:space="0" w:color="auto"/>
              <w:left w:val="single" w:sz="4" w:space="0" w:color="auto"/>
              <w:bottom w:val="single" w:sz="4" w:space="0" w:color="auto"/>
              <w:right w:val="single" w:sz="4" w:space="0" w:color="auto"/>
            </w:tcBorders>
          </w:tcPr>
          <w:p w:rsidR="00F07619" w:rsidRPr="00C4287F" w:rsidRDefault="00F07619" w:rsidP="00F07619">
            <w:pPr>
              <w:pStyle w:val="NewNew"/>
              <w:rPr>
                <w:rFonts w:ascii="仿宋" w:eastAsia="仿宋" w:hAnsi="仿宋"/>
                <w:sz w:val="21"/>
                <w:szCs w:val="21"/>
              </w:rPr>
            </w:pPr>
            <w:r w:rsidRPr="00C4287F">
              <w:rPr>
                <w:rFonts w:ascii="仿宋" w:eastAsia="仿宋" w:hAnsi="仿宋" w:hint="eastAsia"/>
                <w:sz w:val="21"/>
                <w:szCs w:val="21"/>
              </w:rPr>
              <w:t>不满足前述要求者，得0分。</w:t>
            </w:r>
          </w:p>
          <w:p w:rsidR="00F07619" w:rsidRPr="00C4287F" w:rsidRDefault="00F07619" w:rsidP="00F07619">
            <w:pPr>
              <w:pStyle w:val="NewNew"/>
              <w:ind w:firstLineChars="200" w:firstLine="420"/>
              <w:rPr>
                <w:rFonts w:ascii="仿宋" w:eastAsia="仿宋" w:hAnsi="仿宋"/>
                <w:sz w:val="21"/>
                <w:szCs w:val="21"/>
              </w:rPr>
            </w:pPr>
          </w:p>
        </w:tc>
      </w:tr>
      <w:tr w:rsidR="00C4287F" w:rsidRPr="00C4287F" w:rsidTr="00881B9A">
        <w:trPr>
          <w:cantSplit/>
          <w:trHeight w:val="577"/>
          <w:jc w:val="center"/>
        </w:trPr>
        <w:tc>
          <w:tcPr>
            <w:tcW w:w="1025" w:type="dxa"/>
            <w:vMerge/>
            <w:tcBorders>
              <w:top w:val="single" w:sz="4" w:space="0" w:color="auto"/>
              <w:left w:val="single" w:sz="8" w:space="0" w:color="auto"/>
              <w:bottom w:val="single" w:sz="4" w:space="0" w:color="auto"/>
              <w:right w:val="single" w:sz="4" w:space="0" w:color="auto"/>
            </w:tcBorders>
            <w:vAlign w:val="center"/>
          </w:tcPr>
          <w:p w:rsidR="00F07619" w:rsidRPr="00C4287F" w:rsidRDefault="00F07619" w:rsidP="00F07619">
            <w:pPr>
              <w:ind w:firstLineChars="200" w:firstLine="400"/>
              <w:rPr>
                <w:rFonts w:ascii="宋体" w:hAnsi="宋体" w:cs="宋体"/>
                <w:kern w:val="0"/>
                <w:sz w:val="20"/>
                <w:szCs w:val="20"/>
              </w:rPr>
            </w:pPr>
          </w:p>
        </w:tc>
        <w:tc>
          <w:tcPr>
            <w:tcW w:w="1504" w:type="dxa"/>
            <w:gridSpan w:val="2"/>
            <w:tcBorders>
              <w:top w:val="single" w:sz="4" w:space="0" w:color="auto"/>
              <w:left w:val="single" w:sz="4" w:space="0" w:color="auto"/>
              <w:bottom w:val="single" w:sz="4" w:space="0" w:color="auto"/>
              <w:right w:val="single" w:sz="4" w:space="0" w:color="auto"/>
            </w:tcBorders>
            <w:vAlign w:val="center"/>
          </w:tcPr>
          <w:p w:rsidR="00F07619" w:rsidRPr="00C4287F" w:rsidRDefault="00F07619" w:rsidP="00F07619">
            <w:pPr>
              <w:pStyle w:val="NewNew"/>
              <w:rPr>
                <w:rFonts w:ascii="仿宋" w:eastAsia="仿宋" w:hAnsi="仿宋"/>
                <w:sz w:val="21"/>
                <w:szCs w:val="21"/>
              </w:rPr>
            </w:pPr>
            <w:r w:rsidRPr="00C4287F">
              <w:rPr>
                <w:rFonts w:ascii="仿宋" w:eastAsia="仿宋" w:hAnsi="仿宋" w:hint="eastAsia"/>
                <w:sz w:val="21"/>
                <w:szCs w:val="21"/>
              </w:rPr>
              <w:t>安全文明施工措施</w:t>
            </w:r>
          </w:p>
        </w:tc>
        <w:tc>
          <w:tcPr>
            <w:tcW w:w="835" w:type="dxa"/>
            <w:tcBorders>
              <w:top w:val="single" w:sz="4" w:space="0" w:color="auto"/>
              <w:left w:val="single" w:sz="4" w:space="0" w:color="auto"/>
              <w:bottom w:val="single" w:sz="4" w:space="0" w:color="auto"/>
              <w:right w:val="single" w:sz="4" w:space="0" w:color="auto"/>
            </w:tcBorders>
            <w:vAlign w:val="center"/>
          </w:tcPr>
          <w:p w:rsidR="00F07619" w:rsidRPr="00C4287F" w:rsidRDefault="00E70E76" w:rsidP="00881B9A">
            <w:pPr>
              <w:widowControl/>
              <w:spacing w:line="280" w:lineRule="exact"/>
              <w:jc w:val="center"/>
              <w:rPr>
                <w:rFonts w:ascii="仿宋" w:eastAsia="仿宋" w:hAnsi="仿宋" w:cs="宋体"/>
              </w:rPr>
            </w:pPr>
            <w:r w:rsidRPr="00C4287F">
              <w:rPr>
                <w:rFonts w:ascii="仿宋" w:eastAsia="仿宋" w:hAnsi="仿宋" w:cs="宋体"/>
              </w:rPr>
              <w:t>4</w:t>
            </w:r>
          </w:p>
        </w:tc>
        <w:tc>
          <w:tcPr>
            <w:tcW w:w="3166" w:type="dxa"/>
            <w:tcBorders>
              <w:top w:val="single" w:sz="4" w:space="0" w:color="auto"/>
              <w:left w:val="single" w:sz="4" w:space="0" w:color="auto"/>
              <w:bottom w:val="single" w:sz="4" w:space="0" w:color="auto"/>
              <w:right w:val="nil"/>
            </w:tcBorders>
          </w:tcPr>
          <w:p w:rsidR="00F07619" w:rsidRPr="00C4287F" w:rsidRDefault="00F07619" w:rsidP="00E70E76">
            <w:pPr>
              <w:pStyle w:val="NewNew"/>
              <w:rPr>
                <w:rFonts w:ascii="仿宋" w:eastAsia="仿宋" w:hAnsi="仿宋"/>
                <w:sz w:val="21"/>
                <w:szCs w:val="21"/>
              </w:rPr>
            </w:pPr>
            <w:r w:rsidRPr="00C4287F">
              <w:rPr>
                <w:rFonts w:ascii="仿宋" w:eastAsia="仿宋" w:hAnsi="仿宋" w:cs="宋体" w:hint="eastAsia"/>
                <w:sz w:val="21"/>
                <w:szCs w:val="21"/>
              </w:rPr>
              <w:t>有安全文明施工目标、安全文明保障体系、安全文明施工保证措施，</w:t>
            </w:r>
            <w:r w:rsidRPr="00C4287F">
              <w:rPr>
                <w:rFonts w:ascii="仿宋" w:eastAsia="仿宋" w:hAnsi="仿宋" w:hint="eastAsia"/>
                <w:sz w:val="21"/>
                <w:szCs w:val="21"/>
              </w:rPr>
              <w:t>得</w:t>
            </w:r>
            <w:r w:rsidR="00E70E76" w:rsidRPr="00C4287F">
              <w:rPr>
                <w:rFonts w:ascii="仿宋" w:eastAsia="仿宋" w:hAnsi="仿宋"/>
                <w:kern w:val="2"/>
                <w:sz w:val="21"/>
                <w:szCs w:val="21"/>
                <w:u w:val="single"/>
              </w:rPr>
              <w:t>4</w:t>
            </w:r>
            <w:r w:rsidRPr="00C4287F">
              <w:rPr>
                <w:rFonts w:ascii="仿宋" w:eastAsia="仿宋" w:hAnsi="仿宋" w:hint="eastAsia"/>
                <w:sz w:val="21"/>
                <w:szCs w:val="21"/>
              </w:rPr>
              <w:t>分。</w:t>
            </w:r>
          </w:p>
        </w:tc>
        <w:tc>
          <w:tcPr>
            <w:tcW w:w="3259" w:type="dxa"/>
            <w:tcBorders>
              <w:top w:val="single" w:sz="4" w:space="0" w:color="auto"/>
              <w:left w:val="single" w:sz="4" w:space="0" w:color="auto"/>
              <w:bottom w:val="single" w:sz="4" w:space="0" w:color="auto"/>
              <w:right w:val="single" w:sz="4" w:space="0" w:color="auto"/>
            </w:tcBorders>
          </w:tcPr>
          <w:p w:rsidR="00F07619" w:rsidRPr="00C4287F" w:rsidRDefault="00F07619" w:rsidP="00E70E76">
            <w:pPr>
              <w:pStyle w:val="NewNew"/>
              <w:rPr>
                <w:rFonts w:ascii="仿宋" w:eastAsia="仿宋" w:hAnsi="仿宋"/>
                <w:sz w:val="21"/>
                <w:szCs w:val="21"/>
              </w:rPr>
            </w:pPr>
            <w:r w:rsidRPr="00C4287F">
              <w:rPr>
                <w:rFonts w:ascii="仿宋" w:eastAsia="仿宋" w:hAnsi="仿宋" w:cs="宋体" w:hint="eastAsia"/>
                <w:sz w:val="21"/>
                <w:szCs w:val="21"/>
              </w:rPr>
              <w:t>有安全文明保障体系、安全文明施工保证措施</w:t>
            </w:r>
            <w:r w:rsidRPr="00C4287F">
              <w:rPr>
                <w:rFonts w:ascii="仿宋" w:eastAsia="仿宋" w:hAnsi="仿宋" w:hint="eastAsia"/>
                <w:sz w:val="21"/>
                <w:szCs w:val="21"/>
              </w:rPr>
              <w:t>，得</w:t>
            </w:r>
            <w:r w:rsidR="00E70E76" w:rsidRPr="00C4287F">
              <w:rPr>
                <w:rFonts w:ascii="仿宋" w:eastAsia="仿宋" w:hAnsi="仿宋"/>
                <w:kern w:val="2"/>
                <w:sz w:val="21"/>
                <w:szCs w:val="21"/>
                <w:u w:val="single"/>
              </w:rPr>
              <w:t>3</w:t>
            </w:r>
            <w:r w:rsidRPr="00C4287F">
              <w:rPr>
                <w:rFonts w:ascii="仿宋" w:eastAsia="仿宋" w:hAnsi="仿宋" w:hint="eastAsia"/>
                <w:sz w:val="21"/>
                <w:szCs w:val="21"/>
              </w:rPr>
              <w:t>分。</w:t>
            </w:r>
          </w:p>
        </w:tc>
        <w:tc>
          <w:tcPr>
            <w:tcW w:w="3281" w:type="dxa"/>
            <w:tcBorders>
              <w:top w:val="single" w:sz="4" w:space="0" w:color="auto"/>
              <w:left w:val="single" w:sz="4" w:space="0" w:color="auto"/>
              <w:bottom w:val="single" w:sz="4" w:space="0" w:color="auto"/>
              <w:right w:val="single" w:sz="4" w:space="0" w:color="auto"/>
            </w:tcBorders>
          </w:tcPr>
          <w:p w:rsidR="00F07619" w:rsidRPr="00C4287F" w:rsidRDefault="00F07619" w:rsidP="00E70E76">
            <w:pPr>
              <w:pStyle w:val="NewNew"/>
              <w:rPr>
                <w:rFonts w:ascii="仿宋" w:eastAsia="仿宋" w:hAnsi="仿宋"/>
                <w:sz w:val="21"/>
                <w:szCs w:val="21"/>
              </w:rPr>
            </w:pPr>
            <w:r w:rsidRPr="00C4287F">
              <w:rPr>
                <w:rFonts w:ascii="仿宋" w:eastAsia="仿宋" w:hAnsi="仿宋" w:cs="宋体" w:hint="eastAsia"/>
                <w:sz w:val="21"/>
                <w:szCs w:val="21"/>
              </w:rPr>
              <w:t>仅有安全文明施工目标/安全文明保障体系/安全文明施工保证措施施当中一项，得</w:t>
            </w:r>
            <w:r w:rsidR="00E70E76" w:rsidRPr="00C4287F">
              <w:rPr>
                <w:rFonts w:ascii="仿宋" w:eastAsia="仿宋" w:hAnsi="仿宋"/>
                <w:kern w:val="2"/>
                <w:sz w:val="21"/>
                <w:szCs w:val="21"/>
                <w:u w:val="single"/>
              </w:rPr>
              <w:t>2</w:t>
            </w:r>
            <w:r w:rsidRPr="00C4287F">
              <w:rPr>
                <w:rFonts w:ascii="仿宋" w:eastAsia="仿宋" w:hAnsi="仿宋" w:cs="宋体" w:hint="eastAsia"/>
                <w:sz w:val="21"/>
                <w:szCs w:val="21"/>
              </w:rPr>
              <w:t>分。</w:t>
            </w:r>
          </w:p>
        </w:tc>
        <w:tc>
          <w:tcPr>
            <w:tcW w:w="2474" w:type="dxa"/>
            <w:tcBorders>
              <w:top w:val="single" w:sz="4" w:space="0" w:color="auto"/>
              <w:left w:val="single" w:sz="4" w:space="0" w:color="auto"/>
              <w:bottom w:val="single" w:sz="4" w:space="0" w:color="auto"/>
              <w:right w:val="single" w:sz="4" w:space="0" w:color="auto"/>
            </w:tcBorders>
          </w:tcPr>
          <w:p w:rsidR="00F07619" w:rsidRPr="00C4287F" w:rsidRDefault="00F07619" w:rsidP="00F07619">
            <w:pPr>
              <w:pStyle w:val="NewNew"/>
              <w:rPr>
                <w:rFonts w:ascii="仿宋" w:eastAsia="仿宋" w:hAnsi="仿宋"/>
                <w:sz w:val="21"/>
                <w:szCs w:val="21"/>
              </w:rPr>
            </w:pPr>
            <w:r w:rsidRPr="00C4287F">
              <w:rPr>
                <w:rFonts w:ascii="仿宋" w:eastAsia="仿宋" w:hAnsi="仿宋" w:cs="宋体" w:hint="eastAsia"/>
                <w:sz w:val="21"/>
                <w:szCs w:val="21"/>
              </w:rPr>
              <w:t>不满足前述要求者，得0分。</w:t>
            </w:r>
          </w:p>
        </w:tc>
      </w:tr>
      <w:tr w:rsidR="00C4287F" w:rsidRPr="00C4287F" w:rsidTr="00881B9A">
        <w:trPr>
          <w:cantSplit/>
          <w:trHeight w:val="577"/>
          <w:jc w:val="center"/>
        </w:trPr>
        <w:tc>
          <w:tcPr>
            <w:tcW w:w="1025" w:type="dxa"/>
            <w:vMerge/>
            <w:tcBorders>
              <w:top w:val="single" w:sz="4" w:space="0" w:color="auto"/>
              <w:left w:val="single" w:sz="8" w:space="0" w:color="auto"/>
              <w:bottom w:val="single" w:sz="4" w:space="0" w:color="auto"/>
              <w:right w:val="single" w:sz="4" w:space="0" w:color="auto"/>
            </w:tcBorders>
            <w:vAlign w:val="center"/>
          </w:tcPr>
          <w:p w:rsidR="00F07619" w:rsidRPr="00C4287F" w:rsidRDefault="00F07619" w:rsidP="00F07619">
            <w:pPr>
              <w:ind w:firstLineChars="200" w:firstLine="400"/>
              <w:rPr>
                <w:rFonts w:ascii="宋体" w:hAnsi="宋体" w:cs="宋体"/>
                <w:kern w:val="0"/>
                <w:sz w:val="20"/>
                <w:szCs w:val="20"/>
              </w:rPr>
            </w:pPr>
          </w:p>
        </w:tc>
        <w:tc>
          <w:tcPr>
            <w:tcW w:w="1504" w:type="dxa"/>
            <w:gridSpan w:val="2"/>
            <w:tcBorders>
              <w:top w:val="single" w:sz="4" w:space="0" w:color="auto"/>
              <w:left w:val="single" w:sz="4" w:space="0" w:color="auto"/>
              <w:bottom w:val="single" w:sz="4" w:space="0" w:color="auto"/>
              <w:right w:val="single" w:sz="4" w:space="0" w:color="auto"/>
            </w:tcBorders>
            <w:vAlign w:val="center"/>
          </w:tcPr>
          <w:p w:rsidR="00F07619" w:rsidRPr="00C4287F" w:rsidRDefault="00F07619" w:rsidP="00F07619">
            <w:pPr>
              <w:pStyle w:val="NewNew"/>
              <w:rPr>
                <w:rFonts w:ascii="仿宋" w:eastAsia="仿宋" w:hAnsi="仿宋"/>
                <w:sz w:val="21"/>
                <w:szCs w:val="21"/>
              </w:rPr>
            </w:pPr>
            <w:r w:rsidRPr="00C4287F">
              <w:rPr>
                <w:rFonts w:ascii="仿宋" w:eastAsia="仿宋" w:hAnsi="仿宋"/>
                <w:sz w:val="21"/>
                <w:szCs w:val="21"/>
              </w:rPr>
              <w:t>绿色施工措施</w:t>
            </w:r>
          </w:p>
        </w:tc>
        <w:tc>
          <w:tcPr>
            <w:tcW w:w="835" w:type="dxa"/>
            <w:tcBorders>
              <w:top w:val="single" w:sz="4" w:space="0" w:color="auto"/>
              <w:left w:val="single" w:sz="4" w:space="0" w:color="auto"/>
              <w:bottom w:val="single" w:sz="4" w:space="0" w:color="auto"/>
              <w:right w:val="single" w:sz="4" w:space="0" w:color="auto"/>
            </w:tcBorders>
            <w:vAlign w:val="center"/>
          </w:tcPr>
          <w:p w:rsidR="00F07619" w:rsidRPr="00C4287F" w:rsidRDefault="00E70E76" w:rsidP="00881B9A">
            <w:pPr>
              <w:widowControl/>
              <w:spacing w:line="280" w:lineRule="exact"/>
              <w:jc w:val="center"/>
              <w:rPr>
                <w:rFonts w:ascii="仿宋" w:eastAsia="仿宋" w:hAnsi="仿宋" w:cs="宋体"/>
              </w:rPr>
            </w:pPr>
            <w:r w:rsidRPr="00C4287F">
              <w:rPr>
                <w:rFonts w:ascii="仿宋" w:eastAsia="仿宋" w:hAnsi="仿宋" w:cs="宋体"/>
              </w:rPr>
              <w:t>4</w:t>
            </w:r>
          </w:p>
        </w:tc>
        <w:tc>
          <w:tcPr>
            <w:tcW w:w="3166" w:type="dxa"/>
            <w:tcBorders>
              <w:top w:val="single" w:sz="4" w:space="0" w:color="auto"/>
              <w:left w:val="single" w:sz="4" w:space="0" w:color="auto"/>
              <w:bottom w:val="single" w:sz="4" w:space="0" w:color="auto"/>
              <w:right w:val="nil"/>
            </w:tcBorders>
          </w:tcPr>
          <w:p w:rsidR="00F07619" w:rsidRPr="00C4287F" w:rsidRDefault="00F07619" w:rsidP="00E70E76">
            <w:pPr>
              <w:rPr>
                <w:rFonts w:ascii="仿宋" w:eastAsia="仿宋" w:hAnsi="仿宋"/>
                <w:szCs w:val="21"/>
              </w:rPr>
            </w:pPr>
            <w:r w:rsidRPr="00C4287F">
              <w:rPr>
                <w:rFonts w:ascii="仿宋" w:eastAsia="仿宋" w:hAnsi="仿宋" w:hint="eastAsia"/>
                <w:kern w:val="0"/>
                <w:szCs w:val="21"/>
              </w:rPr>
              <w:t>有绿色施工保证体系及组织机构（有机构框图）、绿色文明施工和环境保护各项措施（有“扬尘污染防治专项方案”、“扬尘污染防治费用使用计划”）、“新能源工程车和其他节能施工设备应用”</w:t>
            </w:r>
            <w:r w:rsidRPr="00C4287F">
              <w:rPr>
                <w:rFonts w:ascii="仿宋" w:eastAsia="仿宋" w:hAnsi="仿宋" w:hint="eastAsia"/>
                <w:szCs w:val="21"/>
              </w:rPr>
              <w:t>方案的。得</w:t>
            </w:r>
            <w:r w:rsidR="00E70E76" w:rsidRPr="00C4287F">
              <w:rPr>
                <w:rFonts w:ascii="仿宋" w:eastAsia="仿宋" w:hAnsi="仿宋"/>
                <w:szCs w:val="21"/>
                <w:u w:val="single"/>
              </w:rPr>
              <w:t>4</w:t>
            </w:r>
            <w:r w:rsidRPr="00C4287F">
              <w:rPr>
                <w:rFonts w:ascii="仿宋" w:eastAsia="仿宋" w:hAnsi="仿宋" w:hint="eastAsia"/>
                <w:szCs w:val="21"/>
              </w:rPr>
              <w:t>分。</w:t>
            </w:r>
          </w:p>
        </w:tc>
        <w:tc>
          <w:tcPr>
            <w:tcW w:w="3259" w:type="dxa"/>
            <w:tcBorders>
              <w:top w:val="single" w:sz="4" w:space="0" w:color="auto"/>
              <w:left w:val="single" w:sz="4" w:space="0" w:color="auto"/>
              <w:bottom w:val="single" w:sz="4" w:space="0" w:color="auto"/>
              <w:right w:val="single" w:sz="4" w:space="0" w:color="auto"/>
            </w:tcBorders>
          </w:tcPr>
          <w:p w:rsidR="00F07619" w:rsidRPr="00C4287F" w:rsidRDefault="00F07619" w:rsidP="00E70E76">
            <w:pPr>
              <w:pStyle w:val="NewNew"/>
              <w:rPr>
                <w:rFonts w:ascii="仿宋" w:eastAsia="仿宋" w:hAnsi="仿宋"/>
                <w:sz w:val="21"/>
                <w:szCs w:val="21"/>
              </w:rPr>
            </w:pPr>
            <w:r w:rsidRPr="00C4287F">
              <w:rPr>
                <w:rFonts w:ascii="仿宋" w:eastAsia="仿宋" w:hAnsi="仿宋" w:hint="eastAsia"/>
                <w:szCs w:val="21"/>
              </w:rPr>
              <w:t>具有绿色施工保证体系及组织机构（有机构框图）/绿色文明施工和环境保护各项措施（有“扬尘污染防治专项方案”、“扬尘污染防治费用使用计划”）/“新能源工程车和其他节能施工设备应用”方案当中两项的。得</w:t>
            </w:r>
            <w:r w:rsidR="00E70E76" w:rsidRPr="00C4287F">
              <w:rPr>
                <w:rFonts w:ascii="仿宋" w:eastAsia="仿宋" w:hAnsi="仿宋"/>
                <w:szCs w:val="21"/>
                <w:u w:val="single"/>
              </w:rPr>
              <w:t>3</w:t>
            </w:r>
            <w:r w:rsidRPr="00C4287F">
              <w:rPr>
                <w:rFonts w:ascii="仿宋" w:eastAsia="仿宋" w:hAnsi="仿宋" w:hint="eastAsia"/>
                <w:szCs w:val="21"/>
              </w:rPr>
              <w:t>分。</w:t>
            </w:r>
          </w:p>
        </w:tc>
        <w:tc>
          <w:tcPr>
            <w:tcW w:w="3281" w:type="dxa"/>
            <w:tcBorders>
              <w:top w:val="single" w:sz="4" w:space="0" w:color="auto"/>
              <w:left w:val="single" w:sz="4" w:space="0" w:color="auto"/>
              <w:bottom w:val="single" w:sz="4" w:space="0" w:color="auto"/>
              <w:right w:val="single" w:sz="4" w:space="0" w:color="auto"/>
            </w:tcBorders>
          </w:tcPr>
          <w:p w:rsidR="00F07619" w:rsidRPr="00C4287F" w:rsidRDefault="00F07619" w:rsidP="00E70E76">
            <w:pPr>
              <w:pStyle w:val="NewNew"/>
              <w:rPr>
                <w:rFonts w:ascii="仿宋" w:eastAsia="仿宋" w:hAnsi="仿宋"/>
                <w:sz w:val="21"/>
                <w:szCs w:val="21"/>
              </w:rPr>
            </w:pPr>
            <w:r w:rsidRPr="00C4287F">
              <w:rPr>
                <w:rFonts w:ascii="仿宋" w:eastAsia="仿宋" w:hAnsi="仿宋" w:hint="eastAsia"/>
                <w:szCs w:val="21"/>
              </w:rPr>
              <w:t>仅有绿色施工保证体系及组织机构（有机构框图）/绿色文明施工和环境保护各项措施（有“扬尘污染防治专项方案”、“扬尘污染防治费用使用计划”）/“新能源工程车和其他节能施工设备应用”方案当中一项的。得</w:t>
            </w:r>
            <w:r w:rsidR="00E70E76" w:rsidRPr="00C4287F">
              <w:rPr>
                <w:rFonts w:ascii="仿宋" w:eastAsia="仿宋" w:hAnsi="仿宋"/>
                <w:szCs w:val="21"/>
                <w:u w:val="single"/>
              </w:rPr>
              <w:t>2</w:t>
            </w:r>
            <w:r w:rsidRPr="00C4287F">
              <w:rPr>
                <w:rFonts w:ascii="仿宋" w:eastAsia="仿宋" w:hAnsi="仿宋" w:hint="eastAsia"/>
                <w:szCs w:val="21"/>
              </w:rPr>
              <w:t>分。</w:t>
            </w:r>
          </w:p>
        </w:tc>
        <w:tc>
          <w:tcPr>
            <w:tcW w:w="2474" w:type="dxa"/>
            <w:tcBorders>
              <w:top w:val="single" w:sz="4" w:space="0" w:color="auto"/>
              <w:left w:val="single" w:sz="4" w:space="0" w:color="auto"/>
              <w:bottom w:val="single" w:sz="4" w:space="0" w:color="auto"/>
              <w:right w:val="single" w:sz="4" w:space="0" w:color="auto"/>
            </w:tcBorders>
          </w:tcPr>
          <w:p w:rsidR="00F07619" w:rsidRPr="00C4287F" w:rsidRDefault="00F07619" w:rsidP="00F07619">
            <w:pPr>
              <w:pStyle w:val="NewNew"/>
              <w:rPr>
                <w:rFonts w:ascii="仿宋" w:eastAsia="仿宋" w:hAnsi="仿宋"/>
                <w:sz w:val="21"/>
                <w:szCs w:val="21"/>
              </w:rPr>
            </w:pPr>
            <w:r w:rsidRPr="00C4287F">
              <w:rPr>
                <w:rFonts w:ascii="仿宋" w:eastAsia="仿宋" w:hAnsi="仿宋"/>
                <w:sz w:val="21"/>
                <w:szCs w:val="21"/>
              </w:rPr>
              <w:t>不满足前述要求者，得0分。</w:t>
            </w:r>
          </w:p>
        </w:tc>
      </w:tr>
      <w:tr w:rsidR="00C4287F" w:rsidRPr="00C4287F">
        <w:trPr>
          <w:cantSplit/>
          <w:trHeight w:val="1124"/>
          <w:jc w:val="center"/>
        </w:trPr>
        <w:tc>
          <w:tcPr>
            <w:tcW w:w="1025" w:type="dxa"/>
            <w:vMerge w:val="restart"/>
            <w:tcBorders>
              <w:left w:val="single" w:sz="8" w:space="0" w:color="auto"/>
              <w:right w:val="single" w:sz="4" w:space="0" w:color="auto"/>
            </w:tcBorders>
            <w:vAlign w:val="center"/>
          </w:tcPr>
          <w:p w:rsidR="0098471D" w:rsidRPr="00C4287F" w:rsidRDefault="0098471D" w:rsidP="0098471D">
            <w:pPr>
              <w:spacing w:line="280" w:lineRule="exact"/>
              <w:rPr>
                <w:rFonts w:ascii="仿宋" w:eastAsia="仿宋" w:hAnsi="仿宋" w:cs="宋体"/>
              </w:rPr>
            </w:pPr>
            <w:r w:rsidRPr="00C4287F">
              <w:rPr>
                <w:rFonts w:ascii="仿宋" w:eastAsia="仿宋" w:hAnsi="仿宋" w:cs="宋体" w:hint="eastAsia"/>
              </w:rPr>
              <w:t>二、项目组织管理机构能力（</w:t>
            </w:r>
            <w:r w:rsidRPr="00C4287F">
              <w:rPr>
                <w:rFonts w:ascii="仿宋" w:eastAsia="仿宋" w:hAnsi="仿宋" w:cs="宋体"/>
              </w:rPr>
              <w:t>4</w:t>
            </w:r>
            <w:r w:rsidRPr="00C4287F">
              <w:rPr>
                <w:rFonts w:ascii="仿宋" w:eastAsia="仿宋" w:hAnsi="仿宋" w:cs="宋体" w:hint="eastAsia"/>
              </w:rPr>
              <w:t>0分）</w:t>
            </w:r>
          </w:p>
        </w:tc>
        <w:tc>
          <w:tcPr>
            <w:tcW w:w="653" w:type="dxa"/>
            <w:vMerge w:val="restart"/>
            <w:tcBorders>
              <w:left w:val="single" w:sz="4" w:space="0" w:color="auto"/>
              <w:right w:val="single" w:sz="4" w:space="0" w:color="auto"/>
            </w:tcBorders>
            <w:vAlign w:val="center"/>
          </w:tcPr>
          <w:p w:rsidR="0098471D" w:rsidRPr="00C4287F" w:rsidRDefault="0098471D" w:rsidP="0098471D">
            <w:pPr>
              <w:widowControl/>
              <w:spacing w:line="280" w:lineRule="exact"/>
              <w:jc w:val="left"/>
              <w:rPr>
                <w:rFonts w:ascii="仿宋" w:eastAsia="仿宋" w:hAnsi="仿宋" w:cs="宋体"/>
              </w:rPr>
            </w:pPr>
            <w:r w:rsidRPr="00C4287F">
              <w:rPr>
                <w:rFonts w:ascii="仿宋" w:eastAsia="仿宋" w:hAnsi="仿宋" w:cs="宋体" w:hint="eastAsia"/>
                <w:kern w:val="0"/>
              </w:rPr>
              <w:t>项目管理机构</w:t>
            </w:r>
          </w:p>
        </w:tc>
        <w:tc>
          <w:tcPr>
            <w:tcW w:w="851" w:type="dxa"/>
            <w:tcBorders>
              <w:left w:val="single" w:sz="4" w:space="0" w:color="auto"/>
              <w:bottom w:val="single" w:sz="4" w:space="0" w:color="auto"/>
              <w:right w:val="single" w:sz="4" w:space="0" w:color="auto"/>
            </w:tcBorders>
            <w:vAlign w:val="center"/>
          </w:tcPr>
          <w:p w:rsidR="0098471D" w:rsidRPr="00C4287F" w:rsidRDefault="0098471D" w:rsidP="0098471D">
            <w:pPr>
              <w:widowControl/>
              <w:spacing w:line="280" w:lineRule="exact"/>
              <w:jc w:val="left"/>
              <w:rPr>
                <w:rFonts w:ascii="仿宋" w:eastAsia="仿宋" w:hAnsi="仿宋" w:cs="宋体"/>
              </w:rPr>
            </w:pPr>
            <w:r w:rsidRPr="00C4287F">
              <w:rPr>
                <w:rFonts w:ascii="仿宋" w:eastAsia="仿宋" w:hAnsi="仿宋" w:cs="宋体" w:hint="eastAsia"/>
                <w:kern w:val="0"/>
              </w:rPr>
              <w:t>项目</w:t>
            </w:r>
            <w:r w:rsidRPr="00C4287F">
              <w:rPr>
                <w:rFonts w:ascii="仿宋" w:eastAsia="仿宋" w:hAnsi="仿宋" w:cs="宋体" w:hint="eastAsia"/>
              </w:rPr>
              <w:t>负责人</w:t>
            </w:r>
          </w:p>
        </w:tc>
        <w:tc>
          <w:tcPr>
            <w:tcW w:w="835" w:type="dxa"/>
            <w:tcBorders>
              <w:left w:val="single" w:sz="4" w:space="0" w:color="auto"/>
              <w:bottom w:val="single" w:sz="4" w:space="0" w:color="auto"/>
              <w:right w:val="single" w:sz="4" w:space="0" w:color="auto"/>
            </w:tcBorders>
            <w:vAlign w:val="center"/>
          </w:tcPr>
          <w:p w:rsidR="0098471D" w:rsidRPr="00C4287F" w:rsidRDefault="0098471D" w:rsidP="0098471D">
            <w:pPr>
              <w:widowControl/>
              <w:spacing w:line="280" w:lineRule="exact"/>
              <w:jc w:val="center"/>
              <w:rPr>
                <w:rFonts w:ascii="仿宋" w:eastAsia="仿宋" w:hAnsi="仿宋" w:cs="宋体"/>
              </w:rPr>
            </w:pPr>
            <w:r w:rsidRPr="00C4287F">
              <w:rPr>
                <w:rFonts w:ascii="仿宋" w:eastAsia="仿宋" w:hAnsi="仿宋" w:cs="宋体" w:hint="eastAsia"/>
              </w:rPr>
              <w:t>5</w:t>
            </w:r>
          </w:p>
        </w:tc>
        <w:tc>
          <w:tcPr>
            <w:tcW w:w="12180" w:type="dxa"/>
            <w:gridSpan w:val="4"/>
            <w:tcBorders>
              <w:top w:val="single" w:sz="4" w:space="0" w:color="auto"/>
              <w:left w:val="single" w:sz="4" w:space="0" w:color="auto"/>
              <w:bottom w:val="single" w:sz="4" w:space="0" w:color="auto"/>
              <w:right w:val="single" w:sz="4" w:space="0" w:color="auto"/>
            </w:tcBorders>
            <w:vAlign w:val="center"/>
          </w:tcPr>
          <w:p w:rsidR="0098471D" w:rsidRPr="00C4287F" w:rsidRDefault="0098471D" w:rsidP="0098471D">
            <w:pPr>
              <w:adjustRightInd w:val="0"/>
              <w:snapToGrid w:val="0"/>
              <w:spacing w:beforeLines="25" w:before="78" w:line="240" w:lineRule="exact"/>
              <w:rPr>
                <w:rFonts w:ascii="仿宋" w:eastAsia="仿宋" w:hAnsi="仿宋" w:cs="宋体"/>
                <w:sz w:val="20"/>
                <w:szCs w:val="20"/>
              </w:rPr>
            </w:pPr>
            <w:r w:rsidRPr="00C4287F">
              <w:rPr>
                <w:rFonts w:ascii="仿宋" w:eastAsia="仿宋" w:hAnsi="仿宋" w:cs="宋体" w:hint="eastAsia"/>
                <w:sz w:val="20"/>
                <w:szCs w:val="20"/>
              </w:rPr>
              <w:t>从业能力：具有</w:t>
            </w:r>
            <w:r w:rsidRPr="00C4287F">
              <w:rPr>
                <w:rFonts w:ascii="仿宋" w:eastAsia="仿宋" w:hAnsi="仿宋" w:cs="宋体" w:hint="eastAsia"/>
                <w:sz w:val="20"/>
                <w:szCs w:val="20"/>
                <w:u w:val="single"/>
              </w:rPr>
              <w:t xml:space="preserve"> 市政类专业</w:t>
            </w:r>
            <w:r w:rsidRPr="00C4287F">
              <w:rPr>
                <w:rFonts w:ascii="仿宋" w:eastAsia="仿宋" w:hAnsi="仿宋" w:cs="宋体" w:hint="eastAsia"/>
                <w:sz w:val="20"/>
                <w:szCs w:val="20"/>
              </w:rPr>
              <w:t>高级工程师</w:t>
            </w:r>
            <w:r w:rsidRPr="00C4287F">
              <w:rPr>
                <w:rFonts w:ascii="仿宋" w:eastAsia="仿宋" w:hAnsi="仿宋" w:cs="宋体"/>
                <w:sz w:val="20"/>
                <w:szCs w:val="20"/>
              </w:rPr>
              <w:t>(或以上)</w:t>
            </w:r>
            <w:r w:rsidRPr="00C4287F">
              <w:rPr>
                <w:rFonts w:ascii="仿宋" w:eastAsia="仿宋" w:hAnsi="仿宋" w:cs="宋体" w:hint="eastAsia"/>
                <w:sz w:val="20"/>
                <w:szCs w:val="20"/>
              </w:rPr>
              <w:t>技术职称，得</w:t>
            </w:r>
            <w:r w:rsidRPr="00C4287F">
              <w:rPr>
                <w:rFonts w:ascii="仿宋" w:eastAsia="仿宋" w:hAnsi="仿宋" w:cs="宋体" w:hint="eastAsia"/>
                <w:sz w:val="20"/>
                <w:szCs w:val="20"/>
                <w:u w:val="single"/>
              </w:rPr>
              <w:t xml:space="preserve"> </w:t>
            </w:r>
            <w:r w:rsidRPr="00C4287F">
              <w:rPr>
                <w:rFonts w:ascii="仿宋" w:eastAsia="仿宋" w:hAnsi="仿宋" w:cs="宋体"/>
                <w:sz w:val="20"/>
                <w:szCs w:val="20"/>
                <w:u w:val="single"/>
              </w:rPr>
              <w:t>5</w:t>
            </w:r>
            <w:r w:rsidRPr="00C4287F">
              <w:rPr>
                <w:rFonts w:ascii="仿宋" w:eastAsia="仿宋" w:hAnsi="仿宋" w:cs="宋体" w:hint="eastAsia"/>
                <w:sz w:val="20"/>
                <w:szCs w:val="20"/>
                <w:u w:val="single"/>
              </w:rPr>
              <w:t xml:space="preserve"> </w:t>
            </w:r>
            <w:r w:rsidRPr="00C4287F">
              <w:rPr>
                <w:rFonts w:ascii="仿宋" w:eastAsia="仿宋" w:hAnsi="仿宋" w:cs="宋体" w:hint="eastAsia"/>
                <w:sz w:val="20"/>
                <w:szCs w:val="20"/>
              </w:rPr>
              <w:t>分；具有</w:t>
            </w:r>
            <w:r w:rsidRPr="00C4287F">
              <w:rPr>
                <w:rFonts w:ascii="仿宋" w:eastAsia="仿宋" w:hAnsi="仿宋" w:cs="宋体" w:hint="eastAsia"/>
                <w:sz w:val="20"/>
                <w:szCs w:val="20"/>
                <w:u w:val="single"/>
              </w:rPr>
              <w:t xml:space="preserve"> 市政类专业</w:t>
            </w:r>
            <w:r w:rsidRPr="00C4287F">
              <w:rPr>
                <w:rFonts w:ascii="仿宋" w:eastAsia="仿宋" w:hAnsi="仿宋" w:cs="宋体" w:hint="eastAsia"/>
                <w:sz w:val="20"/>
                <w:szCs w:val="20"/>
              </w:rPr>
              <w:t>工程师技术职称，得</w:t>
            </w:r>
            <w:r w:rsidRPr="00C4287F">
              <w:rPr>
                <w:rFonts w:ascii="仿宋" w:eastAsia="仿宋" w:hAnsi="仿宋" w:cs="宋体" w:hint="eastAsia"/>
                <w:sz w:val="20"/>
                <w:szCs w:val="20"/>
                <w:u w:val="single"/>
              </w:rPr>
              <w:t xml:space="preserve"> </w:t>
            </w:r>
            <w:r w:rsidRPr="00C4287F">
              <w:rPr>
                <w:rFonts w:ascii="仿宋" w:eastAsia="仿宋" w:hAnsi="仿宋" w:cs="宋体"/>
                <w:sz w:val="20"/>
                <w:szCs w:val="20"/>
                <w:u w:val="single"/>
              </w:rPr>
              <w:t>4</w:t>
            </w:r>
            <w:r w:rsidRPr="00C4287F">
              <w:rPr>
                <w:rFonts w:ascii="仿宋" w:eastAsia="仿宋" w:hAnsi="仿宋" w:cs="宋体" w:hint="eastAsia"/>
                <w:sz w:val="20"/>
                <w:szCs w:val="20"/>
                <w:u w:val="single"/>
              </w:rPr>
              <w:t xml:space="preserve"> </w:t>
            </w:r>
            <w:r w:rsidRPr="00C4287F">
              <w:rPr>
                <w:rFonts w:ascii="仿宋" w:eastAsia="仿宋" w:hAnsi="仿宋" w:cs="宋体" w:hint="eastAsia"/>
                <w:sz w:val="20"/>
                <w:szCs w:val="20"/>
              </w:rPr>
              <w:t>分；</w:t>
            </w:r>
          </w:p>
        </w:tc>
      </w:tr>
      <w:tr w:rsidR="00C4287F" w:rsidRPr="00C4287F">
        <w:trPr>
          <w:cantSplit/>
          <w:trHeight w:val="1124"/>
          <w:jc w:val="center"/>
        </w:trPr>
        <w:tc>
          <w:tcPr>
            <w:tcW w:w="1025" w:type="dxa"/>
            <w:vMerge/>
            <w:tcBorders>
              <w:left w:val="single" w:sz="8" w:space="0" w:color="auto"/>
              <w:right w:val="single" w:sz="4" w:space="0" w:color="auto"/>
            </w:tcBorders>
            <w:vAlign w:val="center"/>
          </w:tcPr>
          <w:p w:rsidR="0098471D" w:rsidRPr="00C4287F" w:rsidRDefault="0098471D" w:rsidP="0098471D">
            <w:pPr>
              <w:spacing w:line="280" w:lineRule="exact"/>
              <w:jc w:val="center"/>
              <w:rPr>
                <w:rFonts w:ascii="仿宋" w:eastAsia="仿宋" w:hAnsi="仿宋" w:cs="宋体"/>
              </w:rPr>
            </w:pPr>
          </w:p>
        </w:tc>
        <w:tc>
          <w:tcPr>
            <w:tcW w:w="653" w:type="dxa"/>
            <w:vMerge/>
            <w:tcBorders>
              <w:left w:val="single" w:sz="4" w:space="0" w:color="auto"/>
              <w:right w:val="single" w:sz="4" w:space="0" w:color="auto"/>
            </w:tcBorders>
            <w:vAlign w:val="center"/>
          </w:tcPr>
          <w:p w:rsidR="0098471D" w:rsidRPr="00C4287F" w:rsidRDefault="0098471D" w:rsidP="0098471D">
            <w:pPr>
              <w:widowControl/>
              <w:spacing w:line="280" w:lineRule="exact"/>
              <w:jc w:val="left"/>
              <w:rPr>
                <w:rFonts w:ascii="仿宋" w:eastAsia="仿宋" w:hAnsi="仿宋" w:cs="宋体"/>
              </w:rPr>
            </w:pPr>
          </w:p>
        </w:tc>
        <w:tc>
          <w:tcPr>
            <w:tcW w:w="851" w:type="dxa"/>
            <w:tcBorders>
              <w:left w:val="single" w:sz="4" w:space="0" w:color="auto"/>
              <w:bottom w:val="single" w:sz="4" w:space="0" w:color="auto"/>
              <w:right w:val="single" w:sz="4" w:space="0" w:color="auto"/>
            </w:tcBorders>
            <w:vAlign w:val="center"/>
          </w:tcPr>
          <w:p w:rsidR="0098471D" w:rsidRPr="00C4287F" w:rsidRDefault="0098471D" w:rsidP="0098471D">
            <w:pPr>
              <w:widowControl/>
              <w:spacing w:line="280" w:lineRule="exact"/>
              <w:jc w:val="left"/>
              <w:rPr>
                <w:rFonts w:ascii="仿宋" w:eastAsia="仿宋" w:hAnsi="仿宋" w:cs="宋体"/>
              </w:rPr>
            </w:pPr>
            <w:r w:rsidRPr="00C4287F">
              <w:rPr>
                <w:rFonts w:ascii="仿宋" w:eastAsia="仿宋" w:hAnsi="仿宋" w:cs="宋体" w:hint="eastAsia"/>
              </w:rPr>
              <w:t>技术负责人</w:t>
            </w:r>
          </w:p>
        </w:tc>
        <w:tc>
          <w:tcPr>
            <w:tcW w:w="835" w:type="dxa"/>
            <w:tcBorders>
              <w:left w:val="single" w:sz="4" w:space="0" w:color="auto"/>
              <w:bottom w:val="single" w:sz="4" w:space="0" w:color="auto"/>
              <w:right w:val="single" w:sz="4" w:space="0" w:color="auto"/>
            </w:tcBorders>
            <w:vAlign w:val="center"/>
          </w:tcPr>
          <w:p w:rsidR="0098471D" w:rsidRPr="00C4287F" w:rsidRDefault="0098471D" w:rsidP="0098471D">
            <w:pPr>
              <w:widowControl/>
              <w:spacing w:line="280" w:lineRule="exact"/>
              <w:jc w:val="center"/>
              <w:rPr>
                <w:rFonts w:ascii="仿宋" w:eastAsia="仿宋" w:hAnsi="仿宋" w:cs="宋体"/>
              </w:rPr>
            </w:pPr>
            <w:r w:rsidRPr="00C4287F">
              <w:rPr>
                <w:rFonts w:ascii="仿宋" w:eastAsia="仿宋" w:hAnsi="仿宋" w:cs="宋体"/>
              </w:rPr>
              <w:t>5</w:t>
            </w:r>
          </w:p>
        </w:tc>
        <w:tc>
          <w:tcPr>
            <w:tcW w:w="12180" w:type="dxa"/>
            <w:gridSpan w:val="4"/>
            <w:tcBorders>
              <w:top w:val="single" w:sz="4" w:space="0" w:color="auto"/>
              <w:left w:val="single" w:sz="4" w:space="0" w:color="auto"/>
              <w:bottom w:val="single" w:sz="4" w:space="0" w:color="auto"/>
              <w:right w:val="single" w:sz="4" w:space="0" w:color="auto"/>
            </w:tcBorders>
            <w:vAlign w:val="center"/>
          </w:tcPr>
          <w:p w:rsidR="0098471D" w:rsidRPr="00C4287F" w:rsidRDefault="0098471D" w:rsidP="0098471D">
            <w:pPr>
              <w:adjustRightInd w:val="0"/>
              <w:snapToGrid w:val="0"/>
              <w:spacing w:beforeLines="25" w:before="78" w:line="240" w:lineRule="exact"/>
              <w:rPr>
                <w:rFonts w:ascii="仿宋" w:eastAsia="仿宋" w:hAnsi="仿宋" w:cs="宋体"/>
                <w:sz w:val="20"/>
                <w:szCs w:val="20"/>
              </w:rPr>
            </w:pPr>
            <w:r w:rsidRPr="00C4287F">
              <w:rPr>
                <w:rFonts w:ascii="仿宋" w:eastAsia="仿宋" w:hAnsi="仿宋" w:cs="宋体" w:hint="eastAsia"/>
                <w:sz w:val="20"/>
                <w:szCs w:val="20"/>
              </w:rPr>
              <w:t>从业能力：具有</w:t>
            </w:r>
            <w:r w:rsidRPr="00C4287F">
              <w:rPr>
                <w:rFonts w:ascii="仿宋" w:eastAsia="仿宋" w:hAnsi="仿宋" w:cs="宋体" w:hint="eastAsia"/>
                <w:sz w:val="20"/>
                <w:szCs w:val="20"/>
                <w:u w:val="single"/>
              </w:rPr>
              <w:t xml:space="preserve"> 市政类专业</w:t>
            </w:r>
            <w:r w:rsidRPr="00C4287F">
              <w:rPr>
                <w:rFonts w:ascii="仿宋" w:eastAsia="仿宋" w:hAnsi="仿宋" w:cs="宋体" w:hint="eastAsia"/>
                <w:sz w:val="20"/>
                <w:szCs w:val="20"/>
              </w:rPr>
              <w:t>高级工程师</w:t>
            </w:r>
            <w:r w:rsidRPr="00C4287F">
              <w:rPr>
                <w:rFonts w:ascii="仿宋" w:eastAsia="仿宋" w:hAnsi="仿宋" w:cs="宋体"/>
                <w:sz w:val="20"/>
                <w:szCs w:val="20"/>
              </w:rPr>
              <w:t>(或以上)</w:t>
            </w:r>
            <w:r w:rsidRPr="00C4287F">
              <w:rPr>
                <w:rFonts w:ascii="仿宋" w:eastAsia="仿宋" w:hAnsi="仿宋" w:cs="宋体" w:hint="eastAsia"/>
                <w:sz w:val="20"/>
                <w:szCs w:val="20"/>
              </w:rPr>
              <w:t>技术职称，得</w:t>
            </w:r>
            <w:r w:rsidRPr="00C4287F">
              <w:rPr>
                <w:rFonts w:ascii="仿宋" w:eastAsia="仿宋" w:hAnsi="仿宋" w:cs="宋体" w:hint="eastAsia"/>
                <w:sz w:val="20"/>
                <w:szCs w:val="20"/>
                <w:u w:val="single"/>
              </w:rPr>
              <w:t xml:space="preserve"> </w:t>
            </w:r>
            <w:r w:rsidRPr="00C4287F">
              <w:rPr>
                <w:rFonts w:ascii="仿宋" w:eastAsia="仿宋" w:hAnsi="仿宋" w:cs="宋体"/>
                <w:sz w:val="20"/>
                <w:szCs w:val="20"/>
                <w:u w:val="single"/>
              </w:rPr>
              <w:t xml:space="preserve">5 </w:t>
            </w:r>
            <w:r w:rsidRPr="00C4287F">
              <w:rPr>
                <w:rFonts w:ascii="仿宋" w:eastAsia="仿宋" w:hAnsi="仿宋" w:cs="宋体" w:hint="eastAsia"/>
                <w:sz w:val="20"/>
                <w:szCs w:val="20"/>
              </w:rPr>
              <w:t>分；</w:t>
            </w:r>
          </w:p>
        </w:tc>
      </w:tr>
      <w:tr w:rsidR="00C4287F" w:rsidRPr="00C4287F">
        <w:trPr>
          <w:cantSplit/>
          <w:trHeight w:val="1124"/>
          <w:jc w:val="center"/>
        </w:trPr>
        <w:tc>
          <w:tcPr>
            <w:tcW w:w="1025" w:type="dxa"/>
            <w:vMerge/>
            <w:tcBorders>
              <w:left w:val="single" w:sz="8" w:space="0" w:color="auto"/>
              <w:right w:val="single" w:sz="4" w:space="0" w:color="auto"/>
            </w:tcBorders>
            <w:vAlign w:val="center"/>
          </w:tcPr>
          <w:p w:rsidR="0098471D" w:rsidRPr="00C4287F" w:rsidRDefault="0098471D" w:rsidP="0098471D">
            <w:pPr>
              <w:spacing w:line="280" w:lineRule="exact"/>
              <w:jc w:val="center"/>
              <w:rPr>
                <w:rFonts w:ascii="仿宋" w:eastAsia="仿宋" w:hAnsi="仿宋" w:cs="宋体"/>
              </w:rPr>
            </w:pPr>
          </w:p>
        </w:tc>
        <w:tc>
          <w:tcPr>
            <w:tcW w:w="653" w:type="dxa"/>
            <w:vMerge/>
            <w:tcBorders>
              <w:left w:val="single" w:sz="4" w:space="0" w:color="auto"/>
              <w:right w:val="single" w:sz="4" w:space="0" w:color="auto"/>
            </w:tcBorders>
            <w:vAlign w:val="center"/>
          </w:tcPr>
          <w:p w:rsidR="0098471D" w:rsidRPr="00C4287F" w:rsidRDefault="0098471D" w:rsidP="0098471D">
            <w:pPr>
              <w:widowControl/>
              <w:spacing w:line="280" w:lineRule="exact"/>
              <w:jc w:val="left"/>
              <w:rPr>
                <w:rFonts w:ascii="仿宋" w:eastAsia="仿宋" w:hAnsi="仿宋" w:cs="宋体"/>
              </w:rPr>
            </w:pPr>
          </w:p>
        </w:tc>
        <w:tc>
          <w:tcPr>
            <w:tcW w:w="851" w:type="dxa"/>
            <w:tcBorders>
              <w:left w:val="single" w:sz="4" w:space="0" w:color="auto"/>
              <w:bottom w:val="single" w:sz="4" w:space="0" w:color="auto"/>
              <w:right w:val="single" w:sz="4" w:space="0" w:color="auto"/>
            </w:tcBorders>
            <w:vAlign w:val="center"/>
          </w:tcPr>
          <w:p w:rsidR="0098471D" w:rsidRPr="00C4287F" w:rsidRDefault="0098471D" w:rsidP="0098471D">
            <w:pPr>
              <w:widowControl/>
              <w:spacing w:line="280" w:lineRule="exact"/>
              <w:jc w:val="left"/>
              <w:rPr>
                <w:rFonts w:ascii="仿宋" w:eastAsia="仿宋" w:hAnsi="仿宋" w:cs="宋体"/>
              </w:rPr>
            </w:pPr>
            <w:r w:rsidRPr="00C4287F">
              <w:rPr>
                <w:rFonts w:ascii="仿宋" w:eastAsia="仿宋" w:hAnsi="仿宋" w:cs="宋体" w:hint="eastAsia"/>
                <w:kern w:val="0"/>
              </w:rPr>
              <w:t>质量负责人</w:t>
            </w:r>
          </w:p>
        </w:tc>
        <w:tc>
          <w:tcPr>
            <w:tcW w:w="835" w:type="dxa"/>
            <w:tcBorders>
              <w:left w:val="single" w:sz="4" w:space="0" w:color="auto"/>
              <w:bottom w:val="single" w:sz="4" w:space="0" w:color="auto"/>
              <w:right w:val="single" w:sz="4" w:space="0" w:color="auto"/>
            </w:tcBorders>
            <w:vAlign w:val="center"/>
          </w:tcPr>
          <w:p w:rsidR="0098471D" w:rsidRPr="00C4287F" w:rsidRDefault="0098471D" w:rsidP="0098471D">
            <w:pPr>
              <w:widowControl/>
              <w:spacing w:line="280" w:lineRule="exact"/>
              <w:jc w:val="center"/>
              <w:rPr>
                <w:rFonts w:ascii="仿宋" w:eastAsia="仿宋" w:hAnsi="仿宋" w:cs="宋体"/>
              </w:rPr>
            </w:pPr>
            <w:r w:rsidRPr="00C4287F">
              <w:rPr>
                <w:rFonts w:ascii="仿宋" w:eastAsia="仿宋" w:hAnsi="仿宋" w:cs="宋体"/>
              </w:rPr>
              <w:t>5</w:t>
            </w:r>
          </w:p>
        </w:tc>
        <w:tc>
          <w:tcPr>
            <w:tcW w:w="12180" w:type="dxa"/>
            <w:gridSpan w:val="4"/>
            <w:tcBorders>
              <w:top w:val="single" w:sz="4" w:space="0" w:color="auto"/>
              <w:left w:val="single" w:sz="4" w:space="0" w:color="auto"/>
              <w:bottom w:val="single" w:sz="4" w:space="0" w:color="auto"/>
              <w:right w:val="single" w:sz="4" w:space="0" w:color="auto"/>
            </w:tcBorders>
            <w:vAlign w:val="center"/>
          </w:tcPr>
          <w:p w:rsidR="0098471D" w:rsidRPr="00C4287F" w:rsidRDefault="0098471D" w:rsidP="0098471D">
            <w:pPr>
              <w:adjustRightInd w:val="0"/>
              <w:snapToGrid w:val="0"/>
              <w:spacing w:beforeLines="25" w:before="78" w:line="240" w:lineRule="exact"/>
              <w:rPr>
                <w:rFonts w:ascii="仿宋" w:eastAsia="仿宋" w:hAnsi="仿宋" w:cs="宋体"/>
                <w:sz w:val="22"/>
                <w:szCs w:val="28"/>
              </w:rPr>
            </w:pPr>
            <w:r w:rsidRPr="00C4287F">
              <w:rPr>
                <w:rFonts w:ascii="仿宋" w:eastAsia="仿宋" w:hAnsi="仿宋" w:cs="宋体" w:hint="eastAsia"/>
                <w:sz w:val="20"/>
                <w:szCs w:val="20"/>
              </w:rPr>
              <w:t>从业能力：具有</w:t>
            </w:r>
            <w:r w:rsidRPr="00C4287F">
              <w:rPr>
                <w:rFonts w:ascii="仿宋" w:eastAsia="仿宋" w:hAnsi="仿宋" w:cs="宋体" w:hint="eastAsia"/>
                <w:sz w:val="20"/>
                <w:szCs w:val="20"/>
                <w:u w:val="single"/>
              </w:rPr>
              <w:t xml:space="preserve"> 市政类专业高级</w:t>
            </w:r>
            <w:r w:rsidRPr="00C4287F">
              <w:rPr>
                <w:rFonts w:ascii="仿宋" w:eastAsia="仿宋" w:hAnsi="仿宋" w:cs="宋体" w:hint="eastAsia"/>
                <w:sz w:val="20"/>
                <w:szCs w:val="20"/>
              </w:rPr>
              <w:t>工程师(或以上)技术职称，得</w:t>
            </w:r>
            <w:r w:rsidRPr="00C4287F">
              <w:rPr>
                <w:rFonts w:ascii="仿宋" w:eastAsia="仿宋" w:hAnsi="仿宋" w:cs="宋体" w:hint="eastAsia"/>
                <w:sz w:val="20"/>
                <w:szCs w:val="20"/>
                <w:u w:val="single"/>
              </w:rPr>
              <w:t xml:space="preserve"> </w:t>
            </w:r>
            <w:r w:rsidRPr="00C4287F">
              <w:rPr>
                <w:rFonts w:ascii="仿宋" w:eastAsia="仿宋" w:hAnsi="仿宋" w:cs="宋体"/>
                <w:sz w:val="20"/>
                <w:szCs w:val="20"/>
                <w:u w:val="single"/>
              </w:rPr>
              <w:t xml:space="preserve">5 </w:t>
            </w:r>
            <w:r w:rsidRPr="00C4287F">
              <w:rPr>
                <w:rFonts w:ascii="仿宋" w:eastAsia="仿宋" w:hAnsi="仿宋" w:cs="宋体" w:hint="eastAsia"/>
                <w:sz w:val="20"/>
                <w:szCs w:val="20"/>
              </w:rPr>
              <w:t>分；具有</w:t>
            </w:r>
            <w:r w:rsidRPr="00C4287F">
              <w:rPr>
                <w:rFonts w:ascii="仿宋" w:eastAsia="仿宋" w:hAnsi="仿宋" w:cs="宋体" w:hint="eastAsia"/>
                <w:sz w:val="20"/>
                <w:szCs w:val="20"/>
                <w:u w:val="single"/>
              </w:rPr>
              <w:t xml:space="preserve"> 市政类专业</w:t>
            </w:r>
            <w:r w:rsidRPr="00C4287F">
              <w:rPr>
                <w:rFonts w:ascii="仿宋" w:eastAsia="仿宋" w:hAnsi="仿宋" w:cs="宋体" w:hint="eastAsia"/>
                <w:sz w:val="20"/>
                <w:szCs w:val="20"/>
              </w:rPr>
              <w:t>工程师技术职称，得</w:t>
            </w:r>
            <w:r w:rsidRPr="00C4287F">
              <w:rPr>
                <w:rFonts w:ascii="仿宋" w:eastAsia="仿宋" w:hAnsi="仿宋" w:cs="宋体" w:hint="eastAsia"/>
                <w:sz w:val="20"/>
                <w:szCs w:val="20"/>
                <w:u w:val="single"/>
              </w:rPr>
              <w:t xml:space="preserve"> </w:t>
            </w:r>
            <w:r w:rsidRPr="00C4287F">
              <w:rPr>
                <w:rFonts w:ascii="仿宋" w:eastAsia="仿宋" w:hAnsi="仿宋" w:cs="宋体"/>
                <w:sz w:val="20"/>
                <w:szCs w:val="20"/>
                <w:u w:val="single"/>
              </w:rPr>
              <w:t>4</w:t>
            </w:r>
            <w:r w:rsidRPr="00C4287F">
              <w:rPr>
                <w:rFonts w:ascii="仿宋" w:eastAsia="仿宋" w:hAnsi="仿宋" w:cs="宋体" w:hint="eastAsia"/>
                <w:sz w:val="20"/>
                <w:szCs w:val="20"/>
                <w:u w:val="single"/>
              </w:rPr>
              <w:t xml:space="preserve"> </w:t>
            </w:r>
            <w:r w:rsidRPr="00C4287F">
              <w:rPr>
                <w:rFonts w:ascii="仿宋" w:eastAsia="仿宋" w:hAnsi="仿宋" w:cs="宋体" w:hint="eastAsia"/>
                <w:sz w:val="20"/>
                <w:szCs w:val="20"/>
              </w:rPr>
              <w:t>分；</w:t>
            </w:r>
          </w:p>
        </w:tc>
      </w:tr>
      <w:tr w:rsidR="00C4287F" w:rsidRPr="00C4287F" w:rsidTr="009678A9">
        <w:trPr>
          <w:cantSplit/>
          <w:trHeight w:val="1785"/>
          <w:jc w:val="center"/>
        </w:trPr>
        <w:tc>
          <w:tcPr>
            <w:tcW w:w="1025" w:type="dxa"/>
            <w:vMerge/>
            <w:tcBorders>
              <w:left w:val="single" w:sz="8" w:space="0" w:color="auto"/>
              <w:right w:val="single" w:sz="4" w:space="0" w:color="auto"/>
            </w:tcBorders>
            <w:vAlign w:val="center"/>
          </w:tcPr>
          <w:p w:rsidR="00021622" w:rsidRPr="00C4287F" w:rsidRDefault="00021622" w:rsidP="00021622">
            <w:pPr>
              <w:spacing w:line="280" w:lineRule="exact"/>
              <w:jc w:val="center"/>
              <w:rPr>
                <w:rFonts w:ascii="仿宋" w:eastAsia="仿宋" w:hAnsi="仿宋" w:cs="宋体"/>
              </w:rPr>
            </w:pPr>
          </w:p>
        </w:tc>
        <w:tc>
          <w:tcPr>
            <w:tcW w:w="653" w:type="dxa"/>
            <w:vMerge/>
            <w:tcBorders>
              <w:left w:val="single" w:sz="4" w:space="0" w:color="auto"/>
              <w:right w:val="single" w:sz="4" w:space="0" w:color="auto"/>
            </w:tcBorders>
            <w:vAlign w:val="center"/>
          </w:tcPr>
          <w:p w:rsidR="00021622" w:rsidRPr="00C4287F" w:rsidRDefault="00021622" w:rsidP="00021622">
            <w:pPr>
              <w:widowControl/>
              <w:spacing w:line="280" w:lineRule="exact"/>
              <w:jc w:val="left"/>
              <w:rPr>
                <w:rFonts w:ascii="仿宋" w:eastAsia="仿宋" w:hAnsi="仿宋" w:cs="宋体"/>
              </w:rPr>
            </w:pPr>
          </w:p>
        </w:tc>
        <w:tc>
          <w:tcPr>
            <w:tcW w:w="851" w:type="dxa"/>
            <w:tcBorders>
              <w:left w:val="single" w:sz="4" w:space="0" w:color="auto"/>
              <w:bottom w:val="single" w:sz="4" w:space="0" w:color="auto"/>
              <w:right w:val="single" w:sz="4" w:space="0" w:color="auto"/>
            </w:tcBorders>
            <w:vAlign w:val="center"/>
          </w:tcPr>
          <w:p w:rsidR="00021622" w:rsidRPr="00C4287F" w:rsidRDefault="00021622" w:rsidP="00021622">
            <w:pPr>
              <w:widowControl/>
              <w:spacing w:line="280" w:lineRule="exact"/>
              <w:jc w:val="left"/>
              <w:rPr>
                <w:rFonts w:ascii="仿宋" w:eastAsia="仿宋" w:hAnsi="仿宋" w:cs="宋体"/>
              </w:rPr>
            </w:pPr>
            <w:r w:rsidRPr="00C4287F">
              <w:rPr>
                <w:rFonts w:ascii="仿宋" w:eastAsia="仿宋" w:hAnsi="仿宋" w:cs="宋体" w:hint="eastAsia"/>
                <w:kern w:val="0"/>
              </w:rPr>
              <w:t>安全负责人</w:t>
            </w:r>
          </w:p>
        </w:tc>
        <w:tc>
          <w:tcPr>
            <w:tcW w:w="835" w:type="dxa"/>
            <w:tcBorders>
              <w:left w:val="single" w:sz="4" w:space="0" w:color="auto"/>
              <w:bottom w:val="single" w:sz="4" w:space="0" w:color="auto"/>
              <w:right w:val="single" w:sz="4" w:space="0" w:color="auto"/>
            </w:tcBorders>
            <w:vAlign w:val="center"/>
          </w:tcPr>
          <w:p w:rsidR="00021622" w:rsidRPr="00C4287F" w:rsidRDefault="00021622" w:rsidP="00021622">
            <w:pPr>
              <w:widowControl/>
              <w:spacing w:line="280" w:lineRule="exact"/>
              <w:jc w:val="center"/>
              <w:rPr>
                <w:rFonts w:ascii="仿宋" w:eastAsia="仿宋" w:hAnsi="仿宋" w:cs="宋体"/>
              </w:rPr>
            </w:pPr>
            <w:r w:rsidRPr="00C4287F">
              <w:rPr>
                <w:rFonts w:ascii="仿宋" w:eastAsia="仿宋" w:hAnsi="仿宋" w:cs="宋体"/>
              </w:rPr>
              <w:t>5</w:t>
            </w:r>
          </w:p>
        </w:tc>
        <w:tc>
          <w:tcPr>
            <w:tcW w:w="12180" w:type="dxa"/>
            <w:gridSpan w:val="4"/>
            <w:tcBorders>
              <w:top w:val="single" w:sz="4" w:space="0" w:color="auto"/>
              <w:left w:val="single" w:sz="4" w:space="0" w:color="auto"/>
              <w:bottom w:val="single" w:sz="4" w:space="0" w:color="auto"/>
              <w:right w:val="single" w:sz="4" w:space="0" w:color="auto"/>
            </w:tcBorders>
            <w:vAlign w:val="center"/>
          </w:tcPr>
          <w:p w:rsidR="00021622" w:rsidRPr="00C4287F" w:rsidRDefault="00021622" w:rsidP="00021622">
            <w:pPr>
              <w:widowControl/>
              <w:jc w:val="left"/>
              <w:rPr>
                <w:rFonts w:ascii="仿宋" w:eastAsia="仿宋" w:hAnsi="仿宋" w:cs="宋体"/>
                <w:sz w:val="20"/>
                <w:szCs w:val="20"/>
              </w:rPr>
            </w:pPr>
            <w:r w:rsidRPr="00C4287F">
              <w:rPr>
                <w:rFonts w:ascii="仿宋" w:eastAsia="仿宋" w:hAnsi="仿宋" w:cs="宋体" w:hint="eastAsia"/>
                <w:sz w:val="20"/>
                <w:szCs w:val="20"/>
              </w:rPr>
              <w:t>从业能力：具有安全工程专业高级工程师（或以上）技术职称</w:t>
            </w:r>
            <w:r w:rsidRPr="00C4287F">
              <w:rPr>
                <w:rFonts w:ascii="仿宋" w:eastAsia="仿宋" w:hAnsi="仿宋" w:cs="宋体" w:hint="eastAsia"/>
                <w:sz w:val="20"/>
                <w:szCs w:val="20"/>
                <w:u w:val="single"/>
              </w:rPr>
              <w:t xml:space="preserve"> 或市政类专业高级</w:t>
            </w:r>
            <w:r w:rsidRPr="00C4287F">
              <w:rPr>
                <w:rFonts w:ascii="仿宋" w:eastAsia="仿宋" w:hAnsi="仿宋" w:cs="宋体" w:hint="eastAsia"/>
                <w:sz w:val="20"/>
                <w:szCs w:val="20"/>
              </w:rPr>
              <w:t>工程师(或以上)技术职称，且具有安全培训考核合格证（B类）</w:t>
            </w:r>
            <w:r w:rsidRPr="00C4287F">
              <w:rPr>
                <w:rFonts w:ascii="仿宋" w:eastAsia="仿宋" w:hAnsi="仿宋" w:cs="宋体" w:hint="eastAsia"/>
                <w:sz w:val="20"/>
                <w:szCs w:val="20"/>
                <w:lang w:bidi="ar"/>
              </w:rPr>
              <w:t>或建筑施工企业项目负责人安全生产考核合格证书</w:t>
            </w:r>
            <w:r w:rsidRPr="00C4287F">
              <w:rPr>
                <w:rFonts w:ascii="仿宋" w:eastAsia="仿宋" w:hAnsi="仿宋" w:cs="宋体" w:hint="eastAsia"/>
                <w:sz w:val="20"/>
                <w:szCs w:val="20"/>
              </w:rPr>
              <w:t>或安全生产考核合格证（C类）</w:t>
            </w:r>
            <w:r w:rsidRPr="00C4287F">
              <w:rPr>
                <w:rFonts w:ascii="仿宋" w:eastAsia="仿宋" w:hAnsi="仿宋" w:cs="宋体" w:hint="eastAsia"/>
                <w:sz w:val="20"/>
                <w:szCs w:val="20"/>
                <w:lang w:bidi="ar"/>
              </w:rPr>
              <w:t>或建筑施工企业专职安全生产管理人员安全生产考核合格证书</w:t>
            </w:r>
            <w:r w:rsidRPr="00C4287F">
              <w:rPr>
                <w:rFonts w:ascii="仿宋" w:eastAsia="仿宋" w:hAnsi="仿宋" w:cs="宋体" w:hint="eastAsia"/>
                <w:sz w:val="20"/>
                <w:szCs w:val="20"/>
              </w:rPr>
              <w:t>，得</w:t>
            </w:r>
            <w:r w:rsidRPr="00C4287F">
              <w:rPr>
                <w:rFonts w:ascii="仿宋" w:eastAsia="仿宋" w:hAnsi="仿宋" w:cs="宋体" w:hint="eastAsia"/>
                <w:sz w:val="20"/>
                <w:szCs w:val="20"/>
                <w:u w:val="single"/>
              </w:rPr>
              <w:t xml:space="preserve"> </w:t>
            </w:r>
            <w:r w:rsidRPr="00C4287F">
              <w:rPr>
                <w:rFonts w:ascii="仿宋" w:eastAsia="仿宋" w:hAnsi="仿宋" w:cs="宋体"/>
                <w:sz w:val="20"/>
                <w:szCs w:val="20"/>
                <w:u w:val="single"/>
              </w:rPr>
              <w:t xml:space="preserve">5 </w:t>
            </w:r>
            <w:r w:rsidRPr="00C4287F">
              <w:rPr>
                <w:rFonts w:ascii="仿宋" w:eastAsia="仿宋" w:hAnsi="仿宋" w:cs="宋体" w:hint="eastAsia"/>
                <w:sz w:val="20"/>
                <w:szCs w:val="20"/>
              </w:rPr>
              <w:t>分；</w:t>
            </w:r>
          </w:p>
          <w:p w:rsidR="00021622" w:rsidRPr="00C4287F" w:rsidRDefault="00021622" w:rsidP="00021622">
            <w:pPr>
              <w:widowControl/>
              <w:jc w:val="left"/>
              <w:rPr>
                <w:rFonts w:ascii="仿宋" w:eastAsia="仿宋" w:hAnsi="仿宋" w:cs="宋体"/>
                <w:sz w:val="22"/>
                <w:szCs w:val="28"/>
              </w:rPr>
            </w:pPr>
            <w:r w:rsidRPr="00C4287F">
              <w:rPr>
                <w:rFonts w:ascii="仿宋" w:eastAsia="仿宋" w:hAnsi="仿宋" w:cs="宋体" w:hint="eastAsia"/>
                <w:sz w:val="20"/>
                <w:szCs w:val="20"/>
              </w:rPr>
              <w:t>具有安全工程专业工程师技术职称</w:t>
            </w:r>
            <w:r w:rsidRPr="00C4287F">
              <w:rPr>
                <w:rFonts w:ascii="仿宋" w:eastAsia="仿宋" w:hAnsi="仿宋" w:cs="宋体" w:hint="eastAsia"/>
                <w:sz w:val="20"/>
                <w:szCs w:val="20"/>
                <w:u w:val="single"/>
              </w:rPr>
              <w:t xml:space="preserve"> 或市政类专业</w:t>
            </w:r>
            <w:r w:rsidRPr="00C4287F">
              <w:rPr>
                <w:rFonts w:ascii="仿宋" w:eastAsia="仿宋" w:hAnsi="仿宋" w:cs="宋体" w:hint="eastAsia"/>
                <w:sz w:val="20"/>
                <w:szCs w:val="20"/>
              </w:rPr>
              <w:t>工程师技术职称，且具有安全培训考核合格证（B类）</w:t>
            </w:r>
            <w:r w:rsidRPr="00C4287F">
              <w:rPr>
                <w:rFonts w:ascii="仿宋" w:eastAsia="仿宋" w:hAnsi="仿宋" w:cs="宋体" w:hint="eastAsia"/>
                <w:sz w:val="20"/>
                <w:szCs w:val="20"/>
                <w:lang w:bidi="ar"/>
              </w:rPr>
              <w:t>或建筑施工企业项目负责人安全生产考核合格证书</w:t>
            </w:r>
            <w:r w:rsidRPr="00C4287F">
              <w:rPr>
                <w:rFonts w:ascii="仿宋" w:eastAsia="仿宋" w:hAnsi="仿宋" w:cs="宋体" w:hint="eastAsia"/>
                <w:sz w:val="20"/>
                <w:szCs w:val="20"/>
              </w:rPr>
              <w:t>或安全生产考核合格证（C类）</w:t>
            </w:r>
            <w:r w:rsidRPr="00C4287F">
              <w:rPr>
                <w:rFonts w:ascii="仿宋" w:eastAsia="仿宋" w:hAnsi="仿宋" w:cs="宋体" w:hint="eastAsia"/>
                <w:sz w:val="20"/>
                <w:szCs w:val="20"/>
                <w:lang w:bidi="ar"/>
              </w:rPr>
              <w:t>或建筑施工企业专职安全生产管理人员安全生产考核合格证书</w:t>
            </w:r>
            <w:r w:rsidRPr="00C4287F">
              <w:rPr>
                <w:rFonts w:ascii="仿宋" w:eastAsia="仿宋" w:hAnsi="仿宋" w:cs="宋体" w:hint="eastAsia"/>
                <w:sz w:val="20"/>
                <w:szCs w:val="20"/>
              </w:rPr>
              <w:t>，得</w:t>
            </w:r>
            <w:r w:rsidRPr="00C4287F">
              <w:rPr>
                <w:rFonts w:ascii="仿宋" w:eastAsia="仿宋" w:hAnsi="仿宋" w:cs="宋体" w:hint="eastAsia"/>
                <w:sz w:val="20"/>
                <w:szCs w:val="20"/>
                <w:u w:val="single"/>
              </w:rPr>
              <w:t xml:space="preserve"> </w:t>
            </w:r>
            <w:r w:rsidRPr="00C4287F">
              <w:rPr>
                <w:rFonts w:ascii="仿宋" w:eastAsia="仿宋" w:hAnsi="仿宋" w:cs="宋体"/>
                <w:sz w:val="20"/>
                <w:szCs w:val="20"/>
                <w:u w:val="single"/>
              </w:rPr>
              <w:t xml:space="preserve">4 </w:t>
            </w:r>
            <w:r w:rsidRPr="00C4287F">
              <w:rPr>
                <w:rFonts w:ascii="仿宋" w:eastAsia="仿宋" w:hAnsi="仿宋" w:cs="宋体" w:hint="eastAsia"/>
                <w:sz w:val="20"/>
                <w:szCs w:val="20"/>
              </w:rPr>
              <w:t>分；</w:t>
            </w:r>
          </w:p>
        </w:tc>
      </w:tr>
      <w:tr w:rsidR="00C4287F" w:rsidRPr="00C4287F">
        <w:trPr>
          <w:cantSplit/>
          <w:trHeight w:val="1124"/>
          <w:jc w:val="center"/>
        </w:trPr>
        <w:tc>
          <w:tcPr>
            <w:tcW w:w="1025" w:type="dxa"/>
            <w:vMerge/>
            <w:tcBorders>
              <w:left w:val="single" w:sz="8" w:space="0" w:color="auto"/>
              <w:right w:val="single" w:sz="4" w:space="0" w:color="auto"/>
            </w:tcBorders>
            <w:vAlign w:val="center"/>
          </w:tcPr>
          <w:p w:rsidR="00021622" w:rsidRPr="00C4287F" w:rsidRDefault="00021622" w:rsidP="00021622">
            <w:pPr>
              <w:spacing w:line="280" w:lineRule="exact"/>
              <w:jc w:val="center"/>
              <w:rPr>
                <w:rFonts w:ascii="仿宋" w:eastAsia="仿宋" w:hAnsi="仿宋" w:cs="宋体"/>
              </w:rPr>
            </w:pPr>
          </w:p>
        </w:tc>
        <w:tc>
          <w:tcPr>
            <w:tcW w:w="653" w:type="dxa"/>
            <w:vMerge/>
            <w:tcBorders>
              <w:left w:val="single" w:sz="4" w:space="0" w:color="auto"/>
              <w:right w:val="single" w:sz="4" w:space="0" w:color="auto"/>
            </w:tcBorders>
            <w:vAlign w:val="center"/>
          </w:tcPr>
          <w:p w:rsidR="00021622" w:rsidRPr="00C4287F" w:rsidRDefault="00021622" w:rsidP="00021622">
            <w:pPr>
              <w:widowControl/>
              <w:spacing w:line="280" w:lineRule="exact"/>
              <w:jc w:val="left"/>
              <w:rPr>
                <w:rFonts w:ascii="仿宋" w:eastAsia="仿宋" w:hAnsi="仿宋" w:cs="宋体"/>
              </w:rPr>
            </w:pPr>
          </w:p>
        </w:tc>
        <w:tc>
          <w:tcPr>
            <w:tcW w:w="851" w:type="dxa"/>
            <w:tcBorders>
              <w:left w:val="single" w:sz="4" w:space="0" w:color="auto"/>
              <w:bottom w:val="single" w:sz="4" w:space="0" w:color="auto"/>
              <w:right w:val="single" w:sz="4" w:space="0" w:color="auto"/>
            </w:tcBorders>
            <w:vAlign w:val="center"/>
          </w:tcPr>
          <w:p w:rsidR="00021622" w:rsidRPr="00C4287F" w:rsidRDefault="00021622" w:rsidP="00021622">
            <w:pPr>
              <w:widowControl/>
              <w:spacing w:line="280" w:lineRule="exact"/>
              <w:jc w:val="left"/>
              <w:rPr>
                <w:rFonts w:ascii="仿宋" w:eastAsia="仿宋" w:hAnsi="仿宋" w:cs="宋体"/>
                <w:kern w:val="0"/>
              </w:rPr>
            </w:pPr>
            <w:r w:rsidRPr="00C4287F">
              <w:rPr>
                <w:rFonts w:ascii="仿宋" w:eastAsia="仿宋" w:hAnsi="仿宋" w:cs="宋体" w:hint="eastAsia"/>
                <w:kern w:val="0"/>
              </w:rPr>
              <w:t>造价负责人</w:t>
            </w:r>
          </w:p>
        </w:tc>
        <w:tc>
          <w:tcPr>
            <w:tcW w:w="835" w:type="dxa"/>
            <w:tcBorders>
              <w:left w:val="single" w:sz="4" w:space="0" w:color="auto"/>
              <w:bottom w:val="single" w:sz="4" w:space="0" w:color="auto"/>
              <w:right w:val="single" w:sz="4" w:space="0" w:color="auto"/>
            </w:tcBorders>
            <w:vAlign w:val="center"/>
          </w:tcPr>
          <w:p w:rsidR="00021622" w:rsidRPr="00C4287F" w:rsidRDefault="00021622" w:rsidP="00021622">
            <w:pPr>
              <w:widowControl/>
              <w:spacing w:line="280" w:lineRule="exact"/>
              <w:jc w:val="center"/>
              <w:rPr>
                <w:rFonts w:ascii="仿宋" w:eastAsia="仿宋" w:hAnsi="仿宋" w:cs="宋体"/>
              </w:rPr>
            </w:pPr>
            <w:r w:rsidRPr="00C4287F">
              <w:rPr>
                <w:rFonts w:ascii="仿宋" w:eastAsia="仿宋" w:hAnsi="仿宋" w:cs="宋体"/>
              </w:rPr>
              <w:t>5</w:t>
            </w:r>
          </w:p>
        </w:tc>
        <w:tc>
          <w:tcPr>
            <w:tcW w:w="12180" w:type="dxa"/>
            <w:gridSpan w:val="4"/>
            <w:tcBorders>
              <w:top w:val="single" w:sz="4" w:space="0" w:color="auto"/>
              <w:left w:val="single" w:sz="4" w:space="0" w:color="auto"/>
              <w:bottom w:val="single" w:sz="4" w:space="0" w:color="auto"/>
              <w:right w:val="single" w:sz="4" w:space="0" w:color="auto"/>
            </w:tcBorders>
            <w:vAlign w:val="center"/>
          </w:tcPr>
          <w:p w:rsidR="00021622" w:rsidRPr="00C4287F" w:rsidRDefault="00021622" w:rsidP="00021622">
            <w:pPr>
              <w:adjustRightInd w:val="0"/>
              <w:snapToGrid w:val="0"/>
              <w:spacing w:beforeLines="25" w:before="78" w:line="240" w:lineRule="exact"/>
              <w:rPr>
                <w:rFonts w:ascii="仿宋" w:eastAsia="仿宋" w:hAnsi="仿宋" w:cs="宋体"/>
                <w:sz w:val="22"/>
                <w:szCs w:val="28"/>
              </w:rPr>
            </w:pPr>
            <w:r w:rsidRPr="00C4287F">
              <w:rPr>
                <w:rFonts w:ascii="仿宋" w:eastAsia="仿宋" w:hAnsi="仿宋" w:cs="宋体" w:hint="eastAsia"/>
                <w:sz w:val="20"/>
                <w:szCs w:val="20"/>
              </w:rPr>
              <w:t>从业能力：具有有效的注册造价工程师（或注册一级造价工程师）证书或具有造价专业高级工程师（或以上）技术职称，得</w:t>
            </w:r>
            <w:r w:rsidRPr="00C4287F">
              <w:rPr>
                <w:rFonts w:ascii="仿宋" w:eastAsia="仿宋" w:hAnsi="仿宋" w:cs="宋体" w:hint="eastAsia"/>
                <w:sz w:val="20"/>
                <w:szCs w:val="20"/>
                <w:u w:val="single"/>
              </w:rPr>
              <w:t xml:space="preserve"> </w:t>
            </w:r>
            <w:r w:rsidRPr="00C4287F">
              <w:rPr>
                <w:rFonts w:ascii="仿宋" w:eastAsia="仿宋" w:hAnsi="仿宋" w:cs="宋体"/>
                <w:sz w:val="20"/>
                <w:szCs w:val="20"/>
                <w:u w:val="single"/>
              </w:rPr>
              <w:t xml:space="preserve">5 </w:t>
            </w:r>
            <w:r w:rsidRPr="00C4287F">
              <w:rPr>
                <w:rFonts w:ascii="仿宋" w:eastAsia="仿宋" w:hAnsi="仿宋" w:cs="宋体" w:hint="eastAsia"/>
                <w:sz w:val="20"/>
                <w:szCs w:val="20"/>
              </w:rPr>
              <w:t>分；具有造价专业工程师技术职称，得</w:t>
            </w:r>
            <w:r w:rsidRPr="00C4287F">
              <w:rPr>
                <w:rFonts w:ascii="仿宋" w:eastAsia="仿宋" w:hAnsi="仿宋" w:cs="宋体" w:hint="eastAsia"/>
                <w:sz w:val="20"/>
                <w:szCs w:val="20"/>
                <w:u w:val="single"/>
              </w:rPr>
              <w:t xml:space="preserve"> </w:t>
            </w:r>
            <w:r w:rsidRPr="00C4287F">
              <w:rPr>
                <w:rFonts w:ascii="仿宋" w:eastAsia="仿宋" w:hAnsi="仿宋" w:cs="宋体"/>
                <w:sz w:val="20"/>
                <w:szCs w:val="20"/>
                <w:u w:val="single"/>
              </w:rPr>
              <w:t>4</w:t>
            </w:r>
            <w:r w:rsidRPr="00C4287F">
              <w:rPr>
                <w:rFonts w:ascii="仿宋" w:eastAsia="仿宋" w:hAnsi="仿宋" w:cs="宋体" w:hint="eastAsia"/>
                <w:sz w:val="20"/>
                <w:szCs w:val="20"/>
                <w:u w:val="single"/>
              </w:rPr>
              <w:t xml:space="preserve"> </w:t>
            </w:r>
            <w:r w:rsidRPr="00C4287F">
              <w:rPr>
                <w:rFonts w:ascii="仿宋" w:eastAsia="仿宋" w:hAnsi="仿宋" w:cs="宋体" w:hint="eastAsia"/>
                <w:sz w:val="20"/>
                <w:szCs w:val="20"/>
              </w:rPr>
              <w:t>分；</w:t>
            </w:r>
          </w:p>
        </w:tc>
      </w:tr>
      <w:tr w:rsidR="00C4287F" w:rsidRPr="00C4287F" w:rsidTr="009678A9">
        <w:trPr>
          <w:cantSplit/>
          <w:trHeight w:val="1273"/>
          <w:jc w:val="center"/>
        </w:trPr>
        <w:tc>
          <w:tcPr>
            <w:tcW w:w="1025" w:type="dxa"/>
            <w:vMerge/>
            <w:tcBorders>
              <w:left w:val="single" w:sz="8" w:space="0" w:color="auto"/>
              <w:bottom w:val="single" w:sz="4" w:space="0" w:color="auto"/>
              <w:right w:val="single" w:sz="4" w:space="0" w:color="auto"/>
            </w:tcBorders>
            <w:vAlign w:val="center"/>
          </w:tcPr>
          <w:p w:rsidR="00502241" w:rsidRPr="00C4287F" w:rsidRDefault="00502241">
            <w:pPr>
              <w:spacing w:line="280" w:lineRule="exact"/>
              <w:jc w:val="center"/>
              <w:rPr>
                <w:rFonts w:ascii="仿宋" w:eastAsia="仿宋" w:hAnsi="仿宋" w:cs="宋体"/>
              </w:rPr>
            </w:pPr>
          </w:p>
        </w:tc>
        <w:tc>
          <w:tcPr>
            <w:tcW w:w="653" w:type="dxa"/>
            <w:vMerge/>
            <w:tcBorders>
              <w:left w:val="single" w:sz="4" w:space="0" w:color="auto"/>
              <w:bottom w:val="single" w:sz="4" w:space="0" w:color="auto"/>
              <w:right w:val="single" w:sz="4" w:space="0" w:color="auto"/>
            </w:tcBorders>
            <w:vAlign w:val="center"/>
          </w:tcPr>
          <w:p w:rsidR="00502241" w:rsidRPr="00C4287F" w:rsidRDefault="00502241">
            <w:pPr>
              <w:widowControl/>
              <w:spacing w:line="280" w:lineRule="exact"/>
              <w:jc w:val="left"/>
              <w:rPr>
                <w:rFonts w:ascii="仿宋" w:eastAsia="仿宋" w:hAnsi="仿宋" w:cs="宋体"/>
              </w:rPr>
            </w:pPr>
          </w:p>
        </w:tc>
        <w:tc>
          <w:tcPr>
            <w:tcW w:w="851" w:type="dxa"/>
            <w:tcBorders>
              <w:left w:val="single" w:sz="4" w:space="0" w:color="auto"/>
              <w:bottom w:val="single" w:sz="4" w:space="0" w:color="auto"/>
              <w:right w:val="single" w:sz="4" w:space="0" w:color="auto"/>
            </w:tcBorders>
            <w:vAlign w:val="center"/>
          </w:tcPr>
          <w:p w:rsidR="00502241" w:rsidRPr="00C4287F" w:rsidRDefault="00F02429">
            <w:pPr>
              <w:widowControl/>
              <w:spacing w:line="280" w:lineRule="exact"/>
              <w:jc w:val="left"/>
              <w:rPr>
                <w:rFonts w:ascii="仿宋" w:eastAsia="仿宋" w:hAnsi="仿宋" w:cs="宋体"/>
                <w:kern w:val="0"/>
              </w:rPr>
            </w:pPr>
            <w:r w:rsidRPr="00C4287F">
              <w:rPr>
                <w:rFonts w:ascii="仿宋" w:eastAsia="仿宋" w:hAnsi="仿宋" w:cs="宋体" w:hint="eastAsia"/>
                <w:kern w:val="0"/>
              </w:rPr>
              <w:t>其他专业工程师</w:t>
            </w:r>
          </w:p>
        </w:tc>
        <w:tc>
          <w:tcPr>
            <w:tcW w:w="835" w:type="dxa"/>
            <w:tcBorders>
              <w:left w:val="single" w:sz="4" w:space="0" w:color="auto"/>
              <w:bottom w:val="single" w:sz="4" w:space="0" w:color="auto"/>
              <w:right w:val="single" w:sz="4" w:space="0" w:color="auto"/>
            </w:tcBorders>
            <w:vAlign w:val="center"/>
          </w:tcPr>
          <w:p w:rsidR="00502241" w:rsidRPr="00C4287F" w:rsidRDefault="00F02429">
            <w:pPr>
              <w:widowControl/>
              <w:spacing w:line="280" w:lineRule="exact"/>
              <w:jc w:val="center"/>
              <w:rPr>
                <w:rFonts w:ascii="仿宋" w:eastAsia="仿宋" w:hAnsi="仿宋" w:cs="宋体"/>
              </w:rPr>
            </w:pPr>
            <w:r w:rsidRPr="00C4287F">
              <w:rPr>
                <w:rFonts w:ascii="仿宋" w:eastAsia="仿宋" w:hAnsi="仿宋" w:cs="宋体"/>
              </w:rPr>
              <w:t>15</w:t>
            </w:r>
          </w:p>
        </w:tc>
        <w:tc>
          <w:tcPr>
            <w:tcW w:w="12180" w:type="dxa"/>
            <w:gridSpan w:val="4"/>
            <w:tcBorders>
              <w:top w:val="single" w:sz="4" w:space="0" w:color="auto"/>
              <w:left w:val="single" w:sz="4" w:space="0" w:color="auto"/>
              <w:bottom w:val="single" w:sz="4" w:space="0" w:color="auto"/>
              <w:right w:val="single" w:sz="4" w:space="0" w:color="auto"/>
            </w:tcBorders>
            <w:vAlign w:val="center"/>
          </w:tcPr>
          <w:p w:rsidR="0081068E" w:rsidRPr="00C4287F" w:rsidRDefault="0081068E" w:rsidP="0081068E">
            <w:pPr>
              <w:rPr>
                <w:rFonts w:ascii="仿宋" w:eastAsia="仿宋" w:hAnsi="仿宋" w:cs="宋体"/>
                <w:kern w:val="0"/>
                <w:szCs w:val="21"/>
              </w:rPr>
            </w:pPr>
            <w:r w:rsidRPr="00C4287F">
              <w:rPr>
                <w:rFonts w:ascii="仿宋" w:eastAsia="仿宋" w:hAnsi="仿宋" w:cs="宋体" w:hint="eastAsia"/>
                <w:kern w:val="0"/>
                <w:sz w:val="20"/>
                <w:szCs w:val="20"/>
              </w:rPr>
              <w:t>从业能力：</w:t>
            </w:r>
            <w:r w:rsidRPr="00C4287F">
              <w:rPr>
                <w:rFonts w:ascii="仿宋" w:eastAsia="仿宋" w:hAnsi="仿宋" w:cs="宋体" w:hint="eastAsia"/>
                <w:sz w:val="20"/>
                <w:szCs w:val="20"/>
              </w:rPr>
              <w:t>每个专业的工程师（该专业有多名工程师的，只计1人）具有对应专业中级或以上技术职称的，每专业得</w:t>
            </w:r>
            <w:r w:rsidRPr="00C4287F">
              <w:rPr>
                <w:rFonts w:ascii="仿宋" w:eastAsia="仿宋" w:hAnsi="仿宋" w:cs="宋体" w:hint="eastAsia"/>
                <w:sz w:val="20"/>
                <w:szCs w:val="20"/>
                <w:u w:val="single"/>
              </w:rPr>
              <w:t xml:space="preserve"> </w:t>
            </w:r>
            <w:r w:rsidRPr="00C4287F">
              <w:rPr>
                <w:rFonts w:ascii="仿宋" w:eastAsia="仿宋" w:hAnsi="仿宋" w:cs="宋体"/>
                <w:sz w:val="20"/>
                <w:szCs w:val="20"/>
                <w:u w:val="single"/>
              </w:rPr>
              <w:t>5</w:t>
            </w:r>
            <w:r w:rsidRPr="00C4287F">
              <w:rPr>
                <w:rFonts w:ascii="仿宋" w:eastAsia="仿宋" w:hAnsi="仿宋" w:cs="宋体" w:hint="eastAsia"/>
                <w:sz w:val="20"/>
                <w:szCs w:val="20"/>
                <w:u w:val="single"/>
              </w:rPr>
              <w:t xml:space="preserve"> </w:t>
            </w:r>
            <w:r w:rsidRPr="00C4287F">
              <w:rPr>
                <w:rFonts w:ascii="仿宋" w:eastAsia="仿宋" w:hAnsi="仿宋" w:cs="宋体" w:hint="eastAsia"/>
                <w:sz w:val="20"/>
                <w:szCs w:val="20"/>
              </w:rPr>
              <w:t>分，最高得</w:t>
            </w:r>
            <w:r w:rsidRPr="00C4287F">
              <w:rPr>
                <w:rFonts w:ascii="仿宋" w:eastAsia="仿宋" w:hAnsi="仿宋" w:cs="宋体" w:hint="eastAsia"/>
                <w:sz w:val="20"/>
                <w:szCs w:val="20"/>
                <w:u w:val="single"/>
              </w:rPr>
              <w:t xml:space="preserve"> </w:t>
            </w:r>
            <w:r w:rsidRPr="00C4287F">
              <w:rPr>
                <w:rFonts w:ascii="仿宋" w:eastAsia="仿宋" w:hAnsi="仿宋" w:cs="宋体"/>
                <w:sz w:val="20"/>
                <w:szCs w:val="20"/>
                <w:u w:val="single"/>
              </w:rPr>
              <w:t>15</w:t>
            </w:r>
            <w:r w:rsidRPr="00C4287F">
              <w:rPr>
                <w:rFonts w:ascii="仿宋" w:eastAsia="仿宋" w:hAnsi="仿宋" w:cs="宋体" w:hint="eastAsia"/>
                <w:sz w:val="20"/>
                <w:szCs w:val="20"/>
                <w:u w:val="single"/>
              </w:rPr>
              <w:t xml:space="preserve"> </w:t>
            </w:r>
            <w:r w:rsidRPr="00C4287F">
              <w:rPr>
                <w:rFonts w:ascii="仿宋" w:eastAsia="仿宋" w:hAnsi="仿宋" w:cs="宋体" w:hint="eastAsia"/>
                <w:sz w:val="20"/>
                <w:szCs w:val="20"/>
              </w:rPr>
              <w:t>分；</w:t>
            </w:r>
          </w:p>
          <w:p w:rsidR="00502241" w:rsidRPr="00C4287F" w:rsidRDefault="0081068E" w:rsidP="00C557EB">
            <w:pPr>
              <w:rPr>
                <w:rFonts w:ascii="仿宋" w:eastAsia="仿宋" w:hAnsi="仿宋" w:cs="宋体"/>
                <w:sz w:val="20"/>
                <w:szCs w:val="20"/>
              </w:rPr>
            </w:pPr>
            <w:r w:rsidRPr="00C4287F">
              <w:rPr>
                <w:rFonts w:ascii="仿宋" w:eastAsia="仿宋" w:hAnsi="仿宋" w:cs="宋体" w:hint="eastAsia"/>
                <w:kern w:val="0"/>
                <w:szCs w:val="21"/>
              </w:rPr>
              <w:t>【</w:t>
            </w:r>
            <w:r w:rsidRPr="00C4287F">
              <w:rPr>
                <w:rFonts w:ascii="仿宋" w:eastAsia="仿宋" w:hAnsi="仿宋" w:cs="宋体" w:hint="eastAsia"/>
                <w:sz w:val="20"/>
                <w:szCs w:val="20"/>
              </w:rPr>
              <w:t>其他专业指：</w:t>
            </w:r>
            <w:r w:rsidRPr="00C4287F">
              <w:rPr>
                <w:rFonts w:ascii="仿宋" w:eastAsia="仿宋" w:hAnsi="仿宋" w:cs="宋体" w:hint="eastAsia"/>
                <w:sz w:val="20"/>
                <w:szCs w:val="20"/>
                <w:u w:val="single"/>
              </w:rPr>
              <w:t>1、市政道路（桥梁、隧道）</w:t>
            </w:r>
            <w:r w:rsidR="00C557EB" w:rsidRPr="00C4287F">
              <w:rPr>
                <w:rFonts w:ascii="仿宋" w:eastAsia="仿宋" w:hAnsi="仿宋" w:cs="宋体" w:hint="eastAsia"/>
                <w:sz w:val="20"/>
                <w:szCs w:val="20"/>
                <w:u w:val="single"/>
              </w:rPr>
              <w:t>类</w:t>
            </w:r>
            <w:r w:rsidRPr="00C4287F">
              <w:rPr>
                <w:rFonts w:ascii="仿宋" w:eastAsia="仿宋" w:hAnsi="仿宋" w:cs="宋体" w:hint="eastAsia"/>
                <w:sz w:val="20"/>
                <w:szCs w:val="20"/>
                <w:u w:val="single"/>
              </w:rPr>
              <w:t>；2、给排水类；3、电气类</w:t>
            </w:r>
            <w:r w:rsidRPr="00C4287F">
              <w:rPr>
                <w:rFonts w:ascii="仿宋" w:eastAsia="仿宋" w:hAnsi="仿宋" w:cs="宋体" w:hint="eastAsia"/>
                <w:sz w:val="22"/>
                <w:szCs w:val="28"/>
              </w:rPr>
              <w:t>】</w:t>
            </w:r>
          </w:p>
        </w:tc>
      </w:tr>
      <w:tr w:rsidR="00C4287F" w:rsidRPr="00C4287F" w:rsidTr="00E91DF1">
        <w:trPr>
          <w:cantSplit/>
          <w:trHeight w:val="2255"/>
          <w:jc w:val="center"/>
        </w:trPr>
        <w:tc>
          <w:tcPr>
            <w:tcW w:w="1025" w:type="dxa"/>
            <w:tcBorders>
              <w:left w:val="single" w:sz="8" w:space="0" w:color="auto"/>
              <w:bottom w:val="single" w:sz="4" w:space="0" w:color="auto"/>
              <w:right w:val="single" w:sz="4" w:space="0" w:color="auto"/>
            </w:tcBorders>
            <w:vAlign w:val="center"/>
          </w:tcPr>
          <w:p w:rsidR="00502241" w:rsidRPr="00C4287F" w:rsidRDefault="00502241">
            <w:pPr>
              <w:spacing w:line="280" w:lineRule="exact"/>
              <w:jc w:val="center"/>
              <w:rPr>
                <w:rFonts w:ascii="仿宋" w:eastAsia="仿宋" w:hAnsi="仿宋" w:cs="宋体"/>
              </w:rPr>
            </w:pPr>
          </w:p>
        </w:tc>
        <w:tc>
          <w:tcPr>
            <w:tcW w:w="653" w:type="dxa"/>
            <w:tcBorders>
              <w:left w:val="single" w:sz="4" w:space="0" w:color="auto"/>
              <w:bottom w:val="single" w:sz="4" w:space="0" w:color="auto"/>
              <w:right w:val="single" w:sz="4" w:space="0" w:color="auto"/>
            </w:tcBorders>
            <w:vAlign w:val="center"/>
          </w:tcPr>
          <w:p w:rsidR="00502241" w:rsidRPr="00C4287F" w:rsidRDefault="00502241">
            <w:pPr>
              <w:widowControl/>
              <w:spacing w:line="280" w:lineRule="exact"/>
              <w:jc w:val="left"/>
              <w:rPr>
                <w:rFonts w:ascii="仿宋" w:eastAsia="仿宋" w:hAnsi="仿宋" w:cs="宋体"/>
              </w:rPr>
            </w:pPr>
          </w:p>
        </w:tc>
        <w:tc>
          <w:tcPr>
            <w:tcW w:w="13866" w:type="dxa"/>
            <w:gridSpan w:val="6"/>
            <w:tcBorders>
              <w:left w:val="single" w:sz="4" w:space="0" w:color="auto"/>
              <w:bottom w:val="single" w:sz="4" w:space="0" w:color="auto"/>
              <w:right w:val="single" w:sz="4" w:space="0" w:color="auto"/>
            </w:tcBorders>
            <w:vAlign w:val="center"/>
          </w:tcPr>
          <w:p w:rsidR="00502241" w:rsidRPr="00C4287F" w:rsidRDefault="00F02429">
            <w:pPr>
              <w:jc w:val="left"/>
              <w:rPr>
                <w:rFonts w:ascii="仿宋" w:eastAsia="仿宋" w:hAnsi="仿宋" w:cs="宋体"/>
                <w:kern w:val="0"/>
                <w:sz w:val="20"/>
                <w:szCs w:val="20"/>
              </w:rPr>
            </w:pPr>
            <w:r w:rsidRPr="00C4287F">
              <w:rPr>
                <w:rFonts w:ascii="仿宋" w:eastAsia="仿宋" w:hAnsi="仿宋" w:cs="宋体" w:hint="eastAsia"/>
                <w:kern w:val="0"/>
                <w:sz w:val="20"/>
                <w:szCs w:val="20"/>
              </w:rPr>
              <w:t>注：①上述人员须提供身份证、毕业证书（大学专科(或以上)学历）及投标截止前近1个月（20</w:t>
            </w:r>
            <w:r w:rsidRPr="00C4287F">
              <w:rPr>
                <w:rFonts w:ascii="仿宋" w:eastAsia="仿宋" w:hAnsi="仿宋" w:cs="宋体"/>
                <w:kern w:val="0"/>
                <w:sz w:val="20"/>
                <w:szCs w:val="20"/>
              </w:rPr>
              <w:t>22</w:t>
            </w:r>
            <w:r w:rsidRPr="00C4287F">
              <w:rPr>
                <w:rFonts w:ascii="仿宋" w:eastAsia="仿宋" w:hAnsi="仿宋" w:cs="宋体" w:hint="eastAsia"/>
                <w:kern w:val="0"/>
                <w:sz w:val="20"/>
                <w:szCs w:val="20"/>
              </w:rPr>
              <w:t>年</w:t>
            </w:r>
            <w:r w:rsidR="00AA2A8D" w:rsidRPr="00C4287F">
              <w:rPr>
                <w:rFonts w:ascii="仿宋" w:eastAsia="仿宋" w:hAnsi="仿宋" w:cs="宋体" w:hint="eastAsia"/>
                <w:kern w:val="0"/>
                <w:sz w:val="20"/>
                <w:szCs w:val="20"/>
              </w:rPr>
              <w:t>2</w:t>
            </w:r>
            <w:r w:rsidRPr="00C4287F">
              <w:rPr>
                <w:rFonts w:ascii="仿宋" w:eastAsia="仿宋" w:hAnsi="仿宋" w:cs="宋体" w:hint="eastAsia"/>
                <w:kern w:val="0"/>
                <w:sz w:val="20"/>
                <w:szCs w:val="20"/>
              </w:rPr>
              <w:t>月）有效社保证明（本项目社保缴纳期限包含疫情期的，若当地政府部门允许企业在疫情期间缓缴社会保险费且投标人未缴纳的，投标人可提供当地政府部门允许缓缴社保的相关文件作为缴纳社保的证明。确定中标人后，招标人将采取有效措施，核实后续中标人管理团队的社保补缴情况。），且须按相应要求提供职称证、有效期内的注册证及有效期内的安全培训考核合格证（B类）</w:t>
            </w:r>
            <w:r w:rsidR="00125E8E" w:rsidRPr="00C4287F">
              <w:rPr>
                <w:rFonts w:ascii="仿宋" w:eastAsia="仿宋" w:hAnsi="仿宋" w:cs="宋体" w:hint="eastAsia"/>
                <w:sz w:val="20"/>
                <w:szCs w:val="20"/>
                <w:lang w:bidi="ar"/>
              </w:rPr>
              <w:t>或建筑施工企业项目负责人安全生产考核合格证书</w:t>
            </w:r>
            <w:r w:rsidRPr="00C4287F">
              <w:rPr>
                <w:rFonts w:ascii="仿宋" w:eastAsia="仿宋" w:hAnsi="仿宋" w:cs="宋体" w:hint="eastAsia"/>
                <w:kern w:val="0"/>
                <w:sz w:val="20"/>
                <w:szCs w:val="20"/>
              </w:rPr>
              <w:t>或</w:t>
            </w:r>
            <w:r w:rsidR="00A9695F" w:rsidRPr="00C4287F">
              <w:rPr>
                <w:rFonts w:ascii="仿宋" w:eastAsia="仿宋" w:hAnsi="仿宋" w:cs="宋体" w:hint="eastAsia"/>
                <w:kern w:val="0"/>
                <w:sz w:val="20"/>
                <w:szCs w:val="20"/>
              </w:rPr>
              <w:t>有效期内的</w:t>
            </w:r>
            <w:r w:rsidRPr="00C4287F">
              <w:rPr>
                <w:rFonts w:ascii="仿宋" w:eastAsia="仿宋" w:hAnsi="仿宋" w:cs="宋体" w:hint="eastAsia"/>
                <w:kern w:val="0"/>
                <w:sz w:val="20"/>
                <w:szCs w:val="20"/>
              </w:rPr>
              <w:t>安全生产考核合格证（C类）</w:t>
            </w:r>
            <w:r w:rsidRPr="00C4287F">
              <w:rPr>
                <w:rFonts w:ascii="仿宋" w:eastAsia="仿宋" w:hAnsi="仿宋" w:cs="宋体" w:hint="eastAsia"/>
                <w:sz w:val="20"/>
                <w:szCs w:val="20"/>
                <w:lang w:bidi="ar"/>
              </w:rPr>
              <w:t>或</w:t>
            </w:r>
            <w:r w:rsidR="00D30A15" w:rsidRPr="00C4287F">
              <w:rPr>
                <w:rFonts w:ascii="仿宋" w:eastAsia="仿宋" w:hAnsi="仿宋" w:cs="宋体" w:hint="eastAsia"/>
                <w:sz w:val="20"/>
                <w:szCs w:val="20"/>
                <w:lang w:bidi="ar"/>
              </w:rPr>
              <w:t>建筑施工企业专职安全生产管理人员安全生产考核合格证书</w:t>
            </w:r>
            <w:r w:rsidRPr="00C4287F">
              <w:rPr>
                <w:rFonts w:ascii="仿宋" w:eastAsia="仿宋" w:hAnsi="仿宋" w:cs="宋体" w:hint="eastAsia"/>
                <w:sz w:val="20"/>
                <w:szCs w:val="20"/>
                <w:lang w:bidi="ar"/>
              </w:rPr>
              <w:t>，所有</w:t>
            </w:r>
            <w:r w:rsidRPr="00C4287F">
              <w:rPr>
                <w:rFonts w:ascii="仿宋" w:eastAsia="仿宋" w:hAnsi="仿宋" w:cs="宋体" w:hint="eastAsia"/>
                <w:kern w:val="0"/>
                <w:sz w:val="20"/>
                <w:szCs w:val="20"/>
              </w:rPr>
              <w:t>资料为扫描件并盖投标人电子公章；</w:t>
            </w:r>
          </w:p>
          <w:p w:rsidR="00502241" w:rsidRPr="00C4287F" w:rsidRDefault="00F02429" w:rsidP="00E91DF1">
            <w:pPr>
              <w:ind w:firstLineChars="200" w:firstLine="400"/>
              <w:jc w:val="left"/>
              <w:rPr>
                <w:rFonts w:ascii="仿宋" w:eastAsia="仿宋" w:hAnsi="仿宋" w:cs="宋体"/>
                <w:kern w:val="0"/>
                <w:sz w:val="20"/>
                <w:szCs w:val="20"/>
              </w:rPr>
            </w:pPr>
            <w:r w:rsidRPr="00C4287F">
              <w:rPr>
                <w:rFonts w:ascii="仿宋" w:eastAsia="仿宋" w:hAnsi="仿宋" w:cs="宋体" w:hint="eastAsia"/>
                <w:sz w:val="20"/>
                <w:szCs w:val="20"/>
              </w:rPr>
              <w:t>②</w:t>
            </w:r>
            <w:r w:rsidRPr="00C4287F">
              <w:rPr>
                <w:rFonts w:ascii="仿宋" w:eastAsia="仿宋" w:hAnsi="仿宋" w:cs="宋体" w:hint="eastAsia"/>
                <w:kern w:val="0"/>
                <w:sz w:val="20"/>
                <w:szCs w:val="20"/>
              </w:rPr>
              <w:t>项目负责人、技术负责人、质量负责人、安全负责人、造价负责人、其他专业工程师不得兼任，且安全负责人不能同时兼任专职安全员。</w:t>
            </w:r>
          </w:p>
        </w:tc>
      </w:tr>
      <w:tr w:rsidR="00C4287F" w:rsidRPr="00C4287F">
        <w:trPr>
          <w:cantSplit/>
          <w:trHeight w:val="936"/>
          <w:jc w:val="center"/>
        </w:trPr>
        <w:tc>
          <w:tcPr>
            <w:tcW w:w="1025" w:type="dxa"/>
            <w:vMerge w:val="restart"/>
            <w:tcBorders>
              <w:top w:val="single" w:sz="4" w:space="0" w:color="auto"/>
              <w:left w:val="single" w:sz="8" w:space="0" w:color="auto"/>
              <w:right w:val="single" w:sz="4" w:space="0" w:color="auto"/>
            </w:tcBorders>
            <w:vAlign w:val="center"/>
          </w:tcPr>
          <w:p w:rsidR="00502241" w:rsidRPr="00C4287F" w:rsidRDefault="00F02429">
            <w:pPr>
              <w:spacing w:line="280" w:lineRule="exact"/>
              <w:rPr>
                <w:rFonts w:ascii="仿宋" w:eastAsia="仿宋" w:hAnsi="仿宋" w:cs="宋体"/>
              </w:rPr>
            </w:pPr>
            <w:r w:rsidRPr="00C4287F">
              <w:rPr>
                <w:rFonts w:ascii="仿宋" w:eastAsia="仿宋" w:hAnsi="仿宋" w:cs="宋体" w:hint="eastAsia"/>
              </w:rPr>
              <w:t>三、企业资信（30分）</w:t>
            </w:r>
          </w:p>
        </w:tc>
        <w:tc>
          <w:tcPr>
            <w:tcW w:w="1504" w:type="dxa"/>
            <w:gridSpan w:val="2"/>
            <w:tcBorders>
              <w:left w:val="single" w:sz="4" w:space="0" w:color="auto"/>
              <w:bottom w:val="single" w:sz="4" w:space="0" w:color="auto"/>
              <w:right w:val="single" w:sz="4" w:space="0" w:color="auto"/>
            </w:tcBorders>
            <w:vAlign w:val="center"/>
          </w:tcPr>
          <w:p w:rsidR="00502241" w:rsidRPr="00C4287F" w:rsidRDefault="00F02429">
            <w:pPr>
              <w:rPr>
                <w:rFonts w:ascii="仿宋" w:eastAsia="仿宋" w:hAnsi="仿宋" w:cs="宋体"/>
                <w:kern w:val="0"/>
                <w:sz w:val="20"/>
                <w:szCs w:val="20"/>
              </w:rPr>
            </w:pPr>
            <w:r w:rsidRPr="00C4287F">
              <w:rPr>
                <w:rFonts w:ascii="仿宋" w:eastAsia="仿宋" w:hAnsi="仿宋" w:cs="宋体" w:hint="eastAsia"/>
                <w:kern w:val="0"/>
                <w:sz w:val="20"/>
                <w:szCs w:val="20"/>
              </w:rPr>
              <w:t>企业类似工程业绩</w:t>
            </w:r>
          </w:p>
        </w:tc>
        <w:tc>
          <w:tcPr>
            <w:tcW w:w="835" w:type="dxa"/>
            <w:tcBorders>
              <w:top w:val="single" w:sz="4" w:space="0" w:color="auto"/>
              <w:left w:val="single" w:sz="4" w:space="0" w:color="auto"/>
              <w:bottom w:val="single" w:sz="4" w:space="0" w:color="auto"/>
              <w:right w:val="single" w:sz="4" w:space="0" w:color="auto"/>
            </w:tcBorders>
            <w:vAlign w:val="center"/>
          </w:tcPr>
          <w:p w:rsidR="00502241" w:rsidRPr="00C4287F" w:rsidRDefault="00F02429">
            <w:pPr>
              <w:jc w:val="center"/>
              <w:rPr>
                <w:rFonts w:ascii="仿宋" w:eastAsia="仿宋" w:hAnsi="仿宋" w:cs="宋体"/>
                <w:kern w:val="0"/>
                <w:sz w:val="20"/>
                <w:szCs w:val="20"/>
              </w:rPr>
            </w:pPr>
            <w:r w:rsidRPr="00C4287F">
              <w:rPr>
                <w:rFonts w:ascii="仿宋" w:eastAsia="仿宋" w:hAnsi="仿宋" w:cs="宋体"/>
                <w:kern w:val="0"/>
                <w:sz w:val="20"/>
                <w:szCs w:val="20"/>
              </w:rPr>
              <w:t>5</w:t>
            </w:r>
          </w:p>
        </w:tc>
        <w:tc>
          <w:tcPr>
            <w:tcW w:w="12180" w:type="dxa"/>
            <w:gridSpan w:val="4"/>
            <w:tcBorders>
              <w:top w:val="single" w:sz="4" w:space="0" w:color="auto"/>
              <w:left w:val="single" w:sz="4" w:space="0" w:color="auto"/>
              <w:bottom w:val="single" w:sz="4" w:space="0" w:color="auto"/>
              <w:right w:val="single" w:sz="4" w:space="0" w:color="auto"/>
            </w:tcBorders>
            <w:vAlign w:val="center"/>
          </w:tcPr>
          <w:p w:rsidR="00502241" w:rsidRPr="00C4287F" w:rsidRDefault="00F02429">
            <w:pPr>
              <w:jc w:val="left"/>
              <w:rPr>
                <w:rFonts w:ascii="仿宋" w:eastAsia="仿宋" w:hAnsi="仿宋" w:cs="宋体"/>
                <w:kern w:val="0"/>
                <w:sz w:val="20"/>
                <w:szCs w:val="20"/>
              </w:rPr>
            </w:pPr>
            <w:r w:rsidRPr="00C4287F">
              <w:rPr>
                <w:rFonts w:ascii="仿宋" w:eastAsia="仿宋" w:hAnsi="仿宋" w:cs="宋体" w:hint="eastAsia"/>
                <w:kern w:val="0"/>
                <w:sz w:val="20"/>
                <w:szCs w:val="20"/>
              </w:rPr>
              <w:t>投标人自</w:t>
            </w:r>
            <w:r w:rsidRPr="00C4287F">
              <w:rPr>
                <w:rFonts w:ascii="仿宋" w:eastAsia="仿宋" w:hAnsi="仿宋" w:cs="宋体" w:hint="eastAsia"/>
                <w:kern w:val="0"/>
                <w:sz w:val="20"/>
                <w:szCs w:val="20"/>
                <w:u w:val="single"/>
              </w:rPr>
              <w:t xml:space="preserve"> 201</w:t>
            </w:r>
            <w:r w:rsidRPr="00C4287F">
              <w:rPr>
                <w:rFonts w:ascii="仿宋" w:eastAsia="仿宋" w:hAnsi="仿宋" w:cs="宋体"/>
                <w:kern w:val="0"/>
                <w:sz w:val="20"/>
                <w:szCs w:val="20"/>
                <w:u w:val="single"/>
              </w:rPr>
              <w:t>8</w:t>
            </w:r>
            <w:r w:rsidRPr="00C4287F">
              <w:rPr>
                <w:rFonts w:ascii="仿宋" w:eastAsia="仿宋" w:hAnsi="仿宋" w:cs="宋体" w:hint="eastAsia"/>
                <w:kern w:val="0"/>
                <w:sz w:val="20"/>
                <w:szCs w:val="20"/>
                <w:u w:val="single"/>
              </w:rPr>
              <w:t xml:space="preserve"> </w:t>
            </w:r>
            <w:r w:rsidRPr="00C4287F">
              <w:rPr>
                <w:rFonts w:ascii="仿宋" w:eastAsia="仿宋" w:hAnsi="仿宋" w:cs="宋体" w:hint="eastAsia"/>
                <w:kern w:val="0"/>
                <w:sz w:val="20"/>
                <w:szCs w:val="20"/>
              </w:rPr>
              <w:t>年1月1日至今完成过质量合格的</w:t>
            </w:r>
            <w:r w:rsidRPr="00C4287F">
              <w:rPr>
                <w:rFonts w:ascii="仿宋" w:eastAsia="仿宋" w:hAnsi="仿宋" w:cs="宋体" w:hint="eastAsia"/>
                <w:kern w:val="0"/>
                <w:sz w:val="20"/>
                <w:szCs w:val="20"/>
                <w:u w:val="single"/>
              </w:rPr>
              <w:t>造价大于或等于</w:t>
            </w:r>
            <w:r w:rsidRPr="00C4287F">
              <w:rPr>
                <w:rFonts w:ascii="仿宋" w:eastAsia="仿宋" w:hAnsi="仿宋" w:cs="宋体"/>
                <w:kern w:val="0"/>
                <w:sz w:val="20"/>
                <w:szCs w:val="20"/>
                <w:u w:val="single"/>
              </w:rPr>
              <w:t>15000</w:t>
            </w:r>
            <w:r w:rsidRPr="00C4287F">
              <w:rPr>
                <w:rFonts w:ascii="仿宋" w:eastAsia="仿宋" w:hAnsi="仿宋" w:cs="宋体" w:hint="eastAsia"/>
                <w:kern w:val="0"/>
                <w:sz w:val="20"/>
                <w:szCs w:val="20"/>
                <w:u w:val="single"/>
              </w:rPr>
              <w:t>万元的类似</w:t>
            </w:r>
            <w:r w:rsidRPr="00C4287F">
              <w:rPr>
                <w:rFonts w:ascii="仿宋" w:eastAsia="仿宋" w:hAnsi="仿宋" w:cs="宋体" w:hint="eastAsia"/>
                <w:kern w:val="0"/>
                <w:sz w:val="20"/>
                <w:szCs w:val="20"/>
              </w:rPr>
              <w:t>工程业绩一项得</w:t>
            </w:r>
            <w:r w:rsidRPr="00C4287F">
              <w:rPr>
                <w:rFonts w:ascii="仿宋" w:eastAsia="仿宋" w:hAnsi="仿宋" w:cs="宋体" w:hint="eastAsia"/>
                <w:kern w:val="0"/>
                <w:sz w:val="20"/>
                <w:szCs w:val="20"/>
                <w:u w:val="single"/>
              </w:rPr>
              <w:t xml:space="preserve"> 1 </w:t>
            </w:r>
            <w:r w:rsidRPr="00C4287F">
              <w:rPr>
                <w:rFonts w:ascii="仿宋" w:eastAsia="仿宋" w:hAnsi="仿宋" w:cs="宋体" w:hint="eastAsia"/>
                <w:kern w:val="0"/>
                <w:sz w:val="20"/>
                <w:szCs w:val="20"/>
              </w:rPr>
              <w:t>分；最多得</w:t>
            </w:r>
            <w:r w:rsidRPr="00C4287F">
              <w:rPr>
                <w:rFonts w:ascii="仿宋" w:eastAsia="仿宋" w:hAnsi="仿宋" w:cs="宋体" w:hint="eastAsia"/>
                <w:kern w:val="0"/>
                <w:sz w:val="20"/>
                <w:szCs w:val="20"/>
                <w:u w:val="single"/>
              </w:rPr>
              <w:t xml:space="preserve"> </w:t>
            </w:r>
            <w:r w:rsidRPr="00C4287F">
              <w:rPr>
                <w:rFonts w:ascii="仿宋" w:eastAsia="仿宋" w:hAnsi="仿宋" w:cs="宋体"/>
                <w:kern w:val="0"/>
                <w:sz w:val="20"/>
                <w:szCs w:val="20"/>
                <w:u w:val="single"/>
              </w:rPr>
              <w:t>5</w:t>
            </w:r>
            <w:r w:rsidRPr="00C4287F">
              <w:rPr>
                <w:rFonts w:ascii="仿宋" w:eastAsia="仿宋" w:hAnsi="仿宋" w:cs="宋体" w:hint="eastAsia"/>
                <w:kern w:val="0"/>
                <w:sz w:val="20"/>
                <w:szCs w:val="20"/>
                <w:u w:val="single"/>
              </w:rPr>
              <w:t xml:space="preserve"> </w:t>
            </w:r>
            <w:r w:rsidRPr="00C4287F">
              <w:rPr>
                <w:rFonts w:ascii="仿宋" w:eastAsia="仿宋" w:hAnsi="仿宋" w:cs="宋体" w:hint="eastAsia"/>
                <w:kern w:val="0"/>
                <w:sz w:val="20"/>
                <w:szCs w:val="20"/>
              </w:rPr>
              <w:t>分,无类似业绩不得分。</w:t>
            </w:r>
          </w:p>
        </w:tc>
      </w:tr>
      <w:tr w:rsidR="00C4287F" w:rsidRPr="00C4287F">
        <w:trPr>
          <w:cantSplit/>
          <w:trHeight w:val="936"/>
          <w:jc w:val="center"/>
        </w:trPr>
        <w:tc>
          <w:tcPr>
            <w:tcW w:w="1025" w:type="dxa"/>
            <w:vMerge/>
            <w:tcBorders>
              <w:left w:val="single" w:sz="8" w:space="0" w:color="auto"/>
              <w:right w:val="single" w:sz="4" w:space="0" w:color="auto"/>
            </w:tcBorders>
            <w:vAlign w:val="center"/>
          </w:tcPr>
          <w:p w:rsidR="00502241" w:rsidRPr="00C4287F" w:rsidRDefault="00502241">
            <w:pPr>
              <w:ind w:firstLineChars="200" w:firstLine="400"/>
              <w:rPr>
                <w:rFonts w:ascii="仿宋" w:eastAsia="仿宋" w:hAnsi="仿宋" w:cs="宋体"/>
                <w:kern w:val="0"/>
                <w:sz w:val="20"/>
                <w:szCs w:val="20"/>
              </w:rPr>
            </w:pPr>
          </w:p>
        </w:tc>
        <w:tc>
          <w:tcPr>
            <w:tcW w:w="1504" w:type="dxa"/>
            <w:gridSpan w:val="2"/>
            <w:tcBorders>
              <w:left w:val="single" w:sz="4" w:space="0" w:color="auto"/>
              <w:bottom w:val="single" w:sz="4" w:space="0" w:color="auto"/>
              <w:right w:val="single" w:sz="4" w:space="0" w:color="auto"/>
            </w:tcBorders>
            <w:vAlign w:val="center"/>
          </w:tcPr>
          <w:p w:rsidR="00502241" w:rsidRPr="00C4287F" w:rsidRDefault="00F02429">
            <w:pPr>
              <w:rPr>
                <w:rFonts w:ascii="仿宋" w:eastAsia="仿宋" w:hAnsi="仿宋" w:cs="宋体"/>
                <w:kern w:val="0"/>
                <w:sz w:val="20"/>
                <w:szCs w:val="20"/>
              </w:rPr>
            </w:pPr>
            <w:r w:rsidRPr="00C4287F">
              <w:rPr>
                <w:rFonts w:ascii="仿宋" w:eastAsia="仿宋" w:hAnsi="仿宋" w:cs="宋体" w:hint="eastAsia"/>
                <w:kern w:val="0"/>
                <w:sz w:val="20"/>
                <w:szCs w:val="20"/>
              </w:rPr>
              <w:t>企业工程项目获奖情况</w:t>
            </w:r>
          </w:p>
        </w:tc>
        <w:tc>
          <w:tcPr>
            <w:tcW w:w="835" w:type="dxa"/>
            <w:tcBorders>
              <w:top w:val="single" w:sz="4" w:space="0" w:color="auto"/>
              <w:left w:val="single" w:sz="4" w:space="0" w:color="auto"/>
              <w:bottom w:val="single" w:sz="4" w:space="0" w:color="auto"/>
              <w:right w:val="single" w:sz="4" w:space="0" w:color="auto"/>
            </w:tcBorders>
            <w:vAlign w:val="center"/>
          </w:tcPr>
          <w:p w:rsidR="00502241" w:rsidRPr="00C4287F" w:rsidRDefault="00F02429">
            <w:pPr>
              <w:jc w:val="center"/>
              <w:rPr>
                <w:rFonts w:ascii="仿宋" w:eastAsia="仿宋" w:hAnsi="仿宋" w:cs="宋体"/>
                <w:kern w:val="0"/>
                <w:sz w:val="20"/>
                <w:szCs w:val="20"/>
              </w:rPr>
            </w:pPr>
            <w:r w:rsidRPr="00C4287F">
              <w:rPr>
                <w:rFonts w:ascii="仿宋" w:eastAsia="仿宋" w:hAnsi="仿宋" w:cs="宋体" w:hint="eastAsia"/>
                <w:kern w:val="0"/>
                <w:sz w:val="20"/>
                <w:szCs w:val="20"/>
              </w:rPr>
              <w:t>1</w:t>
            </w:r>
            <w:r w:rsidRPr="00C4287F">
              <w:rPr>
                <w:rFonts w:ascii="仿宋" w:eastAsia="仿宋" w:hAnsi="仿宋" w:cs="宋体"/>
                <w:kern w:val="0"/>
                <w:sz w:val="20"/>
                <w:szCs w:val="20"/>
              </w:rPr>
              <w:t>0</w:t>
            </w:r>
          </w:p>
        </w:tc>
        <w:tc>
          <w:tcPr>
            <w:tcW w:w="12180" w:type="dxa"/>
            <w:gridSpan w:val="4"/>
            <w:tcBorders>
              <w:top w:val="single" w:sz="4" w:space="0" w:color="auto"/>
              <w:left w:val="single" w:sz="4" w:space="0" w:color="auto"/>
              <w:bottom w:val="single" w:sz="4" w:space="0" w:color="auto"/>
              <w:right w:val="single" w:sz="4" w:space="0" w:color="auto"/>
            </w:tcBorders>
            <w:vAlign w:val="center"/>
          </w:tcPr>
          <w:p w:rsidR="00502241" w:rsidRPr="00C4287F" w:rsidRDefault="00F02429">
            <w:pPr>
              <w:jc w:val="left"/>
              <w:rPr>
                <w:rFonts w:ascii="仿宋" w:eastAsia="仿宋" w:hAnsi="仿宋" w:cs="宋体"/>
                <w:kern w:val="0"/>
                <w:sz w:val="20"/>
                <w:szCs w:val="20"/>
              </w:rPr>
            </w:pPr>
            <w:r w:rsidRPr="00C4287F">
              <w:rPr>
                <w:rFonts w:ascii="仿宋" w:eastAsia="仿宋" w:hAnsi="仿宋" w:cs="宋体" w:hint="eastAsia"/>
                <w:kern w:val="0"/>
                <w:sz w:val="20"/>
                <w:szCs w:val="20"/>
              </w:rPr>
              <w:t>企业自</w:t>
            </w:r>
            <w:r w:rsidRPr="00C4287F">
              <w:rPr>
                <w:rFonts w:ascii="仿宋" w:eastAsia="仿宋" w:hAnsi="仿宋" w:cs="宋体" w:hint="eastAsia"/>
                <w:kern w:val="0"/>
                <w:sz w:val="20"/>
                <w:szCs w:val="20"/>
                <w:u w:val="single"/>
              </w:rPr>
              <w:t xml:space="preserve"> 201</w:t>
            </w:r>
            <w:r w:rsidRPr="00C4287F">
              <w:rPr>
                <w:rFonts w:ascii="仿宋" w:eastAsia="仿宋" w:hAnsi="仿宋" w:cs="宋体"/>
                <w:kern w:val="0"/>
                <w:sz w:val="20"/>
                <w:szCs w:val="20"/>
                <w:u w:val="single"/>
              </w:rPr>
              <w:t>8</w:t>
            </w:r>
            <w:r w:rsidRPr="00C4287F">
              <w:rPr>
                <w:rFonts w:ascii="仿宋" w:eastAsia="仿宋" w:hAnsi="仿宋" w:cs="宋体" w:hint="eastAsia"/>
                <w:kern w:val="0"/>
                <w:sz w:val="20"/>
                <w:szCs w:val="20"/>
                <w:u w:val="single"/>
              </w:rPr>
              <w:t xml:space="preserve"> </w:t>
            </w:r>
            <w:r w:rsidRPr="00C4287F">
              <w:rPr>
                <w:rFonts w:ascii="仿宋" w:eastAsia="仿宋" w:hAnsi="仿宋" w:cs="宋体" w:hint="eastAsia"/>
                <w:kern w:val="0"/>
                <w:sz w:val="20"/>
                <w:szCs w:val="20"/>
              </w:rPr>
              <w:t xml:space="preserve"> 年1月1日至今完成的类似工程获得国家级质量奖项，一项得</w:t>
            </w:r>
            <w:r w:rsidRPr="00C4287F">
              <w:rPr>
                <w:rFonts w:ascii="仿宋" w:eastAsia="仿宋" w:hAnsi="仿宋" w:cs="宋体" w:hint="eastAsia"/>
                <w:kern w:val="0"/>
                <w:sz w:val="20"/>
                <w:szCs w:val="20"/>
                <w:u w:val="single"/>
              </w:rPr>
              <w:t>1.5</w:t>
            </w:r>
            <w:r w:rsidRPr="00C4287F">
              <w:rPr>
                <w:rFonts w:ascii="仿宋" w:eastAsia="仿宋" w:hAnsi="仿宋" w:cs="宋体" w:hint="eastAsia"/>
                <w:kern w:val="0"/>
                <w:sz w:val="20"/>
                <w:szCs w:val="20"/>
              </w:rPr>
              <w:t>分，获得省级质量奖项，一项得</w:t>
            </w:r>
            <w:r w:rsidRPr="00C4287F">
              <w:rPr>
                <w:rFonts w:ascii="仿宋" w:eastAsia="仿宋" w:hAnsi="仿宋" w:cs="宋体" w:hint="eastAsia"/>
                <w:kern w:val="0"/>
                <w:sz w:val="20"/>
                <w:szCs w:val="20"/>
                <w:u w:val="single"/>
              </w:rPr>
              <w:t>1.0</w:t>
            </w:r>
            <w:r w:rsidRPr="00C4287F">
              <w:rPr>
                <w:rFonts w:ascii="仿宋" w:eastAsia="仿宋" w:hAnsi="仿宋" w:cs="宋体" w:hint="eastAsia"/>
                <w:kern w:val="0"/>
                <w:sz w:val="20"/>
                <w:szCs w:val="20"/>
              </w:rPr>
              <w:t>分，获得市级质量奖项，一项得</w:t>
            </w:r>
            <w:r w:rsidRPr="00C4287F">
              <w:rPr>
                <w:rFonts w:ascii="仿宋" w:eastAsia="仿宋" w:hAnsi="仿宋" w:cs="宋体" w:hint="eastAsia"/>
                <w:kern w:val="0"/>
                <w:sz w:val="20"/>
                <w:szCs w:val="20"/>
                <w:u w:val="single"/>
              </w:rPr>
              <w:t>0.5</w:t>
            </w:r>
            <w:r w:rsidRPr="00C4287F">
              <w:rPr>
                <w:rFonts w:ascii="仿宋" w:eastAsia="仿宋" w:hAnsi="仿宋" w:cs="宋体" w:hint="eastAsia"/>
                <w:kern w:val="0"/>
                <w:sz w:val="20"/>
                <w:szCs w:val="20"/>
              </w:rPr>
              <w:t>分，相同项目按最高级别奖项只计一次得分。最多得1</w:t>
            </w:r>
            <w:r w:rsidRPr="00C4287F">
              <w:rPr>
                <w:rFonts w:ascii="仿宋" w:eastAsia="仿宋" w:hAnsi="仿宋" w:cs="宋体"/>
                <w:kern w:val="0"/>
                <w:sz w:val="20"/>
                <w:szCs w:val="20"/>
              </w:rPr>
              <w:t>0</w:t>
            </w:r>
            <w:r w:rsidRPr="00C4287F">
              <w:rPr>
                <w:rFonts w:ascii="仿宋" w:eastAsia="仿宋" w:hAnsi="仿宋" w:cs="宋体" w:hint="eastAsia"/>
                <w:kern w:val="0"/>
                <w:sz w:val="20"/>
                <w:szCs w:val="20"/>
              </w:rPr>
              <w:t>分。</w:t>
            </w:r>
          </w:p>
        </w:tc>
      </w:tr>
      <w:tr w:rsidR="00C4287F" w:rsidRPr="00C4287F" w:rsidTr="000D2884">
        <w:trPr>
          <w:cantSplit/>
          <w:trHeight w:val="1685"/>
          <w:jc w:val="center"/>
        </w:trPr>
        <w:tc>
          <w:tcPr>
            <w:tcW w:w="1025" w:type="dxa"/>
            <w:vMerge/>
            <w:tcBorders>
              <w:left w:val="single" w:sz="8" w:space="0" w:color="auto"/>
              <w:right w:val="single" w:sz="4" w:space="0" w:color="auto"/>
            </w:tcBorders>
            <w:vAlign w:val="center"/>
          </w:tcPr>
          <w:p w:rsidR="000D2884" w:rsidRPr="00C4287F" w:rsidRDefault="000D2884" w:rsidP="000D2884">
            <w:pPr>
              <w:ind w:firstLineChars="200" w:firstLine="400"/>
              <w:rPr>
                <w:rFonts w:ascii="仿宋" w:eastAsia="仿宋" w:hAnsi="仿宋" w:cs="宋体"/>
                <w:kern w:val="0"/>
                <w:sz w:val="20"/>
                <w:szCs w:val="20"/>
              </w:rPr>
            </w:pPr>
          </w:p>
        </w:tc>
        <w:tc>
          <w:tcPr>
            <w:tcW w:w="1504" w:type="dxa"/>
            <w:gridSpan w:val="2"/>
            <w:tcBorders>
              <w:left w:val="single" w:sz="4" w:space="0" w:color="auto"/>
              <w:bottom w:val="single" w:sz="4" w:space="0" w:color="auto"/>
              <w:right w:val="single" w:sz="4" w:space="0" w:color="auto"/>
            </w:tcBorders>
            <w:vAlign w:val="center"/>
          </w:tcPr>
          <w:p w:rsidR="000D2884" w:rsidRPr="00C4287F" w:rsidRDefault="000D2884" w:rsidP="000D2884">
            <w:pPr>
              <w:rPr>
                <w:rFonts w:ascii="仿宋" w:eastAsia="仿宋" w:hAnsi="仿宋" w:cs="宋体"/>
                <w:kern w:val="0"/>
                <w:sz w:val="20"/>
                <w:szCs w:val="20"/>
              </w:rPr>
            </w:pPr>
            <w:r w:rsidRPr="00C4287F">
              <w:rPr>
                <w:rFonts w:ascii="仿宋" w:eastAsia="仿宋" w:hAnsi="仿宋"/>
                <w:szCs w:val="21"/>
              </w:rPr>
              <w:t>企业工程研发能力</w:t>
            </w:r>
          </w:p>
        </w:tc>
        <w:tc>
          <w:tcPr>
            <w:tcW w:w="835" w:type="dxa"/>
            <w:tcBorders>
              <w:top w:val="single" w:sz="4" w:space="0" w:color="auto"/>
              <w:left w:val="single" w:sz="4" w:space="0" w:color="auto"/>
              <w:bottom w:val="single" w:sz="4" w:space="0" w:color="auto"/>
              <w:right w:val="single" w:sz="4" w:space="0" w:color="auto"/>
            </w:tcBorders>
            <w:vAlign w:val="center"/>
          </w:tcPr>
          <w:p w:rsidR="000D2884" w:rsidRPr="00C4287F" w:rsidRDefault="000D2884" w:rsidP="000D2884">
            <w:pPr>
              <w:jc w:val="center"/>
              <w:rPr>
                <w:rFonts w:ascii="仿宋" w:eastAsia="仿宋" w:hAnsi="仿宋" w:cs="宋体"/>
                <w:kern w:val="0"/>
                <w:sz w:val="20"/>
                <w:szCs w:val="20"/>
              </w:rPr>
            </w:pPr>
            <w:r w:rsidRPr="00C4287F">
              <w:rPr>
                <w:rFonts w:ascii="仿宋" w:eastAsia="仿宋" w:hAnsi="仿宋" w:cs="宋体"/>
                <w:kern w:val="0"/>
                <w:sz w:val="20"/>
                <w:szCs w:val="20"/>
              </w:rPr>
              <w:t>9</w:t>
            </w:r>
          </w:p>
        </w:tc>
        <w:tc>
          <w:tcPr>
            <w:tcW w:w="12180" w:type="dxa"/>
            <w:gridSpan w:val="4"/>
            <w:tcBorders>
              <w:top w:val="single" w:sz="4" w:space="0" w:color="auto"/>
              <w:left w:val="single" w:sz="4" w:space="0" w:color="auto"/>
              <w:bottom w:val="single" w:sz="4" w:space="0" w:color="auto"/>
              <w:right w:val="single" w:sz="4" w:space="0" w:color="auto"/>
            </w:tcBorders>
            <w:vAlign w:val="center"/>
          </w:tcPr>
          <w:p w:rsidR="000D2884" w:rsidRPr="00C4287F" w:rsidRDefault="000D2884" w:rsidP="000D2884">
            <w:pPr>
              <w:rPr>
                <w:rFonts w:ascii="仿宋" w:eastAsia="仿宋" w:hAnsi="仿宋" w:cs="宋体"/>
                <w:kern w:val="0"/>
                <w:sz w:val="20"/>
                <w:szCs w:val="20"/>
              </w:rPr>
            </w:pPr>
            <w:r w:rsidRPr="00C4287F">
              <w:rPr>
                <w:rFonts w:ascii="仿宋" w:eastAsia="仿宋" w:hAnsi="仿宋" w:cs="宋体"/>
                <w:kern w:val="0"/>
                <w:sz w:val="20"/>
                <w:szCs w:val="20"/>
              </w:rPr>
              <w:t>1、投标人自2018年1月1日至今作为主要完成单位或独立完成单位获得市政工程类国家级工法证书</w:t>
            </w:r>
            <w:r w:rsidRPr="00C4287F">
              <w:rPr>
                <w:rFonts w:ascii="仿宋" w:eastAsia="仿宋" w:hAnsi="仿宋" w:cs="宋体" w:hint="eastAsia"/>
                <w:kern w:val="0"/>
                <w:sz w:val="20"/>
                <w:szCs w:val="20"/>
              </w:rPr>
              <w:t>奖项的，每项得1分；获得</w:t>
            </w:r>
            <w:r w:rsidRPr="00C4287F">
              <w:rPr>
                <w:rFonts w:ascii="仿宋" w:eastAsia="仿宋" w:hAnsi="仿宋" w:cs="宋体"/>
                <w:kern w:val="0"/>
                <w:sz w:val="20"/>
                <w:szCs w:val="20"/>
              </w:rPr>
              <w:t>市政工程类</w:t>
            </w:r>
            <w:r w:rsidRPr="00C4287F">
              <w:rPr>
                <w:rFonts w:ascii="仿宋" w:eastAsia="仿宋" w:hAnsi="仿宋" w:cs="宋体" w:hint="eastAsia"/>
                <w:kern w:val="0"/>
                <w:sz w:val="20"/>
                <w:szCs w:val="20"/>
              </w:rPr>
              <w:t>省级工法证书奖项的，每项得0</w:t>
            </w:r>
            <w:r w:rsidRPr="00C4287F">
              <w:rPr>
                <w:rFonts w:ascii="仿宋" w:eastAsia="仿宋" w:hAnsi="仿宋" w:cs="宋体"/>
                <w:kern w:val="0"/>
                <w:sz w:val="20"/>
                <w:szCs w:val="20"/>
              </w:rPr>
              <w:t>.5</w:t>
            </w:r>
            <w:r w:rsidRPr="00C4287F">
              <w:rPr>
                <w:rFonts w:ascii="仿宋" w:eastAsia="仿宋" w:hAnsi="仿宋" w:cs="宋体" w:hint="eastAsia"/>
                <w:kern w:val="0"/>
                <w:sz w:val="20"/>
                <w:szCs w:val="20"/>
              </w:rPr>
              <w:t>分，相同工法按最高级别奖项只计一次得分。最多得4分。</w:t>
            </w:r>
          </w:p>
          <w:p w:rsidR="000D2884" w:rsidRPr="00C4287F" w:rsidRDefault="000D2884" w:rsidP="000D2884">
            <w:pPr>
              <w:rPr>
                <w:rFonts w:ascii="仿宋" w:eastAsia="仿宋" w:hAnsi="仿宋" w:cs="宋体"/>
                <w:kern w:val="0"/>
                <w:sz w:val="20"/>
                <w:szCs w:val="20"/>
              </w:rPr>
            </w:pPr>
            <w:r w:rsidRPr="00C4287F">
              <w:rPr>
                <w:rFonts w:ascii="仿宋" w:eastAsia="仿宋" w:hAnsi="仿宋" w:cs="宋体" w:hint="eastAsia"/>
                <w:kern w:val="0"/>
                <w:sz w:val="20"/>
                <w:szCs w:val="20"/>
              </w:rPr>
              <w:t>本小项最多得</w:t>
            </w:r>
            <w:r w:rsidRPr="00C4287F">
              <w:rPr>
                <w:rFonts w:ascii="仿宋" w:eastAsia="仿宋" w:hAnsi="仿宋" w:cs="宋体"/>
                <w:kern w:val="0"/>
                <w:sz w:val="20"/>
                <w:szCs w:val="20"/>
              </w:rPr>
              <w:t>4分。不符合前述要求的，得0分。</w:t>
            </w:r>
          </w:p>
          <w:p w:rsidR="000D2884" w:rsidRPr="00C4287F" w:rsidRDefault="000D2884" w:rsidP="000D2884">
            <w:pPr>
              <w:rPr>
                <w:rFonts w:ascii="仿宋" w:eastAsia="仿宋" w:hAnsi="仿宋" w:cs="宋体"/>
                <w:kern w:val="0"/>
                <w:sz w:val="20"/>
                <w:szCs w:val="20"/>
              </w:rPr>
            </w:pPr>
            <w:r w:rsidRPr="00C4287F">
              <w:rPr>
                <w:rFonts w:ascii="仿宋" w:eastAsia="仿宋" w:hAnsi="仿宋" w:cs="宋体"/>
                <w:kern w:val="0"/>
                <w:sz w:val="20"/>
                <w:szCs w:val="20"/>
              </w:rPr>
              <w:t>2、投标人自2018年1月1日至今，获得过工程建设类实用新型或发明</w:t>
            </w:r>
            <w:r w:rsidR="00BD13D7" w:rsidRPr="00C4287F">
              <w:rPr>
                <w:rFonts w:ascii="仿宋" w:eastAsia="仿宋" w:hAnsi="仿宋" w:cs="宋体" w:hint="eastAsia"/>
                <w:kern w:val="0"/>
                <w:sz w:val="20"/>
                <w:szCs w:val="20"/>
              </w:rPr>
              <w:t>授权</w:t>
            </w:r>
            <w:r w:rsidRPr="00C4287F">
              <w:rPr>
                <w:rFonts w:ascii="仿宋" w:eastAsia="仿宋" w:hAnsi="仿宋" w:cs="宋体"/>
                <w:kern w:val="0"/>
                <w:sz w:val="20"/>
                <w:szCs w:val="20"/>
              </w:rPr>
              <w:t>专利</w:t>
            </w:r>
            <w:r w:rsidRPr="00C4287F">
              <w:rPr>
                <w:rFonts w:ascii="仿宋" w:eastAsia="仿宋" w:hAnsi="仿宋" w:cs="宋体" w:hint="eastAsia"/>
                <w:kern w:val="0"/>
                <w:sz w:val="20"/>
                <w:szCs w:val="20"/>
              </w:rPr>
              <w:t>5</w:t>
            </w:r>
            <w:r w:rsidRPr="00C4287F">
              <w:rPr>
                <w:rFonts w:ascii="仿宋" w:eastAsia="仿宋" w:hAnsi="仿宋" w:cs="宋体"/>
                <w:kern w:val="0"/>
                <w:sz w:val="20"/>
                <w:szCs w:val="20"/>
              </w:rPr>
              <w:t>0项</w:t>
            </w:r>
            <w:r w:rsidRPr="00C4287F">
              <w:rPr>
                <w:rFonts w:ascii="仿宋" w:eastAsia="仿宋" w:hAnsi="仿宋" w:cs="宋体" w:hint="eastAsia"/>
                <w:kern w:val="0"/>
                <w:sz w:val="20"/>
                <w:szCs w:val="20"/>
              </w:rPr>
              <w:t>或</w:t>
            </w:r>
            <w:r w:rsidRPr="00C4287F">
              <w:rPr>
                <w:rFonts w:ascii="仿宋" w:eastAsia="仿宋" w:hAnsi="仿宋" w:cs="宋体"/>
                <w:kern w:val="0"/>
                <w:sz w:val="20"/>
                <w:szCs w:val="20"/>
              </w:rPr>
              <w:t>以上（含本数）的，得5分；31至49项的，得3分；16至30项的，得1分，1至15项的，得0.5分。</w:t>
            </w:r>
            <w:r w:rsidRPr="00C4287F">
              <w:rPr>
                <w:rFonts w:ascii="仿宋" w:eastAsia="仿宋" w:hAnsi="仿宋" w:cs="宋体" w:hint="eastAsia"/>
                <w:kern w:val="0"/>
                <w:sz w:val="20"/>
                <w:szCs w:val="20"/>
              </w:rPr>
              <w:t>不符合上述条件的不得分，本小项最高得</w:t>
            </w:r>
            <w:r w:rsidRPr="00C4287F">
              <w:rPr>
                <w:rFonts w:ascii="仿宋" w:eastAsia="仿宋" w:hAnsi="仿宋" w:cs="宋体"/>
                <w:kern w:val="0"/>
                <w:sz w:val="20"/>
                <w:szCs w:val="20"/>
              </w:rPr>
              <w:t>5分。</w:t>
            </w:r>
          </w:p>
        </w:tc>
      </w:tr>
      <w:tr w:rsidR="00C4287F" w:rsidRPr="00C4287F">
        <w:trPr>
          <w:cantSplit/>
          <w:trHeight w:val="1790"/>
          <w:jc w:val="center"/>
        </w:trPr>
        <w:tc>
          <w:tcPr>
            <w:tcW w:w="1025" w:type="dxa"/>
            <w:vMerge/>
            <w:tcBorders>
              <w:left w:val="single" w:sz="8" w:space="0" w:color="auto"/>
              <w:right w:val="single" w:sz="4" w:space="0" w:color="auto"/>
            </w:tcBorders>
            <w:vAlign w:val="center"/>
          </w:tcPr>
          <w:p w:rsidR="00502241" w:rsidRPr="00C4287F" w:rsidRDefault="00502241">
            <w:pPr>
              <w:ind w:firstLineChars="200" w:firstLine="400"/>
              <w:rPr>
                <w:rFonts w:ascii="仿宋" w:eastAsia="仿宋" w:hAnsi="仿宋" w:cs="宋体"/>
                <w:kern w:val="0"/>
                <w:sz w:val="20"/>
                <w:szCs w:val="20"/>
              </w:rPr>
            </w:pPr>
          </w:p>
        </w:tc>
        <w:tc>
          <w:tcPr>
            <w:tcW w:w="1504" w:type="dxa"/>
            <w:gridSpan w:val="2"/>
            <w:tcBorders>
              <w:left w:val="single" w:sz="4" w:space="0" w:color="auto"/>
              <w:bottom w:val="single" w:sz="4" w:space="0" w:color="auto"/>
              <w:right w:val="single" w:sz="4" w:space="0" w:color="auto"/>
            </w:tcBorders>
            <w:vAlign w:val="center"/>
          </w:tcPr>
          <w:p w:rsidR="00502241" w:rsidRPr="00C4287F" w:rsidRDefault="00F02429">
            <w:pPr>
              <w:rPr>
                <w:rFonts w:ascii="仿宋" w:eastAsia="仿宋" w:hAnsi="仿宋" w:cs="宋体"/>
                <w:kern w:val="0"/>
                <w:sz w:val="20"/>
                <w:szCs w:val="20"/>
              </w:rPr>
            </w:pPr>
            <w:r w:rsidRPr="00C4287F">
              <w:rPr>
                <w:rFonts w:ascii="仿宋" w:eastAsia="仿宋" w:hAnsi="仿宋" w:cs="宋体" w:hint="eastAsia"/>
                <w:kern w:val="0"/>
                <w:sz w:val="20"/>
                <w:szCs w:val="20"/>
              </w:rPr>
              <w:t>第三方评价</w:t>
            </w:r>
          </w:p>
        </w:tc>
        <w:tc>
          <w:tcPr>
            <w:tcW w:w="835" w:type="dxa"/>
            <w:tcBorders>
              <w:top w:val="single" w:sz="4" w:space="0" w:color="auto"/>
              <w:left w:val="single" w:sz="4" w:space="0" w:color="auto"/>
              <w:bottom w:val="single" w:sz="4" w:space="0" w:color="auto"/>
              <w:right w:val="single" w:sz="4" w:space="0" w:color="auto"/>
            </w:tcBorders>
            <w:vAlign w:val="center"/>
          </w:tcPr>
          <w:p w:rsidR="00502241" w:rsidRPr="00C4287F" w:rsidRDefault="00F02429">
            <w:pPr>
              <w:jc w:val="center"/>
              <w:rPr>
                <w:rFonts w:ascii="仿宋" w:eastAsia="仿宋" w:hAnsi="仿宋" w:cs="宋体"/>
                <w:kern w:val="0"/>
                <w:sz w:val="20"/>
                <w:szCs w:val="20"/>
              </w:rPr>
            </w:pPr>
            <w:r w:rsidRPr="00C4287F">
              <w:rPr>
                <w:rFonts w:ascii="仿宋" w:eastAsia="仿宋" w:hAnsi="仿宋" w:cs="宋体" w:hint="eastAsia"/>
                <w:kern w:val="0"/>
                <w:sz w:val="20"/>
                <w:szCs w:val="20"/>
              </w:rPr>
              <w:t>6</w:t>
            </w:r>
          </w:p>
        </w:tc>
        <w:tc>
          <w:tcPr>
            <w:tcW w:w="12180" w:type="dxa"/>
            <w:gridSpan w:val="4"/>
            <w:tcBorders>
              <w:top w:val="single" w:sz="4" w:space="0" w:color="auto"/>
              <w:left w:val="single" w:sz="4" w:space="0" w:color="auto"/>
              <w:bottom w:val="single" w:sz="4" w:space="0" w:color="auto"/>
              <w:right w:val="single" w:sz="4" w:space="0" w:color="auto"/>
            </w:tcBorders>
            <w:vAlign w:val="center"/>
          </w:tcPr>
          <w:p w:rsidR="00502241" w:rsidRPr="00C4287F" w:rsidRDefault="00F02429">
            <w:pPr>
              <w:jc w:val="left"/>
              <w:rPr>
                <w:rFonts w:ascii="仿宋" w:eastAsia="仿宋" w:hAnsi="仿宋" w:cs="宋体"/>
                <w:kern w:val="0"/>
                <w:sz w:val="20"/>
                <w:szCs w:val="20"/>
              </w:rPr>
            </w:pPr>
            <w:r w:rsidRPr="00C4287F">
              <w:rPr>
                <w:rFonts w:ascii="仿宋" w:eastAsia="仿宋" w:hAnsi="仿宋" w:cs="宋体"/>
                <w:kern w:val="0"/>
                <w:sz w:val="20"/>
                <w:szCs w:val="20"/>
              </w:rPr>
              <w:t>1、投标人连续获得过市级或以上工商（市场）监管部门或工商（市场）监管部门主管的行业协会颁发的“守合同重信用企业”或“重合同守信用企业”称号，按企业获得年限由高至低排序，第1-3名的，得6分；</w:t>
            </w:r>
          </w:p>
          <w:p w:rsidR="00502241" w:rsidRPr="00C4287F" w:rsidRDefault="00F02429">
            <w:pPr>
              <w:jc w:val="left"/>
              <w:rPr>
                <w:rFonts w:ascii="仿宋" w:eastAsia="仿宋" w:hAnsi="仿宋" w:cs="宋体"/>
                <w:kern w:val="0"/>
                <w:sz w:val="20"/>
                <w:szCs w:val="20"/>
              </w:rPr>
            </w:pPr>
            <w:r w:rsidRPr="00C4287F">
              <w:rPr>
                <w:rFonts w:ascii="仿宋" w:eastAsia="仿宋" w:hAnsi="仿宋" w:cs="宋体"/>
                <w:kern w:val="0"/>
                <w:sz w:val="20"/>
                <w:szCs w:val="20"/>
              </w:rPr>
              <w:t>2、投标人连续获得过市级或以上工商（市场）监管部门或工商（市场）监管部门主管的行业协会颁发的“守合同重信用企业”或“重合同守信用企业”称号，按企业获得年限由高至低排序，第4-6名的，得3分；</w:t>
            </w:r>
          </w:p>
          <w:p w:rsidR="00502241" w:rsidRPr="00C4287F" w:rsidRDefault="00F02429">
            <w:pPr>
              <w:jc w:val="left"/>
              <w:rPr>
                <w:rFonts w:ascii="仿宋" w:eastAsia="仿宋" w:hAnsi="仿宋" w:cs="宋体"/>
                <w:kern w:val="0"/>
                <w:sz w:val="20"/>
                <w:szCs w:val="20"/>
              </w:rPr>
            </w:pPr>
            <w:r w:rsidRPr="00C4287F">
              <w:rPr>
                <w:rFonts w:ascii="仿宋" w:eastAsia="仿宋" w:hAnsi="仿宋" w:cs="宋体"/>
                <w:kern w:val="0"/>
                <w:sz w:val="20"/>
                <w:szCs w:val="20"/>
              </w:rPr>
              <w:t>3、投标人连续获得过市级或以上工商（市场）监管部门或工商（市场）监管部门主管的行业协会颁发的“守合同重信用企业”或“重合同守信用企业”称号，按企业获得年限由高至低排序，第7-9名的，得1分；</w:t>
            </w:r>
          </w:p>
          <w:p w:rsidR="00502241" w:rsidRPr="00C4287F" w:rsidRDefault="00F02429">
            <w:pPr>
              <w:jc w:val="left"/>
              <w:rPr>
                <w:rFonts w:ascii="仿宋" w:eastAsia="仿宋" w:hAnsi="仿宋" w:cs="宋体"/>
                <w:kern w:val="0"/>
                <w:sz w:val="20"/>
                <w:szCs w:val="20"/>
              </w:rPr>
            </w:pPr>
            <w:r w:rsidRPr="00C4287F">
              <w:rPr>
                <w:rFonts w:ascii="仿宋" w:eastAsia="仿宋" w:hAnsi="仿宋" w:cs="宋体"/>
                <w:kern w:val="0"/>
                <w:sz w:val="20"/>
                <w:szCs w:val="20"/>
              </w:rPr>
              <w:t>4、投标人连续获得过市级或以上工商（市场）监管部门或工商（市场）监管部门主管的行业协会颁发的“守合同重信用企业”或“重合同守信用企业”称号，按企业获得年限由高至低排序，第10-12名的，得0.5分；</w:t>
            </w:r>
          </w:p>
          <w:p w:rsidR="00502241" w:rsidRPr="00C4287F" w:rsidRDefault="00F02429">
            <w:pPr>
              <w:jc w:val="left"/>
              <w:rPr>
                <w:rFonts w:ascii="仿宋" w:eastAsia="仿宋" w:hAnsi="仿宋" w:cs="宋体"/>
                <w:kern w:val="0"/>
                <w:sz w:val="20"/>
                <w:szCs w:val="20"/>
              </w:rPr>
            </w:pPr>
            <w:r w:rsidRPr="00C4287F">
              <w:rPr>
                <w:rFonts w:ascii="仿宋" w:eastAsia="仿宋" w:hAnsi="仿宋" w:cs="宋体"/>
                <w:kern w:val="0"/>
                <w:sz w:val="20"/>
                <w:szCs w:val="20"/>
              </w:rPr>
              <w:t>5、不满足前述要求，得0分。</w:t>
            </w:r>
          </w:p>
          <w:p w:rsidR="00502241" w:rsidRPr="00C4287F" w:rsidRDefault="00F02429">
            <w:pPr>
              <w:jc w:val="left"/>
              <w:rPr>
                <w:rFonts w:ascii="仿宋" w:eastAsia="仿宋" w:hAnsi="仿宋" w:cs="宋体"/>
                <w:kern w:val="0"/>
                <w:sz w:val="20"/>
                <w:szCs w:val="20"/>
              </w:rPr>
            </w:pPr>
            <w:r w:rsidRPr="00C4287F">
              <w:rPr>
                <w:rFonts w:ascii="仿宋" w:eastAsia="仿宋" w:hAnsi="仿宋" w:cs="宋体"/>
                <w:kern w:val="0"/>
                <w:sz w:val="20"/>
                <w:szCs w:val="20"/>
              </w:rPr>
              <w:t>[注：</w:t>
            </w:r>
            <w:r w:rsidRPr="00C4287F">
              <w:rPr>
                <w:rFonts w:ascii="仿宋" w:eastAsia="仿宋" w:hAnsi="仿宋" w:cs="宋体" w:hint="eastAsia"/>
                <w:kern w:val="0"/>
                <w:sz w:val="20"/>
                <w:szCs w:val="20"/>
              </w:rPr>
              <w:t>连续年份</w:t>
            </w:r>
            <w:r w:rsidRPr="00C4287F">
              <w:rPr>
                <w:rFonts w:ascii="仿宋" w:eastAsia="仿宋" w:hAnsi="仿宋" w:cs="宋体"/>
                <w:kern w:val="0"/>
                <w:sz w:val="20"/>
                <w:szCs w:val="20"/>
              </w:rPr>
              <w:t>相同的投标单位，按同一排名计分，占用名次：假设总数量相同的投标单位为M个，按同一排名名次为N，总数量与之紧挨的下一个单位的排名名次为（M+N）]</w:t>
            </w:r>
          </w:p>
        </w:tc>
      </w:tr>
      <w:tr w:rsidR="00502241" w:rsidRPr="00C4287F">
        <w:trPr>
          <w:cantSplit/>
          <w:trHeight w:val="101"/>
          <w:jc w:val="center"/>
        </w:trPr>
        <w:tc>
          <w:tcPr>
            <w:tcW w:w="2529" w:type="dxa"/>
            <w:gridSpan w:val="3"/>
            <w:tcBorders>
              <w:top w:val="single" w:sz="4" w:space="0" w:color="auto"/>
              <w:left w:val="single" w:sz="8" w:space="0" w:color="auto"/>
              <w:bottom w:val="single" w:sz="4" w:space="0" w:color="auto"/>
              <w:right w:val="single" w:sz="4" w:space="0" w:color="auto"/>
            </w:tcBorders>
            <w:vAlign w:val="center"/>
          </w:tcPr>
          <w:p w:rsidR="00502241" w:rsidRPr="00C4287F" w:rsidRDefault="00F02429">
            <w:pPr>
              <w:ind w:firstLineChars="200" w:firstLine="400"/>
              <w:rPr>
                <w:rFonts w:ascii="仿宋" w:eastAsia="仿宋" w:hAnsi="仿宋" w:cs="宋体"/>
                <w:kern w:val="0"/>
                <w:sz w:val="20"/>
                <w:szCs w:val="20"/>
              </w:rPr>
            </w:pPr>
            <w:r w:rsidRPr="00C4287F">
              <w:rPr>
                <w:rFonts w:ascii="仿宋" w:eastAsia="仿宋" w:hAnsi="仿宋" w:cs="宋体" w:hint="eastAsia"/>
                <w:kern w:val="0"/>
                <w:sz w:val="20"/>
                <w:szCs w:val="20"/>
              </w:rPr>
              <w:t>合计（一+二+三）</w:t>
            </w:r>
          </w:p>
        </w:tc>
        <w:tc>
          <w:tcPr>
            <w:tcW w:w="835" w:type="dxa"/>
            <w:tcBorders>
              <w:top w:val="single" w:sz="4" w:space="0" w:color="auto"/>
              <w:left w:val="single" w:sz="4" w:space="0" w:color="auto"/>
              <w:bottom w:val="single" w:sz="4" w:space="0" w:color="auto"/>
              <w:right w:val="single" w:sz="4" w:space="0" w:color="auto"/>
            </w:tcBorders>
            <w:vAlign w:val="center"/>
          </w:tcPr>
          <w:p w:rsidR="00502241" w:rsidRPr="00C4287F" w:rsidRDefault="00F02429">
            <w:pPr>
              <w:jc w:val="center"/>
              <w:rPr>
                <w:rFonts w:ascii="仿宋" w:eastAsia="仿宋" w:hAnsi="仿宋" w:cs="宋体"/>
                <w:kern w:val="0"/>
                <w:sz w:val="20"/>
                <w:szCs w:val="20"/>
              </w:rPr>
            </w:pPr>
            <w:r w:rsidRPr="00C4287F">
              <w:rPr>
                <w:rFonts w:ascii="仿宋" w:eastAsia="仿宋" w:hAnsi="仿宋" w:cs="宋体" w:hint="eastAsia"/>
                <w:kern w:val="0"/>
                <w:sz w:val="20"/>
                <w:szCs w:val="20"/>
              </w:rPr>
              <w:t>100</w:t>
            </w:r>
          </w:p>
        </w:tc>
        <w:tc>
          <w:tcPr>
            <w:tcW w:w="12180" w:type="dxa"/>
            <w:gridSpan w:val="4"/>
            <w:tcBorders>
              <w:top w:val="single" w:sz="4" w:space="0" w:color="auto"/>
              <w:left w:val="single" w:sz="4" w:space="0" w:color="auto"/>
              <w:bottom w:val="single" w:sz="4" w:space="0" w:color="auto"/>
              <w:right w:val="single" w:sz="4" w:space="0" w:color="auto"/>
            </w:tcBorders>
            <w:vAlign w:val="center"/>
          </w:tcPr>
          <w:p w:rsidR="00502241" w:rsidRPr="00C4287F" w:rsidRDefault="00502241">
            <w:pPr>
              <w:ind w:firstLineChars="200" w:firstLine="400"/>
              <w:jc w:val="center"/>
              <w:rPr>
                <w:rFonts w:ascii="仿宋" w:eastAsia="仿宋" w:hAnsi="仿宋" w:cs="宋体"/>
                <w:kern w:val="0"/>
                <w:sz w:val="20"/>
                <w:szCs w:val="20"/>
              </w:rPr>
            </w:pPr>
          </w:p>
        </w:tc>
      </w:tr>
    </w:tbl>
    <w:p w:rsidR="00502241" w:rsidRPr="00C4287F" w:rsidRDefault="00502241">
      <w:pPr>
        <w:rPr>
          <w:rFonts w:ascii="仿宋" w:eastAsia="仿宋" w:hAnsi="仿宋" w:cs="宋体"/>
          <w:b/>
          <w:kern w:val="0"/>
          <w:sz w:val="24"/>
        </w:rPr>
      </w:pPr>
    </w:p>
    <w:p w:rsidR="00502241" w:rsidRPr="00C4287F" w:rsidRDefault="00F02429">
      <w:pPr>
        <w:spacing w:line="420" w:lineRule="atLeast"/>
        <w:ind w:firstLineChars="200" w:firstLine="422"/>
        <w:rPr>
          <w:rFonts w:ascii="仿宋" w:eastAsia="仿宋" w:hAnsi="仿宋" w:cs="宋体"/>
          <w:kern w:val="0"/>
          <w:szCs w:val="21"/>
        </w:rPr>
      </w:pPr>
      <w:r w:rsidRPr="00C4287F">
        <w:rPr>
          <w:rFonts w:ascii="仿宋" w:eastAsia="仿宋" w:hAnsi="仿宋" w:cs="宋体" w:hint="eastAsia"/>
          <w:b/>
          <w:kern w:val="0"/>
          <w:szCs w:val="21"/>
        </w:rPr>
        <w:t>备注</w:t>
      </w:r>
      <w:r w:rsidRPr="00C4287F">
        <w:rPr>
          <w:rFonts w:ascii="仿宋" w:eastAsia="仿宋" w:hAnsi="仿宋" w:cs="宋体" w:hint="eastAsia"/>
          <w:kern w:val="0"/>
          <w:szCs w:val="21"/>
        </w:rPr>
        <w:t>：</w:t>
      </w:r>
    </w:p>
    <w:p w:rsidR="00502241" w:rsidRPr="00C4287F" w:rsidRDefault="00F02429">
      <w:pPr>
        <w:spacing w:line="420" w:lineRule="atLeast"/>
        <w:ind w:firstLineChars="200" w:firstLine="420"/>
        <w:rPr>
          <w:rFonts w:ascii="仿宋" w:eastAsia="仿宋" w:hAnsi="仿宋" w:cs="宋体"/>
          <w:kern w:val="0"/>
          <w:szCs w:val="21"/>
        </w:rPr>
      </w:pPr>
      <w:r w:rsidRPr="00C4287F">
        <w:rPr>
          <w:rFonts w:ascii="仿宋" w:eastAsia="仿宋" w:hAnsi="仿宋" w:cs="宋体" w:hint="eastAsia"/>
          <w:kern w:val="0"/>
          <w:szCs w:val="21"/>
        </w:rPr>
        <w:t>1、评委对业绩认定意见不一致时，则由招标人解释招标文件后，评委讨论业绩认定标准；经讨论后标准仍不一致时，则按少数服从多数处理；按少</w:t>
      </w:r>
      <w:r w:rsidRPr="00C4287F">
        <w:rPr>
          <w:rFonts w:ascii="仿宋" w:eastAsia="仿宋" w:hAnsi="仿宋" w:cs="宋体" w:hint="eastAsia"/>
          <w:kern w:val="0"/>
          <w:szCs w:val="21"/>
        </w:rPr>
        <w:lastRenderedPageBreak/>
        <w:t>数服从多数仍不能形成一致意见时，则暂停评标，向招标人反映，并由招标人处理，仍无法处理时，再向招投标监管机构报告。</w:t>
      </w:r>
    </w:p>
    <w:p w:rsidR="00502241" w:rsidRPr="00C4287F" w:rsidRDefault="00F02429">
      <w:pPr>
        <w:spacing w:line="420" w:lineRule="atLeast"/>
        <w:ind w:firstLineChars="150" w:firstLine="315"/>
        <w:rPr>
          <w:rFonts w:ascii="仿宋" w:eastAsia="仿宋" w:hAnsi="仿宋" w:cs="宋体"/>
          <w:kern w:val="0"/>
          <w:szCs w:val="21"/>
        </w:rPr>
      </w:pPr>
      <w:r w:rsidRPr="00C4287F">
        <w:rPr>
          <w:rFonts w:ascii="仿宋" w:eastAsia="仿宋" w:hAnsi="仿宋" w:cs="宋体" w:hint="eastAsia"/>
          <w:kern w:val="0"/>
          <w:szCs w:val="21"/>
        </w:rPr>
        <w:t>2</w:t>
      </w:r>
      <w:r w:rsidRPr="00C4287F">
        <w:rPr>
          <w:rFonts w:ascii="仿宋" w:eastAsia="仿宋" w:hAnsi="仿宋" w:cs="宋体" w:hint="eastAsia"/>
          <w:b/>
          <w:bCs/>
          <w:kern w:val="0"/>
          <w:szCs w:val="21"/>
        </w:rPr>
        <w:t>、类似工程业绩是指工程造价金额大于或等于</w:t>
      </w:r>
      <w:r w:rsidRPr="00C4287F">
        <w:rPr>
          <w:rFonts w:ascii="仿宋" w:eastAsia="仿宋" w:hAnsi="仿宋" w:cs="宋体"/>
          <w:b/>
          <w:bCs/>
          <w:kern w:val="0"/>
          <w:szCs w:val="21"/>
          <w:u w:val="single"/>
        </w:rPr>
        <w:t>15000</w:t>
      </w:r>
      <w:r w:rsidRPr="00C4287F">
        <w:rPr>
          <w:rFonts w:ascii="仿宋" w:eastAsia="仿宋" w:hAnsi="仿宋" w:cs="宋体"/>
          <w:b/>
          <w:bCs/>
          <w:kern w:val="0"/>
          <w:szCs w:val="21"/>
        </w:rPr>
        <w:t>万元的市政公用工程施工总承包业绩。</w:t>
      </w:r>
      <w:r w:rsidRPr="00C4287F">
        <w:rPr>
          <w:rFonts w:ascii="仿宋" w:eastAsia="仿宋" w:hAnsi="仿宋" w:cs="宋体"/>
          <w:kern w:val="0"/>
          <w:szCs w:val="21"/>
        </w:rPr>
        <w:t>业绩需提供相关证明材料：投标人须提供业绩的中标通知书或免招标的相关证明、招标公告网页首页截图（适用于公开招标项目）、中标公示或中标候选人公示网页截图（适用于公开招标项目）、施工合同（不含补充合同）、竣工验收证明文件（验收文件至少具有建设单位、设计、施工和监理单位盖章）。完成时间以竣工验收证明材料为准。业绩金额以业绩中标通知书为准，若中标通知书没有显示中标金额或免招标的，以施工合同（不含补充合同）为准。上述资料显示的内容须一致且工程业绩须为</w:t>
      </w:r>
      <w:r w:rsidRPr="00C4287F">
        <w:rPr>
          <w:rFonts w:ascii="仿宋" w:eastAsia="仿宋" w:hAnsi="仿宋" w:cs="宋体" w:hint="eastAsia"/>
          <w:kern w:val="0"/>
          <w:szCs w:val="21"/>
        </w:rPr>
        <w:t>市政公用工程施工总承包资质方能承接的业绩。不符合上述条件或提供的资料不齐全的业绩不予评审。评标委员会对业绩的评审以投标人提供的完整的证明资料为依据（提供相关证明材料的，中标单位须准备相关证明材料的原件待查，如原件不齐或与投标文件不符的，招标人有权取消其中标人资格，并上报建设行政主管部门）。</w:t>
      </w:r>
    </w:p>
    <w:p w:rsidR="00502241" w:rsidRPr="00C4287F" w:rsidRDefault="00F02429">
      <w:pPr>
        <w:spacing w:line="420" w:lineRule="atLeast"/>
        <w:ind w:firstLine="360"/>
        <w:rPr>
          <w:rFonts w:ascii="仿宋" w:eastAsia="仿宋" w:hAnsi="仿宋" w:cs="宋体"/>
          <w:kern w:val="0"/>
          <w:szCs w:val="21"/>
        </w:rPr>
      </w:pPr>
      <w:r w:rsidRPr="00C4287F">
        <w:rPr>
          <w:rFonts w:ascii="仿宋" w:eastAsia="仿宋" w:hAnsi="仿宋" w:cs="宋体"/>
          <w:kern w:val="0"/>
          <w:szCs w:val="21"/>
        </w:rPr>
        <w:t>3</w:t>
      </w:r>
      <w:r w:rsidRPr="00C4287F">
        <w:rPr>
          <w:rFonts w:ascii="仿宋" w:eastAsia="仿宋" w:hAnsi="仿宋" w:cs="宋体" w:hint="eastAsia"/>
          <w:kern w:val="0"/>
          <w:szCs w:val="21"/>
        </w:rPr>
        <w:t>、“守合同重信用企业”或“重合同守信用企业”称号证书的证明资料需提供由工商</w:t>
      </w:r>
      <w:r w:rsidRPr="00C4287F">
        <w:rPr>
          <w:rFonts w:ascii="仿宋" w:eastAsia="仿宋" w:hAnsi="仿宋" w:cs="宋体"/>
          <w:kern w:val="0"/>
          <w:szCs w:val="21"/>
        </w:rPr>
        <w:t>(市场）监管部门或工商（市场）监管部门主管的行业协会颁发的“守合同重信用企业”或“重合同守信用企业”称号证书</w:t>
      </w:r>
      <w:r w:rsidRPr="00C4287F">
        <w:rPr>
          <w:rFonts w:ascii="仿宋" w:eastAsia="仿宋" w:hAnsi="仿宋" w:cs="宋体" w:hint="eastAsia"/>
          <w:kern w:val="0"/>
          <w:szCs w:val="21"/>
        </w:rPr>
        <w:t>原件</w:t>
      </w:r>
      <w:r w:rsidRPr="00C4287F">
        <w:rPr>
          <w:rFonts w:ascii="仿宋" w:eastAsia="仿宋" w:hAnsi="仿宋" w:cs="宋体"/>
          <w:kern w:val="0"/>
          <w:szCs w:val="21"/>
        </w:rPr>
        <w:t>扫描件，无提交上述资料不计分。投标人提供不同级别的证书，以同一级别连续年数最长的为准</w:t>
      </w:r>
      <w:r w:rsidRPr="00C4287F">
        <w:rPr>
          <w:rFonts w:ascii="仿宋" w:eastAsia="仿宋" w:hAnsi="仿宋" w:cs="宋体" w:hint="eastAsia"/>
          <w:kern w:val="0"/>
          <w:szCs w:val="21"/>
        </w:rPr>
        <w:t>，不同发证单位或不同称号的获奖不得叠加计算年限</w:t>
      </w:r>
      <w:r w:rsidRPr="00C4287F">
        <w:rPr>
          <w:rFonts w:ascii="仿宋" w:eastAsia="仿宋" w:hAnsi="仿宋" w:cs="宋体"/>
          <w:kern w:val="0"/>
          <w:szCs w:val="21"/>
        </w:rPr>
        <w:t>。</w:t>
      </w:r>
      <w:r w:rsidRPr="00C4287F">
        <w:rPr>
          <w:rFonts w:ascii="仿宋" w:eastAsia="仿宋" w:hAnsi="仿宋" w:cs="宋体" w:hint="eastAsia"/>
          <w:kern w:val="0"/>
          <w:szCs w:val="21"/>
        </w:rPr>
        <w:t>被评价单位必须为投标单位，关联公司（含上级公司、子公司、分公司、控股及管理关系）的第三方评价结果均不认可。</w:t>
      </w:r>
    </w:p>
    <w:p w:rsidR="00502241" w:rsidRPr="00C4287F" w:rsidRDefault="00F02429">
      <w:pPr>
        <w:spacing w:line="420" w:lineRule="atLeast"/>
        <w:ind w:firstLine="360"/>
        <w:rPr>
          <w:rFonts w:ascii="仿宋" w:eastAsia="仿宋" w:hAnsi="仿宋" w:cs="宋体"/>
          <w:kern w:val="0"/>
          <w:szCs w:val="21"/>
        </w:rPr>
      </w:pPr>
      <w:r w:rsidRPr="00C4287F">
        <w:rPr>
          <w:rFonts w:ascii="仿宋" w:eastAsia="仿宋" w:hAnsi="仿宋" w:cs="宋体"/>
          <w:kern w:val="0"/>
          <w:szCs w:val="21"/>
        </w:rPr>
        <w:t>4</w:t>
      </w:r>
      <w:r w:rsidRPr="00C4287F">
        <w:rPr>
          <w:rFonts w:ascii="仿宋" w:eastAsia="仿宋" w:hAnsi="仿宋" w:cs="宋体" w:hint="eastAsia"/>
          <w:kern w:val="0"/>
          <w:szCs w:val="21"/>
        </w:rPr>
        <w:t>、</w:t>
      </w:r>
      <w:r w:rsidR="00BF1780" w:rsidRPr="00C4287F">
        <w:rPr>
          <w:rFonts w:ascii="仿宋" w:eastAsia="仿宋" w:hAnsi="仿宋"/>
          <w:szCs w:val="21"/>
        </w:rPr>
        <w:t>企业工程研发能力</w:t>
      </w:r>
      <w:r w:rsidRPr="00C4287F">
        <w:rPr>
          <w:rFonts w:ascii="仿宋" w:eastAsia="仿宋" w:hAnsi="仿宋" w:cs="宋体" w:hint="eastAsia"/>
          <w:kern w:val="0"/>
          <w:szCs w:val="21"/>
        </w:rPr>
        <w:t>：</w:t>
      </w:r>
    </w:p>
    <w:p w:rsidR="00E01D2E" w:rsidRPr="00C4287F" w:rsidRDefault="00F02429" w:rsidP="00E01D2E">
      <w:pPr>
        <w:spacing w:line="420" w:lineRule="atLeast"/>
        <w:ind w:firstLine="360"/>
        <w:rPr>
          <w:rFonts w:ascii="仿宋" w:eastAsia="仿宋" w:hAnsi="仿宋" w:cs="宋体"/>
          <w:kern w:val="0"/>
          <w:szCs w:val="21"/>
        </w:rPr>
      </w:pPr>
      <w:r w:rsidRPr="00C4287F">
        <w:rPr>
          <w:rFonts w:ascii="仿宋" w:eastAsia="仿宋" w:hAnsi="仿宋" w:cs="宋体" w:hint="eastAsia"/>
          <w:kern w:val="0"/>
          <w:szCs w:val="21"/>
        </w:rPr>
        <w:t>（</w:t>
      </w:r>
      <w:r w:rsidRPr="00C4287F">
        <w:rPr>
          <w:rFonts w:ascii="仿宋" w:eastAsia="仿宋" w:hAnsi="仿宋" w:cs="宋体"/>
          <w:kern w:val="0"/>
          <w:szCs w:val="21"/>
        </w:rPr>
        <w:t>1）工法研发能力：</w:t>
      </w:r>
      <w:r w:rsidR="00433E9C" w:rsidRPr="00C4287F">
        <w:rPr>
          <w:rFonts w:ascii="仿宋" w:eastAsia="仿宋" w:hAnsi="仿宋" w:cs="宋体" w:hint="eastAsia"/>
          <w:kern w:val="0"/>
          <w:sz w:val="20"/>
          <w:szCs w:val="20"/>
        </w:rPr>
        <w:t>①</w:t>
      </w:r>
      <w:r w:rsidR="00E01D2E" w:rsidRPr="00C4287F">
        <w:rPr>
          <w:rFonts w:ascii="仿宋" w:eastAsia="仿宋" w:hAnsi="仿宋" w:cs="宋体" w:hint="eastAsia"/>
          <w:kern w:val="0"/>
          <w:szCs w:val="21"/>
        </w:rPr>
        <w:t>省级或以上工法奖，需提供经建设行政主管部门认定的获奖证书扫描件。注：工法奖项以提供的获奖证书为准的，证书上需明确其为</w:t>
      </w:r>
      <w:r w:rsidR="00E01D2E" w:rsidRPr="00C4287F">
        <w:rPr>
          <w:rFonts w:ascii="仿宋" w:eastAsia="仿宋" w:hAnsi="仿宋" w:cs="宋体" w:hint="eastAsia"/>
          <w:kern w:val="0"/>
          <w:szCs w:val="21"/>
          <w:u w:val="single"/>
        </w:rPr>
        <w:t>市政</w:t>
      </w:r>
      <w:r w:rsidR="00E01D2E" w:rsidRPr="00C4287F">
        <w:rPr>
          <w:rFonts w:ascii="仿宋" w:eastAsia="仿宋" w:hAnsi="仿宋" w:cs="宋体" w:hint="eastAsia"/>
          <w:kern w:val="0"/>
          <w:szCs w:val="21"/>
        </w:rPr>
        <w:t>类工法，若无法明确，需提供当地行政主管部门出具的科学技术成果鉴定证书扫描件，并且在科学技术成果鉴定证书中需明确该工法的研究背景项目为</w:t>
      </w:r>
      <w:r w:rsidR="00E01D2E" w:rsidRPr="00C4287F">
        <w:rPr>
          <w:rFonts w:ascii="仿宋" w:eastAsia="仿宋" w:hAnsi="仿宋" w:cs="宋体" w:hint="eastAsia"/>
          <w:kern w:val="0"/>
          <w:szCs w:val="21"/>
          <w:u w:val="single"/>
        </w:rPr>
        <w:t>市政</w:t>
      </w:r>
      <w:r w:rsidR="00EA2B2E" w:rsidRPr="00C4287F">
        <w:rPr>
          <w:rFonts w:ascii="仿宋" w:eastAsia="仿宋" w:hAnsi="仿宋" w:cs="宋体" w:hint="eastAsia"/>
          <w:kern w:val="0"/>
          <w:szCs w:val="21"/>
          <w:u w:val="single"/>
        </w:rPr>
        <w:t>类</w:t>
      </w:r>
      <w:r w:rsidR="00E01D2E" w:rsidRPr="00C4287F">
        <w:rPr>
          <w:rFonts w:ascii="仿宋" w:eastAsia="仿宋" w:hAnsi="仿宋" w:cs="宋体" w:hint="eastAsia"/>
          <w:kern w:val="0"/>
          <w:szCs w:val="21"/>
        </w:rPr>
        <w:t>项目，无法提供证书扫描件和科学技术成果鉴定证书扫描件的且无法证明该工法为</w:t>
      </w:r>
      <w:r w:rsidR="00E01D2E" w:rsidRPr="00C4287F">
        <w:rPr>
          <w:rFonts w:ascii="仿宋" w:eastAsia="仿宋" w:hAnsi="仿宋" w:cs="宋体" w:hint="eastAsia"/>
          <w:kern w:val="0"/>
          <w:szCs w:val="21"/>
          <w:u w:val="single"/>
        </w:rPr>
        <w:t>市政</w:t>
      </w:r>
      <w:r w:rsidR="00EA2B2E" w:rsidRPr="00C4287F">
        <w:rPr>
          <w:rFonts w:ascii="仿宋" w:eastAsia="仿宋" w:hAnsi="仿宋" w:cs="宋体" w:hint="eastAsia"/>
          <w:kern w:val="0"/>
          <w:szCs w:val="21"/>
          <w:u w:val="single"/>
        </w:rPr>
        <w:t>类</w:t>
      </w:r>
      <w:r w:rsidR="00E01D2E" w:rsidRPr="00C4287F">
        <w:rPr>
          <w:rFonts w:ascii="仿宋" w:eastAsia="仿宋" w:hAnsi="仿宋" w:cs="宋体" w:hint="eastAsia"/>
          <w:kern w:val="0"/>
          <w:szCs w:val="21"/>
        </w:rPr>
        <w:t>项目获得的工法不得分。相同工法按最高级别奖项只计一次得分。</w:t>
      </w:r>
    </w:p>
    <w:p w:rsidR="00E01D2E" w:rsidRPr="00C4287F" w:rsidRDefault="00433E9C" w:rsidP="00E01D2E">
      <w:pPr>
        <w:spacing w:line="420" w:lineRule="atLeast"/>
        <w:ind w:firstLine="360"/>
        <w:rPr>
          <w:rFonts w:ascii="仿宋" w:eastAsia="仿宋" w:hAnsi="仿宋" w:cs="宋体"/>
          <w:kern w:val="0"/>
          <w:szCs w:val="21"/>
        </w:rPr>
      </w:pPr>
      <w:r w:rsidRPr="00C4287F">
        <w:rPr>
          <w:rFonts w:ascii="仿宋" w:eastAsia="仿宋" w:hAnsi="仿宋" w:cs="宋体" w:hint="eastAsia"/>
          <w:sz w:val="20"/>
          <w:szCs w:val="20"/>
        </w:rPr>
        <w:t>②</w:t>
      </w:r>
      <w:r w:rsidR="00E01D2E" w:rsidRPr="00C4287F">
        <w:rPr>
          <w:rFonts w:ascii="仿宋" w:eastAsia="仿宋" w:hAnsi="仿宋" w:cs="宋体" w:hint="eastAsia"/>
          <w:kern w:val="0"/>
          <w:szCs w:val="21"/>
        </w:rPr>
        <w:t>须提供获奖证书原件扫描件，获奖时间以发证时间为准。如颁奖单位为协会的，还须提供该协会在“中国社会组织政务服务平台”有登记的网页查询截图（网址：www.chinanpo.gov.cn），证明其有登记备案，否则不得分。不符合条件的奖项不计分。</w:t>
      </w:r>
    </w:p>
    <w:p w:rsidR="00502241" w:rsidRPr="00C4287F" w:rsidRDefault="00F02429">
      <w:pPr>
        <w:spacing w:line="420" w:lineRule="atLeast"/>
        <w:ind w:firstLine="360"/>
        <w:rPr>
          <w:rFonts w:ascii="仿宋" w:eastAsia="仿宋" w:hAnsi="仿宋" w:cs="宋体"/>
          <w:kern w:val="0"/>
          <w:szCs w:val="21"/>
        </w:rPr>
      </w:pPr>
      <w:r w:rsidRPr="00C4287F">
        <w:rPr>
          <w:rFonts w:ascii="仿宋" w:eastAsia="仿宋" w:hAnsi="仿宋" w:cs="宋体" w:hint="eastAsia"/>
          <w:kern w:val="0"/>
          <w:szCs w:val="21"/>
        </w:rPr>
        <w:lastRenderedPageBreak/>
        <w:t>（</w:t>
      </w:r>
      <w:r w:rsidRPr="00C4287F">
        <w:rPr>
          <w:rFonts w:ascii="仿宋" w:eastAsia="仿宋" w:hAnsi="仿宋" w:cs="宋体"/>
          <w:kern w:val="0"/>
          <w:szCs w:val="21"/>
        </w:rPr>
        <w:t>2）</w:t>
      </w:r>
      <w:r w:rsidRPr="00C4287F">
        <w:rPr>
          <w:rFonts w:ascii="仿宋" w:eastAsia="仿宋" w:hAnsi="仿宋" w:cs="宋体" w:hint="eastAsia"/>
          <w:kern w:val="0"/>
          <w:szCs w:val="21"/>
        </w:rPr>
        <w:t>工程建设类实用新型或发明授权专利以国家知识产权局网站（http://epub.cnipa.gov.cn/Index</w:t>
      </w:r>
      <w:r w:rsidRPr="00C4287F">
        <w:rPr>
          <w:rFonts w:ascii="仿宋" w:eastAsia="仿宋" w:hAnsi="仿宋" w:cs="宋体"/>
          <w:kern w:val="0"/>
          <w:szCs w:val="21"/>
        </w:rPr>
        <w:t>）中的可查询的</w:t>
      </w:r>
      <w:r w:rsidRPr="00C4287F">
        <w:rPr>
          <w:rFonts w:ascii="仿宋" w:eastAsia="仿宋" w:hAnsi="仿宋" w:cs="宋体" w:hint="eastAsia"/>
          <w:kern w:val="0"/>
          <w:szCs w:val="21"/>
        </w:rPr>
        <w:t>实用新型或发明授权</w:t>
      </w:r>
      <w:r w:rsidRPr="00C4287F">
        <w:rPr>
          <w:rFonts w:ascii="仿宋" w:eastAsia="仿宋" w:hAnsi="仿宋" w:cs="宋体"/>
          <w:kern w:val="0"/>
          <w:szCs w:val="21"/>
        </w:rPr>
        <w:t>专利为准，时间以授权公告日期为准，投标人须提交上述网站可反映企业专利类型为“实用新型”或“发明</w:t>
      </w:r>
      <w:r w:rsidRPr="00C4287F">
        <w:rPr>
          <w:rFonts w:ascii="仿宋" w:eastAsia="仿宋" w:hAnsi="仿宋" w:cs="宋体" w:hint="eastAsia"/>
          <w:kern w:val="0"/>
          <w:szCs w:val="21"/>
        </w:rPr>
        <w:t>授权</w:t>
      </w:r>
      <w:r w:rsidRPr="00C4287F">
        <w:rPr>
          <w:rFonts w:ascii="仿宋" w:eastAsia="仿宋" w:hAnsi="仿宋" w:cs="宋体"/>
          <w:kern w:val="0"/>
          <w:szCs w:val="21"/>
        </w:rPr>
        <w:t>”、授权公告日的查询页截图以及所对应的专利证书扫描件并加盖电子公章，不符合上述条件或未提供上述资料的不得分。</w:t>
      </w:r>
    </w:p>
    <w:p w:rsidR="00502241" w:rsidRPr="00C4287F" w:rsidRDefault="00F02429" w:rsidP="00DB4F7F">
      <w:pPr>
        <w:spacing w:line="420" w:lineRule="atLeast"/>
        <w:ind w:firstLine="360"/>
        <w:rPr>
          <w:rFonts w:ascii="仿宋" w:eastAsia="仿宋" w:hAnsi="仿宋" w:cs="宋体"/>
          <w:kern w:val="0"/>
          <w:szCs w:val="21"/>
        </w:rPr>
      </w:pPr>
      <w:r w:rsidRPr="00C4287F">
        <w:rPr>
          <w:rFonts w:ascii="仿宋" w:eastAsia="仿宋" w:hAnsi="仿宋" w:cs="宋体"/>
          <w:kern w:val="0"/>
          <w:szCs w:val="21"/>
        </w:rPr>
        <w:t>5</w:t>
      </w:r>
      <w:r w:rsidRPr="00C4287F">
        <w:rPr>
          <w:rFonts w:ascii="仿宋" w:eastAsia="仿宋" w:hAnsi="仿宋" w:cs="宋体" w:hint="eastAsia"/>
          <w:kern w:val="0"/>
          <w:szCs w:val="21"/>
        </w:rPr>
        <w:t>、企业工程项目获奖情况：奖项须为市政公用工程获得的质量奖项，需提交奖项证书原件清晰扫描件，时间以发证时间为准。同一项目按最高级别奖项只计一次得分。其中国家级奖项包括：中国建设工程鲁班奖、国家优质工程（金质奖）、国家优质工程（银质奖）、国家优质工程奖、中国土木工程詹天佑奖、全国市政金杯示范工程奖</w:t>
      </w:r>
      <w:r w:rsidRPr="00C4287F">
        <w:rPr>
          <w:rFonts w:ascii="仿宋" w:eastAsia="仿宋" w:hAnsi="仿宋" w:cs="宋体"/>
          <w:kern w:val="0"/>
          <w:szCs w:val="21"/>
        </w:rPr>
        <w:t>。奖项只计算承建单位，不含参建单位。不符合条件的奖项不计分。</w:t>
      </w:r>
    </w:p>
    <w:p w:rsidR="00502241" w:rsidRPr="00C4287F" w:rsidRDefault="00F02429" w:rsidP="00DB4F7F">
      <w:pPr>
        <w:spacing w:line="420" w:lineRule="atLeast"/>
        <w:ind w:firstLine="360"/>
        <w:rPr>
          <w:rFonts w:ascii="仿宋" w:eastAsia="仿宋" w:hAnsi="仿宋" w:cs="宋体"/>
          <w:kern w:val="0"/>
          <w:szCs w:val="21"/>
        </w:rPr>
        <w:sectPr w:rsidR="00502241" w:rsidRPr="00C4287F">
          <w:pgSz w:w="16838" w:h="11906" w:orient="landscape"/>
          <w:pgMar w:top="1800" w:right="1440" w:bottom="1800" w:left="1440" w:header="851" w:footer="992" w:gutter="0"/>
          <w:cols w:space="425"/>
          <w:docGrid w:type="lines" w:linePitch="312"/>
        </w:sectPr>
      </w:pPr>
      <w:r w:rsidRPr="00C4287F">
        <w:rPr>
          <w:rFonts w:ascii="仿宋" w:eastAsia="仿宋" w:hAnsi="仿宋" w:cs="宋体"/>
          <w:kern w:val="0"/>
          <w:szCs w:val="21"/>
        </w:rPr>
        <w:t>6</w:t>
      </w:r>
      <w:r w:rsidRPr="00C4287F">
        <w:rPr>
          <w:rFonts w:ascii="仿宋" w:eastAsia="仿宋" w:hAnsi="仿宋" w:cs="宋体" w:hint="eastAsia"/>
          <w:kern w:val="0"/>
          <w:szCs w:val="21"/>
        </w:rPr>
        <w:t>、本表按百分制评分，所有评委每个分项的分数汇总后去掉一个最高分和一个最低分的算术平均值为投标人的最终得分。分数出现小数点，保留小数点后二位小数，第三位小数四舍五入,若投标人满足多个档次的，按最高档计分。</w:t>
      </w:r>
    </w:p>
    <w:p w:rsidR="00502241" w:rsidRPr="00C4287F" w:rsidRDefault="00F02429">
      <w:pPr>
        <w:topLinePunct/>
        <w:adjustRightInd w:val="0"/>
        <w:snapToGrid w:val="0"/>
        <w:spacing w:line="360" w:lineRule="auto"/>
        <w:rPr>
          <w:rFonts w:ascii="宋体" w:hAnsi="宋体" w:cs="宋体"/>
          <w:b/>
          <w:snapToGrid w:val="0"/>
          <w:spacing w:val="4"/>
          <w:kern w:val="0"/>
          <w:sz w:val="24"/>
        </w:rPr>
      </w:pPr>
      <w:r w:rsidRPr="00C4287F">
        <w:rPr>
          <w:rFonts w:ascii="宋体" w:hAnsi="宋体" w:cs="宋体" w:hint="eastAsia"/>
          <w:bCs/>
          <w:sz w:val="24"/>
        </w:rPr>
        <w:lastRenderedPageBreak/>
        <w:t>格式五：</w:t>
      </w:r>
      <w:r w:rsidRPr="00C4287F">
        <w:rPr>
          <w:rFonts w:ascii="宋体" w:hAnsi="宋体" w:cs="宋体" w:hint="eastAsia"/>
          <w:b/>
          <w:snapToGrid w:val="0"/>
          <w:spacing w:val="4"/>
          <w:kern w:val="0"/>
          <w:sz w:val="24"/>
        </w:rPr>
        <w:t xml:space="preserve">                     </w:t>
      </w:r>
    </w:p>
    <w:p w:rsidR="00502241" w:rsidRPr="00C4287F" w:rsidRDefault="00F02429">
      <w:pPr>
        <w:topLinePunct/>
        <w:adjustRightInd w:val="0"/>
        <w:snapToGrid w:val="0"/>
        <w:spacing w:line="360" w:lineRule="auto"/>
        <w:jc w:val="center"/>
        <w:rPr>
          <w:rFonts w:ascii="宋体" w:hAnsi="宋体" w:cs="宋体"/>
          <w:b/>
          <w:snapToGrid w:val="0"/>
          <w:spacing w:val="4"/>
          <w:kern w:val="0"/>
          <w:sz w:val="24"/>
        </w:rPr>
      </w:pPr>
      <w:r w:rsidRPr="00C4287F">
        <w:rPr>
          <w:rFonts w:ascii="宋体" w:hAnsi="宋体" w:cs="宋体" w:hint="eastAsia"/>
          <w:b/>
          <w:snapToGrid w:val="0"/>
          <w:spacing w:val="4"/>
          <w:kern w:val="0"/>
          <w:sz w:val="24"/>
        </w:rPr>
        <w:t>投入主要人员汇总表</w:t>
      </w:r>
    </w:p>
    <w:tbl>
      <w:tblPr>
        <w:tblW w:w="96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415"/>
        <w:gridCol w:w="392"/>
        <w:gridCol w:w="2579"/>
        <w:gridCol w:w="850"/>
        <w:gridCol w:w="709"/>
        <w:gridCol w:w="992"/>
        <w:gridCol w:w="1134"/>
        <w:gridCol w:w="826"/>
      </w:tblGrid>
      <w:tr w:rsidR="00C4287F" w:rsidRPr="00C4287F">
        <w:trPr>
          <w:trHeight w:val="366"/>
          <w:tblHeader/>
        </w:trPr>
        <w:tc>
          <w:tcPr>
            <w:tcW w:w="5104" w:type="dxa"/>
            <w:gridSpan w:val="4"/>
            <w:tcBorders>
              <w:top w:val="single" w:sz="4" w:space="0" w:color="auto"/>
              <w:left w:val="single" w:sz="4" w:space="0" w:color="auto"/>
              <w:bottom w:val="single" w:sz="4" w:space="0" w:color="auto"/>
              <w:right w:val="single" w:sz="4" w:space="0" w:color="auto"/>
            </w:tcBorders>
            <w:vAlign w:val="center"/>
          </w:tcPr>
          <w:p w:rsidR="00502241" w:rsidRPr="00C4287F" w:rsidRDefault="00F02429">
            <w:pPr>
              <w:adjustRightInd w:val="0"/>
              <w:snapToGrid w:val="0"/>
              <w:jc w:val="center"/>
              <w:rPr>
                <w:rFonts w:ascii="宋体" w:hAnsi="宋体" w:cs="宋体"/>
                <w:b/>
                <w:kern w:val="44"/>
                <w:szCs w:val="21"/>
              </w:rPr>
            </w:pPr>
            <w:r w:rsidRPr="00C4287F">
              <w:rPr>
                <w:rFonts w:ascii="宋体" w:hAnsi="宋体" w:cs="宋体" w:hint="eastAsia"/>
                <w:b/>
                <w:kern w:val="44"/>
                <w:szCs w:val="21"/>
              </w:rPr>
              <w:t>招标人要求</w:t>
            </w:r>
          </w:p>
        </w:tc>
        <w:tc>
          <w:tcPr>
            <w:tcW w:w="4511" w:type="dxa"/>
            <w:gridSpan w:val="5"/>
            <w:tcBorders>
              <w:top w:val="single" w:sz="4" w:space="0" w:color="auto"/>
              <w:left w:val="single" w:sz="4" w:space="0" w:color="auto"/>
              <w:bottom w:val="single" w:sz="4" w:space="0" w:color="auto"/>
              <w:right w:val="single" w:sz="4" w:space="0" w:color="auto"/>
            </w:tcBorders>
            <w:vAlign w:val="center"/>
          </w:tcPr>
          <w:p w:rsidR="00502241" w:rsidRPr="00C4287F" w:rsidRDefault="00F02429">
            <w:pPr>
              <w:adjustRightInd w:val="0"/>
              <w:snapToGrid w:val="0"/>
              <w:jc w:val="center"/>
              <w:rPr>
                <w:rFonts w:ascii="宋体" w:hAnsi="宋体" w:cs="宋体"/>
                <w:b/>
                <w:kern w:val="44"/>
                <w:szCs w:val="21"/>
              </w:rPr>
            </w:pPr>
            <w:r w:rsidRPr="00C4287F">
              <w:rPr>
                <w:rFonts w:ascii="宋体" w:hAnsi="宋体" w:cs="宋体" w:hint="eastAsia"/>
                <w:b/>
                <w:kern w:val="44"/>
                <w:szCs w:val="21"/>
              </w:rPr>
              <w:t>投标人拟投入情况</w:t>
            </w:r>
          </w:p>
        </w:tc>
      </w:tr>
      <w:tr w:rsidR="00C4287F" w:rsidRPr="00C4287F">
        <w:trPr>
          <w:trHeight w:val="428"/>
          <w:tblHeader/>
        </w:trPr>
        <w:tc>
          <w:tcPr>
            <w:tcW w:w="718" w:type="dxa"/>
            <w:tcBorders>
              <w:top w:val="single" w:sz="4" w:space="0" w:color="auto"/>
              <w:left w:val="single" w:sz="4" w:space="0" w:color="auto"/>
              <w:bottom w:val="single" w:sz="4" w:space="0" w:color="auto"/>
              <w:right w:val="single" w:sz="4" w:space="0" w:color="auto"/>
            </w:tcBorders>
            <w:vAlign w:val="center"/>
          </w:tcPr>
          <w:p w:rsidR="00502241" w:rsidRPr="00C4287F" w:rsidRDefault="00F02429">
            <w:pPr>
              <w:adjustRightInd w:val="0"/>
              <w:snapToGrid w:val="0"/>
              <w:jc w:val="center"/>
              <w:rPr>
                <w:rFonts w:ascii="宋体" w:hAnsi="宋体" w:cs="宋体"/>
                <w:b/>
                <w:kern w:val="44"/>
                <w:szCs w:val="21"/>
              </w:rPr>
            </w:pPr>
            <w:r w:rsidRPr="00C4287F">
              <w:rPr>
                <w:rFonts w:ascii="宋体" w:hAnsi="宋体" w:cs="宋体" w:hint="eastAsia"/>
                <w:b/>
                <w:kern w:val="44"/>
                <w:szCs w:val="21"/>
              </w:rPr>
              <w:t>序号</w:t>
            </w:r>
          </w:p>
        </w:tc>
        <w:tc>
          <w:tcPr>
            <w:tcW w:w="1415" w:type="dxa"/>
            <w:tcBorders>
              <w:top w:val="single" w:sz="4" w:space="0" w:color="auto"/>
              <w:left w:val="single" w:sz="4" w:space="0" w:color="auto"/>
              <w:bottom w:val="single" w:sz="4" w:space="0" w:color="auto"/>
              <w:right w:val="single" w:sz="4" w:space="0" w:color="auto"/>
            </w:tcBorders>
            <w:vAlign w:val="center"/>
          </w:tcPr>
          <w:p w:rsidR="00502241" w:rsidRPr="00C4287F" w:rsidRDefault="00F02429">
            <w:pPr>
              <w:adjustRightInd w:val="0"/>
              <w:snapToGrid w:val="0"/>
              <w:jc w:val="center"/>
              <w:rPr>
                <w:rFonts w:ascii="宋体" w:hAnsi="宋体" w:cs="宋体"/>
                <w:bCs/>
                <w:kern w:val="44"/>
                <w:szCs w:val="21"/>
              </w:rPr>
            </w:pPr>
            <w:r w:rsidRPr="00C4287F">
              <w:rPr>
                <w:rFonts w:ascii="宋体" w:hAnsi="宋体" w:cs="宋体" w:hint="eastAsia"/>
                <w:b/>
                <w:kern w:val="44"/>
                <w:szCs w:val="21"/>
              </w:rPr>
              <w:t>人员类别</w:t>
            </w:r>
          </w:p>
        </w:tc>
        <w:tc>
          <w:tcPr>
            <w:tcW w:w="392" w:type="dxa"/>
            <w:tcBorders>
              <w:top w:val="single" w:sz="4" w:space="0" w:color="auto"/>
              <w:left w:val="single" w:sz="4" w:space="0" w:color="auto"/>
              <w:bottom w:val="single" w:sz="4" w:space="0" w:color="auto"/>
              <w:right w:val="single" w:sz="4" w:space="0" w:color="auto"/>
            </w:tcBorders>
            <w:vAlign w:val="center"/>
          </w:tcPr>
          <w:p w:rsidR="00502241" w:rsidRPr="00C4287F" w:rsidRDefault="00F02429">
            <w:pPr>
              <w:adjustRightInd w:val="0"/>
              <w:snapToGrid w:val="0"/>
              <w:jc w:val="center"/>
              <w:rPr>
                <w:rFonts w:ascii="宋体" w:hAnsi="宋体" w:cs="宋体"/>
                <w:bCs/>
                <w:kern w:val="44"/>
                <w:szCs w:val="21"/>
              </w:rPr>
            </w:pPr>
            <w:r w:rsidRPr="00C4287F">
              <w:rPr>
                <w:rFonts w:ascii="宋体" w:hAnsi="宋体" w:cs="宋体" w:hint="eastAsia"/>
                <w:b/>
                <w:kern w:val="44"/>
                <w:szCs w:val="21"/>
              </w:rPr>
              <w:t>数量</w:t>
            </w:r>
          </w:p>
        </w:tc>
        <w:tc>
          <w:tcPr>
            <w:tcW w:w="2579" w:type="dxa"/>
            <w:tcBorders>
              <w:top w:val="single" w:sz="4" w:space="0" w:color="auto"/>
              <w:left w:val="single" w:sz="4" w:space="0" w:color="auto"/>
              <w:bottom w:val="single" w:sz="4" w:space="0" w:color="auto"/>
              <w:right w:val="single" w:sz="4" w:space="0" w:color="auto"/>
            </w:tcBorders>
            <w:vAlign w:val="center"/>
          </w:tcPr>
          <w:p w:rsidR="00502241" w:rsidRPr="00C4287F" w:rsidRDefault="00F02429">
            <w:pPr>
              <w:adjustRightInd w:val="0"/>
              <w:snapToGrid w:val="0"/>
              <w:jc w:val="center"/>
              <w:rPr>
                <w:rFonts w:ascii="宋体" w:hAnsi="宋体" w:cs="宋体"/>
                <w:bCs/>
                <w:kern w:val="44"/>
                <w:szCs w:val="21"/>
              </w:rPr>
            </w:pPr>
            <w:r w:rsidRPr="00C4287F">
              <w:rPr>
                <w:rFonts w:ascii="宋体" w:hAnsi="宋体" w:cs="宋体" w:hint="eastAsia"/>
                <w:b/>
                <w:kern w:val="44"/>
                <w:szCs w:val="21"/>
              </w:rPr>
              <w:t>基本要求</w:t>
            </w:r>
          </w:p>
        </w:tc>
        <w:tc>
          <w:tcPr>
            <w:tcW w:w="850" w:type="dxa"/>
            <w:tcBorders>
              <w:top w:val="single" w:sz="4" w:space="0" w:color="auto"/>
              <w:left w:val="single" w:sz="4" w:space="0" w:color="auto"/>
              <w:bottom w:val="single" w:sz="4" w:space="0" w:color="auto"/>
              <w:right w:val="single" w:sz="4" w:space="0" w:color="auto"/>
            </w:tcBorders>
            <w:vAlign w:val="center"/>
          </w:tcPr>
          <w:p w:rsidR="00502241" w:rsidRPr="00C4287F" w:rsidRDefault="00F02429">
            <w:pPr>
              <w:adjustRightInd w:val="0"/>
              <w:snapToGrid w:val="0"/>
              <w:jc w:val="center"/>
              <w:rPr>
                <w:rFonts w:ascii="宋体" w:hAnsi="宋体" w:cs="宋体"/>
                <w:b/>
                <w:kern w:val="44"/>
                <w:szCs w:val="21"/>
              </w:rPr>
            </w:pPr>
            <w:r w:rsidRPr="00C4287F">
              <w:rPr>
                <w:rFonts w:ascii="宋体" w:hAnsi="宋体" w:cs="宋体" w:hint="eastAsia"/>
                <w:b/>
                <w:kern w:val="44"/>
                <w:szCs w:val="21"/>
              </w:rPr>
              <w:t>姓名</w:t>
            </w:r>
          </w:p>
        </w:tc>
        <w:tc>
          <w:tcPr>
            <w:tcW w:w="709" w:type="dxa"/>
            <w:tcBorders>
              <w:top w:val="single" w:sz="4" w:space="0" w:color="auto"/>
              <w:left w:val="single" w:sz="4" w:space="0" w:color="auto"/>
              <w:bottom w:val="single" w:sz="4" w:space="0" w:color="auto"/>
              <w:right w:val="single" w:sz="4" w:space="0" w:color="auto"/>
            </w:tcBorders>
            <w:vAlign w:val="center"/>
          </w:tcPr>
          <w:p w:rsidR="00502241" w:rsidRPr="00C4287F" w:rsidRDefault="00F02429">
            <w:pPr>
              <w:adjustRightInd w:val="0"/>
              <w:snapToGrid w:val="0"/>
              <w:jc w:val="center"/>
              <w:rPr>
                <w:rFonts w:ascii="宋体" w:hAnsi="宋体" w:cs="宋体"/>
                <w:b/>
                <w:kern w:val="44"/>
                <w:szCs w:val="21"/>
              </w:rPr>
            </w:pPr>
            <w:r w:rsidRPr="00C4287F">
              <w:rPr>
                <w:rFonts w:ascii="宋体" w:hAnsi="宋体" w:cs="宋体" w:hint="eastAsia"/>
                <w:b/>
                <w:kern w:val="44"/>
                <w:szCs w:val="21"/>
              </w:rPr>
              <w:t>专业类别</w:t>
            </w:r>
          </w:p>
        </w:tc>
        <w:tc>
          <w:tcPr>
            <w:tcW w:w="992" w:type="dxa"/>
            <w:tcBorders>
              <w:top w:val="single" w:sz="4" w:space="0" w:color="auto"/>
              <w:left w:val="single" w:sz="4" w:space="0" w:color="auto"/>
              <w:bottom w:val="single" w:sz="4" w:space="0" w:color="auto"/>
              <w:right w:val="single" w:sz="4" w:space="0" w:color="auto"/>
            </w:tcBorders>
            <w:vAlign w:val="center"/>
          </w:tcPr>
          <w:p w:rsidR="00502241" w:rsidRPr="00C4287F" w:rsidRDefault="00F02429">
            <w:pPr>
              <w:adjustRightInd w:val="0"/>
              <w:snapToGrid w:val="0"/>
              <w:jc w:val="center"/>
              <w:rPr>
                <w:rFonts w:ascii="宋体" w:hAnsi="宋体" w:cs="宋体"/>
                <w:b/>
                <w:kern w:val="44"/>
                <w:szCs w:val="21"/>
              </w:rPr>
            </w:pPr>
            <w:r w:rsidRPr="00C4287F">
              <w:rPr>
                <w:rFonts w:ascii="宋体" w:hAnsi="宋体" w:cs="宋体" w:hint="eastAsia"/>
                <w:b/>
                <w:kern w:val="44"/>
                <w:szCs w:val="21"/>
              </w:rPr>
              <w:t>职务</w:t>
            </w:r>
          </w:p>
        </w:tc>
        <w:tc>
          <w:tcPr>
            <w:tcW w:w="1134" w:type="dxa"/>
            <w:tcBorders>
              <w:top w:val="single" w:sz="4" w:space="0" w:color="auto"/>
              <w:left w:val="single" w:sz="4" w:space="0" w:color="auto"/>
              <w:bottom w:val="single" w:sz="4" w:space="0" w:color="auto"/>
              <w:right w:val="single" w:sz="4" w:space="0" w:color="auto"/>
            </w:tcBorders>
            <w:vAlign w:val="center"/>
          </w:tcPr>
          <w:p w:rsidR="00502241" w:rsidRPr="00C4287F" w:rsidRDefault="00F02429">
            <w:pPr>
              <w:adjustRightInd w:val="0"/>
              <w:snapToGrid w:val="0"/>
              <w:jc w:val="center"/>
              <w:rPr>
                <w:rFonts w:ascii="宋体" w:hAnsi="宋体" w:cs="宋体"/>
                <w:b/>
                <w:kern w:val="44"/>
                <w:szCs w:val="21"/>
              </w:rPr>
            </w:pPr>
            <w:r w:rsidRPr="00C4287F">
              <w:rPr>
                <w:rFonts w:ascii="宋体" w:hAnsi="宋体" w:cs="宋体" w:hint="eastAsia"/>
                <w:b/>
                <w:kern w:val="44"/>
                <w:szCs w:val="21"/>
              </w:rPr>
              <w:t>人员资格情况</w:t>
            </w:r>
          </w:p>
        </w:tc>
        <w:tc>
          <w:tcPr>
            <w:tcW w:w="826" w:type="dxa"/>
            <w:tcBorders>
              <w:top w:val="single" w:sz="4" w:space="0" w:color="auto"/>
              <w:left w:val="single" w:sz="4" w:space="0" w:color="auto"/>
              <w:bottom w:val="single" w:sz="4" w:space="0" w:color="auto"/>
              <w:right w:val="single" w:sz="4" w:space="0" w:color="auto"/>
            </w:tcBorders>
            <w:vAlign w:val="center"/>
          </w:tcPr>
          <w:p w:rsidR="00502241" w:rsidRPr="00C4287F" w:rsidRDefault="00F02429">
            <w:pPr>
              <w:adjustRightInd w:val="0"/>
              <w:snapToGrid w:val="0"/>
              <w:jc w:val="center"/>
              <w:rPr>
                <w:rFonts w:ascii="宋体" w:hAnsi="宋体" w:cs="宋体"/>
                <w:b/>
                <w:kern w:val="44"/>
                <w:szCs w:val="21"/>
              </w:rPr>
            </w:pPr>
            <w:r w:rsidRPr="00C4287F">
              <w:rPr>
                <w:rFonts w:ascii="宋体" w:hAnsi="宋体" w:cs="宋体" w:hint="eastAsia"/>
                <w:b/>
                <w:kern w:val="44"/>
                <w:szCs w:val="21"/>
              </w:rPr>
              <w:t>备注</w:t>
            </w:r>
          </w:p>
        </w:tc>
      </w:tr>
      <w:tr w:rsidR="00C4287F" w:rsidRPr="00C4287F">
        <w:trPr>
          <w:trHeight w:val="366"/>
        </w:trPr>
        <w:tc>
          <w:tcPr>
            <w:tcW w:w="718" w:type="dxa"/>
            <w:tcBorders>
              <w:top w:val="single" w:sz="4" w:space="0" w:color="auto"/>
              <w:left w:val="single" w:sz="4" w:space="0" w:color="auto"/>
              <w:bottom w:val="single" w:sz="4" w:space="0" w:color="auto"/>
              <w:right w:val="single" w:sz="4" w:space="0" w:color="auto"/>
            </w:tcBorders>
            <w:vAlign w:val="center"/>
          </w:tcPr>
          <w:p w:rsidR="00502241" w:rsidRPr="00C4287F" w:rsidRDefault="00F02429">
            <w:pPr>
              <w:adjustRightInd w:val="0"/>
              <w:snapToGrid w:val="0"/>
              <w:jc w:val="center"/>
              <w:rPr>
                <w:rFonts w:ascii="宋体" w:hAnsi="宋体" w:cs="宋体"/>
                <w:bCs/>
                <w:spacing w:val="-10"/>
                <w:szCs w:val="21"/>
              </w:rPr>
            </w:pPr>
            <w:r w:rsidRPr="00C4287F">
              <w:rPr>
                <w:rFonts w:ascii="宋体" w:hAnsi="宋体" w:cs="宋体" w:hint="eastAsia"/>
                <w:bCs/>
                <w:spacing w:val="-10"/>
                <w:szCs w:val="21"/>
              </w:rPr>
              <w:t>1</w:t>
            </w:r>
          </w:p>
        </w:tc>
        <w:tc>
          <w:tcPr>
            <w:tcW w:w="1415" w:type="dxa"/>
            <w:tcBorders>
              <w:top w:val="single" w:sz="4" w:space="0" w:color="auto"/>
              <w:left w:val="single" w:sz="4" w:space="0" w:color="auto"/>
              <w:bottom w:val="single" w:sz="4" w:space="0" w:color="auto"/>
              <w:right w:val="single" w:sz="4" w:space="0" w:color="auto"/>
            </w:tcBorders>
            <w:vAlign w:val="center"/>
          </w:tcPr>
          <w:p w:rsidR="00502241" w:rsidRPr="00C4287F" w:rsidRDefault="00F02429">
            <w:pPr>
              <w:adjustRightInd w:val="0"/>
              <w:snapToGrid w:val="0"/>
              <w:jc w:val="center"/>
              <w:rPr>
                <w:rFonts w:ascii="宋体" w:hAnsi="宋体" w:cs="宋体"/>
                <w:bCs/>
                <w:spacing w:val="-10"/>
                <w:szCs w:val="21"/>
              </w:rPr>
            </w:pPr>
            <w:r w:rsidRPr="00C4287F">
              <w:rPr>
                <w:rFonts w:ascii="宋体" w:hAnsi="宋体" w:cs="宋体" w:hint="eastAsia"/>
                <w:bCs/>
                <w:spacing w:val="-10"/>
                <w:szCs w:val="21"/>
              </w:rPr>
              <w:t>项目负责人</w:t>
            </w:r>
          </w:p>
        </w:tc>
        <w:tc>
          <w:tcPr>
            <w:tcW w:w="392" w:type="dxa"/>
            <w:tcBorders>
              <w:top w:val="single" w:sz="4" w:space="0" w:color="auto"/>
              <w:left w:val="single" w:sz="4" w:space="0" w:color="auto"/>
              <w:bottom w:val="single" w:sz="4" w:space="0" w:color="auto"/>
              <w:right w:val="single" w:sz="4" w:space="0" w:color="auto"/>
            </w:tcBorders>
            <w:vAlign w:val="center"/>
          </w:tcPr>
          <w:p w:rsidR="00502241" w:rsidRPr="00C4287F" w:rsidRDefault="00F02429">
            <w:pPr>
              <w:adjustRightInd w:val="0"/>
              <w:snapToGrid w:val="0"/>
              <w:jc w:val="center"/>
              <w:rPr>
                <w:rFonts w:ascii="宋体" w:hAnsi="宋体" w:cs="宋体"/>
                <w:bCs/>
                <w:spacing w:val="-10"/>
                <w:szCs w:val="21"/>
              </w:rPr>
            </w:pPr>
            <w:r w:rsidRPr="00C4287F">
              <w:rPr>
                <w:rFonts w:ascii="宋体" w:hAnsi="宋体" w:cs="宋体" w:hint="eastAsia"/>
                <w:bCs/>
                <w:spacing w:val="-10"/>
                <w:szCs w:val="21"/>
              </w:rPr>
              <w:t>1</w:t>
            </w:r>
          </w:p>
        </w:tc>
        <w:tc>
          <w:tcPr>
            <w:tcW w:w="2579" w:type="dxa"/>
            <w:tcBorders>
              <w:top w:val="single" w:sz="4" w:space="0" w:color="auto"/>
              <w:left w:val="single" w:sz="4" w:space="0" w:color="auto"/>
              <w:bottom w:val="single" w:sz="4" w:space="0" w:color="auto"/>
              <w:right w:val="single" w:sz="4" w:space="0" w:color="auto"/>
            </w:tcBorders>
            <w:vAlign w:val="center"/>
          </w:tcPr>
          <w:p w:rsidR="00502241" w:rsidRPr="00C4287F" w:rsidRDefault="00F02429">
            <w:pPr>
              <w:adjustRightInd w:val="0"/>
              <w:snapToGrid w:val="0"/>
              <w:jc w:val="center"/>
              <w:rPr>
                <w:rFonts w:ascii="宋体" w:hAnsi="宋体" w:cs="宋体"/>
                <w:bCs/>
                <w:spacing w:val="-10"/>
                <w:szCs w:val="21"/>
              </w:rPr>
            </w:pPr>
            <w:r w:rsidRPr="00C4287F">
              <w:rPr>
                <w:rFonts w:ascii="宋体" w:hAnsi="宋体" w:cs="宋体" w:hint="eastAsia"/>
                <w:bCs/>
                <w:spacing w:val="-10"/>
                <w:szCs w:val="21"/>
              </w:rPr>
              <w:t>按招标公告及招标文件要求</w:t>
            </w:r>
          </w:p>
        </w:tc>
        <w:tc>
          <w:tcPr>
            <w:tcW w:w="850"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szCs w:val="21"/>
              </w:rPr>
            </w:pPr>
          </w:p>
        </w:tc>
        <w:tc>
          <w:tcPr>
            <w:tcW w:w="992"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502241" w:rsidRPr="00C4287F" w:rsidRDefault="00502241">
            <w:pPr>
              <w:adjustRightInd w:val="0"/>
              <w:snapToGrid w:val="0"/>
              <w:jc w:val="center"/>
              <w:rPr>
                <w:rFonts w:ascii="宋体" w:hAnsi="宋体" w:cs="宋体"/>
                <w:bCs/>
                <w:spacing w:val="-10"/>
                <w:szCs w:val="21"/>
              </w:rPr>
            </w:pPr>
          </w:p>
        </w:tc>
      </w:tr>
      <w:tr w:rsidR="00C4287F" w:rsidRPr="00C4287F">
        <w:trPr>
          <w:trHeight w:val="366"/>
        </w:trPr>
        <w:tc>
          <w:tcPr>
            <w:tcW w:w="718" w:type="dxa"/>
            <w:tcBorders>
              <w:top w:val="single" w:sz="4" w:space="0" w:color="auto"/>
              <w:left w:val="single" w:sz="4" w:space="0" w:color="auto"/>
              <w:bottom w:val="single" w:sz="4" w:space="0" w:color="auto"/>
              <w:right w:val="single" w:sz="4" w:space="0" w:color="auto"/>
            </w:tcBorders>
            <w:vAlign w:val="center"/>
          </w:tcPr>
          <w:p w:rsidR="00502241" w:rsidRPr="00C4287F" w:rsidRDefault="00F02429">
            <w:pPr>
              <w:adjustRightInd w:val="0"/>
              <w:snapToGrid w:val="0"/>
              <w:jc w:val="center"/>
              <w:rPr>
                <w:rFonts w:ascii="宋体" w:hAnsi="宋体" w:cs="宋体"/>
                <w:bCs/>
                <w:spacing w:val="-10"/>
                <w:szCs w:val="21"/>
              </w:rPr>
            </w:pPr>
            <w:r w:rsidRPr="00C4287F">
              <w:rPr>
                <w:rFonts w:ascii="宋体" w:hAnsi="宋体" w:cs="宋体" w:hint="eastAsia"/>
                <w:bCs/>
                <w:spacing w:val="-10"/>
                <w:szCs w:val="21"/>
              </w:rPr>
              <w:t>2</w:t>
            </w:r>
          </w:p>
        </w:tc>
        <w:tc>
          <w:tcPr>
            <w:tcW w:w="1415" w:type="dxa"/>
            <w:tcBorders>
              <w:top w:val="single" w:sz="4" w:space="0" w:color="auto"/>
              <w:left w:val="single" w:sz="4" w:space="0" w:color="auto"/>
              <w:bottom w:val="single" w:sz="4" w:space="0" w:color="auto"/>
              <w:right w:val="single" w:sz="4" w:space="0" w:color="auto"/>
            </w:tcBorders>
            <w:vAlign w:val="center"/>
          </w:tcPr>
          <w:p w:rsidR="00502241" w:rsidRPr="00C4287F" w:rsidRDefault="00F02429">
            <w:pPr>
              <w:adjustRightInd w:val="0"/>
              <w:snapToGrid w:val="0"/>
              <w:jc w:val="center"/>
              <w:rPr>
                <w:rFonts w:ascii="宋体" w:hAnsi="宋体" w:cs="宋体"/>
                <w:bCs/>
                <w:spacing w:val="-10"/>
                <w:szCs w:val="21"/>
              </w:rPr>
            </w:pPr>
            <w:r w:rsidRPr="00C4287F">
              <w:rPr>
                <w:rFonts w:ascii="宋体" w:hAnsi="宋体" w:cs="宋体" w:hint="eastAsia"/>
                <w:bCs/>
                <w:spacing w:val="-10"/>
                <w:szCs w:val="21"/>
              </w:rPr>
              <w:t>技术负责人</w:t>
            </w:r>
          </w:p>
        </w:tc>
        <w:tc>
          <w:tcPr>
            <w:tcW w:w="392" w:type="dxa"/>
            <w:tcBorders>
              <w:top w:val="single" w:sz="4" w:space="0" w:color="auto"/>
              <w:left w:val="single" w:sz="4" w:space="0" w:color="auto"/>
              <w:bottom w:val="single" w:sz="4" w:space="0" w:color="auto"/>
              <w:right w:val="single" w:sz="4" w:space="0" w:color="auto"/>
            </w:tcBorders>
            <w:vAlign w:val="center"/>
          </w:tcPr>
          <w:p w:rsidR="00502241" w:rsidRPr="00C4287F" w:rsidRDefault="00F02429">
            <w:pPr>
              <w:adjustRightInd w:val="0"/>
              <w:snapToGrid w:val="0"/>
              <w:jc w:val="center"/>
              <w:rPr>
                <w:rFonts w:ascii="宋体" w:hAnsi="宋体" w:cs="宋体"/>
                <w:bCs/>
                <w:spacing w:val="-10"/>
                <w:szCs w:val="21"/>
              </w:rPr>
            </w:pPr>
            <w:r w:rsidRPr="00C4287F">
              <w:rPr>
                <w:rFonts w:ascii="宋体" w:hAnsi="宋体" w:cs="宋体" w:hint="eastAsia"/>
                <w:bCs/>
                <w:spacing w:val="-10"/>
                <w:szCs w:val="21"/>
              </w:rPr>
              <w:t>1</w:t>
            </w:r>
          </w:p>
        </w:tc>
        <w:tc>
          <w:tcPr>
            <w:tcW w:w="2579" w:type="dxa"/>
            <w:tcBorders>
              <w:top w:val="single" w:sz="4" w:space="0" w:color="auto"/>
              <w:left w:val="single" w:sz="4" w:space="0" w:color="auto"/>
              <w:bottom w:val="single" w:sz="4" w:space="0" w:color="auto"/>
              <w:right w:val="single" w:sz="4" w:space="0" w:color="auto"/>
            </w:tcBorders>
            <w:vAlign w:val="center"/>
          </w:tcPr>
          <w:p w:rsidR="00502241" w:rsidRPr="00C4287F" w:rsidRDefault="00F02429">
            <w:pPr>
              <w:adjustRightInd w:val="0"/>
              <w:snapToGrid w:val="0"/>
              <w:jc w:val="center"/>
              <w:rPr>
                <w:rFonts w:ascii="宋体" w:hAnsi="宋体" w:cs="宋体"/>
                <w:bCs/>
                <w:spacing w:val="-10"/>
                <w:szCs w:val="21"/>
              </w:rPr>
            </w:pPr>
            <w:r w:rsidRPr="00C4287F">
              <w:rPr>
                <w:rFonts w:ascii="宋体" w:hAnsi="宋体" w:cs="宋体" w:hint="eastAsia"/>
                <w:bCs/>
                <w:spacing w:val="-10"/>
                <w:szCs w:val="21"/>
              </w:rPr>
              <w:t>按招标公告及招标文件要求</w:t>
            </w:r>
          </w:p>
        </w:tc>
        <w:tc>
          <w:tcPr>
            <w:tcW w:w="850"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szCs w:val="21"/>
              </w:rPr>
            </w:pPr>
          </w:p>
        </w:tc>
        <w:tc>
          <w:tcPr>
            <w:tcW w:w="992"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502241" w:rsidRPr="00C4287F" w:rsidRDefault="00502241">
            <w:pPr>
              <w:adjustRightInd w:val="0"/>
              <w:snapToGrid w:val="0"/>
              <w:jc w:val="center"/>
              <w:rPr>
                <w:rFonts w:ascii="宋体" w:hAnsi="宋体" w:cs="宋体"/>
                <w:bCs/>
                <w:spacing w:val="-10"/>
                <w:szCs w:val="21"/>
              </w:rPr>
            </w:pPr>
          </w:p>
        </w:tc>
      </w:tr>
      <w:tr w:rsidR="00C4287F" w:rsidRPr="00C4287F">
        <w:trPr>
          <w:trHeight w:val="366"/>
        </w:trPr>
        <w:tc>
          <w:tcPr>
            <w:tcW w:w="718" w:type="dxa"/>
            <w:tcBorders>
              <w:top w:val="single" w:sz="4" w:space="0" w:color="auto"/>
              <w:left w:val="single" w:sz="4" w:space="0" w:color="auto"/>
              <w:bottom w:val="single" w:sz="4" w:space="0" w:color="auto"/>
              <w:right w:val="single" w:sz="4" w:space="0" w:color="auto"/>
            </w:tcBorders>
            <w:vAlign w:val="center"/>
          </w:tcPr>
          <w:p w:rsidR="00502241" w:rsidRPr="00C4287F" w:rsidRDefault="00F02429">
            <w:pPr>
              <w:adjustRightInd w:val="0"/>
              <w:snapToGrid w:val="0"/>
              <w:jc w:val="center"/>
              <w:rPr>
                <w:rFonts w:ascii="宋体" w:hAnsi="宋体" w:cs="宋体"/>
                <w:bCs/>
                <w:spacing w:val="-10"/>
                <w:szCs w:val="21"/>
              </w:rPr>
            </w:pPr>
            <w:r w:rsidRPr="00C4287F">
              <w:rPr>
                <w:rFonts w:ascii="宋体" w:hAnsi="宋体" w:cs="宋体" w:hint="eastAsia"/>
                <w:bCs/>
                <w:spacing w:val="-10"/>
                <w:szCs w:val="21"/>
              </w:rPr>
              <w:t>3</w:t>
            </w:r>
          </w:p>
        </w:tc>
        <w:tc>
          <w:tcPr>
            <w:tcW w:w="1415" w:type="dxa"/>
            <w:tcBorders>
              <w:top w:val="single" w:sz="4" w:space="0" w:color="auto"/>
              <w:left w:val="single" w:sz="4" w:space="0" w:color="auto"/>
              <w:bottom w:val="single" w:sz="4" w:space="0" w:color="auto"/>
              <w:right w:val="single" w:sz="4" w:space="0" w:color="auto"/>
            </w:tcBorders>
            <w:vAlign w:val="center"/>
          </w:tcPr>
          <w:p w:rsidR="00502241" w:rsidRPr="00C4287F" w:rsidRDefault="00F02429">
            <w:pPr>
              <w:adjustRightInd w:val="0"/>
              <w:snapToGrid w:val="0"/>
              <w:jc w:val="center"/>
              <w:rPr>
                <w:rFonts w:ascii="宋体" w:hAnsi="宋体" w:cs="宋体"/>
                <w:bCs/>
                <w:spacing w:val="-10"/>
                <w:szCs w:val="21"/>
              </w:rPr>
            </w:pPr>
            <w:r w:rsidRPr="00C4287F">
              <w:rPr>
                <w:rFonts w:ascii="宋体" w:hAnsi="宋体" w:cs="宋体" w:hint="eastAsia"/>
                <w:bCs/>
                <w:spacing w:val="-10"/>
                <w:szCs w:val="21"/>
              </w:rPr>
              <w:t>专职安全员</w:t>
            </w:r>
          </w:p>
        </w:tc>
        <w:tc>
          <w:tcPr>
            <w:tcW w:w="392" w:type="dxa"/>
            <w:tcBorders>
              <w:top w:val="single" w:sz="4" w:space="0" w:color="auto"/>
              <w:left w:val="single" w:sz="4" w:space="0" w:color="auto"/>
              <w:bottom w:val="single" w:sz="4" w:space="0" w:color="auto"/>
              <w:right w:val="single" w:sz="4" w:space="0" w:color="auto"/>
            </w:tcBorders>
            <w:vAlign w:val="center"/>
          </w:tcPr>
          <w:p w:rsidR="00502241" w:rsidRPr="00C4287F" w:rsidRDefault="00F02429">
            <w:pPr>
              <w:adjustRightInd w:val="0"/>
              <w:snapToGrid w:val="0"/>
              <w:jc w:val="center"/>
              <w:rPr>
                <w:rFonts w:ascii="宋体" w:hAnsi="宋体" w:cs="宋体"/>
                <w:bCs/>
                <w:spacing w:val="-10"/>
                <w:szCs w:val="21"/>
              </w:rPr>
            </w:pPr>
            <w:r w:rsidRPr="00C4287F">
              <w:rPr>
                <w:rFonts w:ascii="宋体" w:hAnsi="宋体" w:cs="宋体" w:hint="eastAsia"/>
                <w:bCs/>
                <w:spacing w:val="-10"/>
                <w:szCs w:val="21"/>
              </w:rPr>
              <w:t>1</w:t>
            </w:r>
          </w:p>
        </w:tc>
        <w:tc>
          <w:tcPr>
            <w:tcW w:w="2579" w:type="dxa"/>
            <w:tcBorders>
              <w:top w:val="single" w:sz="4" w:space="0" w:color="auto"/>
              <w:left w:val="single" w:sz="4" w:space="0" w:color="auto"/>
              <w:bottom w:val="single" w:sz="4" w:space="0" w:color="auto"/>
              <w:right w:val="single" w:sz="4" w:space="0" w:color="auto"/>
            </w:tcBorders>
            <w:vAlign w:val="center"/>
          </w:tcPr>
          <w:p w:rsidR="00502241" w:rsidRPr="00C4287F" w:rsidRDefault="00F02429">
            <w:pPr>
              <w:adjustRightInd w:val="0"/>
              <w:snapToGrid w:val="0"/>
              <w:jc w:val="center"/>
              <w:rPr>
                <w:rFonts w:ascii="宋体" w:hAnsi="宋体" w:cs="宋体"/>
                <w:bCs/>
                <w:spacing w:val="-10"/>
                <w:szCs w:val="21"/>
              </w:rPr>
            </w:pPr>
            <w:r w:rsidRPr="00C4287F">
              <w:rPr>
                <w:rFonts w:ascii="宋体" w:hAnsi="宋体" w:cs="宋体" w:hint="eastAsia"/>
                <w:bCs/>
                <w:spacing w:val="-10"/>
                <w:szCs w:val="21"/>
              </w:rPr>
              <w:t>按招标公告要求</w:t>
            </w:r>
          </w:p>
        </w:tc>
        <w:tc>
          <w:tcPr>
            <w:tcW w:w="850"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szCs w:val="21"/>
              </w:rPr>
            </w:pPr>
          </w:p>
        </w:tc>
        <w:tc>
          <w:tcPr>
            <w:tcW w:w="992"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502241" w:rsidRPr="00C4287F" w:rsidRDefault="00502241">
            <w:pPr>
              <w:adjustRightInd w:val="0"/>
              <w:snapToGrid w:val="0"/>
              <w:jc w:val="center"/>
              <w:rPr>
                <w:rFonts w:ascii="宋体" w:hAnsi="宋体" w:cs="宋体"/>
                <w:bCs/>
                <w:spacing w:val="-10"/>
                <w:szCs w:val="21"/>
              </w:rPr>
            </w:pPr>
          </w:p>
        </w:tc>
      </w:tr>
      <w:tr w:rsidR="00C4287F" w:rsidRPr="00C4287F">
        <w:trPr>
          <w:trHeight w:val="259"/>
        </w:trPr>
        <w:tc>
          <w:tcPr>
            <w:tcW w:w="718" w:type="dxa"/>
            <w:vMerge w:val="restart"/>
            <w:tcBorders>
              <w:top w:val="single" w:sz="4" w:space="0" w:color="auto"/>
              <w:left w:val="single" w:sz="4" w:space="0" w:color="auto"/>
              <w:right w:val="single" w:sz="4" w:space="0" w:color="auto"/>
            </w:tcBorders>
            <w:vAlign w:val="center"/>
          </w:tcPr>
          <w:p w:rsidR="00502241" w:rsidRPr="00C4287F" w:rsidRDefault="00F02429">
            <w:pPr>
              <w:adjustRightInd w:val="0"/>
              <w:snapToGrid w:val="0"/>
              <w:jc w:val="center"/>
              <w:rPr>
                <w:rFonts w:ascii="宋体" w:hAnsi="宋体" w:cs="宋体"/>
                <w:bCs/>
                <w:spacing w:val="-10"/>
                <w:szCs w:val="21"/>
              </w:rPr>
            </w:pPr>
            <w:r w:rsidRPr="00C4287F">
              <w:rPr>
                <w:rFonts w:ascii="宋体" w:hAnsi="宋体" w:cs="宋体" w:hint="eastAsia"/>
                <w:kern w:val="0"/>
                <w:szCs w:val="21"/>
              </w:rPr>
              <w:t>4</w:t>
            </w:r>
          </w:p>
        </w:tc>
        <w:tc>
          <w:tcPr>
            <w:tcW w:w="1415" w:type="dxa"/>
            <w:vMerge w:val="restart"/>
            <w:tcBorders>
              <w:top w:val="single" w:sz="4" w:space="0" w:color="auto"/>
              <w:left w:val="single" w:sz="4" w:space="0" w:color="auto"/>
              <w:right w:val="single" w:sz="4" w:space="0" w:color="auto"/>
            </w:tcBorders>
            <w:vAlign w:val="center"/>
          </w:tcPr>
          <w:p w:rsidR="00502241" w:rsidRPr="00C4287F" w:rsidRDefault="00F02429">
            <w:pPr>
              <w:adjustRightInd w:val="0"/>
              <w:snapToGrid w:val="0"/>
              <w:jc w:val="center"/>
              <w:rPr>
                <w:rFonts w:ascii="宋体" w:hAnsi="宋体" w:cs="宋体"/>
                <w:bCs/>
                <w:spacing w:val="-10"/>
                <w:szCs w:val="21"/>
              </w:rPr>
            </w:pPr>
            <w:r w:rsidRPr="00C4287F">
              <w:rPr>
                <w:rFonts w:ascii="宋体" w:hAnsi="宋体" w:cs="宋体" w:hint="eastAsia"/>
                <w:bCs/>
                <w:spacing w:val="-10"/>
                <w:szCs w:val="21"/>
              </w:rPr>
              <w:t>施工员</w:t>
            </w:r>
          </w:p>
        </w:tc>
        <w:tc>
          <w:tcPr>
            <w:tcW w:w="392" w:type="dxa"/>
            <w:vMerge w:val="restart"/>
            <w:tcBorders>
              <w:top w:val="single" w:sz="4" w:space="0" w:color="auto"/>
              <w:left w:val="single" w:sz="4" w:space="0" w:color="auto"/>
              <w:right w:val="single" w:sz="4" w:space="0" w:color="auto"/>
            </w:tcBorders>
            <w:vAlign w:val="center"/>
          </w:tcPr>
          <w:p w:rsidR="00502241" w:rsidRPr="00C4287F" w:rsidRDefault="00F02429">
            <w:pPr>
              <w:adjustRightInd w:val="0"/>
              <w:snapToGrid w:val="0"/>
              <w:jc w:val="center"/>
              <w:rPr>
                <w:rFonts w:ascii="宋体" w:hAnsi="宋体" w:cs="宋体"/>
                <w:bCs/>
                <w:spacing w:val="-10"/>
                <w:szCs w:val="21"/>
              </w:rPr>
            </w:pPr>
            <w:r w:rsidRPr="00C4287F">
              <w:rPr>
                <w:rFonts w:ascii="宋体" w:hAnsi="宋体" w:cs="宋体" w:hint="eastAsia"/>
                <w:bCs/>
                <w:spacing w:val="-10"/>
                <w:szCs w:val="21"/>
              </w:rPr>
              <w:t>3</w:t>
            </w:r>
          </w:p>
        </w:tc>
        <w:tc>
          <w:tcPr>
            <w:tcW w:w="2579" w:type="dxa"/>
            <w:vMerge w:val="restart"/>
            <w:tcBorders>
              <w:top w:val="single" w:sz="4" w:space="0" w:color="auto"/>
              <w:left w:val="single" w:sz="4" w:space="0" w:color="auto"/>
              <w:right w:val="single" w:sz="4" w:space="0" w:color="auto"/>
            </w:tcBorders>
            <w:vAlign w:val="center"/>
          </w:tcPr>
          <w:p w:rsidR="00502241" w:rsidRPr="00C4287F" w:rsidRDefault="00F02429">
            <w:pPr>
              <w:adjustRightInd w:val="0"/>
              <w:snapToGrid w:val="0"/>
              <w:jc w:val="center"/>
              <w:rPr>
                <w:rFonts w:ascii="宋体" w:hAnsi="宋体" w:cs="宋体"/>
                <w:bCs/>
                <w:spacing w:val="-10"/>
                <w:szCs w:val="21"/>
              </w:rPr>
            </w:pPr>
            <w:r w:rsidRPr="00C4287F">
              <w:rPr>
                <w:rFonts w:ascii="宋体" w:hAnsi="宋体" w:cs="宋体" w:hint="eastAsia"/>
                <w:spacing w:val="6"/>
                <w:kern w:val="0"/>
                <w:szCs w:val="21"/>
              </w:rPr>
              <w:t>具有相关岗位证或培训合格证件</w:t>
            </w:r>
          </w:p>
        </w:tc>
        <w:tc>
          <w:tcPr>
            <w:tcW w:w="850"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szCs w:val="21"/>
              </w:rPr>
            </w:pPr>
          </w:p>
        </w:tc>
        <w:tc>
          <w:tcPr>
            <w:tcW w:w="992"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502241" w:rsidRPr="00C4287F" w:rsidRDefault="00502241">
            <w:pPr>
              <w:adjustRightInd w:val="0"/>
              <w:snapToGrid w:val="0"/>
              <w:jc w:val="center"/>
              <w:rPr>
                <w:rFonts w:ascii="宋体" w:hAnsi="宋体" w:cs="宋体"/>
                <w:bCs/>
                <w:spacing w:val="-10"/>
                <w:szCs w:val="21"/>
              </w:rPr>
            </w:pPr>
          </w:p>
        </w:tc>
      </w:tr>
      <w:tr w:rsidR="00C4287F" w:rsidRPr="00C4287F">
        <w:trPr>
          <w:trHeight w:val="307"/>
        </w:trPr>
        <w:tc>
          <w:tcPr>
            <w:tcW w:w="718" w:type="dxa"/>
            <w:vMerge/>
            <w:tcBorders>
              <w:left w:val="single" w:sz="4" w:space="0" w:color="auto"/>
              <w:right w:val="single" w:sz="4" w:space="0" w:color="auto"/>
            </w:tcBorders>
            <w:vAlign w:val="center"/>
          </w:tcPr>
          <w:p w:rsidR="00502241" w:rsidRPr="00C4287F" w:rsidRDefault="00502241">
            <w:pPr>
              <w:adjustRightInd w:val="0"/>
              <w:snapToGrid w:val="0"/>
              <w:jc w:val="center"/>
              <w:rPr>
                <w:rFonts w:ascii="宋体" w:hAnsi="宋体" w:cs="宋体"/>
                <w:kern w:val="0"/>
                <w:szCs w:val="21"/>
              </w:rPr>
            </w:pPr>
          </w:p>
        </w:tc>
        <w:tc>
          <w:tcPr>
            <w:tcW w:w="1415" w:type="dxa"/>
            <w:vMerge/>
            <w:tcBorders>
              <w:left w:val="single" w:sz="4" w:space="0" w:color="auto"/>
              <w:right w:val="single" w:sz="4" w:space="0" w:color="auto"/>
            </w:tcBorders>
            <w:vAlign w:val="center"/>
          </w:tcPr>
          <w:p w:rsidR="00502241" w:rsidRPr="00C4287F" w:rsidRDefault="00502241">
            <w:pPr>
              <w:adjustRightInd w:val="0"/>
              <w:snapToGrid w:val="0"/>
              <w:jc w:val="center"/>
              <w:rPr>
                <w:rFonts w:ascii="宋体" w:hAnsi="宋体" w:cs="宋体"/>
                <w:bCs/>
                <w:spacing w:val="-10"/>
                <w:szCs w:val="21"/>
              </w:rPr>
            </w:pPr>
          </w:p>
        </w:tc>
        <w:tc>
          <w:tcPr>
            <w:tcW w:w="392" w:type="dxa"/>
            <w:vMerge/>
            <w:tcBorders>
              <w:left w:val="single" w:sz="4" w:space="0" w:color="auto"/>
              <w:right w:val="single" w:sz="4" w:space="0" w:color="auto"/>
            </w:tcBorders>
            <w:vAlign w:val="center"/>
          </w:tcPr>
          <w:p w:rsidR="00502241" w:rsidRPr="00C4287F" w:rsidRDefault="00502241">
            <w:pPr>
              <w:adjustRightInd w:val="0"/>
              <w:snapToGrid w:val="0"/>
              <w:jc w:val="center"/>
              <w:rPr>
                <w:rFonts w:ascii="宋体" w:hAnsi="宋体" w:cs="宋体"/>
                <w:bCs/>
                <w:spacing w:val="-10"/>
                <w:szCs w:val="21"/>
              </w:rPr>
            </w:pPr>
          </w:p>
        </w:tc>
        <w:tc>
          <w:tcPr>
            <w:tcW w:w="2579" w:type="dxa"/>
            <w:vMerge/>
            <w:tcBorders>
              <w:left w:val="single" w:sz="4" w:space="0" w:color="auto"/>
              <w:right w:val="single" w:sz="4" w:space="0" w:color="auto"/>
            </w:tcBorders>
            <w:vAlign w:val="center"/>
          </w:tcPr>
          <w:p w:rsidR="00502241" w:rsidRPr="00C4287F" w:rsidRDefault="00502241">
            <w:pPr>
              <w:adjustRightInd w:val="0"/>
              <w:snapToGrid w:val="0"/>
              <w:jc w:val="center"/>
              <w:rPr>
                <w:rFonts w:ascii="宋体" w:hAnsi="宋体" w:cs="宋体"/>
                <w:spacing w:val="6"/>
                <w:kern w:val="0"/>
                <w:szCs w:val="21"/>
              </w:rPr>
            </w:pPr>
          </w:p>
        </w:tc>
        <w:tc>
          <w:tcPr>
            <w:tcW w:w="850"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szCs w:val="21"/>
              </w:rPr>
            </w:pPr>
          </w:p>
        </w:tc>
        <w:tc>
          <w:tcPr>
            <w:tcW w:w="992"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502241" w:rsidRPr="00C4287F" w:rsidRDefault="00502241">
            <w:pPr>
              <w:adjustRightInd w:val="0"/>
              <w:snapToGrid w:val="0"/>
              <w:jc w:val="center"/>
              <w:rPr>
                <w:rFonts w:ascii="宋体" w:hAnsi="宋体" w:cs="宋体"/>
                <w:bCs/>
                <w:spacing w:val="-10"/>
                <w:szCs w:val="21"/>
              </w:rPr>
            </w:pPr>
          </w:p>
        </w:tc>
      </w:tr>
      <w:tr w:rsidR="00C4287F" w:rsidRPr="00C4287F">
        <w:trPr>
          <w:trHeight w:val="213"/>
        </w:trPr>
        <w:tc>
          <w:tcPr>
            <w:tcW w:w="718" w:type="dxa"/>
            <w:vMerge/>
            <w:tcBorders>
              <w:left w:val="single" w:sz="4" w:space="0" w:color="auto"/>
              <w:bottom w:val="single" w:sz="4" w:space="0" w:color="auto"/>
              <w:right w:val="single" w:sz="4" w:space="0" w:color="auto"/>
            </w:tcBorders>
            <w:vAlign w:val="center"/>
          </w:tcPr>
          <w:p w:rsidR="00502241" w:rsidRPr="00C4287F" w:rsidRDefault="00502241">
            <w:pPr>
              <w:adjustRightInd w:val="0"/>
              <w:snapToGrid w:val="0"/>
              <w:jc w:val="center"/>
              <w:rPr>
                <w:rFonts w:ascii="宋体" w:hAnsi="宋体" w:cs="宋体"/>
                <w:kern w:val="0"/>
                <w:szCs w:val="21"/>
              </w:rPr>
            </w:pPr>
          </w:p>
        </w:tc>
        <w:tc>
          <w:tcPr>
            <w:tcW w:w="1415" w:type="dxa"/>
            <w:vMerge/>
            <w:tcBorders>
              <w:left w:val="single" w:sz="4" w:space="0" w:color="auto"/>
              <w:bottom w:val="single" w:sz="4" w:space="0" w:color="auto"/>
              <w:right w:val="single" w:sz="4" w:space="0" w:color="auto"/>
            </w:tcBorders>
            <w:vAlign w:val="center"/>
          </w:tcPr>
          <w:p w:rsidR="00502241" w:rsidRPr="00C4287F" w:rsidRDefault="00502241">
            <w:pPr>
              <w:adjustRightInd w:val="0"/>
              <w:snapToGrid w:val="0"/>
              <w:jc w:val="center"/>
              <w:rPr>
                <w:rFonts w:ascii="宋体" w:hAnsi="宋体" w:cs="宋体"/>
                <w:bCs/>
                <w:spacing w:val="-10"/>
                <w:szCs w:val="21"/>
              </w:rPr>
            </w:pPr>
          </w:p>
        </w:tc>
        <w:tc>
          <w:tcPr>
            <w:tcW w:w="392" w:type="dxa"/>
            <w:vMerge/>
            <w:tcBorders>
              <w:left w:val="single" w:sz="4" w:space="0" w:color="auto"/>
              <w:bottom w:val="single" w:sz="4" w:space="0" w:color="auto"/>
              <w:right w:val="single" w:sz="4" w:space="0" w:color="auto"/>
            </w:tcBorders>
            <w:vAlign w:val="center"/>
          </w:tcPr>
          <w:p w:rsidR="00502241" w:rsidRPr="00C4287F" w:rsidRDefault="00502241">
            <w:pPr>
              <w:adjustRightInd w:val="0"/>
              <w:snapToGrid w:val="0"/>
              <w:jc w:val="center"/>
              <w:rPr>
                <w:rFonts w:ascii="宋体" w:hAnsi="宋体" w:cs="宋体"/>
                <w:bCs/>
                <w:spacing w:val="-10"/>
                <w:szCs w:val="21"/>
              </w:rPr>
            </w:pPr>
          </w:p>
        </w:tc>
        <w:tc>
          <w:tcPr>
            <w:tcW w:w="2579" w:type="dxa"/>
            <w:vMerge/>
            <w:tcBorders>
              <w:left w:val="single" w:sz="4" w:space="0" w:color="auto"/>
              <w:bottom w:val="single" w:sz="4" w:space="0" w:color="auto"/>
              <w:right w:val="single" w:sz="4" w:space="0" w:color="auto"/>
            </w:tcBorders>
            <w:vAlign w:val="center"/>
          </w:tcPr>
          <w:p w:rsidR="00502241" w:rsidRPr="00C4287F" w:rsidRDefault="00502241">
            <w:pPr>
              <w:adjustRightInd w:val="0"/>
              <w:snapToGrid w:val="0"/>
              <w:jc w:val="center"/>
              <w:rPr>
                <w:rFonts w:ascii="宋体" w:hAnsi="宋体" w:cs="宋体"/>
                <w:spacing w:val="6"/>
                <w:kern w:val="0"/>
                <w:szCs w:val="21"/>
              </w:rPr>
            </w:pPr>
          </w:p>
        </w:tc>
        <w:tc>
          <w:tcPr>
            <w:tcW w:w="850"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szCs w:val="21"/>
              </w:rPr>
            </w:pPr>
          </w:p>
        </w:tc>
        <w:tc>
          <w:tcPr>
            <w:tcW w:w="992"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502241" w:rsidRPr="00C4287F" w:rsidRDefault="00502241">
            <w:pPr>
              <w:adjustRightInd w:val="0"/>
              <w:snapToGrid w:val="0"/>
              <w:jc w:val="center"/>
              <w:rPr>
                <w:rFonts w:ascii="宋体" w:hAnsi="宋体" w:cs="宋体"/>
                <w:bCs/>
                <w:spacing w:val="-10"/>
                <w:szCs w:val="21"/>
              </w:rPr>
            </w:pPr>
          </w:p>
        </w:tc>
      </w:tr>
      <w:tr w:rsidR="00C4287F" w:rsidRPr="00C4287F">
        <w:trPr>
          <w:trHeight w:val="243"/>
        </w:trPr>
        <w:tc>
          <w:tcPr>
            <w:tcW w:w="718" w:type="dxa"/>
            <w:vMerge w:val="restart"/>
            <w:tcBorders>
              <w:top w:val="single" w:sz="4" w:space="0" w:color="auto"/>
              <w:left w:val="single" w:sz="4" w:space="0" w:color="auto"/>
              <w:right w:val="single" w:sz="4" w:space="0" w:color="auto"/>
            </w:tcBorders>
            <w:vAlign w:val="center"/>
          </w:tcPr>
          <w:p w:rsidR="00502241" w:rsidRPr="00C4287F" w:rsidRDefault="00F02429">
            <w:pPr>
              <w:widowControl/>
              <w:adjustRightInd w:val="0"/>
              <w:snapToGrid w:val="0"/>
              <w:ind w:leftChars="-172" w:left="-361" w:firstLineChars="200" w:firstLine="420"/>
              <w:jc w:val="center"/>
              <w:rPr>
                <w:rFonts w:ascii="宋体" w:hAnsi="宋体" w:cs="宋体"/>
                <w:kern w:val="0"/>
                <w:szCs w:val="21"/>
              </w:rPr>
            </w:pPr>
            <w:r w:rsidRPr="00C4287F">
              <w:rPr>
                <w:rFonts w:ascii="宋体" w:hAnsi="宋体" w:cs="宋体" w:hint="eastAsia"/>
                <w:kern w:val="0"/>
                <w:szCs w:val="21"/>
              </w:rPr>
              <w:t>5</w:t>
            </w:r>
          </w:p>
        </w:tc>
        <w:tc>
          <w:tcPr>
            <w:tcW w:w="1415" w:type="dxa"/>
            <w:vMerge w:val="restart"/>
            <w:tcBorders>
              <w:top w:val="single" w:sz="4" w:space="0" w:color="auto"/>
              <w:left w:val="single" w:sz="4" w:space="0" w:color="auto"/>
              <w:right w:val="single" w:sz="4" w:space="0" w:color="auto"/>
            </w:tcBorders>
            <w:vAlign w:val="center"/>
          </w:tcPr>
          <w:p w:rsidR="00502241" w:rsidRPr="00C4287F" w:rsidRDefault="00F02429">
            <w:pPr>
              <w:adjustRightInd w:val="0"/>
              <w:snapToGrid w:val="0"/>
              <w:jc w:val="center"/>
              <w:rPr>
                <w:rFonts w:ascii="宋体" w:hAnsi="宋体" w:cs="宋体"/>
                <w:bCs/>
                <w:spacing w:val="-10"/>
                <w:szCs w:val="21"/>
              </w:rPr>
            </w:pPr>
            <w:r w:rsidRPr="00C4287F">
              <w:rPr>
                <w:rFonts w:ascii="宋体" w:hAnsi="宋体" w:cs="宋体" w:hint="eastAsia"/>
                <w:bCs/>
                <w:spacing w:val="-10"/>
                <w:szCs w:val="21"/>
              </w:rPr>
              <w:t>质检员</w:t>
            </w:r>
          </w:p>
        </w:tc>
        <w:tc>
          <w:tcPr>
            <w:tcW w:w="392" w:type="dxa"/>
            <w:vMerge w:val="restart"/>
            <w:tcBorders>
              <w:top w:val="single" w:sz="4" w:space="0" w:color="auto"/>
              <w:left w:val="single" w:sz="4" w:space="0" w:color="auto"/>
              <w:right w:val="single" w:sz="4" w:space="0" w:color="auto"/>
            </w:tcBorders>
            <w:vAlign w:val="center"/>
          </w:tcPr>
          <w:p w:rsidR="00502241" w:rsidRPr="00C4287F" w:rsidRDefault="00F02429">
            <w:pPr>
              <w:adjustRightInd w:val="0"/>
              <w:snapToGrid w:val="0"/>
              <w:jc w:val="center"/>
              <w:rPr>
                <w:rFonts w:ascii="宋体" w:hAnsi="宋体" w:cs="宋体"/>
                <w:bCs/>
                <w:spacing w:val="-10"/>
                <w:szCs w:val="21"/>
              </w:rPr>
            </w:pPr>
            <w:r w:rsidRPr="00C4287F">
              <w:rPr>
                <w:rFonts w:ascii="宋体" w:hAnsi="宋体" w:cs="宋体" w:hint="eastAsia"/>
                <w:bCs/>
                <w:spacing w:val="-10"/>
                <w:szCs w:val="21"/>
              </w:rPr>
              <w:t>3</w:t>
            </w:r>
          </w:p>
        </w:tc>
        <w:tc>
          <w:tcPr>
            <w:tcW w:w="2579" w:type="dxa"/>
            <w:vMerge w:val="restart"/>
            <w:tcBorders>
              <w:top w:val="single" w:sz="4" w:space="0" w:color="auto"/>
              <w:left w:val="single" w:sz="4" w:space="0" w:color="auto"/>
              <w:right w:val="single" w:sz="4" w:space="0" w:color="auto"/>
            </w:tcBorders>
            <w:vAlign w:val="center"/>
          </w:tcPr>
          <w:p w:rsidR="00502241" w:rsidRPr="00C4287F" w:rsidRDefault="00F02429">
            <w:pPr>
              <w:adjustRightInd w:val="0"/>
              <w:snapToGrid w:val="0"/>
              <w:jc w:val="center"/>
              <w:rPr>
                <w:rFonts w:ascii="宋体" w:hAnsi="宋体" w:cs="宋体"/>
                <w:bCs/>
                <w:strike/>
                <w:spacing w:val="-10"/>
                <w:szCs w:val="21"/>
              </w:rPr>
            </w:pPr>
            <w:r w:rsidRPr="00C4287F">
              <w:rPr>
                <w:rFonts w:ascii="宋体" w:hAnsi="宋体" w:cs="宋体" w:hint="eastAsia"/>
                <w:strike/>
                <w:spacing w:val="6"/>
                <w:kern w:val="0"/>
                <w:szCs w:val="21"/>
              </w:rPr>
              <w:t xml:space="preserve"> </w:t>
            </w:r>
          </w:p>
        </w:tc>
        <w:tc>
          <w:tcPr>
            <w:tcW w:w="850" w:type="dxa"/>
            <w:tcBorders>
              <w:top w:val="single" w:sz="4" w:space="0" w:color="auto"/>
              <w:left w:val="single" w:sz="4" w:space="0" w:color="auto"/>
              <w:bottom w:val="single" w:sz="4" w:space="0" w:color="auto"/>
              <w:right w:val="single" w:sz="4" w:space="0" w:color="auto"/>
            </w:tcBorders>
          </w:tcPr>
          <w:p w:rsidR="00502241" w:rsidRPr="00C4287F" w:rsidRDefault="00502241">
            <w:pPr>
              <w:adjustRightInd w:val="0"/>
              <w:snapToGrid w:val="0"/>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502241" w:rsidRPr="00C4287F" w:rsidRDefault="00502241">
            <w:pPr>
              <w:adjustRightInd w:val="0"/>
              <w:snapToGrid w:val="0"/>
              <w:rPr>
                <w:rFonts w:ascii="宋体" w:hAnsi="宋体" w:cs="宋体"/>
                <w:szCs w:val="21"/>
              </w:rPr>
            </w:pPr>
          </w:p>
        </w:tc>
        <w:tc>
          <w:tcPr>
            <w:tcW w:w="992" w:type="dxa"/>
            <w:tcBorders>
              <w:top w:val="single" w:sz="4" w:space="0" w:color="auto"/>
              <w:left w:val="single" w:sz="4" w:space="0" w:color="auto"/>
              <w:bottom w:val="single" w:sz="4" w:space="0" w:color="auto"/>
              <w:right w:val="single" w:sz="4" w:space="0" w:color="auto"/>
            </w:tcBorders>
          </w:tcPr>
          <w:p w:rsidR="00502241" w:rsidRPr="00C4287F" w:rsidRDefault="00502241">
            <w:pPr>
              <w:adjustRightInd w:val="0"/>
              <w:snapToGrid w:val="0"/>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502241" w:rsidRPr="00C4287F" w:rsidRDefault="00502241">
            <w:pPr>
              <w:adjustRightInd w:val="0"/>
              <w:snapToGrid w:val="0"/>
              <w:rPr>
                <w:rFonts w:ascii="宋体" w:hAnsi="宋体" w:cs="宋体"/>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502241" w:rsidRPr="00C4287F" w:rsidRDefault="00502241">
            <w:pPr>
              <w:adjustRightInd w:val="0"/>
              <w:snapToGrid w:val="0"/>
              <w:jc w:val="center"/>
              <w:rPr>
                <w:rFonts w:ascii="宋体" w:hAnsi="宋体" w:cs="宋体"/>
                <w:bCs/>
                <w:spacing w:val="-10"/>
                <w:szCs w:val="21"/>
              </w:rPr>
            </w:pPr>
          </w:p>
        </w:tc>
      </w:tr>
      <w:tr w:rsidR="00C4287F" w:rsidRPr="00C4287F">
        <w:trPr>
          <w:trHeight w:val="233"/>
        </w:trPr>
        <w:tc>
          <w:tcPr>
            <w:tcW w:w="718" w:type="dxa"/>
            <w:vMerge/>
            <w:tcBorders>
              <w:left w:val="single" w:sz="4" w:space="0" w:color="auto"/>
              <w:right w:val="single" w:sz="4" w:space="0" w:color="auto"/>
            </w:tcBorders>
            <w:vAlign w:val="center"/>
          </w:tcPr>
          <w:p w:rsidR="00502241" w:rsidRPr="00C4287F" w:rsidRDefault="00502241">
            <w:pPr>
              <w:widowControl/>
              <w:adjustRightInd w:val="0"/>
              <w:snapToGrid w:val="0"/>
              <w:ind w:leftChars="-172" w:left="-361" w:firstLineChars="200" w:firstLine="420"/>
              <w:jc w:val="center"/>
              <w:rPr>
                <w:rFonts w:ascii="宋体" w:hAnsi="宋体" w:cs="宋体"/>
                <w:kern w:val="0"/>
                <w:szCs w:val="21"/>
              </w:rPr>
            </w:pPr>
          </w:p>
        </w:tc>
        <w:tc>
          <w:tcPr>
            <w:tcW w:w="1415" w:type="dxa"/>
            <w:vMerge/>
            <w:tcBorders>
              <w:left w:val="single" w:sz="4" w:space="0" w:color="auto"/>
              <w:right w:val="single" w:sz="4" w:space="0" w:color="auto"/>
            </w:tcBorders>
            <w:vAlign w:val="center"/>
          </w:tcPr>
          <w:p w:rsidR="00502241" w:rsidRPr="00C4287F" w:rsidRDefault="00502241">
            <w:pPr>
              <w:adjustRightInd w:val="0"/>
              <w:snapToGrid w:val="0"/>
              <w:jc w:val="center"/>
              <w:rPr>
                <w:rFonts w:ascii="宋体" w:hAnsi="宋体" w:cs="宋体"/>
                <w:bCs/>
                <w:spacing w:val="-10"/>
                <w:szCs w:val="21"/>
              </w:rPr>
            </w:pPr>
          </w:p>
        </w:tc>
        <w:tc>
          <w:tcPr>
            <w:tcW w:w="392" w:type="dxa"/>
            <w:vMerge/>
            <w:tcBorders>
              <w:left w:val="single" w:sz="4" w:space="0" w:color="auto"/>
              <w:right w:val="single" w:sz="4" w:space="0" w:color="auto"/>
            </w:tcBorders>
            <w:vAlign w:val="center"/>
          </w:tcPr>
          <w:p w:rsidR="00502241" w:rsidRPr="00C4287F" w:rsidRDefault="00502241">
            <w:pPr>
              <w:adjustRightInd w:val="0"/>
              <w:snapToGrid w:val="0"/>
              <w:jc w:val="center"/>
              <w:rPr>
                <w:rFonts w:ascii="宋体" w:hAnsi="宋体" w:cs="宋体"/>
                <w:bCs/>
                <w:spacing w:val="-10"/>
                <w:szCs w:val="21"/>
              </w:rPr>
            </w:pPr>
          </w:p>
        </w:tc>
        <w:tc>
          <w:tcPr>
            <w:tcW w:w="2579" w:type="dxa"/>
            <w:vMerge/>
            <w:tcBorders>
              <w:left w:val="single" w:sz="4" w:space="0" w:color="auto"/>
              <w:right w:val="single" w:sz="4" w:space="0" w:color="auto"/>
            </w:tcBorders>
            <w:vAlign w:val="center"/>
          </w:tcPr>
          <w:p w:rsidR="00502241" w:rsidRPr="00C4287F" w:rsidRDefault="00502241">
            <w:pPr>
              <w:adjustRightInd w:val="0"/>
              <w:snapToGrid w:val="0"/>
              <w:jc w:val="center"/>
              <w:rPr>
                <w:rFonts w:ascii="宋体" w:hAnsi="宋体" w:cs="宋体"/>
                <w:spacing w:val="6"/>
                <w:kern w:val="0"/>
                <w:szCs w:val="21"/>
              </w:rPr>
            </w:pPr>
          </w:p>
        </w:tc>
        <w:tc>
          <w:tcPr>
            <w:tcW w:w="850" w:type="dxa"/>
            <w:tcBorders>
              <w:top w:val="single" w:sz="4" w:space="0" w:color="auto"/>
              <w:left w:val="single" w:sz="4" w:space="0" w:color="auto"/>
              <w:bottom w:val="single" w:sz="4" w:space="0" w:color="auto"/>
              <w:right w:val="single" w:sz="4" w:space="0" w:color="auto"/>
            </w:tcBorders>
          </w:tcPr>
          <w:p w:rsidR="00502241" w:rsidRPr="00C4287F" w:rsidRDefault="00502241">
            <w:pPr>
              <w:adjustRightInd w:val="0"/>
              <w:snapToGrid w:val="0"/>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502241" w:rsidRPr="00C4287F" w:rsidRDefault="00502241">
            <w:pPr>
              <w:adjustRightInd w:val="0"/>
              <w:snapToGrid w:val="0"/>
              <w:rPr>
                <w:rFonts w:ascii="宋体" w:hAnsi="宋体" w:cs="宋体"/>
                <w:szCs w:val="21"/>
              </w:rPr>
            </w:pPr>
          </w:p>
        </w:tc>
        <w:tc>
          <w:tcPr>
            <w:tcW w:w="992" w:type="dxa"/>
            <w:tcBorders>
              <w:top w:val="single" w:sz="4" w:space="0" w:color="auto"/>
              <w:left w:val="single" w:sz="4" w:space="0" w:color="auto"/>
              <w:bottom w:val="single" w:sz="4" w:space="0" w:color="auto"/>
              <w:right w:val="single" w:sz="4" w:space="0" w:color="auto"/>
            </w:tcBorders>
          </w:tcPr>
          <w:p w:rsidR="00502241" w:rsidRPr="00C4287F" w:rsidRDefault="00502241">
            <w:pPr>
              <w:adjustRightInd w:val="0"/>
              <w:snapToGrid w:val="0"/>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502241" w:rsidRPr="00C4287F" w:rsidRDefault="00502241">
            <w:pPr>
              <w:adjustRightInd w:val="0"/>
              <w:snapToGrid w:val="0"/>
              <w:rPr>
                <w:rFonts w:ascii="宋体" w:hAnsi="宋体" w:cs="宋体"/>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502241" w:rsidRPr="00C4287F" w:rsidRDefault="00502241">
            <w:pPr>
              <w:adjustRightInd w:val="0"/>
              <w:snapToGrid w:val="0"/>
              <w:jc w:val="center"/>
              <w:rPr>
                <w:rFonts w:ascii="宋体" w:hAnsi="宋体" w:cs="宋体"/>
                <w:bCs/>
                <w:spacing w:val="-10"/>
                <w:szCs w:val="21"/>
              </w:rPr>
            </w:pPr>
          </w:p>
        </w:tc>
      </w:tr>
      <w:tr w:rsidR="00C4287F" w:rsidRPr="00C4287F">
        <w:trPr>
          <w:trHeight w:val="237"/>
        </w:trPr>
        <w:tc>
          <w:tcPr>
            <w:tcW w:w="718" w:type="dxa"/>
            <w:vMerge/>
            <w:tcBorders>
              <w:left w:val="single" w:sz="4" w:space="0" w:color="auto"/>
              <w:bottom w:val="single" w:sz="4" w:space="0" w:color="auto"/>
              <w:right w:val="single" w:sz="4" w:space="0" w:color="auto"/>
            </w:tcBorders>
            <w:vAlign w:val="center"/>
          </w:tcPr>
          <w:p w:rsidR="00502241" w:rsidRPr="00C4287F" w:rsidRDefault="00502241">
            <w:pPr>
              <w:widowControl/>
              <w:adjustRightInd w:val="0"/>
              <w:snapToGrid w:val="0"/>
              <w:ind w:leftChars="-172" w:left="-361" w:firstLineChars="200" w:firstLine="420"/>
              <w:jc w:val="center"/>
              <w:rPr>
                <w:rFonts w:ascii="宋体" w:hAnsi="宋体" w:cs="宋体"/>
                <w:kern w:val="0"/>
                <w:szCs w:val="21"/>
              </w:rPr>
            </w:pPr>
          </w:p>
        </w:tc>
        <w:tc>
          <w:tcPr>
            <w:tcW w:w="1415" w:type="dxa"/>
            <w:vMerge/>
            <w:tcBorders>
              <w:left w:val="single" w:sz="4" w:space="0" w:color="auto"/>
              <w:bottom w:val="single" w:sz="4" w:space="0" w:color="auto"/>
              <w:right w:val="single" w:sz="4" w:space="0" w:color="auto"/>
            </w:tcBorders>
            <w:vAlign w:val="center"/>
          </w:tcPr>
          <w:p w:rsidR="00502241" w:rsidRPr="00C4287F" w:rsidRDefault="00502241">
            <w:pPr>
              <w:adjustRightInd w:val="0"/>
              <w:snapToGrid w:val="0"/>
              <w:jc w:val="center"/>
              <w:rPr>
                <w:rFonts w:ascii="宋体" w:hAnsi="宋体" w:cs="宋体"/>
                <w:bCs/>
                <w:spacing w:val="-10"/>
                <w:szCs w:val="21"/>
              </w:rPr>
            </w:pPr>
          </w:p>
        </w:tc>
        <w:tc>
          <w:tcPr>
            <w:tcW w:w="392" w:type="dxa"/>
            <w:vMerge/>
            <w:tcBorders>
              <w:left w:val="single" w:sz="4" w:space="0" w:color="auto"/>
              <w:bottom w:val="single" w:sz="4" w:space="0" w:color="auto"/>
              <w:right w:val="single" w:sz="4" w:space="0" w:color="auto"/>
            </w:tcBorders>
            <w:vAlign w:val="center"/>
          </w:tcPr>
          <w:p w:rsidR="00502241" w:rsidRPr="00C4287F" w:rsidRDefault="00502241">
            <w:pPr>
              <w:adjustRightInd w:val="0"/>
              <w:snapToGrid w:val="0"/>
              <w:jc w:val="center"/>
              <w:rPr>
                <w:rFonts w:ascii="宋体" w:hAnsi="宋体" w:cs="宋体"/>
                <w:bCs/>
                <w:spacing w:val="-10"/>
                <w:szCs w:val="21"/>
              </w:rPr>
            </w:pPr>
          </w:p>
        </w:tc>
        <w:tc>
          <w:tcPr>
            <w:tcW w:w="2579" w:type="dxa"/>
            <w:vMerge/>
            <w:tcBorders>
              <w:left w:val="single" w:sz="4" w:space="0" w:color="auto"/>
              <w:bottom w:val="single" w:sz="4" w:space="0" w:color="auto"/>
              <w:right w:val="single" w:sz="4" w:space="0" w:color="auto"/>
            </w:tcBorders>
            <w:vAlign w:val="center"/>
          </w:tcPr>
          <w:p w:rsidR="00502241" w:rsidRPr="00C4287F" w:rsidRDefault="00502241">
            <w:pPr>
              <w:adjustRightInd w:val="0"/>
              <w:snapToGrid w:val="0"/>
              <w:jc w:val="center"/>
              <w:rPr>
                <w:rFonts w:ascii="宋体" w:hAnsi="宋体" w:cs="宋体"/>
                <w:spacing w:val="6"/>
                <w:kern w:val="0"/>
                <w:szCs w:val="21"/>
              </w:rPr>
            </w:pPr>
          </w:p>
        </w:tc>
        <w:tc>
          <w:tcPr>
            <w:tcW w:w="850" w:type="dxa"/>
            <w:tcBorders>
              <w:top w:val="single" w:sz="4" w:space="0" w:color="auto"/>
              <w:left w:val="single" w:sz="4" w:space="0" w:color="auto"/>
              <w:bottom w:val="single" w:sz="4" w:space="0" w:color="auto"/>
              <w:right w:val="single" w:sz="4" w:space="0" w:color="auto"/>
            </w:tcBorders>
          </w:tcPr>
          <w:p w:rsidR="00502241" w:rsidRPr="00C4287F" w:rsidRDefault="00502241">
            <w:pPr>
              <w:adjustRightInd w:val="0"/>
              <w:snapToGrid w:val="0"/>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502241" w:rsidRPr="00C4287F" w:rsidRDefault="00502241">
            <w:pPr>
              <w:adjustRightInd w:val="0"/>
              <w:snapToGrid w:val="0"/>
              <w:rPr>
                <w:rFonts w:ascii="宋体" w:hAnsi="宋体" w:cs="宋体"/>
                <w:szCs w:val="21"/>
              </w:rPr>
            </w:pPr>
          </w:p>
        </w:tc>
        <w:tc>
          <w:tcPr>
            <w:tcW w:w="992" w:type="dxa"/>
            <w:tcBorders>
              <w:top w:val="single" w:sz="4" w:space="0" w:color="auto"/>
              <w:left w:val="single" w:sz="4" w:space="0" w:color="auto"/>
              <w:bottom w:val="single" w:sz="4" w:space="0" w:color="auto"/>
              <w:right w:val="single" w:sz="4" w:space="0" w:color="auto"/>
            </w:tcBorders>
          </w:tcPr>
          <w:p w:rsidR="00502241" w:rsidRPr="00C4287F" w:rsidRDefault="00502241">
            <w:pPr>
              <w:adjustRightInd w:val="0"/>
              <w:snapToGrid w:val="0"/>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502241" w:rsidRPr="00C4287F" w:rsidRDefault="00502241">
            <w:pPr>
              <w:adjustRightInd w:val="0"/>
              <w:snapToGrid w:val="0"/>
              <w:rPr>
                <w:rFonts w:ascii="宋体" w:hAnsi="宋体" w:cs="宋体"/>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502241" w:rsidRPr="00C4287F" w:rsidRDefault="00502241">
            <w:pPr>
              <w:adjustRightInd w:val="0"/>
              <w:snapToGrid w:val="0"/>
              <w:jc w:val="center"/>
              <w:rPr>
                <w:rFonts w:ascii="宋体" w:hAnsi="宋体" w:cs="宋体"/>
                <w:bCs/>
                <w:spacing w:val="-10"/>
                <w:szCs w:val="21"/>
              </w:rPr>
            </w:pPr>
          </w:p>
        </w:tc>
      </w:tr>
      <w:tr w:rsidR="00C4287F" w:rsidRPr="00C4287F">
        <w:trPr>
          <w:trHeight w:val="241"/>
        </w:trPr>
        <w:tc>
          <w:tcPr>
            <w:tcW w:w="718" w:type="dxa"/>
            <w:vMerge w:val="restart"/>
            <w:tcBorders>
              <w:top w:val="single" w:sz="4" w:space="0" w:color="auto"/>
              <w:left w:val="single" w:sz="4" w:space="0" w:color="auto"/>
              <w:right w:val="single" w:sz="4" w:space="0" w:color="auto"/>
            </w:tcBorders>
            <w:vAlign w:val="center"/>
          </w:tcPr>
          <w:p w:rsidR="00502241" w:rsidRPr="00C4287F" w:rsidRDefault="00F02429">
            <w:pPr>
              <w:adjustRightInd w:val="0"/>
              <w:snapToGrid w:val="0"/>
              <w:ind w:leftChars="-172" w:left="-361" w:firstLineChars="200" w:firstLine="420"/>
              <w:jc w:val="center"/>
              <w:rPr>
                <w:rFonts w:ascii="宋体" w:hAnsi="宋体" w:cs="宋体"/>
                <w:kern w:val="0"/>
                <w:szCs w:val="21"/>
              </w:rPr>
            </w:pPr>
            <w:r w:rsidRPr="00C4287F">
              <w:rPr>
                <w:rFonts w:ascii="宋体" w:hAnsi="宋体" w:cs="宋体" w:hint="eastAsia"/>
                <w:kern w:val="0"/>
                <w:szCs w:val="21"/>
              </w:rPr>
              <w:t>6</w:t>
            </w:r>
          </w:p>
        </w:tc>
        <w:tc>
          <w:tcPr>
            <w:tcW w:w="1415" w:type="dxa"/>
            <w:vMerge w:val="restart"/>
            <w:tcBorders>
              <w:top w:val="single" w:sz="4" w:space="0" w:color="auto"/>
              <w:left w:val="single" w:sz="4" w:space="0" w:color="auto"/>
              <w:right w:val="single" w:sz="4" w:space="0" w:color="auto"/>
            </w:tcBorders>
            <w:vAlign w:val="center"/>
          </w:tcPr>
          <w:p w:rsidR="00502241" w:rsidRPr="00C4287F" w:rsidRDefault="00F02429">
            <w:pPr>
              <w:adjustRightInd w:val="0"/>
              <w:snapToGrid w:val="0"/>
              <w:jc w:val="center"/>
              <w:rPr>
                <w:rFonts w:ascii="宋体" w:hAnsi="宋体" w:cs="宋体"/>
                <w:bCs/>
                <w:spacing w:val="-10"/>
                <w:szCs w:val="21"/>
              </w:rPr>
            </w:pPr>
            <w:r w:rsidRPr="00C4287F">
              <w:rPr>
                <w:rFonts w:ascii="宋体" w:hAnsi="宋体" w:cs="宋体" w:hint="eastAsia"/>
                <w:bCs/>
                <w:spacing w:val="-10"/>
                <w:szCs w:val="21"/>
              </w:rPr>
              <w:t>安全员</w:t>
            </w:r>
          </w:p>
        </w:tc>
        <w:tc>
          <w:tcPr>
            <w:tcW w:w="392" w:type="dxa"/>
            <w:vMerge w:val="restart"/>
            <w:tcBorders>
              <w:top w:val="single" w:sz="4" w:space="0" w:color="auto"/>
              <w:left w:val="single" w:sz="4" w:space="0" w:color="auto"/>
              <w:right w:val="single" w:sz="4" w:space="0" w:color="auto"/>
            </w:tcBorders>
            <w:vAlign w:val="center"/>
          </w:tcPr>
          <w:p w:rsidR="00502241" w:rsidRPr="00C4287F" w:rsidRDefault="00F02429">
            <w:pPr>
              <w:adjustRightInd w:val="0"/>
              <w:snapToGrid w:val="0"/>
              <w:jc w:val="center"/>
              <w:rPr>
                <w:rFonts w:ascii="宋体" w:hAnsi="宋体" w:cs="宋体"/>
                <w:bCs/>
                <w:spacing w:val="-10"/>
                <w:szCs w:val="21"/>
              </w:rPr>
            </w:pPr>
            <w:r w:rsidRPr="00C4287F">
              <w:rPr>
                <w:rFonts w:ascii="宋体" w:hAnsi="宋体" w:cs="宋体" w:hint="eastAsia"/>
                <w:bCs/>
                <w:spacing w:val="-10"/>
                <w:szCs w:val="21"/>
              </w:rPr>
              <w:t>3</w:t>
            </w:r>
          </w:p>
        </w:tc>
        <w:tc>
          <w:tcPr>
            <w:tcW w:w="2579" w:type="dxa"/>
            <w:vMerge w:val="restart"/>
            <w:tcBorders>
              <w:top w:val="single" w:sz="4" w:space="0" w:color="auto"/>
              <w:left w:val="single" w:sz="4" w:space="0" w:color="auto"/>
              <w:right w:val="single" w:sz="4" w:space="0" w:color="auto"/>
            </w:tcBorders>
            <w:vAlign w:val="center"/>
          </w:tcPr>
          <w:p w:rsidR="00502241" w:rsidRPr="00C4287F" w:rsidRDefault="00F02429">
            <w:pPr>
              <w:adjustRightInd w:val="0"/>
              <w:snapToGrid w:val="0"/>
              <w:jc w:val="center"/>
              <w:rPr>
                <w:rFonts w:ascii="宋体" w:hAnsi="宋体" w:cs="宋体"/>
                <w:bCs/>
                <w:strike/>
                <w:spacing w:val="-10"/>
                <w:szCs w:val="21"/>
              </w:rPr>
            </w:pPr>
            <w:r w:rsidRPr="00C4287F">
              <w:rPr>
                <w:rFonts w:ascii="宋体" w:hAnsi="宋体" w:cs="宋体" w:hint="eastAsia"/>
                <w:strike/>
                <w:spacing w:val="6"/>
                <w:kern w:val="0"/>
                <w:szCs w:val="21"/>
              </w:rPr>
              <w:t xml:space="preserve"> </w:t>
            </w:r>
          </w:p>
        </w:tc>
        <w:tc>
          <w:tcPr>
            <w:tcW w:w="850"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szCs w:val="21"/>
              </w:rPr>
            </w:pPr>
          </w:p>
        </w:tc>
        <w:tc>
          <w:tcPr>
            <w:tcW w:w="992"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502241" w:rsidRPr="00C4287F" w:rsidRDefault="00502241">
            <w:pPr>
              <w:adjustRightInd w:val="0"/>
              <w:snapToGrid w:val="0"/>
              <w:jc w:val="center"/>
              <w:rPr>
                <w:rFonts w:ascii="宋体" w:hAnsi="宋体" w:cs="宋体"/>
                <w:bCs/>
                <w:spacing w:val="-10"/>
                <w:szCs w:val="21"/>
              </w:rPr>
            </w:pPr>
          </w:p>
        </w:tc>
      </w:tr>
      <w:tr w:rsidR="00C4287F" w:rsidRPr="00C4287F">
        <w:trPr>
          <w:trHeight w:val="245"/>
        </w:trPr>
        <w:tc>
          <w:tcPr>
            <w:tcW w:w="718" w:type="dxa"/>
            <w:vMerge/>
            <w:tcBorders>
              <w:left w:val="single" w:sz="4" w:space="0" w:color="auto"/>
              <w:right w:val="single" w:sz="4" w:space="0" w:color="auto"/>
            </w:tcBorders>
            <w:vAlign w:val="center"/>
          </w:tcPr>
          <w:p w:rsidR="00502241" w:rsidRPr="00C4287F" w:rsidRDefault="00502241">
            <w:pPr>
              <w:adjustRightInd w:val="0"/>
              <w:snapToGrid w:val="0"/>
              <w:ind w:leftChars="-172" w:left="-361" w:firstLineChars="200" w:firstLine="420"/>
              <w:jc w:val="center"/>
              <w:rPr>
                <w:rFonts w:ascii="宋体" w:hAnsi="宋体" w:cs="宋体"/>
                <w:kern w:val="0"/>
                <w:szCs w:val="21"/>
              </w:rPr>
            </w:pPr>
          </w:p>
        </w:tc>
        <w:tc>
          <w:tcPr>
            <w:tcW w:w="1415" w:type="dxa"/>
            <w:vMerge/>
            <w:tcBorders>
              <w:left w:val="single" w:sz="4" w:space="0" w:color="auto"/>
              <w:right w:val="single" w:sz="4" w:space="0" w:color="auto"/>
            </w:tcBorders>
            <w:vAlign w:val="center"/>
          </w:tcPr>
          <w:p w:rsidR="00502241" w:rsidRPr="00C4287F" w:rsidRDefault="00502241">
            <w:pPr>
              <w:adjustRightInd w:val="0"/>
              <w:snapToGrid w:val="0"/>
              <w:jc w:val="center"/>
              <w:rPr>
                <w:rFonts w:ascii="宋体" w:hAnsi="宋体" w:cs="宋体"/>
                <w:bCs/>
                <w:spacing w:val="-10"/>
                <w:szCs w:val="21"/>
              </w:rPr>
            </w:pPr>
          </w:p>
        </w:tc>
        <w:tc>
          <w:tcPr>
            <w:tcW w:w="392" w:type="dxa"/>
            <w:vMerge/>
            <w:tcBorders>
              <w:left w:val="single" w:sz="4" w:space="0" w:color="auto"/>
              <w:right w:val="single" w:sz="4" w:space="0" w:color="auto"/>
            </w:tcBorders>
            <w:vAlign w:val="center"/>
          </w:tcPr>
          <w:p w:rsidR="00502241" w:rsidRPr="00C4287F" w:rsidRDefault="00502241">
            <w:pPr>
              <w:adjustRightInd w:val="0"/>
              <w:snapToGrid w:val="0"/>
              <w:jc w:val="center"/>
              <w:rPr>
                <w:rFonts w:ascii="宋体" w:hAnsi="宋体" w:cs="宋体"/>
                <w:bCs/>
                <w:spacing w:val="-10"/>
                <w:szCs w:val="21"/>
              </w:rPr>
            </w:pPr>
          </w:p>
        </w:tc>
        <w:tc>
          <w:tcPr>
            <w:tcW w:w="2579" w:type="dxa"/>
            <w:vMerge/>
            <w:tcBorders>
              <w:left w:val="single" w:sz="4" w:space="0" w:color="auto"/>
              <w:right w:val="single" w:sz="4" w:space="0" w:color="auto"/>
            </w:tcBorders>
            <w:vAlign w:val="center"/>
          </w:tcPr>
          <w:p w:rsidR="00502241" w:rsidRPr="00C4287F" w:rsidRDefault="00502241">
            <w:pPr>
              <w:adjustRightInd w:val="0"/>
              <w:snapToGrid w:val="0"/>
              <w:jc w:val="center"/>
              <w:rPr>
                <w:rFonts w:ascii="宋体" w:hAnsi="宋体" w:cs="宋体"/>
                <w:spacing w:val="6"/>
                <w:kern w:val="0"/>
                <w:szCs w:val="21"/>
              </w:rPr>
            </w:pPr>
          </w:p>
        </w:tc>
        <w:tc>
          <w:tcPr>
            <w:tcW w:w="850"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szCs w:val="21"/>
              </w:rPr>
            </w:pPr>
          </w:p>
        </w:tc>
        <w:tc>
          <w:tcPr>
            <w:tcW w:w="992"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502241" w:rsidRPr="00C4287F" w:rsidRDefault="00502241">
            <w:pPr>
              <w:adjustRightInd w:val="0"/>
              <w:snapToGrid w:val="0"/>
              <w:jc w:val="center"/>
              <w:rPr>
                <w:rFonts w:ascii="宋体" w:hAnsi="宋体" w:cs="宋体"/>
                <w:bCs/>
                <w:spacing w:val="-10"/>
                <w:szCs w:val="21"/>
              </w:rPr>
            </w:pPr>
          </w:p>
        </w:tc>
      </w:tr>
      <w:tr w:rsidR="00C4287F" w:rsidRPr="00C4287F">
        <w:trPr>
          <w:trHeight w:val="249"/>
        </w:trPr>
        <w:tc>
          <w:tcPr>
            <w:tcW w:w="718" w:type="dxa"/>
            <w:vMerge/>
            <w:tcBorders>
              <w:left w:val="single" w:sz="4" w:space="0" w:color="auto"/>
              <w:bottom w:val="single" w:sz="4" w:space="0" w:color="auto"/>
              <w:right w:val="single" w:sz="4" w:space="0" w:color="auto"/>
            </w:tcBorders>
            <w:vAlign w:val="center"/>
          </w:tcPr>
          <w:p w:rsidR="00502241" w:rsidRPr="00C4287F" w:rsidRDefault="00502241">
            <w:pPr>
              <w:adjustRightInd w:val="0"/>
              <w:snapToGrid w:val="0"/>
              <w:ind w:leftChars="-172" w:left="-361" w:firstLineChars="200" w:firstLine="420"/>
              <w:jc w:val="center"/>
              <w:rPr>
                <w:rFonts w:ascii="宋体" w:hAnsi="宋体" w:cs="宋体"/>
                <w:kern w:val="0"/>
                <w:szCs w:val="21"/>
              </w:rPr>
            </w:pPr>
          </w:p>
        </w:tc>
        <w:tc>
          <w:tcPr>
            <w:tcW w:w="1415" w:type="dxa"/>
            <w:vMerge/>
            <w:tcBorders>
              <w:left w:val="single" w:sz="4" w:space="0" w:color="auto"/>
              <w:bottom w:val="single" w:sz="4" w:space="0" w:color="auto"/>
              <w:right w:val="single" w:sz="4" w:space="0" w:color="auto"/>
            </w:tcBorders>
            <w:vAlign w:val="center"/>
          </w:tcPr>
          <w:p w:rsidR="00502241" w:rsidRPr="00C4287F" w:rsidRDefault="00502241">
            <w:pPr>
              <w:adjustRightInd w:val="0"/>
              <w:snapToGrid w:val="0"/>
              <w:jc w:val="center"/>
              <w:rPr>
                <w:rFonts w:ascii="宋体" w:hAnsi="宋体" w:cs="宋体"/>
                <w:bCs/>
                <w:spacing w:val="-10"/>
                <w:szCs w:val="21"/>
              </w:rPr>
            </w:pPr>
          </w:p>
        </w:tc>
        <w:tc>
          <w:tcPr>
            <w:tcW w:w="392" w:type="dxa"/>
            <w:vMerge/>
            <w:tcBorders>
              <w:left w:val="single" w:sz="4" w:space="0" w:color="auto"/>
              <w:bottom w:val="single" w:sz="4" w:space="0" w:color="auto"/>
              <w:right w:val="single" w:sz="4" w:space="0" w:color="auto"/>
            </w:tcBorders>
            <w:vAlign w:val="center"/>
          </w:tcPr>
          <w:p w:rsidR="00502241" w:rsidRPr="00C4287F" w:rsidRDefault="00502241">
            <w:pPr>
              <w:adjustRightInd w:val="0"/>
              <w:snapToGrid w:val="0"/>
              <w:jc w:val="center"/>
              <w:rPr>
                <w:rFonts w:ascii="宋体" w:hAnsi="宋体" w:cs="宋体"/>
                <w:bCs/>
                <w:spacing w:val="-10"/>
                <w:szCs w:val="21"/>
              </w:rPr>
            </w:pPr>
          </w:p>
        </w:tc>
        <w:tc>
          <w:tcPr>
            <w:tcW w:w="2579" w:type="dxa"/>
            <w:vMerge/>
            <w:tcBorders>
              <w:left w:val="single" w:sz="4" w:space="0" w:color="auto"/>
              <w:bottom w:val="single" w:sz="4" w:space="0" w:color="auto"/>
              <w:right w:val="single" w:sz="4" w:space="0" w:color="auto"/>
            </w:tcBorders>
            <w:vAlign w:val="center"/>
          </w:tcPr>
          <w:p w:rsidR="00502241" w:rsidRPr="00C4287F" w:rsidRDefault="00502241">
            <w:pPr>
              <w:adjustRightInd w:val="0"/>
              <w:snapToGrid w:val="0"/>
              <w:jc w:val="center"/>
              <w:rPr>
                <w:rFonts w:ascii="宋体" w:hAnsi="宋体" w:cs="宋体"/>
                <w:spacing w:val="6"/>
                <w:kern w:val="0"/>
                <w:szCs w:val="21"/>
              </w:rPr>
            </w:pPr>
          </w:p>
        </w:tc>
        <w:tc>
          <w:tcPr>
            <w:tcW w:w="850"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szCs w:val="21"/>
              </w:rPr>
            </w:pPr>
          </w:p>
        </w:tc>
        <w:tc>
          <w:tcPr>
            <w:tcW w:w="992"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502241" w:rsidRPr="00C4287F" w:rsidRDefault="00502241">
            <w:pPr>
              <w:adjustRightInd w:val="0"/>
              <w:snapToGrid w:val="0"/>
              <w:jc w:val="center"/>
              <w:rPr>
                <w:rFonts w:ascii="宋体" w:hAnsi="宋体" w:cs="宋体"/>
                <w:bCs/>
                <w:spacing w:val="-10"/>
                <w:szCs w:val="21"/>
              </w:rPr>
            </w:pPr>
          </w:p>
        </w:tc>
      </w:tr>
      <w:tr w:rsidR="00C4287F" w:rsidRPr="00C4287F">
        <w:trPr>
          <w:trHeight w:val="366"/>
        </w:trPr>
        <w:tc>
          <w:tcPr>
            <w:tcW w:w="718" w:type="dxa"/>
            <w:vMerge w:val="restart"/>
            <w:tcBorders>
              <w:top w:val="single" w:sz="4" w:space="0" w:color="auto"/>
              <w:left w:val="single" w:sz="4" w:space="0" w:color="auto"/>
              <w:right w:val="single" w:sz="4" w:space="0" w:color="auto"/>
            </w:tcBorders>
            <w:vAlign w:val="center"/>
          </w:tcPr>
          <w:p w:rsidR="00502241" w:rsidRPr="00C4287F" w:rsidRDefault="00F02429">
            <w:pPr>
              <w:adjustRightInd w:val="0"/>
              <w:snapToGrid w:val="0"/>
              <w:ind w:leftChars="-172" w:left="-361" w:firstLineChars="200" w:firstLine="420"/>
              <w:jc w:val="center"/>
              <w:rPr>
                <w:rFonts w:ascii="宋体" w:hAnsi="宋体" w:cs="宋体"/>
                <w:kern w:val="0"/>
                <w:szCs w:val="21"/>
              </w:rPr>
            </w:pPr>
            <w:r w:rsidRPr="00C4287F">
              <w:rPr>
                <w:rFonts w:ascii="宋体" w:hAnsi="宋体" w:cs="宋体" w:hint="eastAsia"/>
                <w:kern w:val="0"/>
                <w:szCs w:val="21"/>
              </w:rPr>
              <w:t>7</w:t>
            </w:r>
          </w:p>
        </w:tc>
        <w:tc>
          <w:tcPr>
            <w:tcW w:w="1415" w:type="dxa"/>
            <w:vMerge w:val="restart"/>
            <w:tcBorders>
              <w:top w:val="single" w:sz="4" w:space="0" w:color="auto"/>
              <w:left w:val="single" w:sz="4" w:space="0" w:color="auto"/>
              <w:right w:val="single" w:sz="4" w:space="0" w:color="auto"/>
            </w:tcBorders>
            <w:vAlign w:val="center"/>
          </w:tcPr>
          <w:p w:rsidR="00502241" w:rsidRPr="00C4287F" w:rsidRDefault="00F02429">
            <w:pPr>
              <w:adjustRightInd w:val="0"/>
              <w:snapToGrid w:val="0"/>
              <w:jc w:val="center"/>
              <w:rPr>
                <w:rFonts w:ascii="宋体" w:hAnsi="宋体" w:cs="宋体"/>
                <w:bCs/>
                <w:spacing w:val="-10"/>
                <w:szCs w:val="21"/>
              </w:rPr>
            </w:pPr>
            <w:r w:rsidRPr="00C4287F">
              <w:rPr>
                <w:rFonts w:ascii="宋体" w:hAnsi="宋体" w:cs="宋体" w:hint="eastAsia"/>
                <w:bCs/>
                <w:spacing w:val="-10"/>
                <w:szCs w:val="21"/>
              </w:rPr>
              <w:t>材料员</w:t>
            </w:r>
          </w:p>
        </w:tc>
        <w:tc>
          <w:tcPr>
            <w:tcW w:w="392" w:type="dxa"/>
            <w:vMerge w:val="restart"/>
            <w:tcBorders>
              <w:top w:val="single" w:sz="4" w:space="0" w:color="auto"/>
              <w:left w:val="single" w:sz="4" w:space="0" w:color="auto"/>
              <w:right w:val="single" w:sz="4" w:space="0" w:color="auto"/>
            </w:tcBorders>
            <w:vAlign w:val="center"/>
          </w:tcPr>
          <w:p w:rsidR="00502241" w:rsidRPr="00C4287F" w:rsidRDefault="00F02429">
            <w:pPr>
              <w:adjustRightInd w:val="0"/>
              <w:snapToGrid w:val="0"/>
              <w:jc w:val="center"/>
              <w:rPr>
                <w:rFonts w:ascii="宋体" w:hAnsi="宋体" w:cs="宋体"/>
                <w:bCs/>
                <w:spacing w:val="-10"/>
                <w:szCs w:val="21"/>
              </w:rPr>
            </w:pPr>
            <w:r w:rsidRPr="00C4287F">
              <w:rPr>
                <w:rFonts w:ascii="宋体" w:hAnsi="宋体" w:cs="宋体" w:hint="eastAsia"/>
                <w:bCs/>
                <w:spacing w:val="-10"/>
                <w:szCs w:val="21"/>
              </w:rPr>
              <w:t>2</w:t>
            </w:r>
          </w:p>
        </w:tc>
        <w:tc>
          <w:tcPr>
            <w:tcW w:w="2579" w:type="dxa"/>
            <w:vMerge w:val="restart"/>
            <w:tcBorders>
              <w:top w:val="single" w:sz="4" w:space="0" w:color="auto"/>
              <w:left w:val="single" w:sz="4" w:space="0" w:color="auto"/>
              <w:right w:val="single" w:sz="4" w:space="0" w:color="auto"/>
            </w:tcBorders>
            <w:vAlign w:val="center"/>
          </w:tcPr>
          <w:p w:rsidR="00502241" w:rsidRPr="00C4287F" w:rsidRDefault="00F02429">
            <w:pPr>
              <w:adjustRightInd w:val="0"/>
              <w:snapToGrid w:val="0"/>
              <w:jc w:val="center"/>
              <w:rPr>
                <w:rFonts w:ascii="宋体" w:hAnsi="宋体" w:cs="宋体"/>
                <w:bCs/>
                <w:strike/>
                <w:spacing w:val="-10"/>
                <w:szCs w:val="21"/>
              </w:rPr>
            </w:pPr>
            <w:r w:rsidRPr="00C4287F">
              <w:rPr>
                <w:rFonts w:ascii="宋体" w:hAnsi="宋体" w:cs="宋体" w:hint="eastAsia"/>
                <w:strike/>
                <w:spacing w:val="6"/>
                <w:kern w:val="0"/>
                <w:szCs w:val="21"/>
              </w:rPr>
              <w:t xml:space="preserve"> </w:t>
            </w:r>
          </w:p>
        </w:tc>
        <w:tc>
          <w:tcPr>
            <w:tcW w:w="850"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kern w:val="0"/>
                <w:szCs w:val="21"/>
              </w:rPr>
            </w:pPr>
          </w:p>
        </w:tc>
        <w:tc>
          <w:tcPr>
            <w:tcW w:w="992"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kern w:val="0"/>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502241" w:rsidRPr="00C4287F" w:rsidRDefault="00502241">
            <w:pPr>
              <w:adjustRightInd w:val="0"/>
              <w:snapToGrid w:val="0"/>
              <w:jc w:val="center"/>
              <w:rPr>
                <w:rFonts w:ascii="宋体" w:hAnsi="宋体" w:cs="宋体"/>
                <w:bCs/>
                <w:spacing w:val="-10"/>
                <w:szCs w:val="21"/>
              </w:rPr>
            </w:pPr>
          </w:p>
        </w:tc>
      </w:tr>
      <w:tr w:rsidR="00C4287F" w:rsidRPr="00C4287F">
        <w:trPr>
          <w:trHeight w:val="366"/>
        </w:trPr>
        <w:tc>
          <w:tcPr>
            <w:tcW w:w="718" w:type="dxa"/>
            <w:vMerge/>
            <w:tcBorders>
              <w:left w:val="single" w:sz="4" w:space="0" w:color="auto"/>
              <w:bottom w:val="single" w:sz="4" w:space="0" w:color="auto"/>
              <w:right w:val="single" w:sz="4" w:space="0" w:color="auto"/>
            </w:tcBorders>
            <w:vAlign w:val="center"/>
          </w:tcPr>
          <w:p w:rsidR="00502241" w:rsidRPr="00C4287F" w:rsidRDefault="00502241">
            <w:pPr>
              <w:adjustRightInd w:val="0"/>
              <w:snapToGrid w:val="0"/>
              <w:ind w:leftChars="-172" w:left="-361" w:firstLineChars="200" w:firstLine="420"/>
              <w:jc w:val="center"/>
              <w:rPr>
                <w:rFonts w:ascii="宋体" w:hAnsi="宋体" w:cs="宋体"/>
                <w:kern w:val="0"/>
                <w:szCs w:val="21"/>
              </w:rPr>
            </w:pPr>
          </w:p>
        </w:tc>
        <w:tc>
          <w:tcPr>
            <w:tcW w:w="1415" w:type="dxa"/>
            <w:vMerge/>
            <w:tcBorders>
              <w:left w:val="single" w:sz="4" w:space="0" w:color="auto"/>
              <w:bottom w:val="single" w:sz="4" w:space="0" w:color="auto"/>
              <w:right w:val="single" w:sz="4" w:space="0" w:color="auto"/>
            </w:tcBorders>
            <w:vAlign w:val="center"/>
          </w:tcPr>
          <w:p w:rsidR="00502241" w:rsidRPr="00C4287F" w:rsidRDefault="00502241">
            <w:pPr>
              <w:adjustRightInd w:val="0"/>
              <w:snapToGrid w:val="0"/>
              <w:jc w:val="center"/>
              <w:rPr>
                <w:rFonts w:ascii="宋体" w:hAnsi="宋体" w:cs="宋体"/>
                <w:bCs/>
                <w:spacing w:val="-10"/>
                <w:szCs w:val="21"/>
              </w:rPr>
            </w:pPr>
          </w:p>
        </w:tc>
        <w:tc>
          <w:tcPr>
            <w:tcW w:w="392" w:type="dxa"/>
            <w:vMerge/>
            <w:tcBorders>
              <w:left w:val="single" w:sz="4" w:space="0" w:color="auto"/>
              <w:bottom w:val="single" w:sz="4" w:space="0" w:color="auto"/>
              <w:right w:val="single" w:sz="4" w:space="0" w:color="auto"/>
            </w:tcBorders>
            <w:vAlign w:val="center"/>
          </w:tcPr>
          <w:p w:rsidR="00502241" w:rsidRPr="00C4287F" w:rsidRDefault="00502241">
            <w:pPr>
              <w:adjustRightInd w:val="0"/>
              <w:snapToGrid w:val="0"/>
              <w:jc w:val="center"/>
              <w:rPr>
                <w:rFonts w:ascii="宋体" w:hAnsi="宋体" w:cs="宋体"/>
                <w:bCs/>
                <w:spacing w:val="-10"/>
                <w:szCs w:val="21"/>
              </w:rPr>
            </w:pPr>
          </w:p>
        </w:tc>
        <w:tc>
          <w:tcPr>
            <w:tcW w:w="2579" w:type="dxa"/>
            <w:vMerge/>
            <w:tcBorders>
              <w:left w:val="single" w:sz="4" w:space="0" w:color="auto"/>
              <w:bottom w:val="single" w:sz="4" w:space="0" w:color="auto"/>
              <w:right w:val="single" w:sz="4" w:space="0" w:color="auto"/>
            </w:tcBorders>
            <w:vAlign w:val="center"/>
          </w:tcPr>
          <w:p w:rsidR="00502241" w:rsidRPr="00C4287F" w:rsidRDefault="00502241">
            <w:pPr>
              <w:adjustRightInd w:val="0"/>
              <w:snapToGrid w:val="0"/>
              <w:jc w:val="center"/>
              <w:rPr>
                <w:rFonts w:ascii="宋体" w:hAnsi="宋体" w:cs="宋体"/>
                <w:spacing w:val="6"/>
                <w:kern w:val="0"/>
                <w:szCs w:val="21"/>
              </w:rPr>
            </w:pPr>
          </w:p>
        </w:tc>
        <w:tc>
          <w:tcPr>
            <w:tcW w:w="850"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kern w:val="0"/>
                <w:szCs w:val="21"/>
              </w:rPr>
            </w:pPr>
          </w:p>
        </w:tc>
        <w:tc>
          <w:tcPr>
            <w:tcW w:w="992"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kern w:val="0"/>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502241" w:rsidRPr="00C4287F" w:rsidRDefault="00502241">
            <w:pPr>
              <w:adjustRightInd w:val="0"/>
              <w:snapToGrid w:val="0"/>
              <w:jc w:val="center"/>
              <w:rPr>
                <w:rFonts w:ascii="宋体" w:hAnsi="宋体" w:cs="宋体"/>
                <w:bCs/>
                <w:spacing w:val="-10"/>
                <w:szCs w:val="21"/>
              </w:rPr>
            </w:pPr>
          </w:p>
        </w:tc>
      </w:tr>
      <w:tr w:rsidR="00C4287F" w:rsidRPr="00C4287F">
        <w:trPr>
          <w:trHeight w:val="366"/>
        </w:trPr>
        <w:tc>
          <w:tcPr>
            <w:tcW w:w="718" w:type="dxa"/>
            <w:vMerge w:val="restart"/>
            <w:tcBorders>
              <w:top w:val="single" w:sz="4" w:space="0" w:color="auto"/>
              <w:left w:val="single" w:sz="4" w:space="0" w:color="auto"/>
              <w:right w:val="single" w:sz="4" w:space="0" w:color="auto"/>
            </w:tcBorders>
            <w:vAlign w:val="center"/>
          </w:tcPr>
          <w:p w:rsidR="00502241" w:rsidRPr="00C4287F" w:rsidRDefault="00F02429">
            <w:pPr>
              <w:adjustRightInd w:val="0"/>
              <w:snapToGrid w:val="0"/>
              <w:ind w:leftChars="-172" w:left="-361" w:firstLineChars="200" w:firstLine="420"/>
              <w:jc w:val="center"/>
              <w:rPr>
                <w:rFonts w:ascii="宋体" w:hAnsi="宋体" w:cs="宋体"/>
                <w:kern w:val="0"/>
                <w:szCs w:val="21"/>
              </w:rPr>
            </w:pPr>
            <w:r w:rsidRPr="00C4287F">
              <w:rPr>
                <w:rFonts w:ascii="宋体" w:hAnsi="宋体" w:cs="宋体" w:hint="eastAsia"/>
                <w:kern w:val="0"/>
                <w:szCs w:val="21"/>
              </w:rPr>
              <w:t>8</w:t>
            </w:r>
          </w:p>
        </w:tc>
        <w:tc>
          <w:tcPr>
            <w:tcW w:w="1415" w:type="dxa"/>
            <w:vMerge w:val="restart"/>
            <w:tcBorders>
              <w:top w:val="single" w:sz="4" w:space="0" w:color="auto"/>
              <w:left w:val="single" w:sz="4" w:space="0" w:color="auto"/>
              <w:right w:val="single" w:sz="4" w:space="0" w:color="auto"/>
            </w:tcBorders>
            <w:vAlign w:val="center"/>
          </w:tcPr>
          <w:p w:rsidR="00502241" w:rsidRPr="00C4287F" w:rsidRDefault="00F02429">
            <w:pPr>
              <w:adjustRightInd w:val="0"/>
              <w:snapToGrid w:val="0"/>
              <w:jc w:val="center"/>
              <w:rPr>
                <w:rFonts w:ascii="宋体" w:hAnsi="宋体" w:cs="宋体"/>
                <w:bCs/>
                <w:spacing w:val="-10"/>
                <w:szCs w:val="21"/>
              </w:rPr>
            </w:pPr>
            <w:r w:rsidRPr="00C4287F">
              <w:rPr>
                <w:rFonts w:ascii="宋体" w:hAnsi="宋体" w:cs="宋体" w:hint="eastAsia"/>
                <w:bCs/>
                <w:spacing w:val="-10"/>
                <w:szCs w:val="21"/>
              </w:rPr>
              <w:t>资料员</w:t>
            </w:r>
          </w:p>
        </w:tc>
        <w:tc>
          <w:tcPr>
            <w:tcW w:w="392" w:type="dxa"/>
            <w:vMerge w:val="restart"/>
            <w:tcBorders>
              <w:top w:val="single" w:sz="4" w:space="0" w:color="auto"/>
              <w:left w:val="single" w:sz="4" w:space="0" w:color="auto"/>
              <w:right w:val="single" w:sz="4" w:space="0" w:color="auto"/>
            </w:tcBorders>
            <w:vAlign w:val="center"/>
          </w:tcPr>
          <w:p w:rsidR="00502241" w:rsidRPr="00C4287F" w:rsidRDefault="00F02429">
            <w:pPr>
              <w:adjustRightInd w:val="0"/>
              <w:snapToGrid w:val="0"/>
              <w:jc w:val="center"/>
              <w:rPr>
                <w:rFonts w:ascii="宋体" w:hAnsi="宋体" w:cs="宋体"/>
                <w:bCs/>
                <w:spacing w:val="-10"/>
                <w:szCs w:val="21"/>
              </w:rPr>
            </w:pPr>
            <w:r w:rsidRPr="00C4287F">
              <w:rPr>
                <w:rFonts w:ascii="宋体" w:hAnsi="宋体" w:cs="宋体" w:hint="eastAsia"/>
                <w:bCs/>
                <w:spacing w:val="-10"/>
                <w:szCs w:val="21"/>
              </w:rPr>
              <w:t>2</w:t>
            </w:r>
          </w:p>
        </w:tc>
        <w:tc>
          <w:tcPr>
            <w:tcW w:w="2579" w:type="dxa"/>
            <w:vMerge w:val="restart"/>
            <w:tcBorders>
              <w:top w:val="single" w:sz="4" w:space="0" w:color="auto"/>
              <w:left w:val="single" w:sz="4" w:space="0" w:color="auto"/>
              <w:right w:val="single" w:sz="4" w:space="0" w:color="auto"/>
            </w:tcBorders>
            <w:vAlign w:val="center"/>
          </w:tcPr>
          <w:p w:rsidR="00502241" w:rsidRPr="00C4287F" w:rsidRDefault="00F02429">
            <w:pPr>
              <w:adjustRightInd w:val="0"/>
              <w:snapToGrid w:val="0"/>
              <w:jc w:val="center"/>
              <w:rPr>
                <w:rFonts w:ascii="宋体" w:hAnsi="宋体" w:cs="宋体"/>
                <w:bCs/>
                <w:strike/>
                <w:spacing w:val="-10"/>
                <w:szCs w:val="21"/>
              </w:rPr>
            </w:pPr>
            <w:r w:rsidRPr="00C4287F">
              <w:rPr>
                <w:rFonts w:ascii="宋体" w:hAnsi="宋体" w:cs="宋体" w:hint="eastAsia"/>
                <w:strike/>
                <w:spacing w:val="6"/>
                <w:kern w:val="0"/>
                <w:szCs w:val="21"/>
              </w:rPr>
              <w:t xml:space="preserve"> </w:t>
            </w:r>
          </w:p>
        </w:tc>
        <w:tc>
          <w:tcPr>
            <w:tcW w:w="850"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kern w:val="0"/>
                <w:szCs w:val="21"/>
              </w:rPr>
            </w:pPr>
          </w:p>
        </w:tc>
        <w:tc>
          <w:tcPr>
            <w:tcW w:w="992"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kern w:val="0"/>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502241" w:rsidRPr="00C4287F" w:rsidRDefault="00502241">
            <w:pPr>
              <w:adjustRightInd w:val="0"/>
              <w:snapToGrid w:val="0"/>
              <w:jc w:val="center"/>
              <w:rPr>
                <w:rFonts w:ascii="宋体" w:hAnsi="宋体" w:cs="宋体"/>
                <w:bCs/>
                <w:spacing w:val="-10"/>
                <w:szCs w:val="21"/>
              </w:rPr>
            </w:pPr>
          </w:p>
        </w:tc>
      </w:tr>
      <w:tr w:rsidR="00C4287F" w:rsidRPr="00C4287F">
        <w:trPr>
          <w:trHeight w:val="366"/>
        </w:trPr>
        <w:tc>
          <w:tcPr>
            <w:tcW w:w="718" w:type="dxa"/>
            <w:vMerge/>
            <w:tcBorders>
              <w:left w:val="single" w:sz="4" w:space="0" w:color="auto"/>
              <w:bottom w:val="single" w:sz="4" w:space="0" w:color="auto"/>
              <w:right w:val="single" w:sz="4" w:space="0" w:color="auto"/>
            </w:tcBorders>
            <w:vAlign w:val="center"/>
          </w:tcPr>
          <w:p w:rsidR="00502241" w:rsidRPr="00C4287F" w:rsidRDefault="00502241">
            <w:pPr>
              <w:adjustRightInd w:val="0"/>
              <w:snapToGrid w:val="0"/>
              <w:ind w:leftChars="-172" w:left="-361" w:firstLineChars="200" w:firstLine="420"/>
              <w:jc w:val="center"/>
              <w:rPr>
                <w:rFonts w:ascii="宋体" w:hAnsi="宋体" w:cs="宋体"/>
                <w:kern w:val="0"/>
                <w:szCs w:val="21"/>
              </w:rPr>
            </w:pPr>
          </w:p>
        </w:tc>
        <w:tc>
          <w:tcPr>
            <w:tcW w:w="1415" w:type="dxa"/>
            <w:vMerge/>
            <w:tcBorders>
              <w:left w:val="single" w:sz="4" w:space="0" w:color="auto"/>
              <w:bottom w:val="single" w:sz="4" w:space="0" w:color="auto"/>
              <w:right w:val="single" w:sz="4" w:space="0" w:color="auto"/>
            </w:tcBorders>
            <w:vAlign w:val="center"/>
          </w:tcPr>
          <w:p w:rsidR="00502241" w:rsidRPr="00C4287F" w:rsidRDefault="00502241">
            <w:pPr>
              <w:adjustRightInd w:val="0"/>
              <w:snapToGrid w:val="0"/>
              <w:jc w:val="center"/>
              <w:rPr>
                <w:rFonts w:ascii="宋体" w:hAnsi="宋体" w:cs="宋体"/>
                <w:bCs/>
                <w:spacing w:val="-10"/>
                <w:szCs w:val="21"/>
              </w:rPr>
            </w:pPr>
          </w:p>
        </w:tc>
        <w:tc>
          <w:tcPr>
            <w:tcW w:w="392" w:type="dxa"/>
            <w:vMerge/>
            <w:tcBorders>
              <w:left w:val="single" w:sz="4" w:space="0" w:color="auto"/>
              <w:bottom w:val="single" w:sz="4" w:space="0" w:color="auto"/>
              <w:right w:val="single" w:sz="4" w:space="0" w:color="auto"/>
            </w:tcBorders>
            <w:vAlign w:val="center"/>
          </w:tcPr>
          <w:p w:rsidR="00502241" w:rsidRPr="00C4287F" w:rsidRDefault="00502241">
            <w:pPr>
              <w:adjustRightInd w:val="0"/>
              <w:snapToGrid w:val="0"/>
              <w:jc w:val="center"/>
              <w:rPr>
                <w:rFonts w:ascii="宋体" w:hAnsi="宋体" w:cs="宋体"/>
                <w:bCs/>
                <w:spacing w:val="-10"/>
                <w:szCs w:val="21"/>
              </w:rPr>
            </w:pPr>
          </w:p>
        </w:tc>
        <w:tc>
          <w:tcPr>
            <w:tcW w:w="2579" w:type="dxa"/>
            <w:vMerge/>
            <w:tcBorders>
              <w:left w:val="single" w:sz="4" w:space="0" w:color="auto"/>
              <w:bottom w:val="single" w:sz="4" w:space="0" w:color="auto"/>
              <w:right w:val="single" w:sz="4" w:space="0" w:color="auto"/>
            </w:tcBorders>
            <w:vAlign w:val="center"/>
          </w:tcPr>
          <w:p w:rsidR="00502241" w:rsidRPr="00C4287F" w:rsidRDefault="00502241">
            <w:pPr>
              <w:adjustRightInd w:val="0"/>
              <w:snapToGrid w:val="0"/>
              <w:jc w:val="center"/>
              <w:rPr>
                <w:rFonts w:ascii="宋体" w:hAnsi="宋体" w:cs="宋体"/>
                <w:spacing w:val="6"/>
                <w:kern w:val="0"/>
                <w:szCs w:val="21"/>
              </w:rPr>
            </w:pPr>
          </w:p>
        </w:tc>
        <w:tc>
          <w:tcPr>
            <w:tcW w:w="850"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kern w:val="0"/>
                <w:szCs w:val="21"/>
              </w:rPr>
            </w:pPr>
          </w:p>
        </w:tc>
        <w:tc>
          <w:tcPr>
            <w:tcW w:w="992"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kern w:val="0"/>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502241" w:rsidRPr="00C4287F" w:rsidRDefault="00502241">
            <w:pPr>
              <w:adjustRightInd w:val="0"/>
              <w:snapToGrid w:val="0"/>
              <w:jc w:val="center"/>
              <w:rPr>
                <w:rFonts w:ascii="宋体" w:hAnsi="宋体" w:cs="宋体"/>
                <w:bCs/>
                <w:spacing w:val="-10"/>
                <w:szCs w:val="21"/>
              </w:rPr>
            </w:pPr>
          </w:p>
        </w:tc>
      </w:tr>
      <w:tr w:rsidR="00C4287F" w:rsidRPr="00C4287F">
        <w:trPr>
          <w:trHeight w:val="366"/>
        </w:trPr>
        <w:tc>
          <w:tcPr>
            <w:tcW w:w="718" w:type="dxa"/>
            <w:tcBorders>
              <w:top w:val="single" w:sz="4" w:space="0" w:color="auto"/>
              <w:left w:val="single" w:sz="4" w:space="0" w:color="auto"/>
              <w:bottom w:val="single" w:sz="4" w:space="0" w:color="auto"/>
              <w:right w:val="single" w:sz="4" w:space="0" w:color="auto"/>
            </w:tcBorders>
            <w:vAlign w:val="center"/>
          </w:tcPr>
          <w:p w:rsidR="00502241" w:rsidRPr="00C4287F" w:rsidRDefault="00F02429">
            <w:pPr>
              <w:adjustRightInd w:val="0"/>
              <w:snapToGrid w:val="0"/>
              <w:ind w:leftChars="-172" w:left="-361" w:firstLineChars="200" w:firstLine="444"/>
              <w:jc w:val="center"/>
              <w:rPr>
                <w:rFonts w:ascii="宋体" w:hAnsi="宋体" w:cs="宋体"/>
                <w:dstrike/>
                <w:spacing w:val="4"/>
                <w:kern w:val="0"/>
                <w:szCs w:val="21"/>
              </w:rPr>
            </w:pPr>
            <w:r w:rsidRPr="00C4287F">
              <w:rPr>
                <w:rFonts w:ascii="宋体" w:hAnsi="宋体" w:cs="宋体" w:hint="eastAsia"/>
                <w:spacing w:val="6"/>
                <w:kern w:val="0"/>
                <w:szCs w:val="21"/>
              </w:rPr>
              <w:t>9</w:t>
            </w:r>
          </w:p>
        </w:tc>
        <w:tc>
          <w:tcPr>
            <w:tcW w:w="1415" w:type="dxa"/>
            <w:tcBorders>
              <w:top w:val="single" w:sz="4" w:space="0" w:color="auto"/>
              <w:left w:val="single" w:sz="4" w:space="0" w:color="auto"/>
              <w:bottom w:val="single" w:sz="4" w:space="0" w:color="auto"/>
              <w:right w:val="single" w:sz="4" w:space="0" w:color="auto"/>
            </w:tcBorders>
            <w:vAlign w:val="center"/>
          </w:tcPr>
          <w:p w:rsidR="00502241" w:rsidRPr="00C4287F" w:rsidRDefault="00F02429">
            <w:pPr>
              <w:adjustRightInd w:val="0"/>
              <w:snapToGrid w:val="0"/>
              <w:jc w:val="center"/>
              <w:rPr>
                <w:rFonts w:ascii="宋体" w:hAnsi="宋体" w:cs="宋体"/>
                <w:dstrike/>
                <w:spacing w:val="4"/>
                <w:kern w:val="0"/>
                <w:szCs w:val="21"/>
              </w:rPr>
            </w:pPr>
            <w:r w:rsidRPr="00C4287F">
              <w:rPr>
                <w:rFonts w:ascii="宋体" w:hAnsi="宋体" w:cs="宋体" w:hint="eastAsia"/>
                <w:spacing w:val="6"/>
                <w:kern w:val="0"/>
                <w:szCs w:val="21"/>
              </w:rPr>
              <w:t>注册造价工程师</w:t>
            </w:r>
          </w:p>
        </w:tc>
        <w:tc>
          <w:tcPr>
            <w:tcW w:w="392" w:type="dxa"/>
            <w:tcBorders>
              <w:top w:val="single" w:sz="4" w:space="0" w:color="auto"/>
              <w:left w:val="single" w:sz="4" w:space="0" w:color="auto"/>
              <w:bottom w:val="single" w:sz="4" w:space="0" w:color="auto"/>
              <w:right w:val="single" w:sz="4" w:space="0" w:color="auto"/>
            </w:tcBorders>
            <w:vAlign w:val="center"/>
          </w:tcPr>
          <w:p w:rsidR="00502241" w:rsidRPr="00C4287F" w:rsidRDefault="00F02429">
            <w:pPr>
              <w:adjustRightInd w:val="0"/>
              <w:snapToGrid w:val="0"/>
              <w:jc w:val="center"/>
              <w:rPr>
                <w:rFonts w:ascii="宋体" w:hAnsi="宋体" w:cs="宋体"/>
                <w:dstrike/>
                <w:spacing w:val="4"/>
                <w:kern w:val="0"/>
                <w:szCs w:val="21"/>
              </w:rPr>
            </w:pPr>
            <w:r w:rsidRPr="00C4287F">
              <w:rPr>
                <w:rFonts w:ascii="宋体" w:hAnsi="宋体" w:cs="宋体" w:hint="eastAsia"/>
                <w:spacing w:val="6"/>
                <w:kern w:val="0"/>
                <w:szCs w:val="21"/>
              </w:rPr>
              <w:t>1</w:t>
            </w:r>
          </w:p>
        </w:tc>
        <w:tc>
          <w:tcPr>
            <w:tcW w:w="2579" w:type="dxa"/>
            <w:tcBorders>
              <w:top w:val="single" w:sz="4" w:space="0" w:color="auto"/>
              <w:left w:val="single" w:sz="4" w:space="0" w:color="auto"/>
              <w:bottom w:val="single" w:sz="4" w:space="0" w:color="auto"/>
              <w:right w:val="single" w:sz="4" w:space="0" w:color="auto"/>
            </w:tcBorders>
            <w:vAlign w:val="center"/>
          </w:tcPr>
          <w:p w:rsidR="00502241" w:rsidRPr="00C4287F" w:rsidRDefault="00F02429">
            <w:pPr>
              <w:adjustRightInd w:val="0"/>
              <w:snapToGrid w:val="0"/>
              <w:jc w:val="center"/>
              <w:rPr>
                <w:rFonts w:ascii="宋体" w:hAnsi="宋体" w:cs="宋体"/>
                <w:dstrike/>
                <w:spacing w:val="4"/>
                <w:kern w:val="0"/>
                <w:szCs w:val="21"/>
              </w:rPr>
            </w:pPr>
            <w:r w:rsidRPr="00C4287F">
              <w:rPr>
                <w:rFonts w:ascii="宋体" w:hAnsi="宋体" w:cs="宋体" w:hint="eastAsia"/>
                <w:spacing w:val="6"/>
                <w:kern w:val="0"/>
                <w:szCs w:val="21"/>
              </w:rPr>
              <w:t>具有在有效期内的注册执业证书</w:t>
            </w:r>
          </w:p>
        </w:tc>
        <w:tc>
          <w:tcPr>
            <w:tcW w:w="850"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dstrike/>
                <w:spacing w:val="4"/>
                <w:kern w:val="0"/>
                <w:szCs w:val="21"/>
              </w:rPr>
            </w:pPr>
          </w:p>
        </w:tc>
        <w:tc>
          <w:tcPr>
            <w:tcW w:w="709"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dstrike/>
                <w:spacing w:val="4"/>
                <w:kern w:val="0"/>
                <w:szCs w:val="21"/>
              </w:rPr>
            </w:pPr>
          </w:p>
        </w:tc>
        <w:tc>
          <w:tcPr>
            <w:tcW w:w="992"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dstrike/>
                <w:spacing w:val="4"/>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dstrike/>
                <w:spacing w:val="4"/>
                <w:kern w:val="0"/>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502241" w:rsidRPr="00C4287F" w:rsidRDefault="00502241">
            <w:pPr>
              <w:adjustRightInd w:val="0"/>
              <w:snapToGrid w:val="0"/>
              <w:jc w:val="center"/>
              <w:rPr>
                <w:rFonts w:ascii="宋体" w:hAnsi="宋体" w:cs="宋体"/>
                <w:dstrike/>
                <w:spacing w:val="4"/>
                <w:kern w:val="0"/>
                <w:szCs w:val="21"/>
              </w:rPr>
            </w:pPr>
          </w:p>
        </w:tc>
      </w:tr>
      <w:tr w:rsidR="00C4287F" w:rsidRPr="00C4287F">
        <w:trPr>
          <w:trHeight w:val="366"/>
        </w:trPr>
        <w:tc>
          <w:tcPr>
            <w:tcW w:w="718" w:type="dxa"/>
            <w:tcBorders>
              <w:top w:val="single" w:sz="4" w:space="0" w:color="auto"/>
              <w:left w:val="single" w:sz="4" w:space="0" w:color="auto"/>
              <w:bottom w:val="single" w:sz="4" w:space="0" w:color="auto"/>
              <w:right w:val="single" w:sz="4" w:space="0" w:color="auto"/>
            </w:tcBorders>
            <w:vAlign w:val="center"/>
          </w:tcPr>
          <w:p w:rsidR="00502241" w:rsidRPr="00C4287F" w:rsidRDefault="00502241">
            <w:pPr>
              <w:adjustRightInd w:val="0"/>
              <w:snapToGrid w:val="0"/>
              <w:ind w:leftChars="-172" w:left="-361" w:firstLineChars="200" w:firstLine="420"/>
              <w:jc w:val="center"/>
              <w:rPr>
                <w:rFonts w:ascii="宋体" w:hAnsi="宋体" w:cs="宋体"/>
                <w:kern w:val="0"/>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502241" w:rsidRPr="00C4287F" w:rsidRDefault="00F02429">
            <w:pPr>
              <w:adjustRightInd w:val="0"/>
              <w:snapToGrid w:val="0"/>
              <w:jc w:val="center"/>
              <w:rPr>
                <w:rFonts w:ascii="宋体" w:hAnsi="宋体" w:cs="宋体"/>
                <w:bCs/>
                <w:spacing w:val="-10"/>
                <w:szCs w:val="21"/>
              </w:rPr>
            </w:pPr>
            <w:r w:rsidRPr="00C4287F">
              <w:rPr>
                <w:rFonts w:ascii="宋体" w:hAnsi="宋体" w:cs="宋体" w:hint="eastAsia"/>
                <w:bCs/>
                <w:spacing w:val="-10"/>
                <w:szCs w:val="21"/>
              </w:rPr>
              <w:t>………..</w:t>
            </w:r>
          </w:p>
        </w:tc>
        <w:tc>
          <w:tcPr>
            <w:tcW w:w="392" w:type="dxa"/>
            <w:tcBorders>
              <w:top w:val="single" w:sz="4" w:space="0" w:color="auto"/>
              <w:left w:val="single" w:sz="4" w:space="0" w:color="auto"/>
              <w:bottom w:val="single" w:sz="4" w:space="0" w:color="auto"/>
              <w:right w:val="single" w:sz="4" w:space="0" w:color="auto"/>
            </w:tcBorders>
            <w:vAlign w:val="center"/>
          </w:tcPr>
          <w:p w:rsidR="00502241" w:rsidRPr="00C4287F" w:rsidRDefault="00502241">
            <w:pPr>
              <w:adjustRightInd w:val="0"/>
              <w:snapToGrid w:val="0"/>
              <w:jc w:val="center"/>
              <w:rPr>
                <w:rFonts w:ascii="宋体" w:hAnsi="宋体" w:cs="宋体"/>
                <w:bCs/>
                <w:spacing w:val="-10"/>
                <w:szCs w:val="21"/>
              </w:rPr>
            </w:pPr>
          </w:p>
        </w:tc>
        <w:tc>
          <w:tcPr>
            <w:tcW w:w="2579" w:type="dxa"/>
            <w:tcBorders>
              <w:top w:val="single" w:sz="4" w:space="0" w:color="auto"/>
              <w:left w:val="single" w:sz="4" w:space="0" w:color="auto"/>
              <w:bottom w:val="single" w:sz="4" w:space="0" w:color="auto"/>
              <w:right w:val="single" w:sz="4" w:space="0" w:color="auto"/>
            </w:tcBorders>
            <w:vAlign w:val="center"/>
          </w:tcPr>
          <w:p w:rsidR="00502241" w:rsidRPr="00C4287F" w:rsidRDefault="00502241">
            <w:pPr>
              <w:adjustRightInd w:val="0"/>
              <w:snapToGrid w:val="0"/>
              <w:jc w:val="center"/>
              <w:rPr>
                <w:rFonts w:ascii="宋体" w:hAnsi="宋体" w:cs="宋体"/>
                <w:bCs/>
                <w:spacing w:val="-10"/>
                <w:szCs w:val="21"/>
              </w:rPr>
            </w:pPr>
          </w:p>
        </w:tc>
        <w:tc>
          <w:tcPr>
            <w:tcW w:w="850"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kern w:val="0"/>
                <w:szCs w:val="21"/>
              </w:rPr>
            </w:pPr>
          </w:p>
        </w:tc>
        <w:tc>
          <w:tcPr>
            <w:tcW w:w="992"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02241" w:rsidRPr="00C4287F" w:rsidRDefault="00502241">
            <w:pPr>
              <w:widowControl/>
              <w:adjustRightInd w:val="0"/>
              <w:snapToGrid w:val="0"/>
              <w:jc w:val="left"/>
              <w:rPr>
                <w:rFonts w:ascii="宋体" w:hAnsi="宋体" w:cs="宋体"/>
                <w:kern w:val="0"/>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502241" w:rsidRPr="00C4287F" w:rsidRDefault="00502241">
            <w:pPr>
              <w:adjustRightInd w:val="0"/>
              <w:snapToGrid w:val="0"/>
              <w:jc w:val="center"/>
              <w:rPr>
                <w:rFonts w:ascii="宋体" w:hAnsi="宋体" w:cs="宋体"/>
                <w:bCs/>
                <w:spacing w:val="-10"/>
                <w:szCs w:val="21"/>
              </w:rPr>
            </w:pPr>
          </w:p>
        </w:tc>
      </w:tr>
    </w:tbl>
    <w:p w:rsidR="00502241" w:rsidRPr="00C4287F" w:rsidRDefault="00F02429">
      <w:pPr>
        <w:topLinePunct/>
        <w:adjustRightInd w:val="0"/>
        <w:snapToGrid w:val="0"/>
        <w:rPr>
          <w:rFonts w:ascii="宋体" w:hAnsi="宋体" w:cs="宋体"/>
          <w:spacing w:val="4"/>
          <w:kern w:val="0"/>
          <w:sz w:val="24"/>
        </w:rPr>
      </w:pPr>
      <w:r w:rsidRPr="00C4287F">
        <w:rPr>
          <w:rFonts w:ascii="宋体" w:hAnsi="宋体" w:cs="宋体" w:hint="eastAsia"/>
          <w:spacing w:val="4"/>
          <w:kern w:val="0"/>
          <w:szCs w:val="21"/>
        </w:rPr>
        <w:t>注：1.人员类别为：项目负责人、技术负责人、各专业负责人及其他招标人要求配置的人员等；</w:t>
      </w:r>
      <w:r w:rsidRPr="00C4287F">
        <w:rPr>
          <w:rFonts w:ascii="宋体" w:hAnsi="宋体" w:cs="宋体" w:hint="eastAsia"/>
          <w:spacing w:val="4"/>
          <w:kern w:val="0"/>
          <w:szCs w:val="21"/>
        </w:rPr>
        <w:br/>
        <w:t>2、 投入的“主要人员”必须按本表要求填报，投入的“主要人员”岗位、人数及资质均不得低于本表要求。</w:t>
      </w:r>
      <w:r w:rsidRPr="00C4287F">
        <w:rPr>
          <w:rFonts w:ascii="宋体" w:hAnsi="宋体" w:cs="宋体" w:hint="eastAsia"/>
          <w:spacing w:val="4"/>
          <w:kern w:val="0"/>
          <w:szCs w:val="21"/>
        </w:rPr>
        <w:br/>
        <w:t>3、其它人员由投标人视本工程具体情况结合招标人对本工程的具体要求自行配备；</w:t>
      </w:r>
      <w:r w:rsidRPr="00C4287F">
        <w:rPr>
          <w:rFonts w:ascii="宋体" w:hAnsi="宋体" w:cs="宋体" w:hint="eastAsia"/>
          <w:spacing w:val="4"/>
          <w:kern w:val="0"/>
          <w:szCs w:val="21"/>
        </w:rPr>
        <w:br/>
        <w:t>4、上述人员须为投标单位人员，并须提供身份证及投标截止前近一个月（202</w:t>
      </w:r>
      <w:r w:rsidRPr="00C4287F">
        <w:rPr>
          <w:rFonts w:ascii="宋体" w:hAnsi="宋体" w:cs="宋体"/>
          <w:spacing w:val="4"/>
          <w:kern w:val="0"/>
          <w:szCs w:val="21"/>
        </w:rPr>
        <w:t>2</w:t>
      </w:r>
      <w:r w:rsidRPr="00C4287F">
        <w:rPr>
          <w:rFonts w:ascii="宋体" w:hAnsi="宋体" w:cs="宋体" w:hint="eastAsia"/>
          <w:spacing w:val="4"/>
          <w:kern w:val="0"/>
          <w:szCs w:val="21"/>
        </w:rPr>
        <w:t>年</w:t>
      </w:r>
      <w:r w:rsidR="00AA2A8D" w:rsidRPr="00C4287F">
        <w:rPr>
          <w:rFonts w:ascii="宋体" w:hAnsi="宋体" w:cs="宋体"/>
          <w:spacing w:val="4"/>
          <w:kern w:val="0"/>
          <w:szCs w:val="21"/>
        </w:rPr>
        <w:t>2</w:t>
      </w:r>
      <w:r w:rsidRPr="00C4287F">
        <w:rPr>
          <w:rFonts w:ascii="宋体" w:hAnsi="宋体" w:cs="宋体" w:hint="eastAsia"/>
          <w:spacing w:val="4"/>
          <w:kern w:val="0"/>
          <w:szCs w:val="21"/>
        </w:rPr>
        <w:t>月）有效社保证明，社保缴纳期限包含新冠病毒疫情期的，若当地政府部门允许企业在疫情期间缓缴社会保险费且投标人未缴纳的，投标人可提供当地政府部门允许缓缴社保的相关文件作为缴纳社保的证明。确定中标人后，招标人将采取有效措施，核实后续中标人管理团队的社保补缴情况。</w:t>
      </w:r>
      <w:r w:rsidRPr="00C4287F">
        <w:rPr>
          <w:rFonts w:ascii="宋体" w:hAnsi="宋体" w:cs="宋体" w:hint="eastAsia"/>
          <w:spacing w:val="4"/>
          <w:kern w:val="0"/>
          <w:szCs w:val="21"/>
        </w:rPr>
        <w:br/>
        <w:t>5、上述人员须按招标公告及《技术标详细审查评分表》相应要求提供居民身份证、职称证、有效期内的注册证、岗位证或培训合格证等相关证明资料。所有资料为原件扫描件并加盖投标人电子公章。</w:t>
      </w:r>
      <w:r w:rsidRPr="00C4287F">
        <w:rPr>
          <w:rFonts w:ascii="宋体" w:hAnsi="宋体" w:cs="宋体" w:hint="eastAsia"/>
          <w:spacing w:val="4"/>
          <w:kern w:val="0"/>
          <w:szCs w:val="21"/>
        </w:rPr>
        <w:br/>
        <w:t>6、本表中填报的所有人员均需按招标文件第四章《主要人员简历表》格式要求编制并提交《</w:t>
      </w:r>
      <w:r w:rsidR="00177A1E" w:rsidRPr="00C4287F">
        <w:rPr>
          <w:rFonts w:ascii="宋体" w:hAnsi="宋体" w:cs="宋体" w:hint="eastAsia"/>
          <w:spacing w:val="4"/>
          <w:kern w:val="0"/>
          <w:szCs w:val="21"/>
        </w:rPr>
        <w:t>主要人员简历表</w:t>
      </w:r>
      <w:r w:rsidRPr="00C4287F">
        <w:rPr>
          <w:rFonts w:ascii="宋体" w:hAnsi="宋体" w:cs="宋体" w:hint="eastAsia"/>
          <w:spacing w:val="4"/>
          <w:kern w:val="0"/>
          <w:szCs w:val="21"/>
        </w:rPr>
        <w:t>》。</w:t>
      </w:r>
    </w:p>
    <w:p w:rsidR="00502241" w:rsidRPr="00C4287F" w:rsidRDefault="00F02429">
      <w:pPr>
        <w:topLinePunct/>
        <w:adjustRightInd w:val="0"/>
        <w:snapToGrid w:val="0"/>
        <w:spacing w:line="360" w:lineRule="auto"/>
        <w:ind w:firstLineChars="1450" w:firstLine="3596"/>
        <w:rPr>
          <w:rFonts w:ascii="宋体" w:hAnsi="宋体" w:cs="宋体"/>
          <w:spacing w:val="4"/>
          <w:kern w:val="0"/>
          <w:sz w:val="24"/>
        </w:rPr>
      </w:pPr>
      <w:r w:rsidRPr="00C4287F">
        <w:rPr>
          <w:rFonts w:ascii="宋体" w:hAnsi="宋体" w:cs="宋体" w:hint="eastAsia"/>
          <w:spacing w:val="4"/>
          <w:kern w:val="0"/>
          <w:sz w:val="24"/>
        </w:rPr>
        <w:t>投标人：　　（盖章）</w:t>
      </w:r>
    </w:p>
    <w:p w:rsidR="00502241" w:rsidRPr="00C4287F" w:rsidRDefault="00F02429">
      <w:pPr>
        <w:topLinePunct/>
        <w:adjustRightInd w:val="0"/>
        <w:snapToGrid w:val="0"/>
        <w:spacing w:line="360" w:lineRule="auto"/>
        <w:ind w:firstLineChars="1450" w:firstLine="3596"/>
        <w:rPr>
          <w:rFonts w:ascii="宋体" w:hAnsi="宋体" w:cs="宋体"/>
          <w:spacing w:val="4"/>
          <w:kern w:val="0"/>
          <w:sz w:val="24"/>
        </w:rPr>
      </w:pPr>
      <w:r w:rsidRPr="00C4287F">
        <w:rPr>
          <w:rFonts w:ascii="宋体" w:hAnsi="宋体" w:cs="宋体" w:hint="eastAsia"/>
          <w:spacing w:val="4"/>
          <w:kern w:val="0"/>
          <w:sz w:val="24"/>
        </w:rPr>
        <w:t>法定代表人或授权代理人(签字或盖章)：</w:t>
      </w:r>
    </w:p>
    <w:p w:rsidR="00502241" w:rsidRPr="00C4287F" w:rsidRDefault="00F02429">
      <w:pPr>
        <w:topLinePunct/>
        <w:adjustRightInd w:val="0"/>
        <w:snapToGrid w:val="0"/>
        <w:spacing w:before="120" w:after="120" w:line="360" w:lineRule="auto"/>
        <w:ind w:firstLineChars="1450" w:firstLine="3596"/>
      </w:pPr>
      <w:r w:rsidRPr="00C4287F">
        <w:rPr>
          <w:rFonts w:ascii="宋体" w:hAnsi="宋体" w:cs="宋体" w:hint="eastAsia"/>
          <w:spacing w:val="4"/>
          <w:kern w:val="0"/>
          <w:sz w:val="24"/>
        </w:rPr>
        <w:t>日   期：    年    月    日</w:t>
      </w:r>
    </w:p>
    <w:sectPr w:rsidR="00502241" w:rsidRPr="00C428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663" w:rsidRDefault="00254663">
      <w:r>
        <w:separator/>
      </w:r>
    </w:p>
  </w:endnote>
  <w:endnote w:type="continuationSeparator" w:id="0">
    <w:p w:rsidR="00254663" w:rsidRDefault="0025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1" w:usb1="080E0000" w:usb2="00000000" w:usb3="00000000" w:csb0="00040000" w:csb1="00000000"/>
  </w:font>
  <w:font w:name="Calisto MT">
    <w:panose1 w:val="02040603050505030304"/>
    <w:charset w:val="00"/>
    <w:family w:val="roman"/>
    <w:pitch w:val="variable"/>
    <w:sig w:usb0="00000003" w:usb1="00000000" w:usb2="00000000" w:usb3="00000000" w:csb0="00000001" w:csb1="00000000"/>
  </w:font>
  <w:font w:name="楷体_GB2312">
    <w:altName w:val="楷体"/>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Open Sans">
    <w:altName w:val="Times New Roman"/>
    <w:charset w:val="00"/>
    <w:family w:val="swiss"/>
    <w:pitch w:val="default"/>
    <w:sig w:usb0="00000000" w:usb1="00000000"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0322551"/>
    </w:sdtPr>
    <w:sdtEndPr/>
    <w:sdtContent>
      <w:p w:rsidR="00502241" w:rsidRDefault="00F02429">
        <w:pPr>
          <w:pStyle w:val="a5"/>
          <w:jc w:val="center"/>
        </w:pPr>
        <w:r>
          <w:fldChar w:fldCharType="begin"/>
        </w:r>
        <w:r>
          <w:instrText>PAGE   \* MERGEFORMAT</w:instrText>
        </w:r>
        <w:r>
          <w:fldChar w:fldCharType="separate"/>
        </w:r>
        <w:r w:rsidR="006179BF" w:rsidRPr="006179BF">
          <w:rPr>
            <w:noProof/>
            <w:lang w:val="zh-CN"/>
          </w:rPr>
          <w:t>4</w:t>
        </w:r>
        <w:r>
          <w:fldChar w:fldCharType="end"/>
        </w:r>
      </w:p>
    </w:sdtContent>
  </w:sdt>
  <w:p w:rsidR="00502241" w:rsidRDefault="005022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663" w:rsidRDefault="00254663">
      <w:r>
        <w:separator/>
      </w:r>
    </w:p>
  </w:footnote>
  <w:footnote w:type="continuationSeparator" w:id="0">
    <w:p w:rsidR="00254663" w:rsidRDefault="00254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61DAD"/>
    <w:multiLevelType w:val="multilevel"/>
    <w:tmpl w:val="21061DA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B51543B"/>
    <w:multiLevelType w:val="multilevel"/>
    <w:tmpl w:val="6B51543B"/>
    <w:lvl w:ilvl="0">
      <w:start w:val="1"/>
      <w:numFmt w:val="decimalEnclosedCircle"/>
      <w:lvlText w:val="%1"/>
      <w:lvlJc w:val="left"/>
      <w:pPr>
        <w:ind w:left="360" w:hanging="360"/>
      </w:pPr>
      <w:rPr>
        <w:rFonts w:ascii="Times New Roman" w:eastAsia="Times New Roman" w:hAnsi="Times New Roman" w:cs="Times New Roman"/>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A8D"/>
    <w:rsid w:val="000156A1"/>
    <w:rsid w:val="00021622"/>
    <w:rsid w:val="0002737D"/>
    <w:rsid w:val="0003224D"/>
    <w:rsid w:val="00046964"/>
    <w:rsid w:val="00062A5B"/>
    <w:rsid w:val="000646E2"/>
    <w:rsid w:val="00065CBA"/>
    <w:rsid w:val="00071A4D"/>
    <w:rsid w:val="00090208"/>
    <w:rsid w:val="0009247F"/>
    <w:rsid w:val="00092D13"/>
    <w:rsid w:val="0009760F"/>
    <w:rsid w:val="000A36D0"/>
    <w:rsid w:val="000B1A20"/>
    <w:rsid w:val="000B5A5F"/>
    <w:rsid w:val="000B5F1A"/>
    <w:rsid w:val="000C1F4F"/>
    <w:rsid w:val="000C2DA7"/>
    <w:rsid w:val="000C5199"/>
    <w:rsid w:val="000D037E"/>
    <w:rsid w:val="000D2884"/>
    <w:rsid w:val="000D2C7D"/>
    <w:rsid w:val="000E2C76"/>
    <w:rsid w:val="001025E1"/>
    <w:rsid w:val="00104980"/>
    <w:rsid w:val="00125E8E"/>
    <w:rsid w:val="00147FEA"/>
    <w:rsid w:val="00153167"/>
    <w:rsid w:val="00155606"/>
    <w:rsid w:val="001615AD"/>
    <w:rsid w:val="00177A1E"/>
    <w:rsid w:val="00180C8C"/>
    <w:rsid w:val="001A359A"/>
    <w:rsid w:val="001B286C"/>
    <w:rsid w:val="001B59DF"/>
    <w:rsid w:val="001C2149"/>
    <w:rsid w:val="001C334D"/>
    <w:rsid w:val="001C3866"/>
    <w:rsid w:val="001F54BF"/>
    <w:rsid w:val="001F7A01"/>
    <w:rsid w:val="002005D2"/>
    <w:rsid w:val="00201131"/>
    <w:rsid w:val="0021042A"/>
    <w:rsid w:val="0022000A"/>
    <w:rsid w:val="00234409"/>
    <w:rsid w:val="0025313F"/>
    <w:rsid w:val="00254663"/>
    <w:rsid w:val="0025782E"/>
    <w:rsid w:val="00263A8D"/>
    <w:rsid w:val="00275A82"/>
    <w:rsid w:val="002863EB"/>
    <w:rsid w:val="00295060"/>
    <w:rsid w:val="002B2C49"/>
    <w:rsid w:val="002B7C85"/>
    <w:rsid w:val="002C0820"/>
    <w:rsid w:val="002C75A9"/>
    <w:rsid w:val="002D1BE2"/>
    <w:rsid w:val="002D46FC"/>
    <w:rsid w:val="002D4AA3"/>
    <w:rsid w:val="002D6D85"/>
    <w:rsid w:val="002E552A"/>
    <w:rsid w:val="002F6626"/>
    <w:rsid w:val="002F76C5"/>
    <w:rsid w:val="00306BA7"/>
    <w:rsid w:val="00313FA5"/>
    <w:rsid w:val="003151A8"/>
    <w:rsid w:val="0032008C"/>
    <w:rsid w:val="003351AB"/>
    <w:rsid w:val="00340DEA"/>
    <w:rsid w:val="00341E17"/>
    <w:rsid w:val="00356C40"/>
    <w:rsid w:val="00366CC8"/>
    <w:rsid w:val="00376B54"/>
    <w:rsid w:val="003A1BF8"/>
    <w:rsid w:val="003A30B4"/>
    <w:rsid w:val="003A3E10"/>
    <w:rsid w:val="003B2BBE"/>
    <w:rsid w:val="003C1C7A"/>
    <w:rsid w:val="003E1023"/>
    <w:rsid w:val="003E5660"/>
    <w:rsid w:val="003E5EF5"/>
    <w:rsid w:val="003E65BB"/>
    <w:rsid w:val="003E6628"/>
    <w:rsid w:val="003F3ED9"/>
    <w:rsid w:val="00400463"/>
    <w:rsid w:val="0040196F"/>
    <w:rsid w:val="00402D84"/>
    <w:rsid w:val="00403043"/>
    <w:rsid w:val="00410363"/>
    <w:rsid w:val="00413A3B"/>
    <w:rsid w:val="00420A8C"/>
    <w:rsid w:val="00423039"/>
    <w:rsid w:val="00425894"/>
    <w:rsid w:val="00427539"/>
    <w:rsid w:val="00430A8F"/>
    <w:rsid w:val="004316C0"/>
    <w:rsid w:val="004330C4"/>
    <w:rsid w:val="00433E9C"/>
    <w:rsid w:val="00436A79"/>
    <w:rsid w:val="00436C70"/>
    <w:rsid w:val="00436DB6"/>
    <w:rsid w:val="00443ED3"/>
    <w:rsid w:val="00444999"/>
    <w:rsid w:val="00452D5E"/>
    <w:rsid w:val="0046002C"/>
    <w:rsid w:val="00471FAA"/>
    <w:rsid w:val="00474FCD"/>
    <w:rsid w:val="00483E18"/>
    <w:rsid w:val="00485179"/>
    <w:rsid w:val="004863BC"/>
    <w:rsid w:val="004A2744"/>
    <w:rsid w:val="004A2B5E"/>
    <w:rsid w:val="004A7A3B"/>
    <w:rsid w:val="004C5461"/>
    <w:rsid w:val="004E2634"/>
    <w:rsid w:val="004E756D"/>
    <w:rsid w:val="004F07EC"/>
    <w:rsid w:val="004F7392"/>
    <w:rsid w:val="00502241"/>
    <w:rsid w:val="00510074"/>
    <w:rsid w:val="00511853"/>
    <w:rsid w:val="005260FD"/>
    <w:rsid w:val="00527B51"/>
    <w:rsid w:val="00527D06"/>
    <w:rsid w:val="00543CCF"/>
    <w:rsid w:val="00562DBC"/>
    <w:rsid w:val="005744F2"/>
    <w:rsid w:val="00574FDC"/>
    <w:rsid w:val="005804AF"/>
    <w:rsid w:val="00586EBC"/>
    <w:rsid w:val="005B2167"/>
    <w:rsid w:val="005B684C"/>
    <w:rsid w:val="005D28BE"/>
    <w:rsid w:val="005E0B93"/>
    <w:rsid w:val="005F7AF8"/>
    <w:rsid w:val="006010D9"/>
    <w:rsid w:val="00606134"/>
    <w:rsid w:val="00610CCD"/>
    <w:rsid w:val="00615FE7"/>
    <w:rsid w:val="006179BF"/>
    <w:rsid w:val="00631904"/>
    <w:rsid w:val="00635E72"/>
    <w:rsid w:val="006368B8"/>
    <w:rsid w:val="00643EB5"/>
    <w:rsid w:val="00645335"/>
    <w:rsid w:val="006509A6"/>
    <w:rsid w:val="0066049B"/>
    <w:rsid w:val="00661DF0"/>
    <w:rsid w:val="0067577C"/>
    <w:rsid w:val="00685CC3"/>
    <w:rsid w:val="006A0E0E"/>
    <w:rsid w:val="006A5B28"/>
    <w:rsid w:val="006B01C9"/>
    <w:rsid w:val="006C0034"/>
    <w:rsid w:val="006C1C88"/>
    <w:rsid w:val="006C68A9"/>
    <w:rsid w:val="006C6A06"/>
    <w:rsid w:val="006D3E10"/>
    <w:rsid w:val="006D4357"/>
    <w:rsid w:val="006D729C"/>
    <w:rsid w:val="006F08E1"/>
    <w:rsid w:val="00700EC6"/>
    <w:rsid w:val="0070209A"/>
    <w:rsid w:val="007203B5"/>
    <w:rsid w:val="00722ADA"/>
    <w:rsid w:val="00732C5C"/>
    <w:rsid w:val="0073645F"/>
    <w:rsid w:val="00737993"/>
    <w:rsid w:val="00752665"/>
    <w:rsid w:val="007614C3"/>
    <w:rsid w:val="007618CE"/>
    <w:rsid w:val="00762D9B"/>
    <w:rsid w:val="007632C6"/>
    <w:rsid w:val="00766E45"/>
    <w:rsid w:val="007720D9"/>
    <w:rsid w:val="00774CC1"/>
    <w:rsid w:val="00782607"/>
    <w:rsid w:val="00791776"/>
    <w:rsid w:val="00793E8C"/>
    <w:rsid w:val="007A4332"/>
    <w:rsid w:val="007B0B7F"/>
    <w:rsid w:val="007B5A85"/>
    <w:rsid w:val="007C1322"/>
    <w:rsid w:val="007C44AD"/>
    <w:rsid w:val="007E252B"/>
    <w:rsid w:val="007E6FC6"/>
    <w:rsid w:val="007F7FB3"/>
    <w:rsid w:val="008033A3"/>
    <w:rsid w:val="00807CBC"/>
    <w:rsid w:val="0081068E"/>
    <w:rsid w:val="00813E1F"/>
    <w:rsid w:val="008171B2"/>
    <w:rsid w:val="00817D89"/>
    <w:rsid w:val="00823442"/>
    <w:rsid w:val="00826C8B"/>
    <w:rsid w:val="00834E5D"/>
    <w:rsid w:val="0084224E"/>
    <w:rsid w:val="00842FDB"/>
    <w:rsid w:val="00853D02"/>
    <w:rsid w:val="008661AF"/>
    <w:rsid w:val="00867A3D"/>
    <w:rsid w:val="0087667D"/>
    <w:rsid w:val="00881B9A"/>
    <w:rsid w:val="00883C76"/>
    <w:rsid w:val="00885690"/>
    <w:rsid w:val="00890711"/>
    <w:rsid w:val="00892CF7"/>
    <w:rsid w:val="008930ED"/>
    <w:rsid w:val="00893D21"/>
    <w:rsid w:val="0089493A"/>
    <w:rsid w:val="00895F8C"/>
    <w:rsid w:val="008A0249"/>
    <w:rsid w:val="008A21C4"/>
    <w:rsid w:val="008B1672"/>
    <w:rsid w:val="008C545F"/>
    <w:rsid w:val="008E10A3"/>
    <w:rsid w:val="008F1B2D"/>
    <w:rsid w:val="008F3717"/>
    <w:rsid w:val="009057FD"/>
    <w:rsid w:val="00907FC9"/>
    <w:rsid w:val="00916B66"/>
    <w:rsid w:val="0094070A"/>
    <w:rsid w:val="009614E6"/>
    <w:rsid w:val="009678A9"/>
    <w:rsid w:val="00977CDD"/>
    <w:rsid w:val="00981463"/>
    <w:rsid w:val="0098231E"/>
    <w:rsid w:val="0098471D"/>
    <w:rsid w:val="00986E90"/>
    <w:rsid w:val="00991A5B"/>
    <w:rsid w:val="009A30F8"/>
    <w:rsid w:val="009B34E4"/>
    <w:rsid w:val="009B458B"/>
    <w:rsid w:val="009C785D"/>
    <w:rsid w:val="009D1856"/>
    <w:rsid w:val="009D1A44"/>
    <w:rsid w:val="009D31E8"/>
    <w:rsid w:val="009D7756"/>
    <w:rsid w:val="00A0594C"/>
    <w:rsid w:val="00A06178"/>
    <w:rsid w:val="00A06CA1"/>
    <w:rsid w:val="00A13EE5"/>
    <w:rsid w:val="00A1491A"/>
    <w:rsid w:val="00A227A4"/>
    <w:rsid w:val="00A2792D"/>
    <w:rsid w:val="00A35FAA"/>
    <w:rsid w:val="00A571E9"/>
    <w:rsid w:val="00A60904"/>
    <w:rsid w:val="00A66522"/>
    <w:rsid w:val="00A71AFB"/>
    <w:rsid w:val="00A9695F"/>
    <w:rsid w:val="00A97455"/>
    <w:rsid w:val="00AA2A8D"/>
    <w:rsid w:val="00AA6178"/>
    <w:rsid w:val="00AB099E"/>
    <w:rsid w:val="00AB26C1"/>
    <w:rsid w:val="00AB39F6"/>
    <w:rsid w:val="00AC1A7D"/>
    <w:rsid w:val="00AC5DD1"/>
    <w:rsid w:val="00AC72E4"/>
    <w:rsid w:val="00AD16EB"/>
    <w:rsid w:val="00AD62EE"/>
    <w:rsid w:val="00AD7659"/>
    <w:rsid w:val="00AE6806"/>
    <w:rsid w:val="00AF14BE"/>
    <w:rsid w:val="00AF33F3"/>
    <w:rsid w:val="00B1637F"/>
    <w:rsid w:val="00B27457"/>
    <w:rsid w:val="00B314BF"/>
    <w:rsid w:val="00B52919"/>
    <w:rsid w:val="00B55718"/>
    <w:rsid w:val="00B6130F"/>
    <w:rsid w:val="00B64233"/>
    <w:rsid w:val="00B7773D"/>
    <w:rsid w:val="00B81259"/>
    <w:rsid w:val="00B8362E"/>
    <w:rsid w:val="00B87641"/>
    <w:rsid w:val="00B9023A"/>
    <w:rsid w:val="00BA12DC"/>
    <w:rsid w:val="00BC168A"/>
    <w:rsid w:val="00BC5F73"/>
    <w:rsid w:val="00BD13D7"/>
    <w:rsid w:val="00BE2F4C"/>
    <w:rsid w:val="00BE5BD5"/>
    <w:rsid w:val="00BF1780"/>
    <w:rsid w:val="00BF5B68"/>
    <w:rsid w:val="00C04437"/>
    <w:rsid w:val="00C17B80"/>
    <w:rsid w:val="00C32E8E"/>
    <w:rsid w:val="00C41414"/>
    <w:rsid w:val="00C4225C"/>
    <w:rsid w:val="00C4287F"/>
    <w:rsid w:val="00C42B62"/>
    <w:rsid w:val="00C44C5D"/>
    <w:rsid w:val="00C53339"/>
    <w:rsid w:val="00C547A6"/>
    <w:rsid w:val="00C54A0D"/>
    <w:rsid w:val="00C557EB"/>
    <w:rsid w:val="00C57151"/>
    <w:rsid w:val="00C7152C"/>
    <w:rsid w:val="00C7293C"/>
    <w:rsid w:val="00C73D9D"/>
    <w:rsid w:val="00C84392"/>
    <w:rsid w:val="00C84C7A"/>
    <w:rsid w:val="00CA3555"/>
    <w:rsid w:val="00CA6EB8"/>
    <w:rsid w:val="00CA7015"/>
    <w:rsid w:val="00CB65A5"/>
    <w:rsid w:val="00CC2085"/>
    <w:rsid w:val="00CD5DCE"/>
    <w:rsid w:val="00CD7745"/>
    <w:rsid w:val="00CE3F1A"/>
    <w:rsid w:val="00CE492C"/>
    <w:rsid w:val="00CF1F3D"/>
    <w:rsid w:val="00CF2E70"/>
    <w:rsid w:val="00CF489D"/>
    <w:rsid w:val="00D012C4"/>
    <w:rsid w:val="00D0751B"/>
    <w:rsid w:val="00D108E8"/>
    <w:rsid w:val="00D1534D"/>
    <w:rsid w:val="00D30A15"/>
    <w:rsid w:val="00D33B6B"/>
    <w:rsid w:val="00D33EF7"/>
    <w:rsid w:val="00D434B2"/>
    <w:rsid w:val="00D4626E"/>
    <w:rsid w:val="00D51845"/>
    <w:rsid w:val="00D64F2B"/>
    <w:rsid w:val="00D71FAC"/>
    <w:rsid w:val="00D77CFE"/>
    <w:rsid w:val="00D91A0D"/>
    <w:rsid w:val="00D91C06"/>
    <w:rsid w:val="00D942C2"/>
    <w:rsid w:val="00D94DCE"/>
    <w:rsid w:val="00DA1838"/>
    <w:rsid w:val="00DA45F7"/>
    <w:rsid w:val="00DB1FE8"/>
    <w:rsid w:val="00DB4D4B"/>
    <w:rsid w:val="00DB4F7F"/>
    <w:rsid w:val="00DB5C89"/>
    <w:rsid w:val="00DE1796"/>
    <w:rsid w:val="00DE2980"/>
    <w:rsid w:val="00DE3C40"/>
    <w:rsid w:val="00DE4A34"/>
    <w:rsid w:val="00DF34ED"/>
    <w:rsid w:val="00DF5B73"/>
    <w:rsid w:val="00E01D2E"/>
    <w:rsid w:val="00E13D21"/>
    <w:rsid w:val="00E1578B"/>
    <w:rsid w:val="00E16B84"/>
    <w:rsid w:val="00E253A7"/>
    <w:rsid w:val="00E30947"/>
    <w:rsid w:val="00E3617D"/>
    <w:rsid w:val="00E374C9"/>
    <w:rsid w:val="00E442A3"/>
    <w:rsid w:val="00E50055"/>
    <w:rsid w:val="00E538D8"/>
    <w:rsid w:val="00E566C6"/>
    <w:rsid w:val="00E653C3"/>
    <w:rsid w:val="00E70E76"/>
    <w:rsid w:val="00E71481"/>
    <w:rsid w:val="00E742C9"/>
    <w:rsid w:val="00E75377"/>
    <w:rsid w:val="00E86F86"/>
    <w:rsid w:val="00E913F2"/>
    <w:rsid w:val="00E91DF1"/>
    <w:rsid w:val="00EA23C0"/>
    <w:rsid w:val="00EA2B2E"/>
    <w:rsid w:val="00EA66B7"/>
    <w:rsid w:val="00EC368A"/>
    <w:rsid w:val="00ED7EED"/>
    <w:rsid w:val="00EE247D"/>
    <w:rsid w:val="00EE42BE"/>
    <w:rsid w:val="00EF3594"/>
    <w:rsid w:val="00F02429"/>
    <w:rsid w:val="00F04179"/>
    <w:rsid w:val="00F07619"/>
    <w:rsid w:val="00F07BA7"/>
    <w:rsid w:val="00F130D2"/>
    <w:rsid w:val="00F13134"/>
    <w:rsid w:val="00F227B3"/>
    <w:rsid w:val="00F23699"/>
    <w:rsid w:val="00F2669E"/>
    <w:rsid w:val="00F3523F"/>
    <w:rsid w:val="00F37AAE"/>
    <w:rsid w:val="00F44827"/>
    <w:rsid w:val="00F523DC"/>
    <w:rsid w:val="00F5284E"/>
    <w:rsid w:val="00F5358E"/>
    <w:rsid w:val="00F55CD0"/>
    <w:rsid w:val="00F614CA"/>
    <w:rsid w:val="00F7391D"/>
    <w:rsid w:val="00F82E65"/>
    <w:rsid w:val="00F97EFA"/>
    <w:rsid w:val="00FA7490"/>
    <w:rsid w:val="00FC0DC5"/>
    <w:rsid w:val="00FC30B9"/>
    <w:rsid w:val="00FD6DC3"/>
    <w:rsid w:val="00FE6C59"/>
    <w:rsid w:val="06192BEE"/>
    <w:rsid w:val="07E7434E"/>
    <w:rsid w:val="08547A29"/>
    <w:rsid w:val="08F06BC0"/>
    <w:rsid w:val="0CC553F6"/>
    <w:rsid w:val="12EB3F94"/>
    <w:rsid w:val="16C60437"/>
    <w:rsid w:val="23E06EC0"/>
    <w:rsid w:val="2C6632E9"/>
    <w:rsid w:val="2CD70C96"/>
    <w:rsid w:val="2D7B4022"/>
    <w:rsid w:val="2DBC613A"/>
    <w:rsid w:val="2E0E283C"/>
    <w:rsid w:val="2E535117"/>
    <w:rsid w:val="32015DD4"/>
    <w:rsid w:val="3CEB56D1"/>
    <w:rsid w:val="3E894F16"/>
    <w:rsid w:val="44AC5C55"/>
    <w:rsid w:val="44DB4E23"/>
    <w:rsid w:val="47C56B2C"/>
    <w:rsid w:val="50A45D39"/>
    <w:rsid w:val="52A47262"/>
    <w:rsid w:val="53535A97"/>
    <w:rsid w:val="54AE3DC7"/>
    <w:rsid w:val="57CC2499"/>
    <w:rsid w:val="587C79F7"/>
    <w:rsid w:val="59512880"/>
    <w:rsid w:val="5A1424C6"/>
    <w:rsid w:val="5C4953DA"/>
    <w:rsid w:val="617D77DB"/>
    <w:rsid w:val="65EE00EA"/>
    <w:rsid w:val="67461A62"/>
    <w:rsid w:val="6A1C2E4A"/>
    <w:rsid w:val="6A3C5C35"/>
    <w:rsid w:val="6C3336C3"/>
    <w:rsid w:val="6EE5431F"/>
    <w:rsid w:val="6FBF732F"/>
    <w:rsid w:val="712C11D9"/>
    <w:rsid w:val="721716CA"/>
    <w:rsid w:val="735B0FEC"/>
    <w:rsid w:val="7C7A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E4B27"/>
  <w15:docId w15:val="{0A37F64D-001B-41E8-8B15-525F9649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2D46FC"/>
    <w:pPr>
      <w:widowControl w:val="0"/>
      <w:jc w:val="both"/>
    </w:pPr>
    <w:rPr>
      <w:rFonts w:ascii="Calibri" w:eastAsia="宋体" w:hAnsi="Calibri"/>
      <w:kern w:val="2"/>
      <w:sz w:val="21"/>
      <w:szCs w:val="24"/>
    </w:rPr>
  </w:style>
  <w:style w:type="paragraph" w:styleId="20">
    <w:name w:val="heading 2"/>
    <w:basedOn w:val="a"/>
    <w:next w:val="a"/>
    <w:link w:val="21"/>
    <w:unhideWhenUsed/>
    <w:qFormat/>
    <w:pPr>
      <w:keepNext/>
      <w:keepLines/>
      <w:spacing w:before="260" w:after="260" w:line="413" w:lineRule="auto"/>
      <w:jc w:val="center"/>
      <w:outlineLvl w:val="1"/>
    </w:pPr>
    <w:rPr>
      <w:rFonts w:ascii="Arial" w:eastAsia="黑体" w:hAnsi="Arial"/>
      <w:color w:val="000000" w:themeColor="text1"/>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uiPriority w:val="39"/>
    <w:semiHidden/>
    <w:unhideWhenUsed/>
    <w:pPr>
      <w:ind w:leftChars="200" w:left="420"/>
    </w:pPr>
  </w:style>
  <w:style w:type="paragraph" w:styleId="a3">
    <w:name w:val="annotation text"/>
    <w:basedOn w:val="a"/>
    <w:link w:val="a4"/>
    <w:pPr>
      <w:jc w:val="left"/>
    </w:pPr>
    <w:rPr>
      <w:rFonts w:asciiTheme="minorHAnsi" w:eastAsiaTheme="minorEastAsia" w:hAnsiTheme="minorHAnsi" w:cstheme="minorBidi"/>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pPr>
      <w:widowControl/>
      <w:jc w:val="left"/>
    </w:pPr>
    <w:rPr>
      <w:rFonts w:ascii="微软雅黑" w:eastAsia="微软雅黑" w:hAnsi="微软雅黑" w:cs="宋体"/>
      <w:kern w:val="0"/>
      <w:sz w:val="24"/>
    </w:rPr>
  </w:style>
  <w:style w:type="character" w:customStyle="1" w:styleId="21">
    <w:name w:val="标题 2 字符"/>
    <w:basedOn w:val="a0"/>
    <w:link w:val="20"/>
    <w:rPr>
      <w:rFonts w:ascii="Arial" w:eastAsia="黑体" w:hAnsi="Arial"/>
      <w:color w:val="000000" w:themeColor="text1"/>
      <w:sz w:val="32"/>
      <w:szCs w:val="21"/>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文字 字符"/>
    <w:link w:val="a3"/>
    <w:rPr>
      <w:szCs w:val="24"/>
    </w:rPr>
  </w:style>
  <w:style w:type="character" w:customStyle="1" w:styleId="Char1">
    <w:name w:val="批注文字 Char1"/>
    <w:basedOn w:val="a0"/>
    <w:uiPriority w:val="99"/>
    <w:semiHidden/>
    <w:rPr>
      <w:rFonts w:ascii="Calibri" w:eastAsia="宋体" w:hAnsi="Calibri" w:cs="Times New Roman"/>
      <w:szCs w:val="24"/>
    </w:rPr>
  </w:style>
  <w:style w:type="paragraph" w:customStyle="1" w:styleId="aa">
    <w:name w:val="公文正文"/>
    <w:pPr>
      <w:widowControl w:val="0"/>
      <w:spacing w:line="360" w:lineRule="auto"/>
      <w:ind w:firstLine="629"/>
      <w:jc w:val="both"/>
    </w:pPr>
    <w:rPr>
      <w:rFonts w:ascii="仿宋_GB2312" w:eastAsia="仿宋_GB2312" w:hAnsi="Calisto MT"/>
      <w:color w:val="000000"/>
      <w:sz w:val="32"/>
    </w:rPr>
  </w:style>
  <w:style w:type="paragraph" w:customStyle="1" w:styleId="pa-15">
    <w:name w:val="pa-15"/>
    <w:basedOn w:val="a"/>
    <w:pPr>
      <w:widowControl/>
      <w:spacing w:line="280" w:lineRule="atLeast"/>
      <w:ind w:firstLine="2100"/>
      <w:jc w:val="right"/>
    </w:pPr>
    <w:rPr>
      <w:rFonts w:ascii="宋体" w:hAnsi="宋体" w:cs="宋体"/>
      <w:kern w:val="0"/>
      <w:sz w:val="24"/>
    </w:rPr>
  </w:style>
  <w:style w:type="paragraph" w:customStyle="1" w:styleId="Style3">
    <w:name w:val="_Style 3"/>
    <w:basedOn w:val="a"/>
    <w:qFormat/>
    <w:pPr>
      <w:ind w:firstLineChars="200" w:firstLine="420"/>
    </w:pPr>
    <w:rPr>
      <w:rFonts w:ascii="Times New Roman" w:hAnsi="Times New Roman"/>
      <w:sz w:val="20"/>
    </w:rPr>
  </w:style>
  <w:style w:type="paragraph" w:styleId="ab">
    <w:name w:val="List Paragraph"/>
    <w:basedOn w:val="a"/>
    <w:uiPriority w:val="34"/>
    <w:qFormat/>
    <w:pPr>
      <w:ind w:firstLineChars="200" w:firstLine="420"/>
    </w:pPr>
    <w:rPr>
      <w:rFonts w:ascii="等线" w:eastAsia="等线" w:hAnsi="等线"/>
      <w:szCs w:val="22"/>
    </w:rPr>
  </w:style>
  <w:style w:type="character" w:customStyle="1" w:styleId="font51">
    <w:name w:val="font51"/>
    <w:rsid w:val="001615AD"/>
    <w:rPr>
      <w:rFonts w:ascii="宋体" w:eastAsia="宋体" w:hAnsi="宋体" w:hint="eastAsia"/>
      <w:b w:val="0"/>
      <w:bCs w:val="0"/>
      <w:i w:val="0"/>
      <w:iCs w:val="0"/>
      <w:strike w:val="0"/>
      <w:dstrike w:val="0"/>
      <w:color w:val="000000"/>
      <w:sz w:val="24"/>
      <w:szCs w:val="24"/>
      <w:u w:val="none"/>
    </w:rPr>
  </w:style>
  <w:style w:type="paragraph" w:customStyle="1" w:styleId="NewNew">
    <w:name w:val="正文 New New"/>
    <w:rsid w:val="00813E1F"/>
    <w:pPr>
      <w:widowControl w:val="0"/>
      <w:jc w:val="both"/>
    </w:pPr>
    <w:rPr>
      <w:rFonts w:ascii="Times New Roman" w:eastAsia="楷体_GB2312"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2547EC-4453-45B3-A483-C39E2A4D3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11</Pages>
  <Words>1345</Words>
  <Characters>7669</Characters>
  <Application>Microsoft Office Word</Application>
  <DocSecurity>0</DocSecurity>
  <Lines>63</Lines>
  <Paragraphs>17</Paragraphs>
  <ScaleCrop>false</ScaleCrop>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190</cp:revision>
  <cp:lastPrinted>2022-03-09T09:58:00Z</cp:lastPrinted>
  <dcterms:created xsi:type="dcterms:W3CDTF">2022-03-04T09:21:00Z</dcterms:created>
  <dcterms:modified xsi:type="dcterms:W3CDTF">2022-03-15T07:28:00Z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