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480"/>
        <w:jc w:val="center"/>
        <w:outlineLvl w:val="1"/>
      </w:pPr>
      <w:r>
        <w:rPr>
          <w:b/>
          <w:sz w:val="36"/>
        </w:rPr>
        <w:t>第二章 采购需求</w:t>
      </w:r>
    </w:p>
    <w:p>
      <w:pPr>
        <w:pStyle w:val="10"/>
        <w:outlineLvl w:val="2"/>
      </w:pPr>
      <w:r>
        <w:rPr>
          <w:b/>
          <w:sz w:val="28"/>
        </w:rPr>
        <w:t>一、项目概况：</w:t>
      </w:r>
    </w:p>
    <w:p>
      <w:pPr>
        <w:pStyle w:val="10"/>
      </w:pPr>
    </w:p>
    <w:p>
      <w:pPr>
        <w:pStyle w:val="10"/>
        <w:ind w:firstLine="640"/>
        <w:jc w:val="left"/>
        <w:rPr>
          <w:sz w:val="16"/>
          <w:szCs w:val="16"/>
        </w:rPr>
      </w:pPr>
      <w:r>
        <w:rPr>
          <w:sz w:val="24"/>
          <w:szCs w:val="16"/>
        </w:rPr>
        <w:t>1.项目名称：广州科技贸易职业学院大学生劳动实训教育基地采购（一期）项目。</w:t>
      </w:r>
    </w:p>
    <w:p>
      <w:pPr>
        <w:pStyle w:val="10"/>
        <w:ind w:firstLine="640"/>
        <w:jc w:val="left"/>
        <w:rPr>
          <w:sz w:val="16"/>
          <w:szCs w:val="16"/>
        </w:rPr>
      </w:pPr>
      <w:r>
        <w:rPr>
          <w:sz w:val="24"/>
          <w:szCs w:val="16"/>
        </w:rPr>
        <w:t>2.本项目最高限价：本项目为跨年度支付项目，总预算金额为166万元（2024年拟安排120万元，2025年拟安排46万元）。</w:t>
      </w:r>
    </w:p>
    <w:p>
      <w:pPr>
        <w:pStyle w:val="10"/>
        <w:ind w:firstLine="640"/>
        <w:jc w:val="left"/>
        <w:rPr>
          <w:sz w:val="16"/>
          <w:szCs w:val="16"/>
        </w:rPr>
      </w:pPr>
      <w:r>
        <w:rPr>
          <w:sz w:val="24"/>
          <w:szCs w:val="16"/>
        </w:rPr>
        <w:t>3.投标人必须在《分项报价表》中清晰列明设备的“产品名称、品牌”，否则视为无效投标。</w:t>
      </w:r>
    </w:p>
    <w:p>
      <w:pPr>
        <w:pStyle w:val="10"/>
        <w:ind w:firstLine="640"/>
        <w:jc w:val="left"/>
        <w:rPr>
          <w:sz w:val="16"/>
          <w:szCs w:val="16"/>
        </w:rPr>
      </w:pPr>
      <w:r>
        <w:rPr>
          <w:sz w:val="24"/>
          <w:szCs w:val="16"/>
        </w:rPr>
        <w:t>4.项目属性：</w:t>
      </w:r>
      <w:r>
        <w:rPr>
          <w:rFonts w:hint="eastAsia"/>
          <w:sz w:val="24"/>
          <w:szCs w:val="16"/>
          <w:lang w:val="en-US" w:eastAsia="zh-CN"/>
        </w:rPr>
        <w:t>货物类</w:t>
      </w:r>
    </w:p>
    <w:p>
      <w:pPr>
        <w:pStyle w:val="10"/>
        <w:numPr>
          <w:ilvl w:val="0"/>
          <w:numId w:val="1"/>
        </w:numPr>
        <w:ind w:firstLine="640"/>
        <w:jc w:val="both"/>
        <w:rPr>
          <w:rFonts w:hint="eastAsia"/>
          <w:sz w:val="24"/>
          <w:szCs w:val="16"/>
        </w:rPr>
      </w:pPr>
      <w:r>
        <w:rPr>
          <w:b/>
          <w:sz w:val="24"/>
          <w:szCs w:val="16"/>
        </w:rPr>
        <w:t>本项目核心产品为</w:t>
      </w:r>
      <w:r>
        <w:rPr>
          <w:b/>
          <w:i/>
          <w:iCs/>
          <w:sz w:val="24"/>
          <w:szCs w:val="16"/>
          <w:u w:val="single"/>
        </w:rPr>
        <w:t>智能一体化泵站</w:t>
      </w:r>
      <w:r>
        <w:rPr>
          <w:rFonts w:hint="eastAsia"/>
          <w:b/>
          <w:i/>
          <w:iCs/>
          <w:sz w:val="24"/>
          <w:szCs w:val="16"/>
          <w:u w:val="single"/>
          <w:lang w:eastAsia="zh-CN"/>
        </w:rPr>
        <w:t>、</w:t>
      </w:r>
      <w:r>
        <w:rPr>
          <w:b/>
          <w:i/>
          <w:iCs/>
          <w:sz w:val="24"/>
          <w:szCs w:val="16"/>
          <w:u w:val="single"/>
        </w:rPr>
        <w:t>物联网控制中心</w:t>
      </w:r>
      <w:r>
        <w:rPr>
          <w:b/>
          <w:i/>
          <w:iCs/>
          <w:sz w:val="16"/>
          <w:szCs w:val="16"/>
        </w:rPr>
        <w:t xml:space="preserve"> </w:t>
      </w:r>
      <w:r>
        <w:rPr>
          <w:sz w:val="24"/>
          <w:szCs w:val="16"/>
        </w:rPr>
        <w:t>（多家投标人提供的核心产品中任意一个产品品牌相同的，按一家投标人计算）。</w:t>
      </w:r>
      <w:r>
        <w:rPr>
          <w:rFonts w:hint="eastAsia"/>
          <w:sz w:val="24"/>
          <w:szCs w:val="16"/>
        </w:rPr>
        <w:t>投标人必须在投标文件中填写所投核心产品的品牌，否则按无效投标处理</w:t>
      </w:r>
      <w:r>
        <w:rPr>
          <w:rFonts w:hint="eastAsia"/>
          <w:sz w:val="24"/>
          <w:szCs w:val="16"/>
          <w:lang w:eastAsia="zh-CN"/>
        </w:rPr>
        <w:t>。</w:t>
      </w:r>
    </w:p>
    <w:p>
      <w:pPr>
        <w:pStyle w:val="10"/>
        <w:numPr>
          <w:ilvl w:val="0"/>
          <w:numId w:val="1"/>
        </w:numPr>
        <w:ind w:firstLine="640"/>
        <w:jc w:val="both"/>
        <w:rPr>
          <w:rFonts w:hint="eastAsia"/>
          <w:sz w:val="24"/>
          <w:szCs w:val="16"/>
        </w:rPr>
      </w:pPr>
      <w:r>
        <w:rPr>
          <w:rFonts w:hint="eastAsia"/>
          <w:sz w:val="24"/>
          <w:szCs w:val="16"/>
        </w:rPr>
        <w:t>★本次采购产品为非进口产品（进口产品指通过中国海关报关验放进入中国境内且产自关境外的产品）。</w:t>
      </w:r>
    </w:p>
    <w:p>
      <w:pPr>
        <w:pStyle w:val="10"/>
        <w:numPr>
          <w:ilvl w:val="0"/>
          <w:numId w:val="1"/>
        </w:numPr>
        <w:ind w:firstLine="640"/>
        <w:jc w:val="both"/>
        <w:rPr>
          <w:rFonts w:hint="eastAsia"/>
          <w:sz w:val="24"/>
          <w:szCs w:val="16"/>
        </w:rPr>
      </w:pPr>
      <w:r>
        <w:rPr>
          <w:rFonts w:hint="eastAsia"/>
          <w:sz w:val="24"/>
          <w:szCs w:val="16"/>
        </w:rPr>
        <w:t>★凡属于《中华人民共和国实施强制性产品认证的产品目录》的产品，请投标人在投标文件中承诺在交货时提供该产品的“中国强制性产品认证”（CCC认证）证书。</w:t>
      </w:r>
    </w:p>
    <w:p>
      <w:pPr>
        <w:pStyle w:val="10"/>
        <w:numPr>
          <w:ilvl w:val="0"/>
          <w:numId w:val="1"/>
        </w:numPr>
        <w:ind w:firstLine="640"/>
        <w:jc w:val="both"/>
        <w:rPr>
          <w:sz w:val="24"/>
          <w:szCs w:val="16"/>
        </w:rPr>
      </w:pPr>
      <w:r>
        <w:rPr>
          <w:rFonts w:hint="eastAsia"/>
          <w:sz w:val="24"/>
          <w:szCs w:val="16"/>
        </w:rPr>
        <w:t xml:space="preserve">★采购人拟采购的产品  </w:t>
      </w:r>
      <w:r>
        <w:rPr>
          <w:rFonts w:hint="eastAsia"/>
          <w:b/>
          <w:i/>
          <w:iCs/>
          <w:sz w:val="24"/>
          <w:szCs w:val="16"/>
          <w:u w:val="single"/>
        </w:rPr>
        <w:t>视频监控系统</w:t>
      </w:r>
      <w:r>
        <w:rPr>
          <w:rFonts w:hint="eastAsia"/>
          <w:sz w:val="24"/>
          <w:szCs w:val="16"/>
        </w:rPr>
        <w:t xml:space="preserve">  属于《节能产品政府采购品目清单》范围中政府强制采购产品类别，投标人须在投标文件中提供：1.该产品属于《节能产品政府采购品目清单》范围中政府强制采购产品类别的相关内容页，并对相关内容作圈记；2.市场监管总局公布的参与实施政府采购节能产品认证机构名录截图；3.该产品获得的由国家确定的认证机构出具的、处于有效期之内的节能产品认证证书（注：1.《节能产品政府采购品目清单》投标人可查询中国政府采购网，网址http://www.ccgp.gov.cn；2.根据《节能产品政府采购品目清单》注2要求，上述产品中认证标准发生变更的，依据原认证标准获得的、仍在有效期内的认证证书可使用至2019 年6 月1 日）。</w:t>
      </w:r>
    </w:p>
    <w:p>
      <w:pPr>
        <w:pStyle w:val="10"/>
        <w:numPr>
          <w:ilvl w:val="0"/>
          <w:numId w:val="1"/>
        </w:numPr>
        <w:ind w:firstLine="640"/>
        <w:jc w:val="both"/>
        <w:rPr>
          <w:sz w:val="24"/>
          <w:szCs w:val="16"/>
        </w:rPr>
      </w:pPr>
      <w:r>
        <w:rPr>
          <w:rFonts w:hint="eastAsia"/>
          <w:sz w:val="24"/>
          <w:szCs w:val="16"/>
        </w:rPr>
        <w:t xml:space="preserve">采购人拟采购的产品  </w:t>
      </w:r>
      <w:r>
        <w:rPr>
          <w:rFonts w:hint="eastAsia"/>
          <w:b/>
          <w:i/>
          <w:iCs/>
          <w:sz w:val="24"/>
          <w:szCs w:val="16"/>
          <w:u w:val="single"/>
        </w:rPr>
        <w:t>户外宣传栏</w:t>
      </w:r>
      <w:r>
        <w:rPr>
          <w:rFonts w:hint="eastAsia"/>
          <w:sz w:val="24"/>
          <w:szCs w:val="16"/>
        </w:rPr>
        <w:t xml:space="preserve"> 属于《环境标志产品政府采购品目清单》范围，投标人需填写《政策适用性说明》（见投标文件格式）并提交相关证明材料（证明材料包括：1.该产品属于《环境标志产品政府采购品目清单》范围的相关内容页，并对相关内容作圈记；2.市场监管总局公布的参与实施政府采购环境标志产品认证机构名录截图；3.该产品获得的由国家确定的认证机构出具的、处于有效期之内的环境标志产品认证证书），作为技术评审的依据（注：《环境标志产品政府采购品目清单》投标人可查询中国政府采购网，网址http://www.ccgp.gov.cn）。</w:t>
      </w:r>
    </w:p>
    <w:p>
      <w:pPr>
        <w:pStyle w:val="10"/>
        <w:ind w:firstLine="480"/>
        <w:jc w:val="both"/>
        <w:rPr>
          <w:sz w:val="16"/>
          <w:szCs w:val="16"/>
        </w:rPr>
      </w:pPr>
    </w:p>
    <w:p>
      <w:pPr>
        <w:pStyle w:val="10"/>
        <w:ind w:firstLine="480"/>
        <w:jc w:val="both"/>
        <w:rPr>
          <w:sz w:val="16"/>
          <w:szCs w:val="16"/>
        </w:rPr>
      </w:pPr>
      <w:r>
        <w:rPr>
          <w:b/>
          <w:sz w:val="24"/>
          <w:szCs w:val="16"/>
        </w:rPr>
        <w:t xml:space="preserve">二、项目需求及采购清单 </w:t>
      </w:r>
    </w:p>
    <w:p>
      <w:pPr>
        <w:pStyle w:val="10"/>
        <w:ind w:firstLine="643"/>
        <w:jc w:val="both"/>
        <w:rPr>
          <w:sz w:val="16"/>
          <w:szCs w:val="16"/>
        </w:rPr>
      </w:pPr>
      <w:r>
        <w:rPr>
          <w:b/>
          <w:sz w:val="24"/>
          <w:szCs w:val="16"/>
        </w:rPr>
        <w:t>1.技术要求</w:t>
      </w:r>
    </w:p>
    <w:p>
      <w:pPr>
        <w:pStyle w:val="10"/>
        <w:ind w:firstLine="640"/>
        <w:jc w:val="both"/>
        <w:rPr>
          <w:sz w:val="16"/>
          <w:szCs w:val="16"/>
        </w:rPr>
      </w:pPr>
      <w:r>
        <w:rPr>
          <w:sz w:val="24"/>
          <w:szCs w:val="16"/>
        </w:rPr>
        <w:t>①配套温室大棚内无土栽培种植设施，展示高效智能设施栽培模式。</w:t>
      </w:r>
    </w:p>
    <w:p>
      <w:pPr>
        <w:pStyle w:val="10"/>
        <w:ind w:firstLine="640"/>
        <w:jc w:val="both"/>
        <w:rPr>
          <w:sz w:val="16"/>
          <w:szCs w:val="16"/>
        </w:rPr>
      </w:pPr>
      <w:r>
        <w:rPr>
          <w:sz w:val="24"/>
          <w:szCs w:val="16"/>
        </w:rPr>
        <w:t>②闲置空地改建成南药种植园，南药园必须体现生物多样性，增加植物种类，为学生开展识别植物的实训教学提供条件的同时兼顾美观。</w:t>
      </w:r>
    </w:p>
    <w:p>
      <w:pPr>
        <w:pStyle w:val="10"/>
        <w:ind w:firstLine="640"/>
        <w:jc w:val="both"/>
        <w:rPr>
          <w:sz w:val="16"/>
          <w:szCs w:val="16"/>
        </w:rPr>
      </w:pPr>
      <w:r>
        <w:rPr>
          <w:sz w:val="24"/>
          <w:szCs w:val="16"/>
        </w:rPr>
        <w:t>③配备物联网控制中心1套，控制中心由：控制计算机、中控操作台、拼接屏控制器、网络机柜等设备构成。从生产应用和对外展示的角度出发，在管理用房内建立控制中心。控制中心集环境监测、历史记录查询、报警查询、手动控制、参数设置、报表打印等功能于一体。可对有安装视频摄像的点进行视频监控，管理人员足不出户即可了解农作物生长环境状况以及远程控制相应设施设备，同时进行数据分析、报表打印等。具有展示性强、管理高效、功能先进全面等优点。</w:t>
      </w:r>
    </w:p>
    <w:p>
      <w:pPr>
        <w:pStyle w:val="10"/>
        <w:ind w:firstLine="640"/>
        <w:jc w:val="both"/>
        <w:rPr>
          <w:sz w:val="16"/>
          <w:szCs w:val="16"/>
        </w:rPr>
      </w:pPr>
      <w:r>
        <w:rPr>
          <w:sz w:val="24"/>
          <w:szCs w:val="16"/>
        </w:rPr>
        <w:t>④新建1套智能水肥一体化灌溉系统，配置，气象监测站、土壤监测系统和视频监控系统1套，整个园区需体现智能农业控制元素。</w:t>
      </w:r>
    </w:p>
    <w:p>
      <w:pPr>
        <w:pStyle w:val="10"/>
        <w:ind w:firstLine="643"/>
        <w:jc w:val="both"/>
        <w:rPr>
          <w:sz w:val="16"/>
          <w:szCs w:val="16"/>
        </w:rPr>
      </w:pPr>
      <w:r>
        <w:rPr>
          <w:b/>
          <w:sz w:val="24"/>
          <w:szCs w:val="16"/>
        </w:rPr>
        <w:t>2.采购清单</w:t>
      </w:r>
    </w:p>
    <w:p>
      <w:pPr>
        <w:pStyle w:val="10"/>
        <w:ind w:firstLine="640"/>
        <w:jc w:val="both"/>
        <w:rPr>
          <w:sz w:val="16"/>
          <w:szCs w:val="16"/>
        </w:rPr>
      </w:pPr>
      <w:r>
        <w:rPr>
          <w:sz w:val="24"/>
          <w:szCs w:val="16"/>
        </w:rPr>
        <w:t>2.1设备清单</w:t>
      </w:r>
    </w:p>
    <w:tbl>
      <w:tblPr>
        <w:tblStyle w:val="8"/>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03"/>
        <w:gridCol w:w="1048"/>
        <w:gridCol w:w="1818"/>
        <w:gridCol w:w="809"/>
        <w:gridCol w:w="910"/>
        <w:gridCol w:w="1495"/>
        <w:gridCol w:w="149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序号</w:t>
            </w:r>
          </w:p>
        </w:tc>
        <w:tc>
          <w:tcPr>
            <w:tcW w:w="215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标的名称</w:t>
            </w:r>
          </w:p>
        </w:tc>
        <w:tc>
          <w:tcPr>
            <w:tcW w:w="301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政府采购品目名称</w:t>
            </w:r>
          </w:p>
        </w:tc>
        <w:tc>
          <w:tcPr>
            <w:tcW w:w="85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单位</w:t>
            </w:r>
          </w:p>
        </w:tc>
        <w:tc>
          <w:tcPr>
            <w:tcW w:w="75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数量</w:t>
            </w:r>
          </w:p>
        </w:tc>
        <w:tc>
          <w:tcPr>
            <w:tcW w:w="134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单价</w:t>
            </w:r>
          </w:p>
        </w:tc>
        <w:tc>
          <w:tcPr>
            <w:tcW w:w="151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小计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1</w:t>
            </w:r>
          </w:p>
        </w:tc>
        <w:tc>
          <w:tcPr>
            <w:tcW w:w="21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基质栽培梯形架</w:t>
            </w:r>
          </w:p>
        </w:tc>
        <w:tc>
          <w:tcPr>
            <w:tcW w:w="30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A02221200设施农业设备</w:t>
            </w:r>
          </w:p>
        </w:tc>
        <w:tc>
          <w:tcPr>
            <w:tcW w:w="8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套</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1</w:t>
            </w:r>
          </w:p>
        </w:tc>
        <w:tc>
          <w:tcPr>
            <w:tcW w:w="13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8551.00</w:t>
            </w:r>
          </w:p>
        </w:tc>
        <w:tc>
          <w:tcPr>
            <w:tcW w:w="15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8551.00</w:t>
            </w:r>
            <w:r>
              <w:rPr>
                <w:sz w:val="18"/>
                <w:szCs w:val="16"/>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2</w:t>
            </w:r>
          </w:p>
        </w:tc>
        <w:tc>
          <w:tcPr>
            <w:tcW w:w="21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营养液栽培梯形架</w:t>
            </w:r>
          </w:p>
        </w:tc>
        <w:tc>
          <w:tcPr>
            <w:tcW w:w="30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A02221200设施农业设备</w:t>
            </w:r>
          </w:p>
        </w:tc>
        <w:tc>
          <w:tcPr>
            <w:tcW w:w="8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套</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1</w:t>
            </w:r>
          </w:p>
        </w:tc>
        <w:tc>
          <w:tcPr>
            <w:tcW w:w="13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6865.00</w:t>
            </w:r>
          </w:p>
        </w:tc>
        <w:tc>
          <w:tcPr>
            <w:tcW w:w="15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6865.00</w:t>
            </w:r>
            <w:r>
              <w:rPr>
                <w:sz w:val="18"/>
                <w:szCs w:val="16"/>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3</w:t>
            </w:r>
          </w:p>
        </w:tc>
        <w:tc>
          <w:tcPr>
            <w:tcW w:w="21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环形营养液立体栽培架</w:t>
            </w:r>
          </w:p>
        </w:tc>
        <w:tc>
          <w:tcPr>
            <w:tcW w:w="30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A02221200设施农业设备</w:t>
            </w:r>
          </w:p>
        </w:tc>
        <w:tc>
          <w:tcPr>
            <w:tcW w:w="8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套</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6</w:t>
            </w:r>
          </w:p>
        </w:tc>
        <w:tc>
          <w:tcPr>
            <w:tcW w:w="13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7654.00</w:t>
            </w:r>
            <w:r>
              <w:rPr>
                <w:sz w:val="18"/>
                <w:szCs w:val="16"/>
              </w:rPr>
              <w:t xml:space="preserve"> </w:t>
            </w:r>
          </w:p>
        </w:tc>
        <w:tc>
          <w:tcPr>
            <w:tcW w:w="15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45924.00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4</w:t>
            </w:r>
          </w:p>
        </w:tc>
        <w:tc>
          <w:tcPr>
            <w:tcW w:w="21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小型植物工厂</w:t>
            </w:r>
          </w:p>
        </w:tc>
        <w:tc>
          <w:tcPr>
            <w:tcW w:w="30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A02221200设施农业设备</w:t>
            </w:r>
          </w:p>
        </w:tc>
        <w:tc>
          <w:tcPr>
            <w:tcW w:w="8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套</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6</w:t>
            </w:r>
          </w:p>
        </w:tc>
        <w:tc>
          <w:tcPr>
            <w:tcW w:w="13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14896.00</w:t>
            </w:r>
            <w:r>
              <w:rPr>
                <w:sz w:val="18"/>
                <w:szCs w:val="16"/>
              </w:rPr>
              <w:t xml:space="preserve"> </w:t>
            </w:r>
          </w:p>
        </w:tc>
        <w:tc>
          <w:tcPr>
            <w:tcW w:w="15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89376.00</w:t>
            </w:r>
            <w:r>
              <w:rPr>
                <w:sz w:val="18"/>
                <w:szCs w:val="16"/>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5</w:t>
            </w:r>
          </w:p>
        </w:tc>
        <w:tc>
          <w:tcPr>
            <w:tcW w:w="21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智能一体化泵站</w:t>
            </w:r>
          </w:p>
        </w:tc>
        <w:tc>
          <w:tcPr>
            <w:tcW w:w="30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A02221200设施农业设备</w:t>
            </w:r>
          </w:p>
        </w:tc>
        <w:tc>
          <w:tcPr>
            <w:tcW w:w="8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套</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1</w:t>
            </w:r>
          </w:p>
        </w:tc>
        <w:tc>
          <w:tcPr>
            <w:tcW w:w="13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267780.00</w:t>
            </w:r>
          </w:p>
        </w:tc>
        <w:tc>
          <w:tcPr>
            <w:tcW w:w="15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267780.00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6</w:t>
            </w:r>
          </w:p>
        </w:tc>
        <w:tc>
          <w:tcPr>
            <w:tcW w:w="21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给水管道和喷淋系统</w:t>
            </w:r>
          </w:p>
        </w:tc>
        <w:tc>
          <w:tcPr>
            <w:tcW w:w="30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A02221000排灌机械</w:t>
            </w:r>
          </w:p>
        </w:tc>
        <w:tc>
          <w:tcPr>
            <w:tcW w:w="8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套</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1</w:t>
            </w:r>
          </w:p>
        </w:tc>
        <w:tc>
          <w:tcPr>
            <w:tcW w:w="13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298590.00</w:t>
            </w:r>
            <w:r>
              <w:rPr>
                <w:sz w:val="18"/>
                <w:szCs w:val="16"/>
              </w:rPr>
              <w:t xml:space="preserve"> </w:t>
            </w:r>
          </w:p>
        </w:tc>
        <w:tc>
          <w:tcPr>
            <w:tcW w:w="15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298590.00</w:t>
            </w:r>
            <w:r>
              <w:rPr>
                <w:sz w:val="18"/>
                <w:szCs w:val="16"/>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7</w:t>
            </w:r>
          </w:p>
        </w:tc>
        <w:tc>
          <w:tcPr>
            <w:tcW w:w="21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物联网控制中心</w:t>
            </w:r>
          </w:p>
        </w:tc>
        <w:tc>
          <w:tcPr>
            <w:tcW w:w="30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A02010209终端控制器</w:t>
            </w:r>
          </w:p>
        </w:tc>
        <w:tc>
          <w:tcPr>
            <w:tcW w:w="8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套</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1</w:t>
            </w:r>
          </w:p>
        </w:tc>
        <w:tc>
          <w:tcPr>
            <w:tcW w:w="13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99572.00</w:t>
            </w:r>
            <w:r>
              <w:rPr>
                <w:sz w:val="18"/>
                <w:szCs w:val="16"/>
              </w:rPr>
              <w:t xml:space="preserve"> </w:t>
            </w:r>
          </w:p>
        </w:tc>
        <w:tc>
          <w:tcPr>
            <w:tcW w:w="15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99572.00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8</w:t>
            </w:r>
          </w:p>
        </w:tc>
        <w:tc>
          <w:tcPr>
            <w:tcW w:w="21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PC端软件控制平台</w:t>
            </w:r>
          </w:p>
        </w:tc>
        <w:tc>
          <w:tcPr>
            <w:tcW w:w="30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A08060303应用软件</w:t>
            </w:r>
          </w:p>
        </w:tc>
        <w:tc>
          <w:tcPr>
            <w:tcW w:w="8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套</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1</w:t>
            </w:r>
          </w:p>
        </w:tc>
        <w:tc>
          <w:tcPr>
            <w:tcW w:w="13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18255.00</w:t>
            </w:r>
          </w:p>
        </w:tc>
        <w:tc>
          <w:tcPr>
            <w:tcW w:w="15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18255.00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9</w:t>
            </w:r>
            <w:r>
              <w:rPr>
                <w:sz w:val="18"/>
                <w:szCs w:val="16"/>
              </w:rPr>
              <w:t xml:space="preserve"> </w:t>
            </w:r>
          </w:p>
        </w:tc>
        <w:tc>
          <w:tcPr>
            <w:tcW w:w="21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南药园建设</w:t>
            </w:r>
          </w:p>
        </w:tc>
        <w:tc>
          <w:tcPr>
            <w:tcW w:w="30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A06029900其他特种用途植物</w:t>
            </w:r>
          </w:p>
        </w:tc>
        <w:tc>
          <w:tcPr>
            <w:tcW w:w="8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平方</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500</w:t>
            </w:r>
          </w:p>
        </w:tc>
        <w:tc>
          <w:tcPr>
            <w:tcW w:w="13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1481.00</w:t>
            </w:r>
            <w:r>
              <w:rPr>
                <w:sz w:val="18"/>
                <w:szCs w:val="16"/>
              </w:rPr>
              <w:t xml:space="preserve"> </w:t>
            </w:r>
          </w:p>
        </w:tc>
        <w:tc>
          <w:tcPr>
            <w:tcW w:w="15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740500.00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10</w:t>
            </w:r>
            <w:r>
              <w:rPr>
                <w:sz w:val="18"/>
                <w:szCs w:val="16"/>
              </w:rPr>
              <w:t xml:space="preserve"> </w:t>
            </w:r>
          </w:p>
        </w:tc>
        <w:tc>
          <w:tcPr>
            <w:tcW w:w="21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小型气象站</w:t>
            </w:r>
          </w:p>
        </w:tc>
        <w:tc>
          <w:tcPr>
            <w:tcW w:w="30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A02100415环境监测仪器及综合分析装置</w:t>
            </w:r>
          </w:p>
        </w:tc>
        <w:tc>
          <w:tcPr>
            <w:tcW w:w="8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套</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1</w:t>
            </w:r>
          </w:p>
        </w:tc>
        <w:tc>
          <w:tcPr>
            <w:tcW w:w="13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23000.00</w:t>
            </w:r>
            <w:r>
              <w:rPr>
                <w:sz w:val="18"/>
                <w:szCs w:val="16"/>
              </w:rPr>
              <w:t xml:space="preserve"> </w:t>
            </w:r>
          </w:p>
        </w:tc>
        <w:tc>
          <w:tcPr>
            <w:tcW w:w="15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23000.00</w:t>
            </w:r>
            <w:r>
              <w:rPr>
                <w:sz w:val="18"/>
                <w:szCs w:val="16"/>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11</w:t>
            </w:r>
            <w:r>
              <w:rPr>
                <w:sz w:val="18"/>
                <w:szCs w:val="16"/>
              </w:rPr>
              <w:t xml:space="preserve"> </w:t>
            </w:r>
          </w:p>
        </w:tc>
        <w:tc>
          <w:tcPr>
            <w:tcW w:w="21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土壤监测系统</w:t>
            </w:r>
          </w:p>
        </w:tc>
        <w:tc>
          <w:tcPr>
            <w:tcW w:w="30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A02100415环境监测仪器及综合分析装置</w:t>
            </w:r>
          </w:p>
        </w:tc>
        <w:tc>
          <w:tcPr>
            <w:tcW w:w="8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套</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1</w:t>
            </w:r>
          </w:p>
        </w:tc>
        <w:tc>
          <w:tcPr>
            <w:tcW w:w="13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6160.00</w:t>
            </w:r>
            <w:r>
              <w:rPr>
                <w:sz w:val="18"/>
                <w:szCs w:val="16"/>
              </w:rPr>
              <w:t xml:space="preserve"> </w:t>
            </w:r>
          </w:p>
        </w:tc>
        <w:tc>
          <w:tcPr>
            <w:tcW w:w="15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6160.00</w:t>
            </w:r>
            <w:r>
              <w:rPr>
                <w:sz w:val="18"/>
                <w:szCs w:val="16"/>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12</w:t>
            </w:r>
            <w:r>
              <w:rPr>
                <w:sz w:val="18"/>
                <w:szCs w:val="16"/>
              </w:rPr>
              <w:t xml:space="preserve"> </w:t>
            </w:r>
          </w:p>
        </w:tc>
        <w:tc>
          <w:tcPr>
            <w:tcW w:w="21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视频监控系统</w:t>
            </w:r>
          </w:p>
        </w:tc>
        <w:tc>
          <w:tcPr>
            <w:tcW w:w="30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A02091107视频监控设备</w:t>
            </w:r>
          </w:p>
        </w:tc>
        <w:tc>
          <w:tcPr>
            <w:tcW w:w="8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套</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5</w:t>
            </w:r>
          </w:p>
        </w:tc>
        <w:tc>
          <w:tcPr>
            <w:tcW w:w="13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9592.00</w:t>
            </w:r>
            <w:r>
              <w:rPr>
                <w:sz w:val="18"/>
                <w:szCs w:val="16"/>
              </w:rPr>
              <w:t xml:space="preserve"> </w:t>
            </w:r>
          </w:p>
        </w:tc>
        <w:tc>
          <w:tcPr>
            <w:tcW w:w="15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47960.00</w:t>
            </w:r>
            <w:r>
              <w:rPr>
                <w:sz w:val="18"/>
                <w:szCs w:val="16"/>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13</w:t>
            </w:r>
          </w:p>
        </w:tc>
        <w:tc>
          <w:tcPr>
            <w:tcW w:w="21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户外宣传栏</w:t>
            </w:r>
          </w:p>
        </w:tc>
        <w:tc>
          <w:tcPr>
            <w:tcW w:w="30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A05010602金属质架类</w:t>
            </w:r>
          </w:p>
        </w:tc>
        <w:tc>
          <w:tcPr>
            <w:tcW w:w="8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套</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3</w:t>
            </w:r>
          </w:p>
        </w:tc>
        <w:tc>
          <w:tcPr>
            <w:tcW w:w="13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2489.00</w:t>
            </w:r>
            <w:r>
              <w:rPr>
                <w:sz w:val="18"/>
                <w:szCs w:val="16"/>
              </w:rPr>
              <w:t xml:space="preserve"> </w:t>
            </w:r>
          </w:p>
        </w:tc>
        <w:tc>
          <w:tcPr>
            <w:tcW w:w="15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7467.00</w:t>
            </w:r>
          </w:p>
        </w:tc>
      </w:tr>
    </w:tbl>
    <w:p>
      <w:pPr>
        <w:pStyle w:val="10"/>
        <w:ind w:firstLine="480"/>
        <w:jc w:val="both"/>
        <w:rPr>
          <w:sz w:val="16"/>
          <w:szCs w:val="16"/>
        </w:rPr>
      </w:pPr>
    </w:p>
    <w:p>
      <w:pPr>
        <w:pStyle w:val="10"/>
        <w:ind w:firstLine="643"/>
        <w:jc w:val="both"/>
        <w:rPr>
          <w:sz w:val="16"/>
          <w:szCs w:val="16"/>
        </w:rPr>
      </w:pPr>
      <w:r>
        <w:rPr>
          <w:b/>
          <w:sz w:val="24"/>
          <w:szCs w:val="16"/>
        </w:rPr>
        <w:t>2.2设备需求表</w:t>
      </w:r>
    </w:p>
    <w:tbl>
      <w:tblPr>
        <w:tblStyle w:val="8"/>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03"/>
        <w:gridCol w:w="1337"/>
        <w:gridCol w:w="624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b/>
                <w:sz w:val="21"/>
                <w:szCs w:val="16"/>
              </w:rPr>
              <w:t>序号</w:t>
            </w:r>
          </w:p>
        </w:tc>
        <w:tc>
          <w:tcPr>
            <w:tcW w:w="137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b/>
                <w:sz w:val="21"/>
                <w:szCs w:val="16"/>
              </w:rPr>
              <w:t>设备</w:t>
            </w:r>
          </w:p>
          <w:p>
            <w:pPr>
              <w:pStyle w:val="10"/>
              <w:ind w:firstLine="380"/>
              <w:jc w:val="center"/>
              <w:rPr>
                <w:sz w:val="16"/>
                <w:szCs w:val="16"/>
              </w:rPr>
            </w:pPr>
            <w:r>
              <w:rPr>
                <w:b/>
                <w:sz w:val="21"/>
                <w:szCs w:val="16"/>
              </w:rPr>
              <w:t>名称</w:t>
            </w:r>
          </w:p>
        </w:tc>
        <w:tc>
          <w:tcPr>
            <w:tcW w:w="648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b/>
                <w:sz w:val="21"/>
                <w:szCs w:val="16"/>
              </w:rPr>
              <w:t>产品规格参数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1</w:t>
            </w:r>
          </w:p>
        </w:tc>
        <w:tc>
          <w:tcPr>
            <w:tcW w:w="13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基质栽培梯形架</w:t>
            </w:r>
          </w:p>
        </w:tc>
        <w:tc>
          <w:tcPr>
            <w:tcW w:w="6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both"/>
              <w:rPr>
                <w:sz w:val="16"/>
                <w:szCs w:val="16"/>
              </w:rPr>
            </w:pPr>
            <w:r>
              <w:rPr>
                <w:sz w:val="21"/>
                <w:szCs w:val="16"/>
              </w:rPr>
              <w:t>主要性能参数：</w:t>
            </w:r>
          </w:p>
          <w:p>
            <w:pPr>
              <w:pStyle w:val="10"/>
              <w:numPr>
                <w:ilvl w:val="0"/>
                <w:numId w:val="2"/>
              </w:numPr>
              <w:ind w:firstLine="380"/>
              <w:jc w:val="both"/>
              <w:rPr>
                <w:sz w:val="16"/>
                <w:szCs w:val="16"/>
              </w:rPr>
            </w:pPr>
            <w:r>
              <w:rPr>
                <w:sz w:val="21"/>
                <w:szCs w:val="16"/>
              </w:rPr>
              <w:t>主要参数：长*宽≥8*1.8米，高≥1.3米，4层；</w:t>
            </w:r>
          </w:p>
          <w:p>
            <w:pPr>
              <w:pStyle w:val="10"/>
              <w:numPr>
                <w:ilvl w:val="0"/>
                <w:numId w:val="2"/>
              </w:numPr>
              <w:ind w:firstLine="380"/>
              <w:jc w:val="both"/>
              <w:rPr>
                <w:sz w:val="16"/>
                <w:szCs w:val="16"/>
              </w:rPr>
            </w:pPr>
            <w:r>
              <w:rPr>
                <w:sz w:val="21"/>
                <w:szCs w:val="16"/>
              </w:rPr>
              <w:t>镀锌支架，栽培槽使用PVC材质，堵头+排水口及相关配件。</w:t>
            </w:r>
          </w:p>
          <w:p>
            <w:pPr>
              <w:pStyle w:val="10"/>
              <w:ind w:firstLine="380"/>
              <w:jc w:val="both"/>
              <w:rPr>
                <w:sz w:val="16"/>
                <w:szCs w:val="16"/>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2</w:t>
            </w:r>
          </w:p>
        </w:tc>
        <w:tc>
          <w:tcPr>
            <w:tcW w:w="13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梯形营养液栽培架</w:t>
            </w:r>
          </w:p>
        </w:tc>
        <w:tc>
          <w:tcPr>
            <w:tcW w:w="6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both"/>
              <w:rPr>
                <w:sz w:val="16"/>
                <w:szCs w:val="16"/>
              </w:rPr>
            </w:pPr>
            <w:r>
              <w:rPr>
                <w:sz w:val="21"/>
                <w:szCs w:val="16"/>
              </w:rPr>
              <w:t>主要性能参数：</w:t>
            </w:r>
          </w:p>
          <w:p>
            <w:pPr>
              <w:pStyle w:val="10"/>
              <w:ind w:firstLine="380"/>
              <w:jc w:val="both"/>
              <w:rPr>
                <w:sz w:val="16"/>
                <w:szCs w:val="16"/>
              </w:rPr>
            </w:pPr>
            <w:r>
              <w:rPr>
                <w:sz w:val="21"/>
                <w:szCs w:val="16"/>
              </w:rPr>
              <w:t>1、主要参数 ：长*宽≥8*1.8米，高≥1.3米，4层；</w:t>
            </w:r>
          </w:p>
          <w:p>
            <w:pPr>
              <w:pStyle w:val="10"/>
              <w:ind w:firstLine="380"/>
              <w:jc w:val="both"/>
              <w:rPr>
                <w:sz w:val="16"/>
                <w:szCs w:val="16"/>
              </w:rPr>
            </w:pPr>
            <w:r>
              <w:rPr>
                <w:sz w:val="21"/>
                <w:szCs w:val="16"/>
              </w:rPr>
              <w:t>2</w:t>
            </w:r>
            <w:r>
              <w:rPr>
                <w:rFonts w:hint="eastAsia"/>
                <w:sz w:val="21"/>
                <w:szCs w:val="16"/>
                <w:lang w:eastAsia="zh-CN"/>
              </w:rPr>
              <w:t>、</w:t>
            </w:r>
            <w:r>
              <w:rPr>
                <w:sz w:val="21"/>
                <w:szCs w:val="16"/>
              </w:rPr>
              <w:t>包塑钢管支架，栽培槽使用PVC材质，堵头+排水口及相关配件。</w:t>
            </w:r>
          </w:p>
          <w:p>
            <w:pPr>
              <w:pStyle w:val="10"/>
              <w:ind w:firstLine="380"/>
              <w:jc w:val="both"/>
              <w:rPr>
                <w:sz w:val="16"/>
                <w:szCs w:val="16"/>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3</w:t>
            </w:r>
          </w:p>
        </w:tc>
        <w:tc>
          <w:tcPr>
            <w:tcW w:w="13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环形营养液立体栽培架</w:t>
            </w:r>
          </w:p>
        </w:tc>
        <w:tc>
          <w:tcPr>
            <w:tcW w:w="6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both"/>
              <w:rPr>
                <w:sz w:val="16"/>
                <w:szCs w:val="16"/>
              </w:rPr>
            </w:pPr>
            <w:r>
              <w:rPr>
                <w:sz w:val="21"/>
                <w:szCs w:val="16"/>
              </w:rPr>
              <w:t>主要性能参数：</w:t>
            </w:r>
          </w:p>
          <w:p>
            <w:pPr>
              <w:pStyle w:val="10"/>
              <w:ind w:firstLine="380"/>
              <w:jc w:val="both"/>
              <w:rPr>
                <w:sz w:val="16"/>
                <w:szCs w:val="16"/>
              </w:rPr>
            </w:pPr>
            <w:r>
              <w:rPr>
                <w:sz w:val="21"/>
                <w:szCs w:val="16"/>
              </w:rPr>
              <w:t>1.主要参数：直径≥1米，高≥1.5米；</w:t>
            </w:r>
          </w:p>
          <w:p>
            <w:pPr>
              <w:pStyle w:val="10"/>
              <w:ind w:firstLine="380"/>
              <w:jc w:val="both"/>
              <w:rPr>
                <w:sz w:val="16"/>
                <w:szCs w:val="16"/>
              </w:rPr>
            </w:pPr>
            <w:r>
              <w:rPr>
                <w:sz w:val="21"/>
                <w:szCs w:val="16"/>
              </w:rPr>
              <w:t>2.PVC支架，栽培槽使用PVC材质，堵头+排水口及相关配件。</w:t>
            </w:r>
          </w:p>
          <w:p>
            <w:pPr>
              <w:pStyle w:val="10"/>
              <w:ind w:firstLine="380"/>
              <w:jc w:val="both"/>
              <w:rPr>
                <w:sz w:val="16"/>
                <w:szCs w:val="16"/>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4</w:t>
            </w:r>
          </w:p>
        </w:tc>
        <w:tc>
          <w:tcPr>
            <w:tcW w:w="13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both"/>
              <w:rPr>
                <w:sz w:val="16"/>
                <w:szCs w:val="16"/>
              </w:rPr>
            </w:pPr>
            <w:r>
              <w:rPr>
                <w:sz w:val="21"/>
                <w:szCs w:val="16"/>
              </w:rPr>
              <w:t>小型植物工厂</w:t>
            </w:r>
          </w:p>
        </w:tc>
        <w:tc>
          <w:tcPr>
            <w:tcW w:w="6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both"/>
              <w:rPr>
                <w:sz w:val="16"/>
                <w:szCs w:val="16"/>
              </w:rPr>
            </w:pPr>
            <w:r>
              <w:rPr>
                <w:sz w:val="21"/>
                <w:szCs w:val="16"/>
              </w:rPr>
              <w:t>主要性能参数：</w:t>
            </w:r>
          </w:p>
          <w:p>
            <w:pPr>
              <w:pStyle w:val="10"/>
              <w:ind w:firstLine="380"/>
              <w:jc w:val="both"/>
              <w:rPr>
                <w:sz w:val="16"/>
                <w:szCs w:val="16"/>
              </w:rPr>
            </w:pPr>
            <w:r>
              <w:rPr>
                <w:sz w:val="21"/>
                <w:szCs w:val="16"/>
              </w:rPr>
              <w:t>1.主要参数长*宽*高≥77*40*170cm，4层；</w:t>
            </w:r>
          </w:p>
          <w:p>
            <w:pPr>
              <w:pStyle w:val="10"/>
              <w:ind w:firstLine="380"/>
              <w:jc w:val="both"/>
              <w:rPr>
                <w:sz w:val="16"/>
                <w:szCs w:val="16"/>
              </w:rPr>
            </w:pPr>
            <w:r>
              <w:rPr>
                <w:sz w:val="21"/>
                <w:szCs w:val="16"/>
              </w:rPr>
              <w:t>2.箱体采用PVC材质相当于食品材质；</w:t>
            </w:r>
          </w:p>
          <w:p>
            <w:pPr>
              <w:pStyle w:val="10"/>
              <w:ind w:firstLine="380"/>
              <w:jc w:val="both"/>
              <w:rPr>
                <w:sz w:val="16"/>
                <w:szCs w:val="16"/>
              </w:rPr>
            </w:pPr>
            <w:r>
              <w:rPr>
                <w:sz w:val="21"/>
                <w:szCs w:val="16"/>
              </w:rPr>
              <w:t>3.配备智能光照系统，每层灯管数≥4支；</w:t>
            </w:r>
          </w:p>
          <w:p>
            <w:pPr>
              <w:pStyle w:val="10"/>
              <w:ind w:firstLine="380"/>
              <w:jc w:val="both"/>
              <w:rPr>
                <w:sz w:val="16"/>
                <w:szCs w:val="16"/>
              </w:rPr>
            </w:pPr>
            <w:r>
              <w:rPr>
                <w:sz w:val="21"/>
                <w:szCs w:val="16"/>
              </w:rPr>
              <w:t>4.配备智能控温和送气系统，自动旋转风扇、智能气泵等。</w:t>
            </w:r>
          </w:p>
          <w:p>
            <w:pPr>
              <w:pStyle w:val="10"/>
              <w:ind w:firstLine="380"/>
              <w:jc w:val="both"/>
              <w:rPr>
                <w:sz w:val="16"/>
                <w:szCs w:val="16"/>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5</w:t>
            </w:r>
          </w:p>
        </w:tc>
        <w:tc>
          <w:tcPr>
            <w:tcW w:w="13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both"/>
              <w:rPr>
                <w:sz w:val="16"/>
                <w:szCs w:val="16"/>
              </w:rPr>
            </w:pPr>
            <w:r>
              <w:rPr>
                <w:sz w:val="21"/>
                <w:szCs w:val="16"/>
              </w:rPr>
              <w:t>智能一体化泵站</w:t>
            </w:r>
          </w:p>
        </w:tc>
        <w:tc>
          <w:tcPr>
            <w:tcW w:w="6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both"/>
              <w:rPr>
                <w:sz w:val="16"/>
                <w:szCs w:val="16"/>
              </w:rPr>
            </w:pPr>
            <w:r>
              <w:rPr>
                <w:sz w:val="21"/>
                <w:szCs w:val="16"/>
              </w:rPr>
              <w:t>主要性能参数：</w:t>
            </w:r>
          </w:p>
          <w:p>
            <w:pPr>
              <w:pStyle w:val="10"/>
              <w:ind w:firstLine="380"/>
              <w:jc w:val="both"/>
              <w:rPr>
                <w:sz w:val="16"/>
                <w:szCs w:val="16"/>
              </w:rPr>
            </w:pPr>
            <w:r>
              <w:rPr>
                <w:sz w:val="21"/>
                <w:szCs w:val="16"/>
              </w:rPr>
              <w:t>▲1.集成式泵站，外观尺寸≥4.0*2.5*2.8m,内空高度≥2.3m，进出水口径≥DN40mm;</w:t>
            </w:r>
          </w:p>
          <w:p>
            <w:pPr>
              <w:pStyle w:val="10"/>
              <w:ind w:firstLine="380"/>
              <w:jc w:val="both"/>
              <w:rPr>
                <w:sz w:val="16"/>
                <w:szCs w:val="16"/>
              </w:rPr>
            </w:pPr>
            <w:r>
              <w:rPr>
                <w:sz w:val="21"/>
                <w:szCs w:val="16"/>
              </w:rPr>
              <w:t>2.水泵流量≥6.3m³，扬程≥50m，功率≥3kw；</w:t>
            </w:r>
          </w:p>
          <w:p>
            <w:pPr>
              <w:pStyle w:val="10"/>
              <w:ind w:firstLine="380"/>
              <w:jc w:val="both"/>
              <w:rPr>
                <w:sz w:val="16"/>
                <w:szCs w:val="16"/>
              </w:rPr>
            </w:pPr>
            <w:r>
              <w:rPr>
                <w:sz w:val="21"/>
                <w:szCs w:val="16"/>
              </w:rPr>
              <w:t>▲3.过滤系统型号：2寸Mini Sigma；普通水质下过流量≥20m³；过滤面积≥1200cm³；最小工作压力≥1.5bar；最大工作压力≤8bar；</w:t>
            </w:r>
          </w:p>
          <w:p>
            <w:pPr>
              <w:pStyle w:val="10"/>
              <w:ind w:firstLine="380"/>
              <w:jc w:val="both"/>
              <w:rPr>
                <w:sz w:val="16"/>
                <w:szCs w:val="16"/>
              </w:rPr>
            </w:pPr>
            <w:r>
              <w:rPr>
                <w:sz w:val="21"/>
                <w:szCs w:val="16"/>
              </w:rPr>
              <w:t>4.滴灌带规格：0.38*40*2.0L/h，压力补偿；管径≥16mm，厚度≥0.38mm；滴头间距40cm，滴头流量2L/h;</w:t>
            </w:r>
          </w:p>
          <w:p>
            <w:pPr>
              <w:pStyle w:val="10"/>
              <w:ind w:firstLine="380"/>
              <w:jc w:val="both"/>
              <w:rPr>
                <w:sz w:val="16"/>
                <w:szCs w:val="16"/>
              </w:rPr>
            </w:pPr>
            <w:r>
              <w:rPr>
                <w:sz w:val="21"/>
                <w:szCs w:val="16"/>
              </w:rPr>
              <w:t>5.主管：PVC-U给水管，管径φ50mm，耐压≥1.0MPa。</w:t>
            </w:r>
          </w:p>
          <w:p>
            <w:pPr>
              <w:pStyle w:val="10"/>
              <w:ind w:firstLine="380"/>
              <w:jc w:val="both"/>
              <w:rPr>
                <w:sz w:val="16"/>
                <w:szCs w:val="16"/>
              </w:rPr>
            </w:pPr>
            <w:r>
              <w:rPr>
                <w:sz w:val="21"/>
                <w:szCs w:val="16"/>
              </w:rPr>
              <w:t>6.自动施肥机：Fismart -P。</w:t>
            </w:r>
          </w:p>
          <w:p>
            <w:pPr>
              <w:pStyle w:val="10"/>
              <w:ind w:firstLine="380"/>
              <w:jc w:val="both"/>
              <w:rPr>
                <w:sz w:val="16"/>
                <w:szCs w:val="16"/>
              </w:rPr>
            </w:pPr>
            <w:r>
              <w:rPr>
                <w:sz w:val="21"/>
                <w:szCs w:val="16"/>
              </w:rPr>
              <w:t>6.1、供电：220V AC 50HZ</w:t>
            </w:r>
          </w:p>
          <w:p>
            <w:pPr>
              <w:pStyle w:val="10"/>
              <w:ind w:firstLine="380"/>
              <w:jc w:val="both"/>
              <w:rPr>
                <w:sz w:val="16"/>
                <w:szCs w:val="16"/>
              </w:rPr>
            </w:pPr>
            <w:r>
              <w:rPr>
                <w:sz w:val="21"/>
                <w:szCs w:val="16"/>
              </w:rPr>
              <w:t>6.2、功率≥1.5KW</w:t>
            </w:r>
          </w:p>
          <w:p>
            <w:pPr>
              <w:pStyle w:val="10"/>
              <w:ind w:firstLine="380"/>
              <w:jc w:val="both"/>
              <w:rPr>
                <w:sz w:val="16"/>
                <w:szCs w:val="16"/>
              </w:rPr>
            </w:pPr>
            <w:r>
              <w:rPr>
                <w:sz w:val="21"/>
                <w:szCs w:val="16"/>
              </w:rPr>
              <w:t>6.3、进出口尺寸≥DN32</w:t>
            </w:r>
          </w:p>
          <w:p>
            <w:pPr>
              <w:pStyle w:val="10"/>
              <w:ind w:firstLine="380"/>
              <w:jc w:val="both"/>
              <w:rPr>
                <w:sz w:val="16"/>
                <w:szCs w:val="16"/>
              </w:rPr>
            </w:pPr>
            <w:r>
              <w:rPr>
                <w:sz w:val="21"/>
                <w:szCs w:val="16"/>
              </w:rPr>
              <w:t>6.4、注肥通道：单通道≥ 4m³/h,注肥通道含流量计</w:t>
            </w:r>
          </w:p>
          <w:p>
            <w:pPr>
              <w:pStyle w:val="10"/>
              <w:ind w:firstLine="380"/>
              <w:jc w:val="both"/>
              <w:rPr>
                <w:sz w:val="16"/>
                <w:szCs w:val="16"/>
              </w:rPr>
            </w:pPr>
            <w:r>
              <w:rPr>
                <w:sz w:val="21"/>
                <w:szCs w:val="16"/>
              </w:rPr>
              <w:t>6.5、配肥方式：分别采集主管流量和注肥流量，根据设定稀释比例，自动调节注肥量。</w:t>
            </w:r>
          </w:p>
          <w:p>
            <w:pPr>
              <w:pStyle w:val="10"/>
              <w:ind w:firstLine="380"/>
              <w:jc w:val="both"/>
              <w:rPr>
                <w:sz w:val="16"/>
                <w:szCs w:val="16"/>
              </w:rPr>
            </w:pPr>
            <w:r>
              <w:rPr>
                <w:sz w:val="21"/>
                <w:szCs w:val="16"/>
              </w:rPr>
              <w:t>6.7、灌溉程序可设置阀门运行时长，每天可设置≥10个开启时间，结束时间自动计算，开始时间可跟随日出或日落时间变化而变化。程序名称可编辑。</w:t>
            </w:r>
          </w:p>
          <w:p>
            <w:pPr>
              <w:pStyle w:val="10"/>
              <w:ind w:firstLine="380"/>
              <w:jc w:val="both"/>
              <w:rPr>
                <w:sz w:val="16"/>
                <w:szCs w:val="16"/>
              </w:rPr>
            </w:pPr>
            <w:r>
              <w:rPr>
                <w:sz w:val="21"/>
                <w:szCs w:val="16"/>
              </w:rPr>
              <w:t>▲6.8、支持≥64个独立灌溉程序，可设置每条程序最多同时启动的阀门数量。多个程序启动时间冲突时，可选择排队执行或同时执行。</w:t>
            </w:r>
          </w:p>
          <w:p>
            <w:pPr>
              <w:pStyle w:val="10"/>
              <w:ind w:firstLine="380"/>
              <w:jc w:val="both"/>
              <w:rPr>
                <w:sz w:val="16"/>
                <w:szCs w:val="16"/>
              </w:rPr>
            </w:pPr>
            <w:r>
              <w:rPr>
                <w:sz w:val="21"/>
                <w:szCs w:val="16"/>
              </w:rPr>
              <w:t>6.9、支持≥20个肥料配方编辑，阀门或储液罐程序运行时，可关联相应配方。</w:t>
            </w:r>
          </w:p>
          <w:p>
            <w:pPr>
              <w:pStyle w:val="10"/>
              <w:ind w:firstLine="380"/>
              <w:jc w:val="both"/>
              <w:rPr>
                <w:sz w:val="16"/>
                <w:szCs w:val="16"/>
              </w:rPr>
            </w:pPr>
            <w:r>
              <w:rPr>
                <w:sz w:val="21"/>
                <w:szCs w:val="16"/>
              </w:rPr>
              <w:t>6.10、可选系统首次灌溉的时间和灌溉模式。灌溉模式包括按星期执行、按奇数日或偶数日执行、每天执行、间隔天数。同时，可以选取非灌溉日。</w:t>
            </w:r>
          </w:p>
          <w:p>
            <w:pPr>
              <w:pStyle w:val="10"/>
              <w:ind w:firstLine="380"/>
              <w:jc w:val="both"/>
              <w:rPr>
                <w:sz w:val="16"/>
                <w:szCs w:val="16"/>
              </w:rPr>
            </w:pPr>
            <w:r>
              <w:rPr>
                <w:sz w:val="21"/>
                <w:szCs w:val="16"/>
              </w:rPr>
              <w:t>6.11、所有程序支持季节性调整，可以按程序独立调整、全局统一调整、按月份统一调整、按传感器统一调整。</w:t>
            </w:r>
          </w:p>
          <w:p>
            <w:pPr>
              <w:pStyle w:val="10"/>
              <w:ind w:firstLine="380"/>
              <w:jc w:val="both"/>
              <w:rPr>
                <w:sz w:val="16"/>
                <w:szCs w:val="16"/>
              </w:rPr>
            </w:pPr>
            <w:r>
              <w:rPr>
                <w:sz w:val="21"/>
                <w:szCs w:val="16"/>
              </w:rPr>
              <w:t>6.12、支持零压关断和带压关断的电磁阀。可设置系统最多同时开启的阀门数。</w:t>
            </w:r>
          </w:p>
          <w:p>
            <w:pPr>
              <w:pStyle w:val="10"/>
              <w:ind w:firstLine="380"/>
              <w:jc w:val="both"/>
              <w:rPr>
                <w:sz w:val="16"/>
                <w:szCs w:val="16"/>
              </w:rPr>
            </w:pPr>
            <w:r>
              <w:rPr>
                <w:sz w:val="21"/>
                <w:szCs w:val="16"/>
              </w:rPr>
              <w:t>▲6.13、具备报警设置功能，可选择报警输出点，当发生条件报警时，该输出点将输出开关信号，驱动报警器。</w:t>
            </w:r>
          </w:p>
          <w:p>
            <w:pPr>
              <w:pStyle w:val="10"/>
              <w:ind w:firstLine="380"/>
              <w:jc w:val="both"/>
              <w:rPr>
                <w:sz w:val="16"/>
                <w:szCs w:val="16"/>
              </w:rPr>
            </w:pPr>
            <w:r>
              <w:rPr>
                <w:sz w:val="21"/>
                <w:szCs w:val="16"/>
              </w:rPr>
              <w:t>▲6.14、可查询灌溉记录。支持程序运行记录和阀门运行记录的查看。并可按程序和阀门进行流量统计，以图表和列表形式展示。可查看施肥机配肥曲线(EC\PH\流速曲线)</w:t>
            </w:r>
          </w:p>
          <w:p>
            <w:pPr>
              <w:pStyle w:val="10"/>
              <w:ind w:firstLine="380"/>
              <w:jc w:val="left"/>
              <w:rPr>
                <w:sz w:val="16"/>
                <w:szCs w:val="16"/>
              </w:rPr>
            </w:pPr>
            <w:r>
              <w:rPr>
                <w:sz w:val="21"/>
                <w:szCs w:val="16"/>
              </w:rPr>
              <w:t>7.变频控制柜：</w:t>
            </w:r>
          </w:p>
          <w:p>
            <w:pPr>
              <w:pStyle w:val="10"/>
              <w:ind w:firstLine="0"/>
              <w:jc w:val="left"/>
              <w:rPr>
                <w:sz w:val="21"/>
                <w:szCs w:val="16"/>
              </w:rPr>
            </w:pPr>
            <w:r>
              <w:rPr>
                <w:sz w:val="21"/>
                <w:szCs w:val="16"/>
              </w:rPr>
              <w:t xml:space="preserve">7.1、 恒定压力：运用自动调节技术进行恒水位控制，使水泵转速随着田间用水量变化而变化，保证水泵出口压力恒定。压力精度：0.01kg/cm。                                                                         ▲7.2、直观显示：仪表齐全，动作指示明确。7寸触摸屏幕，直观显示当前压力、当前电流、当前电压、泵壳温度、当前电量、当前流量，通过人机界面加减两键傻瓜式设定压力、提示系统状态及故障信息                            </w:t>
            </w:r>
          </w:p>
          <w:p>
            <w:pPr>
              <w:pStyle w:val="10"/>
              <w:ind w:firstLine="0" w:firstLineChars="0"/>
              <w:jc w:val="left"/>
              <w:rPr>
                <w:sz w:val="21"/>
                <w:szCs w:val="16"/>
              </w:rPr>
            </w:pPr>
            <w:r>
              <w:rPr>
                <w:sz w:val="21"/>
                <w:szCs w:val="16"/>
              </w:rPr>
              <w:t xml:space="preserve">7.3、操作简单：单泵只有一个开关，每个操作开关具备联动和连续两种模式。联动模式下，可与施肥机或者阀控设备联动。                                                                                           ▲7.4、支持接入Modbus RTU协议的智能电表及流量计及其他设备。                                              </w:t>
            </w:r>
          </w:p>
          <w:p>
            <w:pPr>
              <w:pStyle w:val="10"/>
              <w:ind w:firstLine="0" w:firstLineChars="0"/>
              <w:jc w:val="left"/>
              <w:rPr>
                <w:sz w:val="16"/>
                <w:szCs w:val="16"/>
              </w:rPr>
            </w:pPr>
            <w:r>
              <w:rPr>
                <w:sz w:val="21"/>
                <w:szCs w:val="16"/>
              </w:rPr>
              <w:t>▲7.5、泵壳超温保护功能，防止底阀漏水或极低流量下的泵壳温度过高。                                                              7.6、完善的保护功能：短路、电机过载、过热、缺相、相序、防浪涌雷击、传感器异常检测、防水锤等保护功能。                                                                           7.7、 远程运维接口，预留485通讯接口，提供modbus协议，对接物联网远程运维平台。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6</w:t>
            </w:r>
          </w:p>
        </w:tc>
        <w:tc>
          <w:tcPr>
            <w:tcW w:w="13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给水管道和喷淋系统</w:t>
            </w:r>
          </w:p>
        </w:tc>
        <w:tc>
          <w:tcPr>
            <w:tcW w:w="6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both"/>
              <w:rPr>
                <w:sz w:val="16"/>
                <w:szCs w:val="16"/>
              </w:rPr>
            </w:pPr>
            <w:r>
              <w:rPr>
                <w:sz w:val="21"/>
                <w:szCs w:val="16"/>
              </w:rPr>
              <w:t xml:space="preserve">主要性能参数：                                </w:t>
            </w:r>
          </w:p>
          <w:p>
            <w:pPr>
              <w:pStyle w:val="10"/>
              <w:ind w:firstLine="380"/>
              <w:jc w:val="both"/>
              <w:rPr>
                <w:sz w:val="16"/>
                <w:szCs w:val="16"/>
              </w:rPr>
            </w:pPr>
            <w:r>
              <w:rPr>
                <w:sz w:val="21"/>
                <w:szCs w:val="16"/>
              </w:rPr>
              <w:t>1、主管：管径φ50mm，耐压≥1.0MPa；管道材质为PVC。</w:t>
            </w:r>
          </w:p>
          <w:p>
            <w:pPr>
              <w:pStyle w:val="10"/>
              <w:ind w:firstLine="380"/>
              <w:jc w:val="both"/>
              <w:rPr>
                <w:sz w:val="16"/>
                <w:szCs w:val="16"/>
              </w:rPr>
            </w:pPr>
            <w:r>
              <w:rPr>
                <w:sz w:val="21"/>
                <w:szCs w:val="16"/>
              </w:rPr>
              <w:t>▲2、阀门：直流脉冲电磁阀，尺寸1.5寸；工作压力范围：0.7bar-8bar；电磁头脉冲宽度：6-20VDC；脉冲宽度： 20-100 mSec。</w:t>
            </w:r>
          </w:p>
          <w:p>
            <w:pPr>
              <w:pStyle w:val="10"/>
              <w:ind w:firstLine="380"/>
              <w:jc w:val="both"/>
              <w:rPr>
                <w:sz w:val="16"/>
                <w:szCs w:val="16"/>
              </w:rPr>
            </w:pPr>
            <w:r>
              <w:rPr>
                <w:sz w:val="21"/>
                <w:szCs w:val="16"/>
              </w:rPr>
              <w:t>3、滴灌带：规格为0.38*40*2.0L/h，压力补偿；管径≥16mm，壁厚≥0.38mm；滴头间距40cm，滴头流量2L/h。</w:t>
            </w:r>
          </w:p>
          <w:p>
            <w:pPr>
              <w:pStyle w:val="10"/>
              <w:ind w:firstLine="380"/>
              <w:jc w:val="both"/>
              <w:rPr>
                <w:sz w:val="16"/>
                <w:szCs w:val="16"/>
              </w:rPr>
            </w:pPr>
            <w:r>
              <w:rPr>
                <w:sz w:val="21"/>
                <w:szCs w:val="16"/>
              </w:rPr>
              <w:t>4、喷头：压力补偿喷头，流量范围50-70L/h，喷洒直径2.5-5米可调。</w:t>
            </w:r>
          </w:p>
          <w:p>
            <w:pPr>
              <w:pStyle w:val="10"/>
              <w:ind w:firstLine="380"/>
              <w:jc w:val="both"/>
              <w:rPr>
                <w:sz w:val="16"/>
                <w:szCs w:val="16"/>
              </w:rPr>
            </w:pPr>
            <w:r>
              <w:rPr>
                <w:sz w:val="21"/>
                <w:szCs w:val="16"/>
              </w:rPr>
              <w:t xml:space="preserve">▲5、无线解码器：太阳能供电（2W）+锂电池供电(2400 MA/H)；可控制阀门类型：DC脉冲电磁阀；最大站点数：128个；低电量报警；无线连接中断报警；                                               </w:t>
            </w:r>
          </w:p>
          <w:p>
            <w:pPr>
              <w:pStyle w:val="10"/>
              <w:ind w:firstLine="380"/>
              <w:jc w:val="both"/>
              <w:rPr>
                <w:sz w:val="16"/>
                <w:szCs w:val="16"/>
              </w:rPr>
            </w:pPr>
            <w:r>
              <w:rPr>
                <w:sz w:val="21"/>
                <w:szCs w:val="16"/>
              </w:rPr>
              <w:t>6、系统配备排气阀，压力表等保护装置。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7</w:t>
            </w:r>
          </w:p>
        </w:tc>
        <w:tc>
          <w:tcPr>
            <w:tcW w:w="13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物联网控制中心</w:t>
            </w:r>
          </w:p>
        </w:tc>
        <w:tc>
          <w:tcPr>
            <w:tcW w:w="6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both"/>
              <w:rPr>
                <w:sz w:val="16"/>
                <w:szCs w:val="16"/>
              </w:rPr>
            </w:pPr>
            <w:r>
              <w:rPr>
                <w:sz w:val="21"/>
                <w:szCs w:val="16"/>
              </w:rPr>
              <w:t>主要性能参数：</w:t>
            </w:r>
          </w:p>
          <w:p>
            <w:pPr>
              <w:pStyle w:val="10"/>
              <w:ind w:firstLine="380"/>
              <w:jc w:val="both"/>
              <w:rPr>
                <w:sz w:val="16"/>
                <w:szCs w:val="16"/>
              </w:rPr>
            </w:pPr>
            <w:r>
              <w:rPr>
                <w:sz w:val="21"/>
                <w:szCs w:val="16"/>
              </w:rPr>
              <w:t>1、整体尺寸：宽×高≤3500×2600mm；</w:t>
            </w:r>
          </w:p>
          <w:p>
            <w:pPr>
              <w:pStyle w:val="10"/>
              <w:ind w:firstLine="380"/>
              <w:jc w:val="both"/>
              <w:rPr>
                <w:sz w:val="16"/>
                <w:szCs w:val="16"/>
              </w:rPr>
            </w:pPr>
            <w:r>
              <w:rPr>
                <w:sz w:val="21"/>
                <w:szCs w:val="16"/>
              </w:rPr>
              <w:t>2、拼接屏规格：单屏46寸、组合3*3（9块）、拼缝≤3.0mm；全新原装A+液晶面板 46寸工业级DID窄边液晶面板。</w:t>
            </w:r>
          </w:p>
          <w:p>
            <w:pPr>
              <w:pStyle w:val="10"/>
              <w:ind w:firstLine="380"/>
              <w:jc w:val="both"/>
              <w:rPr>
                <w:sz w:val="16"/>
                <w:szCs w:val="16"/>
              </w:rPr>
            </w:pPr>
            <w:r>
              <w:rPr>
                <w:sz w:val="21"/>
                <w:szCs w:val="16"/>
              </w:rPr>
              <w:t>·支持≥3840*2160分辨率输入且以下兼容高清显示；内置拼接处理器 整机结构</w:t>
            </w:r>
          </w:p>
          <w:p>
            <w:pPr>
              <w:pStyle w:val="10"/>
              <w:ind w:firstLine="380"/>
              <w:jc w:val="both"/>
              <w:rPr>
                <w:sz w:val="16"/>
                <w:szCs w:val="16"/>
              </w:rPr>
            </w:pPr>
            <w:r>
              <w:rPr>
                <w:sz w:val="21"/>
                <w:szCs w:val="16"/>
              </w:rPr>
              <w:t>·单屏尺寸≥1022(H)*577(V)；</w:t>
            </w:r>
          </w:p>
          <w:p>
            <w:pPr>
              <w:pStyle w:val="10"/>
              <w:ind w:firstLine="380"/>
              <w:jc w:val="both"/>
              <w:rPr>
                <w:sz w:val="16"/>
                <w:szCs w:val="16"/>
              </w:rPr>
            </w:pPr>
            <w:r>
              <w:rPr>
                <w:sz w:val="21"/>
                <w:szCs w:val="16"/>
              </w:rPr>
              <w:t>·亮度≥500cd/㎡</w:t>
            </w:r>
          </w:p>
          <w:p>
            <w:pPr>
              <w:pStyle w:val="10"/>
              <w:ind w:firstLine="380"/>
              <w:jc w:val="both"/>
              <w:rPr>
                <w:sz w:val="16"/>
                <w:szCs w:val="16"/>
              </w:rPr>
            </w:pPr>
            <w:r>
              <w:rPr>
                <w:sz w:val="21"/>
                <w:szCs w:val="16"/>
              </w:rPr>
              <w:t>·对比度：≥4000:1；</w:t>
            </w:r>
          </w:p>
          <w:p>
            <w:pPr>
              <w:pStyle w:val="10"/>
              <w:ind w:firstLine="380"/>
              <w:jc w:val="both"/>
              <w:rPr>
                <w:sz w:val="16"/>
                <w:szCs w:val="16"/>
              </w:rPr>
            </w:pPr>
            <w:r>
              <w:rPr>
                <w:sz w:val="21"/>
                <w:szCs w:val="16"/>
              </w:rPr>
              <w:t>·双边物理拼缝≤3.5MM；</w:t>
            </w:r>
          </w:p>
          <w:p>
            <w:pPr>
              <w:pStyle w:val="10"/>
              <w:ind w:firstLine="380"/>
              <w:jc w:val="both"/>
              <w:rPr>
                <w:sz w:val="16"/>
                <w:szCs w:val="16"/>
              </w:rPr>
            </w:pPr>
            <w:r>
              <w:rPr>
                <w:sz w:val="21"/>
                <w:szCs w:val="16"/>
              </w:rPr>
              <w:t>·色彩饱和度≥97%</w:t>
            </w:r>
          </w:p>
          <w:p>
            <w:pPr>
              <w:pStyle w:val="10"/>
              <w:ind w:firstLine="380"/>
              <w:jc w:val="both"/>
              <w:rPr>
                <w:sz w:val="16"/>
                <w:szCs w:val="16"/>
              </w:rPr>
            </w:pPr>
            <w:r>
              <w:rPr>
                <w:sz w:val="21"/>
                <w:szCs w:val="16"/>
              </w:rPr>
              <w:t>·控制信号：RS-232</w:t>
            </w:r>
          </w:p>
          <w:p>
            <w:pPr>
              <w:pStyle w:val="10"/>
              <w:ind w:firstLine="380"/>
              <w:jc w:val="both"/>
              <w:rPr>
                <w:sz w:val="16"/>
                <w:szCs w:val="16"/>
              </w:rPr>
            </w:pPr>
            <w:r>
              <w:rPr>
                <w:sz w:val="21"/>
                <w:szCs w:val="16"/>
              </w:rPr>
              <w:t>·显示模式：分屏显示、拼接显示</w:t>
            </w:r>
          </w:p>
          <w:p>
            <w:pPr>
              <w:pStyle w:val="10"/>
              <w:ind w:firstLine="380"/>
              <w:jc w:val="both"/>
              <w:rPr>
                <w:sz w:val="16"/>
                <w:szCs w:val="16"/>
              </w:rPr>
            </w:pPr>
            <w:r>
              <w:rPr>
                <w:sz w:val="21"/>
                <w:szCs w:val="16"/>
              </w:rPr>
              <w:t>3、内置图像拼接器，支持HDMI、VGA、DVI、BNC、USB等信号高清输入，支持分屏显示、任意拼接显示，支持232控制切换；</w:t>
            </w:r>
          </w:p>
          <w:p>
            <w:pPr>
              <w:pStyle w:val="10"/>
              <w:ind w:firstLine="380"/>
              <w:jc w:val="both"/>
              <w:rPr>
                <w:sz w:val="16"/>
                <w:szCs w:val="16"/>
              </w:rPr>
            </w:pPr>
            <w:r>
              <w:rPr>
                <w:sz w:val="21"/>
                <w:szCs w:val="16"/>
              </w:rPr>
              <w:t>4、中文软件界面，支持分屏显示、拼接显示；</w:t>
            </w:r>
          </w:p>
          <w:p>
            <w:pPr>
              <w:pStyle w:val="10"/>
              <w:ind w:firstLine="380"/>
              <w:jc w:val="both"/>
              <w:rPr>
                <w:sz w:val="16"/>
                <w:szCs w:val="16"/>
              </w:rPr>
            </w:pPr>
            <w:r>
              <w:rPr>
                <w:sz w:val="21"/>
                <w:szCs w:val="16"/>
              </w:rPr>
              <w:t>5、支持1路HDMI输入，16路HDMI输出 ；</w:t>
            </w:r>
          </w:p>
          <w:p>
            <w:pPr>
              <w:pStyle w:val="10"/>
              <w:ind w:firstLine="380"/>
              <w:jc w:val="both"/>
              <w:rPr>
                <w:sz w:val="16"/>
                <w:szCs w:val="16"/>
              </w:rPr>
            </w:pPr>
            <w:r>
              <w:rPr>
                <w:sz w:val="21"/>
                <w:szCs w:val="16"/>
              </w:rPr>
              <w:t>6、配备中控电脑；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8</w:t>
            </w:r>
          </w:p>
        </w:tc>
        <w:tc>
          <w:tcPr>
            <w:tcW w:w="13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PC端软件平台</w:t>
            </w:r>
          </w:p>
        </w:tc>
        <w:tc>
          <w:tcPr>
            <w:tcW w:w="6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both"/>
              <w:rPr>
                <w:sz w:val="16"/>
                <w:szCs w:val="16"/>
              </w:rPr>
            </w:pPr>
            <w:r>
              <w:rPr>
                <w:sz w:val="21"/>
                <w:szCs w:val="16"/>
              </w:rPr>
              <w:t>主要性能参数：</w:t>
            </w:r>
          </w:p>
          <w:p>
            <w:pPr>
              <w:pStyle w:val="10"/>
              <w:ind w:firstLine="380"/>
              <w:jc w:val="both"/>
              <w:rPr>
                <w:sz w:val="16"/>
                <w:szCs w:val="16"/>
              </w:rPr>
            </w:pPr>
            <w:r>
              <w:rPr>
                <w:sz w:val="21"/>
                <w:szCs w:val="16"/>
              </w:rPr>
              <w:t>1、用户可独立自行注册平台账号，无需软件后台添加。</w:t>
            </w:r>
          </w:p>
          <w:p>
            <w:pPr>
              <w:pStyle w:val="10"/>
              <w:ind w:firstLine="380"/>
              <w:jc w:val="both"/>
              <w:rPr>
                <w:sz w:val="16"/>
                <w:szCs w:val="16"/>
              </w:rPr>
            </w:pPr>
            <w:r>
              <w:rPr>
                <w:sz w:val="21"/>
                <w:szCs w:val="16"/>
              </w:rPr>
              <w:t>▲2、平台具备多种登录方式，支持微信、账号密码、手机验证码和APP扫描登录。</w:t>
            </w:r>
          </w:p>
          <w:p>
            <w:pPr>
              <w:pStyle w:val="10"/>
              <w:ind w:firstLine="380"/>
              <w:jc w:val="both"/>
              <w:rPr>
                <w:sz w:val="16"/>
                <w:szCs w:val="16"/>
              </w:rPr>
            </w:pPr>
            <w:r>
              <w:rPr>
                <w:sz w:val="21"/>
                <w:szCs w:val="16"/>
              </w:rPr>
              <w:t>▲3、用户可自行添加自有农场和农场下面所管理的单元，如温室或地块等。</w:t>
            </w:r>
          </w:p>
          <w:p>
            <w:pPr>
              <w:pStyle w:val="10"/>
              <w:ind w:firstLine="380"/>
              <w:jc w:val="both"/>
              <w:rPr>
                <w:sz w:val="16"/>
                <w:szCs w:val="16"/>
              </w:rPr>
            </w:pPr>
            <w:r>
              <w:rPr>
                <w:sz w:val="21"/>
                <w:szCs w:val="16"/>
              </w:rPr>
              <w:t>4、用户可根据物联网硬件设备的唯一编号，自行添加到相应农场的管理单元中进行远程操作和管理。</w:t>
            </w:r>
          </w:p>
          <w:p>
            <w:pPr>
              <w:pStyle w:val="10"/>
              <w:ind w:firstLine="380"/>
              <w:jc w:val="both"/>
              <w:rPr>
                <w:sz w:val="16"/>
                <w:szCs w:val="16"/>
              </w:rPr>
            </w:pPr>
            <w:r>
              <w:rPr>
                <w:sz w:val="21"/>
                <w:szCs w:val="16"/>
              </w:rPr>
              <w:t>5、平台可与设备安装地的天气预报数据进行对接，可获取最近7的天气预报信息和灾害报警信息。</w:t>
            </w:r>
          </w:p>
          <w:p>
            <w:pPr>
              <w:pStyle w:val="10"/>
              <w:ind w:firstLine="380"/>
              <w:jc w:val="both"/>
              <w:rPr>
                <w:sz w:val="16"/>
                <w:szCs w:val="16"/>
              </w:rPr>
            </w:pPr>
            <w:r>
              <w:rPr>
                <w:sz w:val="21"/>
                <w:szCs w:val="16"/>
              </w:rPr>
              <w:t>▲6、可通过平台对添加的设备进行远程控制和参数设置。</w:t>
            </w:r>
          </w:p>
          <w:p>
            <w:pPr>
              <w:pStyle w:val="10"/>
              <w:ind w:firstLine="380"/>
              <w:jc w:val="both"/>
              <w:rPr>
                <w:sz w:val="16"/>
                <w:szCs w:val="16"/>
              </w:rPr>
            </w:pPr>
            <w:r>
              <w:rPr>
                <w:sz w:val="21"/>
                <w:szCs w:val="16"/>
              </w:rPr>
              <w:t>▲7、可采集传感器数据信息采用列表或曲线方式展现。可导出历史数据。</w:t>
            </w:r>
          </w:p>
          <w:p>
            <w:pPr>
              <w:pStyle w:val="10"/>
              <w:ind w:firstLine="380"/>
              <w:jc w:val="both"/>
              <w:rPr>
                <w:sz w:val="16"/>
                <w:szCs w:val="16"/>
              </w:rPr>
            </w:pPr>
            <w:r>
              <w:rPr>
                <w:sz w:val="21"/>
                <w:szCs w:val="16"/>
              </w:rPr>
              <w:t>8、可对接视频监控系统，在本平台对监控摄像头的操作，通过IPServer、HiDDNS、萤石云三种方式进行实时视屏查看提供实时拍照，全方位移动摄像头以及变焦等操作，并有高清，标清，流畅等画质可供选择；支持多通道、单通道、全屏画面查看模式。可设置和删除预置点。</w:t>
            </w:r>
          </w:p>
          <w:p>
            <w:pPr>
              <w:pStyle w:val="10"/>
              <w:ind w:firstLine="380"/>
              <w:jc w:val="both"/>
              <w:rPr>
                <w:sz w:val="16"/>
                <w:szCs w:val="16"/>
              </w:rPr>
            </w:pPr>
            <w:r>
              <w:rPr>
                <w:sz w:val="21"/>
                <w:szCs w:val="16"/>
              </w:rPr>
              <w:t>9、管理多个农场时，农场可以列表展示或地图展示。将农场坐标投放到全球地图上进行标记展示。</w:t>
            </w:r>
          </w:p>
          <w:p>
            <w:pPr>
              <w:pStyle w:val="10"/>
              <w:ind w:firstLine="380"/>
              <w:jc w:val="both"/>
              <w:rPr>
                <w:sz w:val="16"/>
                <w:szCs w:val="16"/>
              </w:rPr>
            </w:pPr>
            <w:r>
              <w:rPr>
                <w:sz w:val="21"/>
                <w:szCs w:val="16"/>
              </w:rPr>
              <w:t>10、开放API接口方便二次开发。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9</w:t>
            </w:r>
          </w:p>
        </w:tc>
        <w:tc>
          <w:tcPr>
            <w:tcW w:w="13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南药园建设</w:t>
            </w:r>
          </w:p>
        </w:tc>
        <w:tc>
          <w:tcPr>
            <w:tcW w:w="6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both"/>
              <w:rPr>
                <w:sz w:val="16"/>
                <w:szCs w:val="16"/>
              </w:rPr>
            </w:pPr>
            <w:r>
              <w:rPr>
                <w:sz w:val="21"/>
                <w:szCs w:val="16"/>
              </w:rPr>
              <w:t>主要性能参数：</w:t>
            </w:r>
          </w:p>
          <w:p>
            <w:pPr>
              <w:pStyle w:val="10"/>
              <w:numPr>
                <w:ilvl w:val="0"/>
                <w:numId w:val="3"/>
              </w:numPr>
              <w:ind w:left="0" w:firstLine="380" w:firstLineChars="0"/>
              <w:jc w:val="both"/>
              <w:rPr>
                <w:sz w:val="21"/>
                <w:szCs w:val="16"/>
              </w:rPr>
            </w:pPr>
            <w:r>
              <w:rPr>
                <w:sz w:val="21"/>
                <w:szCs w:val="16"/>
              </w:rPr>
              <w:t>园区以“南药科普”为主题种植多种南方药食同源的植物，对应春夏秋冬四大季节，其中包括鱼腥草、菊花、藿香、薄荷、益智仁等；</w:t>
            </w:r>
          </w:p>
          <w:p>
            <w:pPr>
              <w:pStyle w:val="10"/>
              <w:numPr>
                <w:ilvl w:val="0"/>
                <w:numId w:val="3"/>
              </w:numPr>
              <w:ind w:left="0" w:firstLine="380" w:firstLineChars="0"/>
              <w:jc w:val="both"/>
              <w:rPr>
                <w:sz w:val="16"/>
                <w:szCs w:val="16"/>
              </w:rPr>
            </w:pPr>
            <w:r>
              <w:rPr>
                <w:sz w:val="21"/>
                <w:szCs w:val="16"/>
              </w:rPr>
              <w:t>具体参数：广藿香10m²；益智10m²；高良姜10m²；砂仁10m²；巴戟天10m²；广陈皮18m</w:t>
            </w:r>
            <w:bookmarkStart w:id="0" w:name="_GoBack"/>
            <w:bookmarkEnd w:id="0"/>
            <w:r>
              <w:rPr>
                <w:sz w:val="21"/>
                <w:szCs w:val="16"/>
              </w:rPr>
              <w:t>²；广佛手18m²；射干9m²；益母草15m²；石斛13m²；田七13m²；鱼腥草15m²；金银花13m²；野菊花13m²；薄荷10m²；枸杞13m²；芦荟17m²；鹅不食草13m²；栀子10m²；麦冬13m²；蒲公英15m²；连翘16m²；夜香花10m²。</w:t>
            </w:r>
          </w:p>
          <w:p>
            <w:pPr>
              <w:pStyle w:val="10"/>
              <w:numPr>
                <w:ilvl w:val="0"/>
                <w:numId w:val="3"/>
              </w:numPr>
              <w:ind w:left="0" w:firstLine="380" w:firstLineChars="0"/>
              <w:jc w:val="both"/>
              <w:rPr>
                <w:sz w:val="21"/>
                <w:szCs w:val="16"/>
              </w:rPr>
            </w:pPr>
            <w:r>
              <w:rPr>
                <w:rFonts w:hint="eastAsia"/>
                <w:sz w:val="21"/>
                <w:szCs w:val="16"/>
                <w:lang w:val="en-US" w:eastAsia="zh-CN"/>
              </w:rPr>
              <w:t>中草药种植技术培训服务，结合种植所需设置设备，提供中草药种植技术培训服务1年，1年内确保中草药存活率达90%以上。</w:t>
            </w:r>
          </w:p>
          <w:p>
            <w:pPr>
              <w:pStyle w:val="10"/>
              <w:ind w:firstLine="380"/>
              <w:jc w:val="both"/>
              <w:rPr>
                <w:sz w:val="16"/>
                <w:szCs w:val="16"/>
              </w:rPr>
            </w:pPr>
            <w:r>
              <w:rPr>
                <w:rFonts w:hint="eastAsia"/>
                <w:sz w:val="21"/>
                <w:szCs w:val="16"/>
                <w:lang w:val="en-US" w:eastAsia="zh-CN"/>
              </w:rPr>
              <w:t>4</w:t>
            </w:r>
            <w:r>
              <w:rPr>
                <w:sz w:val="21"/>
                <w:szCs w:val="16"/>
              </w:rPr>
              <w:t>、结合药园的地形地貌，配套智能水肥一体化系统以及科普标识牌、透水砖、入园景石等工具，达到药园种植科普的需求，为学生提供药食同源植物科普认知场所，传承我国南药文化。</w:t>
            </w:r>
          </w:p>
          <w:p>
            <w:pPr>
              <w:pStyle w:val="10"/>
              <w:ind w:firstLine="380"/>
              <w:jc w:val="both"/>
              <w:rPr>
                <w:sz w:val="21"/>
                <w:szCs w:val="16"/>
              </w:rPr>
            </w:pPr>
            <w:r>
              <w:rPr>
                <w:rFonts w:hint="eastAsia"/>
                <w:sz w:val="21"/>
                <w:szCs w:val="16"/>
                <w:lang w:val="en-US" w:eastAsia="zh-CN"/>
              </w:rPr>
              <w:t>5</w:t>
            </w:r>
            <w:r>
              <w:rPr>
                <w:sz w:val="21"/>
                <w:szCs w:val="16"/>
              </w:rPr>
              <w:t>、可同时容纳60个学生参观或进行农事实训。</w:t>
            </w:r>
          </w:p>
          <w:p>
            <w:pPr>
              <w:pStyle w:val="10"/>
              <w:ind w:firstLine="380"/>
              <w:jc w:val="both"/>
              <w:rPr>
                <w:rFonts w:hint="default" w:eastAsiaTheme="minorEastAsia"/>
                <w:sz w:val="21"/>
                <w:szCs w:val="16"/>
                <w:lang w:val="en-US" w:eastAsia="zh-C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10</w:t>
            </w:r>
          </w:p>
        </w:tc>
        <w:tc>
          <w:tcPr>
            <w:tcW w:w="13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小型户外气象站</w:t>
            </w:r>
          </w:p>
        </w:tc>
        <w:tc>
          <w:tcPr>
            <w:tcW w:w="6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both"/>
              <w:rPr>
                <w:sz w:val="16"/>
                <w:szCs w:val="16"/>
              </w:rPr>
            </w:pPr>
            <w:r>
              <w:rPr>
                <w:sz w:val="21"/>
                <w:szCs w:val="16"/>
              </w:rPr>
              <w:t>主要性能参数：</w:t>
            </w:r>
          </w:p>
          <w:p>
            <w:pPr>
              <w:pStyle w:val="10"/>
              <w:ind w:firstLine="380"/>
              <w:jc w:val="both"/>
              <w:rPr>
                <w:sz w:val="16"/>
                <w:szCs w:val="16"/>
              </w:rPr>
            </w:pPr>
            <w:r>
              <w:rPr>
                <w:sz w:val="21"/>
                <w:szCs w:val="16"/>
              </w:rPr>
              <w:t>▲1、一体化设计，非组装式。</w:t>
            </w:r>
          </w:p>
          <w:p>
            <w:pPr>
              <w:pStyle w:val="10"/>
              <w:ind w:firstLine="380"/>
              <w:jc w:val="both"/>
              <w:rPr>
                <w:sz w:val="16"/>
                <w:szCs w:val="16"/>
              </w:rPr>
            </w:pPr>
            <w:r>
              <w:rPr>
                <w:sz w:val="21"/>
                <w:szCs w:val="16"/>
              </w:rPr>
              <w:t>2、本机可测量空气温度、空气湿度、光照强度、风速、风向、雨雪，雨量。</w:t>
            </w:r>
          </w:p>
          <w:p>
            <w:pPr>
              <w:pStyle w:val="10"/>
              <w:ind w:firstLine="380"/>
              <w:jc w:val="both"/>
              <w:rPr>
                <w:sz w:val="16"/>
                <w:szCs w:val="16"/>
              </w:rPr>
            </w:pPr>
            <w:r>
              <w:rPr>
                <w:sz w:val="21"/>
                <w:szCs w:val="16"/>
              </w:rPr>
              <w:t>3、供电方式：太阳能+锂电池（太阳能功率≥2W,锂电池容≥3000MAH），太阳能板和机身一体，不单独分开或有线供电</w:t>
            </w:r>
          </w:p>
          <w:p>
            <w:pPr>
              <w:pStyle w:val="10"/>
              <w:ind w:firstLine="380"/>
              <w:jc w:val="both"/>
              <w:rPr>
                <w:sz w:val="16"/>
                <w:szCs w:val="16"/>
              </w:rPr>
            </w:pPr>
            <w:r>
              <w:rPr>
                <w:sz w:val="21"/>
                <w:szCs w:val="16"/>
              </w:rPr>
              <w:t>▲4、参数范围：</w:t>
            </w:r>
          </w:p>
          <w:p>
            <w:pPr>
              <w:pStyle w:val="10"/>
              <w:ind w:firstLine="380"/>
              <w:jc w:val="both"/>
              <w:rPr>
                <w:sz w:val="16"/>
                <w:szCs w:val="16"/>
              </w:rPr>
            </w:pPr>
            <w:r>
              <w:rPr>
                <w:sz w:val="21"/>
                <w:szCs w:val="16"/>
              </w:rPr>
              <w:t>空气温度：-40～+90℃,空气湿度：0~100%,光照强度：0～200Klx,风速：0～60m/s,风向：0~360°,雨雪：有/无,雨量：0～50mm/t,气压：50～110Kpa ，土壤温湿度 ：0-100%，土壤温度：-20～80℃   测量精度：±0.5℃ 土壤湿度：0-100%  测量精度：±2%</w:t>
            </w:r>
          </w:p>
          <w:p>
            <w:pPr>
              <w:pStyle w:val="10"/>
              <w:ind w:firstLine="380"/>
              <w:jc w:val="both"/>
              <w:rPr>
                <w:sz w:val="16"/>
                <w:szCs w:val="16"/>
              </w:rPr>
            </w:pPr>
            <w:r>
              <w:rPr>
                <w:sz w:val="21"/>
                <w:szCs w:val="16"/>
              </w:rPr>
              <w:t>5、续航时间：无光照情况下≥60天。</w:t>
            </w:r>
          </w:p>
          <w:p>
            <w:pPr>
              <w:pStyle w:val="10"/>
              <w:ind w:firstLine="380"/>
              <w:jc w:val="both"/>
              <w:rPr>
                <w:sz w:val="16"/>
                <w:szCs w:val="16"/>
              </w:rPr>
            </w:pPr>
            <w:r>
              <w:rPr>
                <w:sz w:val="21"/>
                <w:szCs w:val="16"/>
              </w:rPr>
              <w:t>6、数据传输方式：GPRS和433M本地无线。</w:t>
            </w:r>
          </w:p>
          <w:p>
            <w:pPr>
              <w:pStyle w:val="10"/>
              <w:ind w:firstLine="380"/>
              <w:jc w:val="both"/>
              <w:rPr>
                <w:sz w:val="16"/>
                <w:szCs w:val="16"/>
              </w:rPr>
            </w:pPr>
            <w:r>
              <w:rPr>
                <w:sz w:val="21"/>
                <w:szCs w:val="16"/>
              </w:rPr>
              <w:t>7、传输距离：≥500米。</w:t>
            </w:r>
          </w:p>
          <w:p>
            <w:pPr>
              <w:pStyle w:val="10"/>
              <w:ind w:firstLine="380"/>
              <w:jc w:val="both"/>
              <w:rPr>
                <w:sz w:val="16"/>
                <w:szCs w:val="16"/>
              </w:rPr>
            </w:pPr>
            <w:r>
              <w:rPr>
                <w:sz w:val="21"/>
                <w:szCs w:val="16"/>
              </w:rPr>
              <w:t>8、应用环境：温度：-40—80℃  湿度：0-100%。</w:t>
            </w:r>
          </w:p>
          <w:p>
            <w:pPr>
              <w:pStyle w:val="10"/>
              <w:ind w:firstLine="380"/>
              <w:jc w:val="both"/>
              <w:rPr>
                <w:sz w:val="16"/>
                <w:szCs w:val="16"/>
              </w:rPr>
            </w:pPr>
            <w:r>
              <w:rPr>
                <w:sz w:val="21"/>
                <w:szCs w:val="16"/>
              </w:rPr>
              <w:t>▲9、可直接将数据传输到手机APP和电脑平台。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11</w:t>
            </w:r>
          </w:p>
        </w:tc>
        <w:tc>
          <w:tcPr>
            <w:tcW w:w="13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土壤监测系统</w:t>
            </w:r>
          </w:p>
        </w:tc>
        <w:tc>
          <w:tcPr>
            <w:tcW w:w="6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both"/>
              <w:rPr>
                <w:sz w:val="16"/>
                <w:szCs w:val="16"/>
              </w:rPr>
            </w:pPr>
            <w:r>
              <w:rPr>
                <w:sz w:val="21"/>
                <w:szCs w:val="16"/>
              </w:rPr>
              <w:t>主要性能参数：</w:t>
            </w:r>
          </w:p>
          <w:p>
            <w:pPr>
              <w:pStyle w:val="10"/>
              <w:ind w:firstLine="380"/>
              <w:jc w:val="both"/>
              <w:rPr>
                <w:sz w:val="16"/>
                <w:szCs w:val="16"/>
              </w:rPr>
            </w:pPr>
            <w:r>
              <w:rPr>
                <w:sz w:val="21"/>
                <w:szCs w:val="16"/>
              </w:rPr>
              <w:t>1、采用4G（4G卡每年需要续费）或无线传输技术，传输距离4G无限制，无线1公里；</w:t>
            </w:r>
          </w:p>
          <w:p>
            <w:pPr>
              <w:pStyle w:val="10"/>
              <w:ind w:firstLine="380"/>
              <w:jc w:val="both"/>
              <w:rPr>
                <w:sz w:val="16"/>
                <w:szCs w:val="16"/>
              </w:rPr>
            </w:pPr>
            <w:r>
              <w:rPr>
                <w:sz w:val="21"/>
                <w:szCs w:val="16"/>
              </w:rPr>
              <w:t>2、可实时与灌溉主机进行通信，将田间水分信息传送给灌溉主机供其进行计算，决定灌溉的时机和灌溉量；</w:t>
            </w:r>
          </w:p>
          <w:p>
            <w:pPr>
              <w:pStyle w:val="10"/>
              <w:ind w:firstLine="380"/>
              <w:jc w:val="both"/>
              <w:rPr>
                <w:sz w:val="16"/>
                <w:szCs w:val="16"/>
              </w:rPr>
            </w:pPr>
            <w:r>
              <w:rPr>
                <w:sz w:val="21"/>
                <w:szCs w:val="16"/>
              </w:rPr>
              <w:t>▲3、采用太阳能供电，安装于田间各个位置无需进行布线，安装极其便捷；</w:t>
            </w:r>
          </w:p>
          <w:p>
            <w:pPr>
              <w:pStyle w:val="10"/>
              <w:ind w:firstLine="380"/>
              <w:jc w:val="both"/>
              <w:rPr>
                <w:sz w:val="16"/>
                <w:szCs w:val="16"/>
              </w:rPr>
            </w:pPr>
            <w:r>
              <w:rPr>
                <w:sz w:val="21"/>
                <w:szCs w:val="16"/>
              </w:rPr>
              <w:t>▲4、配3层，最多可扩展测量8层土壤中不同层次的水分含量，可以全面感知作物根部的水分情况，为灌溉主机的计算提供更加细致的传感信息。</w:t>
            </w:r>
          </w:p>
          <w:p>
            <w:pPr>
              <w:pStyle w:val="10"/>
              <w:ind w:firstLine="380"/>
              <w:jc w:val="both"/>
              <w:rPr>
                <w:sz w:val="16"/>
                <w:szCs w:val="16"/>
              </w:rPr>
            </w:pPr>
            <w:r>
              <w:rPr>
                <w:sz w:val="21"/>
                <w:szCs w:val="16"/>
              </w:rPr>
              <w:t>5、通讯方式：433M无线通讯或4G；</w:t>
            </w:r>
          </w:p>
          <w:p>
            <w:pPr>
              <w:pStyle w:val="10"/>
              <w:ind w:firstLine="380"/>
              <w:jc w:val="both"/>
              <w:rPr>
                <w:sz w:val="16"/>
                <w:szCs w:val="16"/>
              </w:rPr>
            </w:pPr>
            <w:r>
              <w:rPr>
                <w:sz w:val="21"/>
                <w:szCs w:val="16"/>
              </w:rPr>
              <w:t xml:space="preserve">6、供电方式：锂电池+太阳能电池板，续航时间：无光照情况下≥60天;                                                                        </w:t>
            </w:r>
          </w:p>
          <w:p>
            <w:pPr>
              <w:pStyle w:val="10"/>
              <w:ind w:firstLine="380"/>
              <w:jc w:val="both"/>
              <w:rPr>
                <w:sz w:val="16"/>
                <w:szCs w:val="16"/>
              </w:rPr>
            </w:pPr>
            <w:r>
              <w:rPr>
                <w:sz w:val="21"/>
                <w:szCs w:val="16"/>
              </w:rPr>
              <w:t xml:space="preserve">▲7、测量范围：土温：-20℃-+60℃，土湿度：0-100%；工作环境：温度：-20℃-80℃；湿度：100%RH（无凝结）；测量精度：±0.5℃ 测量精度：±3%；                                                        </w:t>
            </w:r>
          </w:p>
          <w:p>
            <w:pPr>
              <w:pStyle w:val="10"/>
              <w:ind w:firstLine="380"/>
              <w:jc w:val="both"/>
              <w:rPr>
                <w:sz w:val="16"/>
                <w:szCs w:val="16"/>
              </w:rPr>
            </w:pPr>
            <w:r>
              <w:rPr>
                <w:sz w:val="21"/>
                <w:szCs w:val="16"/>
              </w:rPr>
              <w:t>8、平均无故障时间：大于25000h；内部工作电压：3.2V；外部输入电压：12V；防护等级：整机IP68防水防尘；含太阳能供电设备。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12</w:t>
            </w:r>
          </w:p>
        </w:tc>
        <w:tc>
          <w:tcPr>
            <w:tcW w:w="13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视频监控系统</w:t>
            </w:r>
          </w:p>
        </w:tc>
        <w:tc>
          <w:tcPr>
            <w:tcW w:w="6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both"/>
              <w:rPr>
                <w:sz w:val="16"/>
                <w:szCs w:val="16"/>
              </w:rPr>
            </w:pPr>
            <w:r>
              <w:rPr>
                <w:sz w:val="21"/>
                <w:szCs w:val="16"/>
              </w:rPr>
              <w:t>主要性能参数：</w:t>
            </w:r>
          </w:p>
          <w:p>
            <w:pPr>
              <w:pStyle w:val="10"/>
              <w:ind w:firstLine="380"/>
              <w:jc w:val="both"/>
              <w:rPr>
                <w:sz w:val="16"/>
                <w:szCs w:val="16"/>
              </w:rPr>
            </w:pPr>
            <w:r>
              <w:rPr>
                <w:sz w:val="21"/>
                <w:szCs w:val="16"/>
              </w:rPr>
              <w:t>1、≥100AH太阳能铅酸蓄电池，≥150W太阳能板，安装支架，控制器；</w:t>
            </w:r>
          </w:p>
          <w:p>
            <w:pPr>
              <w:pStyle w:val="10"/>
              <w:ind w:firstLine="380"/>
              <w:jc w:val="both"/>
              <w:rPr>
                <w:sz w:val="16"/>
                <w:szCs w:val="16"/>
              </w:rPr>
            </w:pPr>
            <w:r>
              <w:rPr>
                <w:sz w:val="21"/>
                <w:szCs w:val="16"/>
              </w:rPr>
              <w:t>2、白色喷漆支架，高≥3.5米，圆盘底脚，含地笼，含避雷针。含传感器安装横杆；</w:t>
            </w:r>
          </w:p>
          <w:p>
            <w:pPr>
              <w:pStyle w:val="10"/>
              <w:numPr>
                <w:ilvl w:val="0"/>
                <w:numId w:val="0"/>
              </w:numPr>
              <w:ind w:firstLine="380"/>
              <w:jc w:val="both"/>
              <w:rPr>
                <w:sz w:val="16"/>
                <w:szCs w:val="16"/>
              </w:rPr>
            </w:pPr>
            <w:r>
              <w:rPr>
                <w:rFonts w:hint="eastAsia"/>
                <w:sz w:val="21"/>
                <w:szCs w:val="16"/>
                <w:lang w:val="en-US" w:eastAsia="zh-CN"/>
              </w:rPr>
              <w:t>3</w:t>
            </w:r>
            <w:r>
              <w:rPr>
                <w:sz w:val="21"/>
                <w:szCs w:val="16"/>
              </w:rPr>
              <w:t>、最高分辨率可达2560 x 1440 @25 fps，在该分辨率下可输出实时图像支持背光补偿，强光抑制，3D数字降噪，数字宽动态，适应不同环境；</w:t>
            </w:r>
          </w:p>
          <w:p>
            <w:pPr>
              <w:pStyle w:val="10"/>
              <w:numPr>
                <w:ilvl w:val="0"/>
                <w:numId w:val="0"/>
              </w:numPr>
              <w:ind w:firstLine="380"/>
              <w:jc w:val="both"/>
              <w:rPr>
                <w:sz w:val="16"/>
                <w:szCs w:val="16"/>
              </w:rPr>
            </w:pPr>
            <w:r>
              <w:rPr>
                <w:rFonts w:hint="eastAsia"/>
                <w:sz w:val="21"/>
                <w:szCs w:val="16"/>
                <w:lang w:val="en-US" w:eastAsia="zh-CN"/>
              </w:rPr>
              <w:t>4</w:t>
            </w:r>
            <w:r>
              <w:rPr>
                <w:sz w:val="21"/>
                <w:szCs w:val="16"/>
              </w:rPr>
              <w:t>、支持萤石平台接入，支持萤石云存储，无限量终身使用；</w:t>
            </w:r>
          </w:p>
          <w:p>
            <w:pPr>
              <w:pStyle w:val="10"/>
              <w:numPr>
                <w:ilvl w:val="0"/>
                <w:numId w:val="0"/>
              </w:numPr>
              <w:ind w:firstLine="380"/>
              <w:jc w:val="both"/>
              <w:rPr>
                <w:sz w:val="16"/>
                <w:szCs w:val="16"/>
              </w:rPr>
            </w:pPr>
            <w:r>
              <w:rPr>
                <w:rFonts w:hint="eastAsia"/>
                <w:sz w:val="21"/>
                <w:szCs w:val="16"/>
                <w:lang w:val="en-US" w:eastAsia="zh-CN"/>
              </w:rPr>
              <w:t>5</w:t>
            </w:r>
            <w:r>
              <w:rPr>
                <w:sz w:val="21"/>
                <w:szCs w:val="16"/>
              </w:rPr>
              <w:t>、支持低码率模式；</w:t>
            </w:r>
          </w:p>
          <w:p>
            <w:pPr>
              <w:pStyle w:val="10"/>
              <w:numPr>
                <w:ilvl w:val="0"/>
                <w:numId w:val="0"/>
              </w:numPr>
              <w:ind w:firstLine="380"/>
              <w:jc w:val="both"/>
              <w:rPr>
                <w:sz w:val="16"/>
                <w:szCs w:val="16"/>
              </w:rPr>
            </w:pPr>
            <w:r>
              <w:rPr>
                <w:rFonts w:hint="eastAsia"/>
                <w:sz w:val="21"/>
                <w:szCs w:val="16"/>
                <w:lang w:val="en-US" w:eastAsia="zh-CN"/>
              </w:rPr>
              <w:t>6</w:t>
            </w:r>
            <w:r>
              <w:rPr>
                <w:sz w:val="21"/>
                <w:szCs w:val="16"/>
              </w:rPr>
              <w:t>、支持白光/红外双补光，红外光最远可达30 m，白光最远可达30 m；</w:t>
            </w:r>
          </w:p>
          <w:p>
            <w:pPr>
              <w:pStyle w:val="10"/>
              <w:numPr>
                <w:ilvl w:val="0"/>
                <w:numId w:val="0"/>
              </w:numPr>
              <w:ind w:firstLine="380"/>
              <w:jc w:val="both"/>
              <w:rPr>
                <w:sz w:val="16"/>
                <w:szCs w:val="16"/>
              </w:rPr>
            </w:pPr>
            <w:r>
              <w:rPr>
                <w:rFonts w:hint="eastAsia"/>
                <w:sz w:val="21"/>
                <w:szCs w:val="16"/>
                <w:lang w:val="en-US" w:eastAsia="zh-CN"/>
              </w:rPr>
              <w:t>7</w:t>
            </w:r>
            <w:r>
              <w:rPr>
                <w:sz w:val="21"/>
                <w:szCs w:val="16"/>
              </w:rPr>
              <w:t>、支持LTE-TDD/LTE-FDD4G无线网络传输；</w:t>
            </w:r>
          </w:p>
          <w:p>
            <w:pPr>
              <w:pStyle w:val="10"/>
              <w:numPr>
                <w:ilvl w:val="0"/>
                <w:numId w:val="0"/>
              </w:numPr>
              <w:ind w:firstLine="380"/>
              <w:jc w:val="both"/>
              <w:rPr>
                <w:sz w:val="16"/>
                <w:szCs w:val="16"/>
              </w:rPr>
            </w:pPr>
            <w:r>
              <w:rPr>
                <w:rFonts w:hint="eastAsia"/>
                <w:sz w:val="21"/>
                <w:szCs w:val="16"/>
                <w:lang w:val="en-US" w:eastAsia="zh-CN"/>
              </w:rPr>
              <w:t>8</w:t>
            </w:r>
            <w:r>
              <w:rPr>
                <w:sz w:val="21"/>
                <w:szCs w:val="16"/>
              </w:rPr>
              <w:t>、1个内置麦克风，高清拾音；</w:t>
            </w:r>
          </w:p>
          <w:p>
            <w:pPr>
              <w:pStyle w:val="10"/>
              <w:numPr>
                <w:ilvl w:val="0"/>
                <w:numId w:val="0"/>
              </w:numPr>
              <w:ind w:firstLine="380"/>
              <w:jc w:val="both"/>
              <w:rPr>
                <w:sz w:val="16"/>
                <w:szCs w:val="16"/>
              </w:rPr>
            </w:pPr>
            <w:r>
              <w:rPr>
                <w:rFonts w:hint="eastAsia"/>
                <w:sz w:val="21"/>
                <w:szCs w:val="16"/>
                <w:lang w:val="en-US" w:eastAsia="zh-CN"/>
              </w:rPr>
              <w:t>9</w:t>
            </w:r>
            <w:r>
              <w:rPr>
                <w:sz w:val="21"/>
                <w:szCs w:val="16"/>
              </w:rPr>
              <w:t>、1个内置扬声器，支持双向语音对讲( 仅-T型号支持 )；</w:t>
            </w:r>
          </w:p>
          <w:p>
            <w:pPr>
              <w:pStyle w:val="10"/>
              <w:numPr>
                <w:ilvl w:val="0"/>
                <w:numId w:val="0"/>
              </w:numPr>
              <w:ind w:firstLine="380"/>
              <w:jc w:val="both"/>
              <w:rPr>
                <w:sz w:val="16"/>
                <w:szCs w:val="16"/>
              </w:rPr>
            </w:pPr>
            <w:r>
              <w:rPr>
                <w:rFonts w:hint="eastAsia"/>
                <w:sz w:val="21"/>
                <w:szCs w:val="16"/>
                <w:lang w:val="en-US" w:eastAsia="zh-CN"/>
              </w:rPr>
              <w:t>10</w:t>
            </w:r>
            <w:r>
              <w:rPr>
                <w:sz w:val="21"/>
                <w:szCs w:val="16"/>
              </w:rPr>
              <w:t>、内置SIM卡( 不支持插拔替换 )，并支持外插Micro SIM卡，双卡单待支持最大256 GB MicroSD/MicroSDHC/MicroSDXC卡本地存储；</w:t>
            </w:r>
          </w:p>
          <w:p>
            <w:pPr>
              <w:pStyle w:val="10"/>
              <w:numPr>
                <w:ilvl w:val="0"/>
                <w:numId w:val="0"/>
              </w:numPr>
              <w:ind w:firstLine="380"/>
              <w:jc w:val="both"/>
              <w:rPr>
                <w:sz w:val="16"/>
                <w:szCs w:val="16"/>
              </w:rPr>
            </w:pPr>
            <w:r>
              <w:rPr>
                <w:rFonts w:hint="eastAsia"/>
                <w:sz w:val="21"/>
                <w:szCs w:val="16"/>
                <w:lang w:val="en-US" w:eastAsia="zh-CN"/>
              </w:rPr>
              <w:t>11</w:t>
            </w:r>
            <w:r>
              <w:rPr>
                <w:sz w:val="21"/>
                <w:szCs w:val="16"/>
              </w:rPr>
              <w:t>、符合IP66防尘防水设计，可靠性高。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13</w:t>
            </w:r>
          </w:p>
        </w:tc>
        <w:tc>
          <w:tcPr>
            <w:tcW w:w="13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sz w:val="16"/>
                <w:szCs w:val="16"/>
              </w:rPr>
            </w:pPr>
            <w:r>
              <w:rPr>
                <w:sz w:val="21"/>
                <w:szCs w:val="16"/>
              </w:rPr>
              <w:t>户外宣传栏</w:t>
            </w:r>
          </w:p>
        </w:tc>
        <w:tc>
          <w:tcPr>
            <w:tcW w:w="6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both"/>
              <w:rPr>
                <w:sz w:val="16"/>
                <w:szCs w:val="16"/>
              </w:rPr>
            </w:pPr>
            <w:r>
              <w:rPr>
                <w:sz w:val="21"/>
                <w:szCs w:val="16"/>
              </w:rPr>
              <w:t>主要性能参数：</w:t>
            </w:r>
          </w:p>
          <w:p>
            <w:pPr>
              <w:pStyle w:val="10"/>
              <w:numPr>
                <w:ilvl w:val="-1"/>
                <w:numId w:val="0"/>
              </w:numPr>
              <w:ind w:left="0" w:firstLine="420" w:firstLineChars="200"/>
              <w:jc w:val="both"/>
              <w:rPr>
                <w:sz w:val="16"/>
                <w:szCs w:val="16"/>
              </w:rPr>
            </w:pPr>
            <w:r>
              <w:rPr>
                <w:rFonts w:hint="eastAsia"/>
                <w:sz w:val="21"/>
                <w:szCs w:val="16"/>
                <w:lang w:val="en-US" w:eastAsia="zh-CN"/>
              </w:rPr>
              <w:t>1、</w:t>
            </w:r>
            <w:r>
              <w:rPr>
                <w:sz w:val="21"/>
                <w:szCs w:val="16"/>
              </w:rPr>
              <w:t>规格尺寸≥2*1.2米；</w:t>
            </w:r>
          </w:p>
          <w:p>
            <w:pPr>
              <w:pStyle w:val="10"/>
              <w:ind w:firstLine="420" w:firstLineChars="200"/>
              <w:jc w:val="both"/>
              <w:rPr>
                <w:sz w:val="16"/>
                <w:szCs w:val="16"/>
              </w:rPr>
            </w:pPr>
            <w:r>
              <w:rPr>
                <w:sz w:val="21"/>
                <w:szCs w:val="16"/>
              </w:rPr>
              <w:t>2、选用铝合金材质。</w:t>
            </w:r>
          </w:p>
        </w:tc>
      </w:tr>
    </w:tbl>
    <w:p>
      <w:pPr>
        <w:pStyle w:val="10"/>
        <w:ind w:firstLine="480"/>
        <w:jc w:val="both"/>
        <w:rPr>
          <w:sz w:val="16"/>
          <w:szCs w:val="16"/>
        </w:rPr>
      </w:pPr>
    </w:p>
    <w:p>
      <w:pPr>
        <w:pStyle w:val="10"/>
        <w:ind w:firstLine="0"/>
        <w:jc w:val="both"/>
        <w:rPr>
          <w:sz w:val="16"/>
          <w:szCs w:val="16"/>
        </w:rPr>
      </w:pPr>
    </w:p>
    <w:p>
      <w:pPr>
        <w:pStyle w:val="10"/>
        <w:ind w:firstLine="480"/>
        <w:jc w:val="both"/>
        <w:rPr>
          <w:sz w:val="16"/>
          <w:szCs w:val="16"/>
        </w:rPr>
      </w:pPr>
      <w:r>
        <w:rPr>
          <w:b/>
          <w:sz w:val="24"/>
          <w:szCs w:val="16"/>
        </w:rPr>
        <w:t>三、设备安装、测试及验收要求</w:t>
      </w:r>
    </w:p>
    <w:p>
      <w:pPr>
        <w:pStyle w:val="10"/>
        <w:ind w:firstLine="643"/>
        <w:jc w:val="both"/>
        <w:rPr>
          <w:sz w:val="16"/>
          <w:szCs w:val="16"/>
        </w:rPr>
      </w:pPr>
      <w:r>
        <w:rPr>
          <w:b/>
          <w:sz w:val="24"/>
          <w:szCs w:val="16"/>
        </w:rPr>
        <w:t>1.设备安装</w:t>
      </w:r>
    </w:p>
    <w:p>
      <w:pPr>
        <w:pStyle w:val="10"/>
        <w:ind w:firstLine="640"/>
        <w:jc w:val="left"/>
        <w:rPr>
          <w:sz w:val="16"/>
          <w:szCs w:val="16"/>
        </w:rPr>
      </w:pPr>
      <w:r>
        <w:rPr>
          <w:sz w:val="24"/>
          <w:szCs w:val="16"/>
        </w:rPr>
        <w:t>中标人在签完合同后开始备货，要求在签完合同后</w:t>
      </w:r>
      <w:r>
        <w:rPr>
          <w:rFonts w:hint="eastAsia"/>
          <w:sz w:val="24"/>
          <w:szCs w:val="16"/>
          <w:lang w:val="en-US" w:eastAsia="zh-CN"/>
        </w:rPr>
        <w:t>60</w:t>
      </w:r>
      <w:r>
        <w:rPr>
          <w:sz w:val="24"/>
          <w:szCs w:val="16"/>
        </w:rPr>
        <w:t>天内完成设备到校安装，学校只提供相应协助，不再为设备安装提供任何费用。</w:t>
      </w:r>
    </w:p>
    <w:p>
      <w:pPr>
        <w:pStyle w:val="10"/>
        <w:ind w:firstLine="643"/>
        <w:jc w:val="both"/>
        <w:rPr>
          <w:sz w:val="16"/>
          <w:szCs w:val="16"/>
        </w:rPr>
      </w:pPr>
      <w:r>
        <w:rPr>
          <w:b/>
          <w:sz w:val="24"/>
          <w:szCs w:val="16"/>
        </w:rPr>
        <w:t>2.测试及验收</w:t>
      </w:r>
    </w:p>
    <w:p>
      <w:pPr>
        <w:pStyle w:val="10"/>
        <w:ind w:firstLine="643"/>
        <w:jc w:val="both"/>
        <w:rPr>
          <w:sz w:val="16"/>
          <w:szCs w:val="16"/>
        </w:rPr>
      </w:pPr>
      <w:r>
        <w:rPr>
          <w:b/>
          <w:sz w:val="24"/>
          <w:szCs w:val="16"/>
        </w:rPr>
        <w:t>2.1开箱检验</w:t>
      </w:r>
    </w:p>
    <w:p>
      <w:pPr>
        <w:pStyle w:val="10"/>
        <w:ind w:firstLine="640"/>
        <w:jc w:val="left"/>
        <w:rPr>
          <w:sz w:val="16"/>
          <w:szCs w:val="16"/>
        </w:rPr>
      </w:pPr>
      <w:r>
        <w:rPr>
          <w:sz w:val="24"/>
          <w:szCs w:val="16"/>
        </w:rPr>
        <w:t>设备送到学校用户指定位置后，开箱检验，安装合同对应的货物一一核对。</w:t>
      </w:r>
    </w:p>
    <w:p>
      <w:pPr>
        <w:pStyle w:val="10"/>
        <w:ind w:firstLine="643"/>
        <w:jc w:val="both"/>
        <w:rPr>
          <w:sz w:val="16"/>
          <w:szCs w:val="16"/>
        </w:rPr>
      </w:pPr>
      <w:r>
        <w:rPr>
          <w:b/>
          <w:sz w:val="24"/>
          <w:szCs w:val="16"/>
        </w:rPr>
        <w:t>2.2系统测试</w:t>
      </w:r>
    </w:p>
    <w:p>
      <w:pPr>
        <w:pStyle w:val="10"/>
        <w:ind w:firstLine="640"/>
        <w:jc w:val="left"/>
        <w:rPr>
          <w:sz w:val="16"/>
          <w:szCs w:val="16"/>
        </w:rPr>
      </w:pPr>
      <w:r>
        <w:rPr>
          <w:sz w:val="24"/>
          <w:szCs w:val="16"/>
        </w:rPr>
        <w:t>设备安装调试后交付给学校，提供相应的技术培训</w:t>
      </w:r>
      <w:r>
        <w:rPr>
          <w:rFonts w:hint="eastAsia"/>
          <w:sz w:val="24"/>
          <w:szCs w:val="16"/>
          <w:lang w:eastAsia="zh-CN"/>
        </w:rPr>
        <w:t>，</w:t>
      </w:r>
      <w:r>
        <w:rPr>
          <w:rFonts w:hint="eastAsia"/>
          <w:sz w:val="24"/>
          <w:szCs w:val="16"/>
          <w:lang w:val="en-US" w:eastAsia="zh-CN"/>
        </w:rPr>
        <w:t>包括设施设备培训和中草药种植技术培训</w:t>
      </w:r>
      <w:r>
        <w:rPr>
          <w:sz w:val="24"/>
          <w:szCs w:val="16"/>
        </w:rPr>
        <w:t>。</w:t>
      </w:r>
    </w:p>
    <w:p>
      <w:pPr>
        <w:pStyle w:val="10"/>
        <w:ind w:firstLine="643"/>
        <w:jc w:val="both"/>
        <w:rPr>
          <w:sz w:val="16"/>
          <w:szCs w:val="16"/>
        </w:rPr>
      </w:pPr>
      <w:r>
        <w:rPr>
          <w:b/>
          <w:sz w:val="24"/>
          <w:szCs w:val="16"/>
        </w:rPr>
        <w:t>2.3系统试运行阶段</w:t>
      </w:r>
    </w:p>
    <w:p>
      <w:pPr>
        <w:pStyle w:val="10"/>
        <w:ind w:firstLine="640"/>
        <w:jc w:val="left"/>
        <w:rPr>
          <w:sz w:val="16"/>
          <w:szCs w:val="16"/>
        </w:rPr>
      </w:pPr>
      <w:r>
        <w:rPr>
          <w:sz w:val="24"/>
          <w:szCs w:val="16"/>
        </w:rPr>
        <w:t>设备安装调试培训后，</w:t>
      </w:r>
      <w:r>
        <w:rPr>
          <w:rFonts w:hint="eastAsia"/>
          <w:sz w:val="24"/>
          <w:szCs w:val="16"/>
          <w:lang w:val="en-US" w:eastAsia="zh-CN"/>
        </w:rPr>
        <w:t>设施设备类</w:t>
      </w:r>
      <w:r>
        <w:rPr>
          <w:sz w:val="24"/>
          <w:szCs w:val="16"/>
        </w:rPr>
        <w:t>学院可试运行1个月</w:t>
      </w:r>
      <w:r>
        <w:rPr>
          <w:rFonts w:hint="eastAsia"/>
          <w:sz w:val="24"/>
          <w:szCs w:val="16"/>
          <w:lang w:eastAsia="zh-CN"/>
        </w:rPr>
        <w:t>，</w:t>
      </w:r>
      <w:r>
        <w:rPr>
          <w:rFonts w:hint="eastAsia"/>
          <w:sz w:val="24"/>
          <w:szCs w:val="16"/>
          <w:lang w:val="en-US" w:eastAsia="zh-CN"/>
        </w:rPr>
        <w:t>中草药种植服务试运行1年，确保植物存活率达到90%以上</w:t>
      </w:r>
      <w:r>
        <w:rPr>
          <w:sz w:val="24"/>
          <w:szCs w:val="16"/>
        </w:rPr>
        <w:t>。</w:t>
      </w:r>
    </w:p>
    <w:p>
      <w:pPr>
        <w:pStyle w:val="10"/>
        <w:ind w:firstLine="643"/>
        <w:jc w:val="both"/>
        <w:rPr>
          <w:sz w:val="16"/>
          <w:szCs w:val="16"/>
        </w:rPr>
      </w:pPr>
      <w:r>
        <w:rPr>
          <w:b/>
          <w:sz w:val="24"/>
          <w:szCs w:val="16"/>
        </w:rPr>
        <w:t>2.4验收要求</w:t>
      </w:r>
    </w:p>
    <w:p>
      <w:pPr>
        <w:pStyle w:val="10"/>
        <w:ind w:firstLine="640"/>
        <w:jc w:val="left"/>
        <w:rPr>
          <w:rFonts w:hint="eastAsia"/>
          <w:sz w:val="24"/>
          <w:szCs w:val="16"/>
        </w:rPr>
      </w:pPr>
      <w:r>
        <w:rPr>
          <w:rFonts w:hint="eastAsia"/>
          <w:sz w:val="24"/>
          <w:szCs w:val="16"/>
        </w:rPr>
        <w:t>1.甲方在乙方通知安装调试</w:t>
      </w:r>
      <w:r>
        <w:rPr>
          <w:rFonts w:hint="eastAsia"/>
          <w:sz w:val="24"/>
          <w:szCs w:val="16"/>
          <w:lang w:eastAsia="zh-CN"/>
        </w:rPr>
        <w:t>、试运行</w:t>
      </w:r>
      <w:r>
        <w:rPr>
          <w:rFonts w:hint="eastAsia"/>
          <w:sz w:val="24"/>
          <w:szCs w:val="16"/>
        </w:rPr>
        <w:t>完毕后</w:t>
      </w:r>
      <w:r>
        <w:rPr>
          <w:rFonts w:hint="eastAsia"/>
          <w:sz w:val="24"/>
          <w:szCs w:val="16"/>
          <w:lang w:val="en-US" w:eastAsia="zh-CN"/>
        </w:rPr>
        <w:t>45</w:t>
      </w:r>
      <w:r>
        <w:rPr>
          <w:rFonts w:hint="eastAsia"/>
          <w:sz w:val="24"/>
          <w:szCs w:val="16"/>
        </w:rPr>
        <w:t>天内完成验收。货物安装调试</w:t>
      </w:r>
      <w:r>
        <w:rPr>
          <w:rFonts w:hint="eastAsia"/>
          <w:sz w:val="24"/>
          <w:szCs w:val="16"/>
          <w:lang w:eastAsia="zh-CN"/>
        </w:rPr>
        <w:t>、试运行</w:t>
      </w:r>
      <w:r>
        <w:rPr>
          <w:rFonts w:hint="eastAsia"/>
          <w:sz w:val="24"/>
          <w:szCs w:val="16"/>
        </w:rPr>
        <w:t>完成后</w:t>
      </w:r>
      <w:r>
        <w:rPr>
          <w:rFonts w:hint="eastAsia"/>
          <w:sz w:val="24"/>
          <w:szCs w:val="16"/>
          <w:lang w:val="en-US" w:eastAsia="zh-CN"/>
        </w:rPr>
        <w:t xml:space="preserve"> 45天</w:t>
      </w:r>
      <w:r>
        <w:rPr>
          <w:rFonts w:hint="eastAsia"/>
          <w:sz w:val="24"/>
          <w:szCs w:val="16"/>
        </w:rPr>
        <w:t>内，甲方无故不进行验收工作并已使用货物的，视同已安装调试完成并验收合格。</w:t>
      </w:r>
    </w:p>
    <w:p>
      <w:pPr>
        <w:pStyle w:val="10"/>
        <w:ind w:firstLine="640"/>
        <w:jc w:val="left"/>
        <w:rPr>
          <w:rFonts w:hint="eastAsia"/>
          <w:sz w:val="24"/>
          <w:szCs w:val="16"/>
        </w:rPr>
      </w:pPr>
      <w:r>
        <w:rPr>
          <w:rFonts w:hint="eastAsia"/>
          <w:sz w:val="24"/>
          <w:szCs w:val="16"/>
        </w:rPr>
        <w:t>2.验收由甲方组织，乙方配合进行。产品若有国家标准按照国家标准验收，若无国家标准按行业标准验收，为原制造商制造的全新产品，整体无污染、无侵权行为、表面无划损、无任何缺陷隐患，在中国境内可依常规安全合法使用，同时符合本合同约定的质量要求。如质量验收合格，双方签署初步质量验收报告。</w:t>
      </w:r>
    </w:p>
    <w:p>
      <w:pPr>
        <w:pStyle w:val="10"/>
        <w:ind w:firstLine="640"/>
        <w:jc w:val="left"/>
        <w:rPr>
          <w:sz w:val="24"/>
          <w:szCs w:val="16"/>
        </w:rPr>
      </w:pPr>
      <w:r>
        <w:rPr>
          <w:rFonts w:hint="eastAsia"/>
          <w:sz w:val="24"/>
          <w:szCs w:val="16"/>
        </w:rPr>
        <w:t>3.如质量验收不合格，乙方必须按照甲方要求实施返工直至合格，由此增加的一切费用由乙方承担。</w:t>
      </w:r>
    </w:p>
    <w:p>
      <w:pPr>
        <w:pStyle w:val="10"/>
        <w:ind w:firstLine="480"/>
        <w:jc w:val="both"/>
        <w:rPr>
          <w:sz w:val="16"/>
          <w:szCs w:val="16"/>
        </w:rPr>
      </w:pPr>
      <w:r>
        <w:rPr>
          <w:b/>
          <w:sz w:val="24"/>
          <w:szCs w:val="16"/>
        </w:rPr>
        <w:t>四、售后服务及培训要求</w:t>
      </w:r>
    </w:p>
    <w:p>
      <w:pPr>
        <w:pStyle w:val="10"/>
        <w:ind w:firstLine="643"/>
        <w:jc w:val="both"/>
        <w:rPr>
          <w:sz w:val="16"/>
          <w:szCs w:val="16"/>
        </w:rPr>
      </w:pPr>
      <w:r>
        <w:rPr>
          <w:b/>
          <w:sz w:val="24"/>
          <w:szCs w:val="16"/>
        </w:rPr>
        <w:t>1.售后服务要求</w:t>
      </w:r>
    </w:p>
    <w:p>
      <w:pPr>
        <w:pStyle w:val="10"/>
        <w:ind w:firstLine="640"/>
        <w:jc w:val="both"/>
        <w:rPr>
          <w:sz w:val="16"/>
          <w:szCs w:val="16"/>
        </w:rPr>
      </w:pPr>
      <w:r>
        <w:rPr>
          <w:sz w:val="24"/>
          <w:szCs w:val="16"/>
        </w:rPr>
        <w:t>售后维保服务要求:</w:t>
      </w:r>
    </w:p>
    <w:p>
      <w:pPr>
        <w:pStyle w:val="10"/>
        <w:ind w:firstLine="640"/>
        <w:jc w:val="both"/>
        <w:rPr>
          <w:sz w:val="16"/>
          <w:szCs w:val="16"/>
        </w:rPr>
      </w:pPr>
      <w:r>
        <w:rPr>
          <w:sz w:val="24"/>
          <w:szCs w:val="16"/>
        </w:rPr>
        <w:t>1.1维保服务期：投标人必须有稳定的售后服务体系，应提供所售货物（设备</w:t>
      </w:r>
      <w:r>
        <w:rPr>
          <w:rFonts w:hint="eastAsia"/>
          <w:sz w:val="24"/>
          <w:szCs w:val="16"/>
          <w:lang w:eastAsia="zh-CN"/>
        </w:rPr>
        <w:t>、</w:t>
      </w:r>
      <w:r>
        <w:rPr>
          <w:sz w:val="24"/>
          <w:szCs w:val="16"/>
        </w:rPr>
        <w:t>软件</w:t>
      </w:r>
      <w:r>
        <w:rPr>
          <w:rFonts w:hint="eastAsia"/>
          <w:sz w:val="24"/>
          <w:szCs w:val="16"/>
          <w:lang w:eastAsia="zh-CN"/>
        </w:rPr>
        <w:t>、</w:t>
      </w:r>
      <w:r>
        <w:rPr>
          <w:rFonts w:hint="eastAsia"/>
          <w:sz w:val="24"/>
          <w:szCs w:val="16"/>
          <w:lang w:val="en-US" w:eastAsia="zh-CN"/>
        </w:rPr>
        <w:t>中草药植物种植</w:t>
      </w:r>
      <w:r>
        <w:rPr>
          <w:sz w:val="24"/>
          <w:szCs w:val="16"/>
        </w:rPr>
        <w:t>）3年免费维保服务（技术参数有要求的按照技术参数中要求）。免费维保服务期内投标人应负责所售货物（设备</w:t>
      </w:r>
      <w:r>
        <w:rPr>
          <w:rFonts w:hint="eastAsia"/>
          <w:sz w:val="24"/>
          <w:szCs w:val="16"/>
          <w:lang w:eastAsia="zh-CN"/>
        </w:rPr>
        <w:t>、</w:t>
      </w:r>
      <w:r>
        <w:rPr>
          <w:sz w:val="24"/>
          <w:szCs w:val="16"/>
        </w:rPr>
        <w:t>软件</w:t>
      </w:r>
      <w:r>
        <w:rPr>
          <w:rFonts w:hint="eastAsia"/>
          <w:sz w:val="24"/>
          <w:szCs w:val="16"/>
          <w:lang w:eastAsia="zh-CN"/>
        </w:rPr>
        <w:t>、</w:t>
      </w:r>
      <w:r>
        <w:rPr>
          <w:rFonts w:hint="eastAsia"/>
          <w:sz w:val="24"/>
          <w:szCs w:val="16"/>
          <w:lang w:val="en-US" w:eastAsia="zh-CN"/>
        </w:rPr>
        <w:t>中草药种植</w:t>
      </w:r>
      <w:r>
        <w:rPr>
          <w:sz w:val="24"/>
          <w:szCs w:val="16"/>
        </w:rPr>
        <w:t>）的维护、维修、升级等服务，应负责所有因设备质量问题而产生的全部费用（如零配件更换、设备更换等产生的全部费用）。免费维保期从采购人签署验收合格报告之日起开始计算。</w:t>
      </w:r>
    </w:p>
    <w:p>
      <w:pPr>
        <w:pStyle w:val="10"/>
        <w:ind w:firstLine="640"/>
        <w:jc w:val="both"/>
        <w:rPr>
          <w:sz w:val="16"/>
          <w:szCs w:val="16"/>
        </w:rPr>
      </w:pPr>
      <w:r>
        <w:rPr>
          <w:sz w:val="24"/>
          <w:szCs w:val="16"/>
        </w:rPr>
        <w:t>1.2投标人承诺中标后须在广州设立有稳定的售后服务机构。提供售后服务联系电话及联系人。免费维保服务期内，接到报障电话4小时内派工程技术人员上门维修，且在其他24小时内处理完毕。规定时间内未处理完毕的，投标人提供不低于同等档次货物供用户使用至故障货物正常使用为止。如果需要更换配件的，要求更换的配件跟被更换的品牌、类型相一致或者是同类的替代品，后者需征得用户方管理人员同意。</w:t>
      </w:r>
    </w:p>
    <w:p>
      <w:pPr>
        <w:pStyle w:val="10"/>
        <w:ind w:firstLine="640"/>
        <w:jc w:val="both"/>
        <w:rPr>
          <w:sz w:val="16"/>
          <w:szCs w:val="16"/>
        </w:rPr>
      </w:pPr>
      <w:r>
        <w:rPr>
          <w:sz w:val="24"/>
          <w:szCs w:val="16"/>
        </w:rPr>
        <w:t>1.3对免费维保服务期内的故障报修，如中标人未能做到上款的服务承诺，用户可采取必要的补救措施，但其风险和费用由中标人承担，由于中标人的保证服务不到位，免费维保服务期的到期时间将顺延。</w:t>
      </w:r>
    </w:p>
    <w:p>
      <w:pPr>
        <w:pStyle w:val="10"/>
        <w:ind w:firstLine="640"/>
        <w:jc w:val="both"/>
        <w:rPr>
          <w:sz w:val="16"/>
          <w:szCs w:val="16"/>
        </w:rPr>
      </w:pPr>
      <w:r>
        <w:rPr>
          <w:sz w:val="24"/>
          <w:szCs w:val="16"/>
        </w:rPr>
        <w:t>1.4免费维保服务期内因用户使用、管理不当所造成的损失由采购人承担，中标人提供有偿服务。</w:t>
      </w:r>
    </w:p>
    <w:p>
      <w:pPr>
        <w:pStyle w:val="10"/>
        <w:ind w:firstLine="640"/>
        <w:jc w:val="both"/>
        <w:rPr>
          <w:sz w:val="16"/>
          <w:szCs w:val="16"/>
        </w:rPr>
      </w:pPr>
      <w:r>
        <w:rPr>
          <w:sz w:val="24"/>
          <w:szCs w:val="16"/>
        </w:rPr>
        <w:t>1.5免费维保服务期满后，若有零部件出现故障，经权威部门鉴定属于寿命异常问题（明显短于该零部件正常寿命）时，则由中标人负责免费更换及维修。</w:t>
      </w:r>
    </w:p>
    <w:p>
      <w:pPr>
        <w:pStyle w:val="10"/>
        <w:ind w:firstLine="640"/>
        <w:jc w:val="both"/>
        <w:rPr>
          <w:sz w:val="16"/>
          <w:szCs w:val="16"/>
        </w:rPr>
      </w:pPr>
      <w:r>
        <w:rPr>
          <w:sz w:val="24"/>
          <w:szCs w:val="16"/>
        </w:rPr>
        <w:t>1.6免费维保服务期外，采购人可根据需要重新与中标人签订产品维护协议，确保设备的正常运转，无正当理由，中标人不得拒绝，提供终身维修服务。</w:t>
      </w:r>
    </w:p>
    <w:p>
      <w:pPr>
        <w:pStyle w:val="10"/>
        <w:ind w:firstLine="643"/>
        <w:jc w:val="both"/>
        <w:rPr>
          <w:sz w:val="16"/>
          <w:szCs w:val="16"/>
        </w:rPr>
      </w:pPr>
      <w:r>
        <w:rPr>
          <w:b/>
          <w:sz w:val="24"/>
          <w:szCs w:val="16"/>
        </w:rPr>
        <w:t>2.培训要求</w:t>
      </w:r>
    </w:p>
    <w:p>
      <w:pPr>
        <w:pStyle w:val="10"/>
        <w:ind w:firstLine="640"/>
        <w:jc w:val="both"/>
        <w:rPr>
          <w:sz w:val="16"/>
          <w:szCs w:val="16"/>
        </w:rPr>
      </w:pPr>
      <w:r>
        <w:rPr>
          <w:sz w:val="24"/>
          <w:szCs w:val="16"/>
        </w:rPr>
        <w:t>中标人需要提供</w:t>
      </w:r>
      <w:r>
        <w:rPr>
          <w:rFonts w:hint="eastAsia"/>
          <w:sz w:val="24"/>
          <w:szCs w:val="16"/>
          <w:lang w:val="en-US" w:eastAsia="zh-CN"/>
        </w:rPr>
        <w:t>至少2次以上免费</w:t>
      </w:r>
      <w:r>
        <w:rPr>
          <w:sz w:val="24"/>
          <w:szCs w:val="16"/>
        </w:rPr>
        <w:t>的技术培训</w:t>
      </w:r>
      <w:r>
        <w:rPr>
          <w:rFonts w:hint="eastAsia"/>
          <w:sz w:val="24"/>
          <w:szCs w:val="16"/>
          <w:lang w:eastAsia="zh-CN"/>
        </w:rPr>
        <w:t>，</w:t>
      </w:r>
      <w:r>
        <w:rPr>
          <w:rFonts w:hint="eastAsia"/>
          <w:sz w:val="24"/>
          <w:szCs w:val="16"/>
          <w:lang w:val="en-US" w:eastAsia="zh-CN"/>
        </w:rPr>
        <w:t>包括设施设备培训和中草药种植技术培训</w:t>
      </w:r>
      <w:r>
        <w:rPr>
          <w:sz w:val="24"/>
          <w:szCs w:val="16"/>
        </w:rPr>
        <w:t>，确保用户能完全正确使用设备</w:t>
      </w:r>
      <w:r>
        <w:rPr>
          <w:rFonts w:hint="eastAsia"/>
          <w:sz w:val="24"/>
          <w:szCs w:val="16"/>
          <w:lang w:val="en-US" w:eastAsia="zh-CN"/>
        </w:rPr>
        <w:t>并掌握种植技术</w:t>
      </w:r>
      <w:r>
        <w:rPr>
          <w:sz w:val="24"/>
          <w:szCs w:val="16"/>
        </w:rPr>
        <w:t>。</w:t>
      </w:r>
    </w:p>
    <w:p>
      <w:pPr>
        <w:pStyle w:val="10"/>
        <w:ind w:firstLine="480"/>
        <w:jc w:val="both"/>
        <w:rPr>
          <w:sz w:val="16"/>
          <w:szCs w:val="16"/>
        </w:rPr>
      </w:pPr>
      <w:r>
        <w:rPr>
          <w:b/>
          <w:sz w:val="24"/>
          <w:szCs w:val="16"/>
        </w:rPr>
        <w:t>五、付款方式</w:t>
      </w:r>
    </w:p>
    <w:p>
      <w:pPr>
        <w:pStyle w:val="10"/>
        <w:ind w:firstLine="640"/>
        <w:rPr>
          <w:sz w:val="16"/>
          <w:szCs w:val="16"/>
        </w:rPr>
      </w:pPr>
      <w:r>
        <w:rPr>
          <w:sz w:val="24"/>
          <w:szCs w:val="16"/>
        </w:rPr>
        <w:t>1.本项目所有款项支付均以财政专项拨付为准，如遇到额度用完，则延迟到下一周期；</w:t>
      </w:r>
    </w:p>
    <w:p>
      <w:pPr>
        <w:pStyle w:val="10"/>
        <w:ind w:firstLine="640"/>
        <w:rPr>
          <w:sz w:val="16"/>
          <w:szCs w:val="16"/>
        </w:rPr>
      </w:pPr>
      <w:r>
        <w:rPr>
          <w:sz w:val="24"/>
          <w:szCs w:val="16"/>
        </w:rPr>
        <w:t>2.合同签订且在财政资金下达后，5个工作日内，采购人办理支付手续，支付合同金额的50%;</w:t>
      </w:r>
    </w:p>
    <w:p>
      <w:pPr>
        <w:pStyle w:val="10"/>
        <w:ind w:firstLine="640"/>
        <w:rPr>
          <w:sz w:val="16"/>
          <w:szCs w:val="16"/>
        </w:rPr>
      </w:pPr>
      <w:r>
        <w:rPr>
          <w:sz w:val="24"/>
          <w:szCs w:val="16"/>
        </w:rPr>
        <w:t>3.项目进入试运行，监理出具试运行报告5个工作日内，采购人办理支付手续，支付合同金额的22.28%;</w:t>
      </w:r>
    </w:p>
    <w:p>
      <w:pPr>
        <w:pStyle w:val="10"/>
        <w:ind w:firstLine="640"/>
        <w:rPr>
          <w:sz w:val="24"/>
          <w:szCs w:val="16"/>
        </w:rPr>
      </w:pPr>
      <w:r>
        <w:rPr>
          <w:sz w:val="24"/>
          <w:szCs w:val="16"/>
        </w:rPr>
        <w:t>4.项目通过院内验收，2025年财政资金下达后，5个工作日内，采购人办理支付手续，支付合同金额的27.72%;</w:t>
      </w:r>
    </w:p>
    <w:p>
      <w:pPr>
        <w:pStyle w:val="10"/>
        <w:ind w:firstLine="640"/>
        <w:rPr>
          <w:sz w:val="24"/>
          <w:szCs w:val="16"/>
        </w:rPr>
      </w:pPr>
      <w:r>
        <w:rPr>
          <w:sz w:val="24"/>
          <w:szCs w:val="16"/>
        </w:rPr>
        <w:t>5.所有款项以汇款形式支付，收款人名称必须以单位之全名填写。达到支付条件后，采购人办理付款手续之前5个工作日内，中标供应商须提供等额的正式发票及相关请款资料。合同金额为含税价格。采购人有权根据财政资金批复情况，调整工作内容、付款时间和金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bullet"/>
      <w:lvlText w:val=""/>
      <w:lvlJc w:val="left"/>
      <w:pPr>
        <w:ind w:left="0"/>
      </w:pPr>
      <w:rPr>
        <w:rFonts w:hint="default" w:ascii="Wingdings" w:hAnsi="Wingdings"/>
      </w:rPr>
    </w:lvl>
  </w:abstractNum>
  <w:abstractNum w:abstractNumId="1">
    <w:nsid w:val="34AEC1A3"/>
    <w:multiLevelType w:val="singleLevel"/>
    <w:tmpl w:val="34AEC1A3"/>
    <w:lvl w:ilvl="0" w:tentative="0">
      <w:start w:val="5"/>
      <w:numFmt w:val="decimal"/>
      <w:lvlText w:val="%1."/>
      <w:lvlJc w:val="left"/>
      <w:pPr>
        <w:tabs>
          <w:tab w:val="left" w:pos="312"/>
        </w:tabs>
      </w:pPr>
    </w:lvl>
  </w:abstractNum>
  <w:abstractNum w:abstractNumId="2">
    <w:nsid w:val="5F8D8A30"/>
    <w:multiLevelType w:val="singleLevel"/>
    <w:tmpl w:val="5F8D8A30"/>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ZTA4YTM3MmRhYjllZjU5NjQwOGU5YTA3ZmJhNTgifQ=="/>
  </w:docVars>
  <w:rsids>
    <w:rsidRoot w:val="17C20BB4"/>
    <w:rsid w:val="01E925F2"/>
    <w:rsid w:val="03065B89"/>
    <w:rsid w:val="039B156E"/>
    <w:rsid w:val="04BD05E4"/>
    <w:rsid w:val="0C091577"/>
    <w:rsid w:val="0D3E5EFB"/>
    <w:rsid w:val="0FFA7E56"/>
    <w:rsid w:val="13150677"/>
    <w:rsid w:val="17C20BB4"/>
    <w:rsid w:val="18034E86"/>
    <w:rsid w:val="1AD553F0"/>
    <w:rsid w:val="1F5676ED"/>
    <w:rsid w:val="2D241F6F"/>
    <w:rsid w:val="2D613FA1"/>
    <w:rsid w:val="384F38B3"/>
    <w:rsid w:val="3A0B5042"/>
    <w:rsid w:val="3CAD5E0E"/>
    <w:rsid w:val="3DAF286E"/>
    <w:rsid w:val="4799729B"/>
    <w:rsid w:val="4B491B35"/>
    <w:rsid w:val="4C1E417D"/>
    <w:rsid w:val="4D900958"/>
    <w:rsid w:val="62553640"/>
    <w:rsid w:val="655D554C"/>
    <w:rsid w:val="6954651B"/>
    <w:rsid w:val="6A034C97"/>
    <w:rsid w:val="6B3B0251"/>
    <w:rsid w:val="6C8639E2"/>
    <w:rsid w:val="6E7B5416"/>
    <w:rsid w:val="7157594D"/>
    <w:rsid w:val="74283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560" w:lineRule="exact"/>
      <w:jc w:val="center"/>
      <w:outlineLvl w:val="0"/>
    </w:pPr>
    <w:rPr>
      <w:rFonts w:ascii="Times New Roman" w:hAnsi="Times New Roman" w:eastAsia="方正小标宋简体"/>
      <w:kern w:val="44"/>
      <w:sz w:val="44"/>
    </w:rPr>
  </w:style>
  <w:style w:type="paragraph" w:styleId="3">
    <w:name w:val="heading 2"/>
    <w:basedOn w:val="1"/>
    <w:next w:val="1"/>
    <w:semiHidden/>
    <w:unhideWhenUsed/>
    <w:qFormat/>
    <w:uiPriority w:val="0"/>
    <w:pPr>
      <w:keepNext/>
      <w:keepLines/>
      <w:spacing w:before="20" w:beforeLines="0" w:beforeAutospacing="0" w:after="20" w:afterLines="0" w:afterAutospacing="0" w:line="240" w:lineRule="auto"/>
      <w:jc w:val="center"/>
      <w:outlineLvl w:val="1"/>
    </w:pPr>
    <w:rPr>
      <w:rFonts w:ascii="Arial" w:hAnsi="Arial" w:eastAsia="方正小标宋简体"/>
      <w:sz w:val="44"/>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line="360" w:lineRule="auto"/>
    </w:pPr>
    <w:rPr>
      <w:rFonts w:ascii="Times New Roman" w:hAnsi="Times New Roman" w:eastAsia="Trebuchet MS" w:cs="Trebuchet MS"/>
      <w:sz w:val="28"/>
      <w:szCs w:val="21"/>
    </w:rPr>
  </w:style>
  <w:style w:type="paragraph" w:styleId="7">
    <w:name w:val="toc 2"/>
    <w:basedOn w:val="1"/>
    <w:next w:val="1"/>
    <w:qFormat/>
    <w:uiPriority w:val="0"/>
    <w:pPr>
      <w:ind w:left="420" w:leftChars="200"/>
    </w:pPr>
  </w:style>
  <w:style w:type="paragraph" w:customStyle="1" w:styleId="1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6629</Words>
  <Characters>7759</Characters>
  <Lines>0</Lines>
  <Paragraphs>0</Paragraphs>
  <TotalTime>18</TotalTime>
  <ScaleCrop>false</ScaleCrop>
  <LinksUpToDate>false</LinksUpToDate>
  <CharactersWithSpaces>8414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2024-04-25T08:56:00Z</dcterms:created>
  <dc:creator>吴宇歌</dc:creator>
  <cp:lastModifiedBy>吴宇歌</cp:lastModifiedBy>
  <dcterms:modified xsi:type="dcterms:W3CDTF">2024-06-15T23:37:15Z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13B14D127A7B430F93CB305CF188F95A_13</vt:lpwstr>
  </property>
</Properties>
</file>