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szCs w:val="24"/>
        </w:rPr>
      </w:pPr>
      <w:r>
        <w:rPr>
          <w:rFonts w:hint="eastAsia" w:ascii="宋体" w:hAnsi="宋体"/>
          <w:sz w:val="24"/>
          <w:szCs w:val="24"/>
        </w:rPr>
        <w:t>实质性响应一览表</w:t>
      </w:r>
    </w:p>
    <w:tbl>
      <w:tblPr>
        <w:tblStyle w:val="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551"/>
        <w:gridCol w:w="1136"/>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序号</w:t>
            </w:r>
          </w:p>
        </w:tc>
        <w:tc>
          <w:tcPr>
            <w:tcW w:w="555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实质性响应条款</w:t>
            </w:r>
          </w:p>
        </w:tc>
        <w:tc>
          <w:tcPr>
            <w:tcW w:w="113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投标人响应情况</w:t>
            </w: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1</w:t>
            </w:r>
          </w:p>
        </w:tc>
        <w:tc>
          <w:tcPr>
            <w:tcW w:w="555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firstLine="280"/>
              <w:jc w:val="both"/>
              <w:rPr>
                <w:rFonts w:hint="default" w:eastAsia="宋体" w:cs="宋体" w:asciiTheme="minorEastAsia" w:hAnsiTheme="minorEastAsia"/>
                <w:kern w:val="0"/>
                <w:sz w:val="24"/>
                <w:szCs w:val="20"/>
                <w:lang w:val="en-US" w:eastAsia="zh-CN" w:bidi="ar-SA"/>
              </w:rPr>
            </w:pPr>
            <w:r>
              <w:rPr>
                <w:rFonts w:hint="eastAsia" w:ascii="仿宋" w:hAnsi="仿宋" w:eastAsia="仿宋" w:cs="宋体"/>
                <w:sz w:val="32"/>
                <w:szCs w:val="32"/>
                <w:highlight w:val="none"/>
              </w:rPr>
              <w:t>投标人须承诺，人员配备必须符合国家及地区有关规定依法用工，排岗用工应符合《劳动法》的有关要求，根据采购人需求的岗位数配备合理数量的人数，人数按不低于采购人需求配备，并按广州市区用工标准签订合同（投标人提供承诺函，格式自拟）。</w:t>
            </w:r>
          </w:p>
        </w:tc>
        <w:tc>
          <w:tcPr>
            <w:tcW w:w="113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2</w:t>
            </w:r>
          </w:p>
        </w:tc>
        <w:tc>
          <w:tcPr>
            <w:tcW w:w="555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firstLine="280"/>
              <w:jc w:val="both"/>
              <w:rPr>
                <w:rFonts w:hint="default"/>
                <w:sz w:val="24"/>
              </w:rPr>
            </w:pPr>
            <w:r>
              <w:rPr>
                <w:rFonts w:hint="eastAsia" w:ascii="仿宋" w:hAnsi="仿宋" w:eastAsia="仿宋" w:cs="宋体"/>
                <w:sz w:val="32"/>
                <w:szCs w:val="32"/>
                <w:highlight w:val="none"/>
              </w:rPr>
              <w:t>中标供应商应按照《中华人民共和国劳动法》的相关规定发放工资，服务人员工资不得低于广州市企业职工最低工资标准(工资不含按国家规定供应商必须支付的社会保险及其他应付费用) （投标人提供承诺函，格式自拟）。</w:t>
            </w:r>
          </w:p>
        </w:tc>
        <w:tc>
          <w:tcPr>
            <w:tcW w:w="113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3</w:t>
            </w:r>
          </w:p>
        </w:tc>
        <w:tc>
          <w:tcPr>
            <w:tcW w:w="555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中标供应商应按照《中华人民共和国社会保险法》和《住房公积金管理条例》的相关规定，支付国家规定必须购买的社会保险费用和缴存住房公积金（投标人提供承诺函，格式自拟）。</w:t>
            </w:r>
          </w:p>
          <w:p>
            <w:pPr>
              <w:keepNext w:val="0"/>
              <w:keepLines w:val="0"/>
              <w:widowControl/>
              <w:suppressLineNumbers w:val="0"/>
              <w:spacing w:before="0" w:beforeAutospacing="0" w:after="0" w:afterAutospacing="0"/>
              <w:ind w:left="0" w:right="0" w:firstLine="280"/>
              <w:jc w:val="both"/>
              <w:rPr>
                <w:rFonts w:hint="default"/>
                <w:sz w:val="24"/>
              </w:rPr>
            </w:pPr>
          </w:p>
        </w:tc>
        <w:tc>
          <w:tcPr>
            <w:tcW w:w="113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4</w:t>
            </w:r>
          </w:p>
        </w:tc>
        <w:tc>
          <w:tcPr>
            <w:tcW w:w="5551" w:type="dxa"/>
            <w:tcBorders>
              <w:top w:val="single" w:color="auto" w:sz="4" w:space="0"/>
              <w:left w:val="single" w:color="auto" w:sz="4" w:space="0"/>
              <w:bottom w:val="single" w:color="auto" w:sz="4" w:space="0"/>
              <w:right w:val="single" w:color="auto" w:sz="4" w:space="0"/>
            </w:tcBorders>
          </w:tcPr>
          <w:p>
            <w:pPr>
              <w:spacing w:line="360" w:lineRule="auto"/>
              <w:ind w:firstLine="640" w:firstLineChars="200"/>
              <w:jc w:val="left"/>
              <w:rPr>
                <w:rFonts w:ascii="仿宋" w:hAnsi="仿宋" w:eastAsia="仿宋" w:cs="宋体"/>
                <w:sz w:val="32"/>
                <w:szCs w:val="32"/>
                <w:highlight w:val="none"/>
              </w:rPr>
            </w:pPr>
            <w:r>
              <w:rPr>
                <w:rFonts w:hint="eastAsia" w:ascii="仿宋" w:hAnsi="仿宋" w:eastAsia="仿宋" w:cs="宋体"/>
                <w:sz w:val="32"/>
                <w:szCs w:val="32"/>
                <w:highlight w:val="none"/>
              </w:rPr>
              <w:t>投标人需承诺整个保安队伍都具有保安员证，且其中具有建(构)筑物消防员职业资格或消防设施操作员资格的不少于4人。安检人员要熟悉掌握X光检测仪的操作及图像识别，熟悉、了解、掌握安检登记、操作等技能及对违规物品的识别能力（投标人提供承诺函，格式自拟）。</w:t>
            </w:r>
          </w:p>
          <w:p>
            <w:pPr>
              <w:keepNext w:val="0"/>
              <w:keepLines w:val="0"/>
              <w:widowControl/>
              <w:suppressLineNumbers w:val="0"/>
              <w:spacing w:before="0" w:beforeAutospacing="0" w:after="0" w:afterAutospacing="0"/>
              <w:ind w:left="0" w:right="0" w:firstLine="280"/>
              <w:jc w:val="both"/>
              <w:rPr>
                <w:rFonts w:hint="default"/>
                <w:sz w:val="24"/>
              </w:rPr>
            </w:pPr>
          </w:p>
        </w:tc>
        <w:tc>
          <w:tcPr>
            <w:tcW w:w="113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5</w:t>
            </w:r>
          </w:p>
        </w:tc>
        <w:tc>
          <w:tcPr>
            <w:tcW w:w="555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firstLine="280"/>
              <w:jc w:val="both"/>
              <w:rPr>
                <w:rFonts w:hint="default"/>
                <w:sz w:val="24"/>
              </w:rPr>
            </w:pPr>
            <w:r>
              <w:rPr>
                <w:rFonts w:hint="eastAsia" w:ascii="仿宋" w:hAnsi="仿宋" w:eastAsia="仿宋" w:cs="宋体"/>
                <w:sz w:val="32"/>
                <w:szCs w:val="32"/>
                <w:highlight w:val="none"/>
              </w:rPr>
              <w:t>投标人应承诺电工必须持有《特种作业操作证（高压电工作业）》或《特种作业操作证（低压电工作业）》，以上人员可重复，同时，至少1名电工还应当持有《中华人民共和国特种设备安全管理和作业人员证（项目代号：A）》。（提供承诺函格式自拟）</w:t>
            </w:r>
          </w:p>
        </w:tc>
        <w:tc>
          <w:tcPr>
            <w:tcW w:w="113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bookmarkStart w:id="0" w:name="_GoBack"/>
            <w:bookmarkEnd w:id="0"/>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6</w:t>
            </w:r>
          </w:p>
        </w:tc>
        <w:tc>
          <w:tcPr>
            <w:tcW w:w="555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firstLine="280"/>
              <w:jc w:val="both"/>
              <w:rPr>
                <w:rFonts w:hint="eastAsia" w:ascii="仿宋" w:hAnsi="仿宋" w:eastAsia="仿宋" w:cs="宋体"/>
                <w:sz w:val="32"/>
                <w:szCs w:val="32"/>
                <w:highlight w:val="none"/>
              </w:rPr>
            </w:pPr>
            <w:r>
              <w:rPr>
                <w:rFonts w:hint="eastAsia" w:ascii="仿宋" w:hAnsi="仿宋" w:eastAsia="仿宋" w:cs="宋体"/>
                <w:sz w:val="32"/>
                <w:szCs w:val="32"/>
                <w:highlight w:val="none"/>
              </w:rPr>
              <w:t>投标人需承诺，若中标后保证在《中标通知书》发出之日起15个工作日内签订合同，合同签订后一周内即根据采购人的要求派出足够的服务人员接管本项目的物业服务工作，否则视为违约。 (提供承诺函，格式自拟)</w:t>
            </w:r>
          </w:p>
        </w:tc>
        <w:tc>
          <w:tcPr>
            <w:tcW w:w="113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7</w:t>
            </w:r>
          </w:p>
        </w:tc>
        <w:tc>
          <w:tcPr>
            <w:tcW w:w="555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firstLine="280"/>
              <w:jc w:val="both"/>
              <w:rPr>
                <w:rFonts w:hint="eastAsia" w:ascii="仿宋" w:hAnsi="仿宋" w:eastAsia="仿宋" w:cs="宋体"/>
                <w:sz w:val="32"/>
                <w:szCs w:val="32"/>
                <w:highlight w:val="none"/>
              </w:rPr>
            </w:pPr>
            <w:r>
              <w:rPr>
                <w:rFonts w:hint="eastAsia" w:ascii="仿宋" w:hAnsi="仿宋" w:eastAsia="仿宋" w:cs="宋体"/>
                <w:sz w:val="32"/>
                <w:szCs w:val="32"/>
                <w:highlight w:val="none"/>
              </w:rPr>
              <w:t>中标供应商需承诺：中标后必须保证严格按照招投标文件及合同约定履行，确保合同期内服务不缩水、质量不打折扣。 (提供承诺函，格式自拟)</w:t>
            </w:r>
          </w:p>
        </w:tc>
        <w:tc>
          <w:tcPr>
            <w:tcW w:w="113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4"/>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color w:val="FF0000"/>
                <w:sz w:val="24"/>
                <w:szCs w:val="24"/>
              </w:rPr>
            </w:pPr>
            <w:r>
              <w:rPr>
                <w:rFonts w:hint="eastAsia" w:ascii="宋体" w:hAnsi="宋体"/>
                <w:color w:val="FF0000"/>
                <w:sz w:val="24"/>
                <w:szCs w:val="24"/>
              </w:rPr>
              <w:t>请按需补充</w:t>
            </w:r>
          </w:p>
        </w:tc>
      </w:tr>
    </w:tbl>
    <w:p>
      <w:pPr>
        <w:spacing w:line="360" w:lineRule="auto"/>
        <w:rPr>
          <w:rFonts w:ascii="宋体" w:hAnsi="宋体"/>
          <w:sz w:val="24"/>
          <w:szCs w:val="24"/>
        </w:rPr>
      </w:pPr>
      <w:r>
        <w:rPr>
          <w:rFonts w:hint="eastAsia" w:ascii="宋体" w:hAnsi="宋体"/>
          <w:sz w:val="24"/>
          <w:szCs w:val="24"/>
        </w:rPr>
        <w:t>说明：</w:t>
      </w:r>
    </w:p>
    <w:p>
      <w:pPr>
        <w:pStyle w:val="7"/>
        <w:shd w:val="clear" w:color="auto" w:fill="FFFFFF"/>
        <w:ind w:firstLine="480"/>
      </w:pPr>
      <w:r>
        <w:rPr>
          <w:rFonts w:hint="eastAsia"/>
        </w:rPr>
        <w:t>1.实质性响应条款一览表后续内容请根据第二章采购需求</w:t>
      </w:r>
      <w:r>
        <w:rPr>
          <w:rStyle w:val="10"/>
          <w:rFonts w:hint="eastAsia"/>
          <w:b w:val="0"/>
        </w:rPr>
        <w:t>★</w:t>
      </w:r>
      <w:r>
        <w:rPr>
          <w:rFonts w:hint="eastAsia"/>
        </w:rPr>
        <w:t>号条款详细列举</w:t>
      </w:r>
    </w:p>
    <w:p>
      <w:pPr>
        <w:pStyle w:val="7"/>
        <w:shd w:val="clear" w:color="auto" w:fill="FFFFFF"/>
        <w:ind w:firstLine="480"/>
      </w:pPr>
      <w:r>
        <w:rPr>
          <w:rFonts w:hint="eastAsia"/>
        </w:rPr>
        <w:t>2.本表所列条款必须一一予以响应，“投标人响应情况”一栏应</w:t>
      </w:r>
      <w:r>
        <w:rPr>
          <w:rStyle w:val="10"/>
          <w:rFonts w:hint="eastAsia"/>
          <w:b w:val="0"/>
        </w:rPr>
        <w:t>填写具体的响应内容，有差异</w:t>
      </w:r>
      <w:r>
        <w:rPr>
          <w:rFonts w:hint="eastAsia"/>
        </w:rPr>
        <w:t>的要具体说明。</w:t>
      </w:r>
    </w:p>
    <w:p>
      <w:pPr>
        <w:pStyle w:val="7"/>
        <w:shd w:val="clear" w:color="auto" w:fill="FFFFFF"/>
        <w:ind w:firstLine="480"/>
      </w:pPr>
      <w:r>
        <w:rPr>
          <w:rFonts w:hint="eastAsia"/>
        </w:rPr>
        <w:t>3.请投标人认真填写本表内容，如填写错误将可能导致投标无效。</w:t>
      </w:r>
    </w:p>
    <w:p>
      <w:pPr>
        <w:spacing w:line="360" w:lineRule="auto"/>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MjY2ZDU2YzVmYmQ1ODY5MTQwMzQ3ZWYxZmNmNzEifQ=="/>
  </w:docVars>
  <w:rsids>
    <w:rsidRoot w:val="002F3044"/>
    <w:rsid w:val="00076C5F"/>
    <w:rsid w:val="00083B02"/>
    <w:rsid w:val="000C13F0"/>
    <w:rsid w:val="001079D2"/>
    <w:rsid w:val="0015735B"/>
    <w:rsid w:val="00194F3E"/>
    <w:rsid w:val="001B369A"/>
    <w:rsid w:val="002048E3"/>
    <w:rsid w:val="0021128E"/>
    <w:rsid w:val="002323C9"/>
    <w:rsid w:val="002F3044"/>
    <w:rsid w:val="003060E6"/>
    <w:rsid w:val="003105EE"/>
    <w:rsid w:val="00321F0D"/>
    <w:rsid w:val="0036576E"/>
    <w:rsid w:val="00387B33"/>
    <w:rsid w:val="004523E4"/>
    <w:rsid w:val="004B30C6"/>
    <w:rsid w:val="00544002"/>
    <w:rsid w:val="0056143B"/>
    <w:rsid w:val="00706877"/>
    <w:rsid w:val="007B77B1"/>
    <w:rsid w:val="008103F4"/>
    <w:rsid w:val="008826E0"/>
    <w:rsid w:val="00906CA6"/>
    <w:rsid w:val="009238D2"/>
    <w:rsid w:val="00926E05"/>
    <w:rsid w:val="00967340"/>
    <w:rsid w:val="00A0648E"/>
    <w:rsid w:val="00A1664F"/>
    <w:rsid w:val="00A30155"/>
    <w:rsid w:val="00A50151"/>
    <w:rsid w:val="00A73AE4"/>
    <w:rsid w:val="00A7604B"/>
    <w:rsid w:val="00B47072"/>
    <w:rsid w:val="00B76C26"/>
    <w:rsid w:val="00BB1460"/>
    <w:rsid w:val="00BB7663"/>
    <w:rsid w:val="00BE6601"/>
    <w:rsid w:val="00C554C7"/>
    <w:rsid w:val="00CD0E81"/>
    <w:rsid w:val="00CF3FAB"/>
    <w:rsid w:val="00DF0BC4"/>
    <w:rsid w:val="00E33BF2"/>
    <w:rsid w:val="00E639D3"/>
    <w:rsid w:val="00F2688D"/>
    <w:rsid w:val="00F45D4E"/>
    <w:rsid w:val="00F84676"/>
    <w:rsid w:val="02AA639C"/>
    <w:rsid w:val="0FFA3C1C"/>
    <w:rsid w:val="10012395"/>
    <w:rsid w:val="143D44D9"/>
    <w:rsid w:val="19DC4392"/>
    <w:rsid w:val="1A606D71"/>
    <w:rsid w:val="21E36518"/>
    <w:rsid w:val="249026B6"/>
    <w:rsid w:val="29D86637"/>
    <w:rsid w:val="2B54022C"/>
    <w:rsid w:val="2D9D16C6"/>
    <w:rsid w:val="3674299A"/>
    <w:rsid w:val="3D003130"/>
    <w:rsid w:val="3DD328A6"/>
    <w:rsid w:val="3F2006FA"/>
    <w:rsid w:val="43F413E1"/>
    <w:rsid w:val="44273CD5"/>
    <w:rsid w:val="46401681"/>
    <w:rsid w:val="4EC72940"/>
    <w:rsid w:val="592D3CE7"/>
    <w:rsid w:val="61521458"/>
    <w:rsid w:val="689C6793"/>
    <w:rsid w:val="6B673089"/>
    <w:rsid w:val="704A4D27"/>
    <w:rsid w:val="7932225F"/>
    <w:rsid w:val="7E695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1"/>
      <w:szCs w:val="20"/>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annotation text"/>
    <w:basedOn w:val="1"/>
    <w:link w:val="15"/>
    <w:unhideWhenUsed/>
    <w:qFormat/>
    <w:uiPriority w:val="0"/>
    <w:rPr>
      <w:sz w:val="20"/>
    </w:rPr>
  </w:style>
  <w:style w:type="paragraph" w:styleId="3">
    <w:name w:val="Body Text"/>
    <w:basedOn w:val="1"/>
    <w:next w:val="1"/>
    <w:unhideWhenUsed/>
    <w:qFormat/>
    <w:uiPriority w:val="99"/>
    <w:pPr>
      <w:spacing w:after="12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line="360" w:lineRule="auto"/>
    </w:pPr>
    <w:rPr>
      <w:rFonts w:ascii="宋体" w:hAnsi="宋体" w:cs="宋体"/>
      <w:sz w:val="24"/>
      <w:szCs w:val="24"/>
    </w:rPr>
  </w:style>
  <w:style w:type="character" w:styleId="10">
    <w:name w:val="Strong"/>
    <w:basedOn w:val="9"/>
    <w:qFormat/>
    <w:uiPriority w:val="22"/>
    <w:rPr>
      <w:b/>
      <w:bCs/>
    </w:rPr>
  </w:style>
  <w:style w:type="character" w:styleId="11">
    <w:name w:val="annotation reference"/>
    <w:qFormat/>
    <w:uiPriority w:val="0"/>
    <w:rPr>
      <w:rFonts w:ascii="Tahoma" w:hAnsi="Tahoma"/>
      <w:kern w:val="2"/>
      <w:sz w:val="21"/>
      <w:szCs w:val="21"/>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批注框文本 Char"/>
    <w:basedOn w:val="9"/>
    <w:link w:val="4"/>
    <w:semiHidden/>
    <w:qFormat/>
    <w:uiPriority w:val="99"/>
    <w:rPr>
      <w:sz w:val="18"/>
      <w:szCs w:val="18"/>
    </w:rPr>
  </w:style>
  <w:style w:type="character" w:customStyle="1" w:styleId="15">
    <w:name w:val="批注文字 Char"/>
    <w:basedOn w:val="9"/>
    <w:link w:val="2"/>
    <w:qFormat/>
    <w:uiPriority w:val="0"/>
    <w:rPr>
      <w:rFonts w:ascii="Times New Roman" w:hAnsi="Times New Roman" w:eastAsia="宋体" w:cs="Times New Roman"/>
      <w:kern w:val="0"/>
      <w:sz w:val="20"/>
      <w:szCs w:val="20"/>
    </w:rPr>
  </w:style>
  <w:style w:type="paragraph" w:styleId="16">
    <w:name w:val="List Paragraph"/>
    <w:basedOn w:val="1"/>
    <w:qFormat/>
    <w:uiPriority w:val="34"/>
    <w:pPr>
      <w:widowControl w:val="0"/>
      <w:ind w:firstLine="420"/>
      <w:jc w:val="both"/>
    </w:pPr>
    <w:rPr>
      <w:rFonts w:cs="Helvetica"/>
      <w:kern w:val="2"/>
      <w:szCs w:val="21"/>
    </w:rPr>
  </w:style>
  <w:style w:type="character" w:customStyle="1" w:styleId="17">
    <w:name w:val="NormalCharacter"/>
    <w:qFormat/>
    <w:uiPriority w:val="0"/>
  </w:style>
  <w:style w:type="paragraph" w:customStyle="1" w:styleId="1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文本_0"/>
    <w:basedOn w:val="1"/>
    <w:qFormat/>
    <w:uiPriority w:val="0"/>
    <w:pPr>
      <w:widowControl/>
    </w:pPr>
    <w:rPr>
      <w:rFonts w:ascii="Times New Roman" w:hAnsi="Times New Roman"/>
      <w:kern w:val="0"/>
      <w:szCs w:val="20"/>
    </w:rPr>
  </w:style>
  <w:style w:type="paragraph" w:customStyle="1" w:styleId="20">
    <w:name w:val="正文_0_0_0"/>
    <w:qFormat/>
    <w:uiPriority w:val="0"/>
    <w:pPr>
      <w:widowControl w:val="0"/>
      <w:spacing w:line="360" w:lineRule="auto"/>
      <w:ind w:firstLine="480" w:firstLineChars="200"/>
      <w:jc w:val="both"/>
    </w:pPr>
    <w:rPr>
      <w:rFonts w:ascii="Times New Roman" w:hAnsi="Times New Roman" w:eastAsia="宋体" w:cs="Times New Roman"/>
      <w:kern w:val="2"/>
      <w:sz w:val="24"/>
      <w:szCs w:val="22"/>
      <w:lang w:val="en-US" w:eastAsia="zh-CN" w:bidi="ar-SA"/>
    </w:rPr>
  </w:style>
  <w:style w:type="paragraph" w:customStyle="1" w:styleId="21">
    <w:name w:val="正文_1"/>
    <w:qFormat/>
    <w:uiPriority w:val="0"/>
    <w:rPr>
      <w:rFonts w:ascii="Times New Roman" w:hAnsi="Times New Roman" w:eastAsia="宋体" w:cs="Times New Roman"/>
      <w:sz w:val="21"/>
      <w:lang w:val="en-US" w:eastAsia="zh-CN" w:bidi="ar-SA"/>
    </w:rPr>
  </w:style>
  <w:style w:type="paragraph" w:customStyle="1" w:styleId="22">
    <w:name w:val="正文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1102</Words>
  <Characters>1217</Characters>
  <Lines>9</Lines>
  <Paragraphs>2</Paragraphs>
  <TotalTime>0</TotalTime>
  <ScaleCrop>false</ScaleCrop>
  <LinksUpToDate>false</LinksUpToDate>
  <CharactersWithSpaces>1226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2022-01-19T08:33:00Z</dcterms:created>
  <dc:creator>黄婕</dc:creator>
  <cp:lastModifiedBy>欧阳晋杰</cp:lastModifiedBy>
  <dcterms:modified xsi:type="dcterms:W3CDTF">2024-06-06T11:38:23Z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C7E597CF00E4425CA264B0035BF04561_12</vt:lpwstr>
  </property>
</Properties>
</file>