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kern w:val="0"/>
          <w:sz w:val="32"/>
          <w:szCs w:val="32"/>
          <w:highlight w:val="none"/>
        </w:rPr>
      </w:pPr>
      <w:r>
        <w:rPr>
          <w:rFonts w:hint="eastAsia" w:ascii="宋体" w:hAnsi="宋体"/>
          <w:b/>
          <w:color w:val="auto"/>
          <w:kern w:val="0"/>
          <w:sz w:val="32"/>
          <w:szCs w:val="32"/>
          <w:highlight w:val="none"/>
          <w:lang w:eastAsia="zh-CN"/>
        </w:rPr>
        <w:t>沙贝理涌西支综合整治工程和琏窿支流南村小学段综合整治工程</w:t>
      </w:r>
      <w:r>
        <w:rPr>
          <w:rFonts w:hint="eastAsia" w:ascii="宋体" w:hAnsi="宋体"/>
          <w:b/>
          <w:color w:val="auto"/>
          <w:kern w:val="0"/>
          <w:sz w:val="32"/>
          <w:szCs w:val="32"/>
          <w:highlight w:val="none"/>
        </w:rPr>
        <w:t>施工总承包招标公告</w:t>
      </w:r>
    </w:p>
    <w:p>
      <w:pPr>
        <w:pStyle w:val="4"/>
        <w:keepNext w:val="0"/>
        <w:keepLines w:val="0"/>
        <w:pageBreakBefore w:val="0"/>
        <w:widowControl w:val="0"/>
        <w:kinsoku/>
        <w:wordWrap/>
        <w:overflowPunct/>
        <w:topLinePunct w:val="0"/>
        <w:autoSpaceDE/>
        <w:autoSpaceDN/>
        <w:bidi w:val="0"/>
        <w:adjustRightInd/>
        <w:snapToGrid/>
        <w:spacing w:before="140" w:after="140" w:line="416" w:lineRule="auto"/>
        <w:ind w:left="420" w:hanging="420"/>
        <w:textAlignment w:val="auto"/>
        <w:rPr>
          <w:rFonts w:hint="eastAsia" w:cs="Times New Roman"/>
          <w:b/>
          <w:bCs/>
          <w:color w:val="auto"/>
          <w:highlight w:val="none"/>
        </w:rPr>
      </w:pPr>
      <w:bookmarkStart w:id="0" w:name="_Toc21787626"/>
      <w:r>
        <w:rPr>
          <w:rFonts w:hint="eastAsia" w:cs="Times New Roman"/>
          <w:b/>
          <w:bCs/>
          <w:color w:val="auto"/>
          <w:highlight w:val="none"/>
        </w:rPr>
        <w:t>招标条件</w:t>
      </w:r>
      <w:bookmarkEnd w:id="0"/>
    </w:p>
    <w:p>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w:t>
      </w:r>
      <w:r>
        <w:rPr>
          <w:rFonts w:hint="eastAsia" w:ascii="宋体" w:hAnsi="宋体" w:eastAsia="宋体" w:cs="宋体"/>
          <w:color w:val="auto"/>
          <w:sz w:val="21"/>
          <w:szCs w:val="21"/>
          <w:highlight w:val="none"/>
          <w:u w:val="single"/>
          <w:lang w:eastAsia="zh-CN"/>
        </w:rPr>
        <w:t>沙贝理涌西支综合整治工程和琏窿支流南村小学段综合整治工程</w:t>
      </w:r>
      <w:r>
        <w:rPr>
          <w:rFonts w:hint="eastAsia" w:ascii="宋体" w:hAnsi="宋体" w:eastAsia="宋体" w:cs="宋体"/>
          <w:color w:val="auto"/>
          <w:sz w:val="21"/>
          <w:szCs w:val="21"/>
          <w:highlight w:val="none"/>
        </w:rPr>
        <w:t>已由</w:t>
      </w:r>
      <w:r>
        <w:rPr>
          <w:rFonts w:hint="eastAsia" w:ascii="宋体" w:hAnsi="宋体" w:eastAsia="宋体" w:cs="宋体"/>
          <w:color w:val="auto"/>
          <w:sz w:val="21"/>
          <w:szCs w:val="21"/>
          <w:highlight w:val="none"/>
          <w:u w:val="single"/>
        </w:rPr>
        <w:t>广州市白云区水务局</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u w:val="single"/>
        </w:rPr>
        <w:t>云水函〔</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28</w:t>
      </w:r>
      <w:r>
        <w:rPr>
          <w:rFonts w:hint="eastAsia" w:ascii="宋体" w:hAnsi="宋体" w:eastAsia="宋体" w:cs="宋体"/>
          <w:color w:val="auto"/>
          <w:sz w:val="21"/>
          <w:szCs w:val="21"/>
          <w:highlight w:val="none"/>
          <w:u w:val="single"/>
        </w:rPr>
        <w:t>号</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云水函〔</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172</w:t>
      </w:r>
      <w:r>
        <w:rPr>
          <w:rFonts w:hint="eastAsia" w:ascii="宋体" w:hAnsi="宋体" w:eastAsia="宋体" w:cs="宋体"/>
          <w:color w:val="auto"/>
          <w:sz w:val="21"/>
          <w:szCs w:val="21"/>
          <w:highlight w:val="none"/>
          <w:u w:val="single"/>
        </w:rPr>
        <w:t>号</w:t>
      </w:r>
      <w:r>
        <w:rPr>
          <w:rFonts w:hint="eastAsia" w:ascii="宋体" w:hAnsi="宋体" w:eastAsia="宋体" w:cs="宋体"/>
          <w:color w:val="auto"/>
          <w:sz w:val="21"/>
          <w:szCs w:val="21"/>
          <w:highlight w:val="none"/>
          <w:u w:val="none"/>
          <w:lang w:val="en-US" w:eastAsia="zh-CN"/>
        </w:rPr>
        <w:t>文</w:t>
      </w:r>
      <w:r>
        <w:rPr>
          <w:rFonts w:hint="eastAsia" w:ascii="宋体" w:hAnsi="宋体" w:eastAsia="宋体" w:cs="宋体"/>
          <w:color w:val="auto"/>
          <w:sz w:val="21"/>
          <w:szCs w:val="21"/>
          <w:highlight w:val="none"/>
        </w:rPr>
        <w:t>批准建设，项目业主为</w:t>
      </w:r>
      <w:r>
        <w:rPr>
          <w:rFonts w:hint="eastAsia" w:ascii="宋体" w:hAnsi="宋体" w:eastAsia="宋体" w:cs="宋体"/>
          <w:color w:val="auto"/>
          <w:sz w:val="21"/>
          <w:szCs w:val="21"/>
          <w:highlight w:val="none"/>
          <w:u w:val="single"/>
        </w:rPr>
        <w:t>广州市白云区水务工程建设管理中心</w:t>
      </w:r>
      <w:r>
        <w:rPr>
          <w:rFonts w:hint="eastAsia" w:ascii="宋体" w:hAnsi="宋体" w:eastAsia="宋体" w:cs="宋体"/>
          <w:color w:val="auto"/>
          <w:sz w:val="21"/>
          <w:szCs w:val="21"/>
          <w:highlight w:val="none"/>
        </w:rPr>
        <w:t>，建设资金来自</w:t>
      </w:r>
      <w:r>
        <w:rPr>
          <w:rFonts w:hint="eastAsia" w:ascii="宋体" w:hAnsi="宋体" w:eastAsia="宋体" w:cs="宋体"/>
          <w:color w:val="auto"/>
          <w:sz w:val="21"/>
          <w:szCs w:val="21"/>
          <w:highlight w:val="none"/>
          <w:u w:val="single"/>
          <w:lang w:val="en-US" w:eastAsia="zh-CN"/>
        </w:rPr>
        <w:t>区</w:t>
      </w:r>
      <w:r>
        <w:rPr>
          <w:rFonts w:hint="eastAsia" w:ascii="宋体" w:hAnsi="宋体" w:eastAsia="宋体" w:cs="宋体"/>
          <w:color w:val="auto"/>
          <w:sz w:val="21"/>
          <w:szCs w:val="21"/>
          <w:highlight w:val="none"/>
          <w:u w:val="single"/>
        </w:rPr>
        <w:t>财政资金</w:t>
      </w:r>
      <w:r>
        <w:rPr>
          <w:rFonts w:hint="eastAsia" w:ascii="宋体" w:hAnsi="宋体" w:eastAsia="宋体" w:cs="宋体"/>
          <w:color w:val="auto"/>
          <w:sz w:val="21"/>
          <w:szCs w:val="21"/>
          <w:highlight w:val="none"/>
        </w:rPr>
        <w:t>，</w:t>
      </w:r>
      <w:r>
        <w:rPr>
          <w:rFonts w:hint="eastAsia" w:ascii="宋体" w:hAnsi="宋体" w:eastAsia="宋体" w:cs="宋体"/>
          <w:strike w:val="0"/>
          <w:dstrike w:val="0"/>
          <w:color w:val="auto"/>
          <w:sz w:val="21"/>
          <w:szCs w:val="21"/>
          <w:highlight w:val="none"/>
        </w:rPr>
        <w:t>项目出资比例为</w:t>
      </w:r>
      <w:r>
        <w:rPr>
          <w:rFonts w:hint="eastAsia" w:ascii="宋体" w:hAnsi="宋体" w:eastAsia="宋体" w:cs="宋体"/>
          <w:strike w:val="0"/>
          <w:dstrike w:val="0"/>
          <w:color w:val="auto"/>
          <w:sz w:val="21"/>
          <w:szCs w:val="21"/>
          <w:highlight w:val="none"/>
          <w:u w:val="single"/>
        </w:rPr>
        <w:t>100%</w:t>
      </w:r>
      <w:r>
        <w:rPr>
          <w:rFonts w:hint="eastAsia" w:ascii="宋体" w:hAnsi="宋体" w:eastAsia="宋体" w:cs="宋体"/>
          <w:strike w:val="0"/>
          <w:dstrike w:val="0"/>
          <w:color w:val="auto"/>
          <w:sz w:val="21"/>
          <w:szCs w:val="21"/>
          <w:highlight w:val="none"/>
          <w:lang w:eastAsia="zh-CN"/>
        </w:rPr>
        <w:t>，</w:t>
      </w:r>
      <w:r>
        <w:rPr>
          <w:rFonts w:hint="eastAsia" w:ascii="宋体" w:hAnsi="宋体" w:eastAsia="宋体" w:cs="宋体"/>
          <w:color w:val="auto"/>
          <w:sz w:val="21"/>
          <w:szCs w:val="21"/>
          <w:highlight w:val="none"/>
        </w:rPr>
        <w:t>招标人为</w:t>
      </w:r>
      <w:r>
        <w:rPr>
          <w:rFonts w:hint="eastAsia" w:ascii="宋体" w:hAnsi="宋体" w:eastAsia="宋体" w:cs="宋体"/>
          <w:color w:val="auto"/>
          <w:sz w:val="21"/>
          <w:szCs w:val="21"/>
          <w:highlight w:val="none"/>
          <w:u w:val="single"/>
        </w:rPr>
        <w:t>广州市白云区水务工程建设管理中心</w:t>
      </w:r>
      <w:r>
        <w:rPr>
          <w:rFonts w:hint="eastAsia" w:ascii="宋体" w:hAnsi="宋体" w:eastAsia="宋体" w:cs="宋体"/>
          <w:color w:val="auto"/>
          <w:sz w:val="21"/>
          <w:szCs w:val="21"/>
          <w:highlight w:val="none"/>
        </w:rPr>
        <w:t>。项目已具备招标条件，现对该项目</w:t>
      </w:r>
      <w:r>
        <w:rPr>
          <w:rFonts w:hint="eastAsia" w:ascii="宋体" w:hAnsi="宋体" w:eastAsia="宋体" w:cs="宋体"/>
          <w:color w:val="auto"/>
          <w:sz w:val="21"/>
          <w:szCs w:val="21"/>
          <w:highlight w:val="none"/>
          <w:u w:val="single"/>
        </w:rPr>
        <w:t>施工总承包</w:t>
      </w:r>
      <w:r>
        <w:rPr>
          <w:rFonts w:hint="eastAsia" w:ascii="宋体" w:hAnsi="宋体" w:eastAsia="宋体" w:cs="宋体"/>
          <w:color w:val="auto"/>
          <w:sz w:val="21"/>
          <w:szCs w:val="21"/>
          <w:highlight w:val="none"/>
        </w:rPr>
        <w:t>进行公开招标。</w:t>
      </w:r>
    </w:p>
    <w:p>
      <w:pPr>
        <w:pStyle w:val="4"/>
        <w:keepNext w:val="0"/>
        <w:keepLines w:val="0"/>
        <w:pageBreakBefore w:val="0"/>
        <w:widowControl w:val="0"/>
        <w:kinsoku/>
        <w:wordWrap/>
        <w:overflowPunct/>
        <w:topLinePunct w:val="0"/>
        <w:autoSpaceDE/>
        <w:autoSpaceDN/>
        <w:bidi w:val="0"/>
        <w:adjustRightInd/>
        <w:snapToGrid/>
        <w:spacing w:before="140" w:after="140" w:line="416" w:lineRule="auto"/>
        <w:ind w:left="420" w:hanging="420"/>
        <w:textAlignment w:val="auto"/>
        <w:rPr>
          <w:rFonts w:hint="eastAsia" w:cs="Times New Roman"/>
          <w:b/>
          <w:bCs/>
          <w:color w:val="auto"/>
          <w:highlight w:val="none"/>
        </w:rPr>
      </w:pPr>
      <w:bookmarkStart w:id="1" w:name="_Toc21787627"/>
      <w:r>
        <w:rPr>
          <w:rFonts w:hint="eastAsia" w:cs="Times New Roman"/>
          <w:b/>
          <w:bCs/>
          <w:color w:val="auto"/>
          <w:highlight w:val="none"/>
        </w:rPr>
        <w:t>项目概况与招标范围</w:t>
      </w:r>
      <w:bookmarkEnd w:id="1"/>
    </w:p>
    <w:p>
      <w:pPr>
        <w:numPr>
          <w:ilvl w:val="1"/>
          <w:numId w:val="1"/>
        </w:numPr>
        <w:spacing w:line="360" w:lineRule="auto"/>
        <w:ind w:left="0"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u w:val="single"/>
        </w:rPr>
        <w:t>广州市白云区</w:t>
      </w:r>
      <w:r>
        <w:rPr>
          <w:rFonts w:hint="eastAsia" w:ascii="宋体" w:hAnsi="宋体" w:eastAsia="宋体" w:cs="宋体"/>
          <w:color w:val="auto"/>
          <w:sz w:val="21"/>
          <w:szCs w:val="21"/>
          <w:highlight w:val="none"/>
        </w:rPr>
        <w:t>。</w:t>
      </w:r>
    </w:p>
    <w:p>
      <w:pPr>
        <w:numPr>
          <w:ilvl w:val="1"/>
          <w:numId w:val="1"/>
        </w:numPr>
        <w:spacing w:line="360" w:lineRule="auto"/>
        <w:ind w:left="0"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项目规模：</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eastAsia="zh-CN"/>
        </w:rPr>
        <w:t>）沙贝理涌西支综合整治工程建设内容：对沙贝理涌西支进行综合整治，包括渠箱揭盖、渠底清淤、护岸整治、堤顶防汛路建设等，整治长度约 325 米。本工程按20年一遇防洪标准设防，排涝标准按20年一遇24小时暴雨不成灾设计，并采用50年一遇24小时暴雨校核，河涌堤防级别为4级，主要建筑物级别为4级。项目概算总投资为1405.99万元。（</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eastAsia="zh-CN"/>
        </w:rPr>
        <w:t>）琏窿支流南村小学段综合整治工程建设内容：对琏窿支流南村小学段进行综合达标整治，整治长度约125米，将现状河涌向南改道为沿白云五线布置，下游衔接神仙圳已整治段，上游衔接白云五线箱涵，同时将夏良支流接入设计琏窿支流。本工程整治段琏窿支流和夏良支流堤岸按20年一遇的防洪标准设防，河涌堤防级别为4级，主要建筑物级别为4级；排涝标准按20年一遇 24小时暴雨不成灾设计。项目概算总投资为 936.42万元。</w:t>
      </w:r>
    </w:p>
    <w:p>
      <w:pPr>
        <w:numPr>
          <w:ilvl w:val="1"/>
          <w:numId w:val="1"/>
        </w:numPr>
        <w:spacing w:line="360" w:lineRule="auto"/>
        <w:ind w:left="0"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r>
        <w:rPr>
          <w:rFonts w:hint="eastAsia" w:ascii="宋体" w:hAnsi="宋体" w:eastAsia="宋体" w:cs="宋体"/>
          <w:color w:val="auto"/>
          <w:sz w:val="21"/>
          <w:szCs w:val="21"/>
          <w:highlight w:val="none"/>
          <w:u w:val="single"/>
          <w:lang w:val="en-US" w:eastAsia="zh-CN"/>
        </w:rPr>
        <w:t>15173712.94</w:t>
      </w:r>
      <w:r>
        <w:rPr>
          <w:rFonts w:hint="eastAsia" w:ascii="宋体" w:hAnsi="宋体" w:eastAsia="宋体" w:cs="宋体"/>
          <w:color w:val="auto"/>
          <w:sz w:val="21"/>
          <w:szCs w:val="21"/>
          <w:highlight w:val="none"/>
        </w:rPr>
        <w:t>元。</w:t>
      </w:r>
    </w:p>
    <w:p>
      <w:pPr>
        <w:numPr>
          <w:ilvl w:val="1"/>
          <w:numId w:val="1"/>
        </w:numPr>
        <w:spacing w:line="360" w:lineRule="auto"/>
        <w:ind w:left="0"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计划工期：</w:t>
      </w:r>
      <w:r>
        <w:rPr>
          <w:rFonts w:hint="eastAsia" w:ascii="宋体" w:hAnsi="宋体" w:eastAsia="宋体" w:cs="宋体"/>
          <w:color w:val="auto"/>
          <w:sz w:val="21"/>
          <w:szCs w:val="21"/>
          <w:highlight w:val="none"/>
          <w:u w:val="single"/>
          <w:lang w:eastAsia="zh-CN"/>
        </w:rPr>
        <w:t>沙贝理涌西支综合整治工程计划工期</w:t>
      </w:r>
      <w:r>
        <w:rPr>
          <w:rFonts w:hint="eastAsia" w:ascii="宋体" w:hAnsi="宋体" w:eastAsia="宋体" w:cs="宋体"/>
          <w:color w:val="auto"/>
          <w:sz w:val="21"/>
          <w:szCs w:val="21"/>
          <w:highlight w:val="none"/>
          <w:u w:val="single"/>
          <w:lang w:val="en-US" w:eastAsia="zh-CN"/>
        </w:rPr>
        <w:t>180</w:t>
      </w:r>
      <w:r>
        <w:rPr>
          <w:rFonts w:hint="eastAsia" w:ascii="宋体" w:hAnsi="宋体" w:eastAsia="宋体" w:cs="宋体"/>
          <w:color w:val="auto"/>
          <w:sz w:val="21"/>
          <w:szCs w:val="21"/>
          <w:highlight w:val="none"/>
          <w:u w:val="single"/>
        </w:rPr>
        <w:t>日历天</w:t>
      </w:r>
      <w:r>
        <w:rPr>
          <w:rFonts w:hint="eastAsia" w:ascii="宋体" w:hAnsi="宋体" w:eastAsia="宋体" w:cs="宋体"/>
          <w:color w:val="auto"/>
          <w:sz w:val="21"/>
          <w:szCs w:val="21"/>
          <w:highlight w:val="none"/>
          <w:u w:val="single"/>
          <w:lang w:eastAsia="zh-CN"/>
        </w:rPr>
        <w:t>；琏窿支流南村小学段综合整治工程计划工期</w:t>
      </w:r>
      <w:r>
        <w:rPr>
          <w:rFonts w:hint="eastAsia" w:ascii="宋体" w:hAnsi="宋体" w:eastAsia="宋体" w:cs="宋体"/>
          <w:color w:val="auto"/>
          <w:sz w:val="21"/>
          <w:szCs w:val="21"/>
          <w:highlight w:val="none"/>
          <w:u w:val="single"/>
          <w:lang w:val="en-US" w:eastAsia="zh-CN"/>
        </w:rPr>
        <w:t>300</w:t>
      </w:r>
      <w:r>
        <w:rPr>
          <w:rFonts w:hint="eastAsia" w:ascii="宋体" w:hAnsi="宋体" w:eastAsia="宋体" w:cs="宋体"/>
          <w:color w:val="auto"/>
          <w:sz w:val="21"/>
          <w:szCs w:val="21"/>
          <w:highlight w:val="none"/>
          <w:u w:val="single"/>
        </w:rPr>
        <w:t>日历天。</w:t>
      </w:r>
    </w:p>
    <w:p>
      <w:pPr>
        <w:numPr>
          <w:ilvl w:val="0"/>
          <w:numId w:val="0"/>
        </w:num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招标内容：</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eastAsia="zh-CN"/>
        </w:rPr>
        <w:t>）沙贝理涌西支综合整治工程建设内容：对沙贝理涌西支进行综合整治，包括渠箱揭盖、渠底清淤、护岸整治、堤顶防汛路建设等，整治长度约 325 米。（</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eastAsia="zh-CN"/>
        </w:rPr>
        <w:t>）琏窿支流南村小学段综合整治工程建设内容：对琏窿支流南村小学段进行综合达标整治，整治长度约125米，将现状河涌向南改道为沿白云</w:t>
      </w:r>
      <w:bookmarkStart w:id="11" w:name="_GoBack"/>
      <w:bookmarkEnd w:id="11"/>
      <w:r>
        <w:rPr>
          <w:rFonts w:hint="eastAsia" w:ascii="宋体" w:hAnsi="宋体" w:eastAsia="宋体" w:cs="宋体"/>
          <w:color w:val="auto"/>
          <w:sz w:val="21"/>
          <w:szCs w:val="21"/>
          <w:highlight w:val="none"/>
          <w:u w:val="single"/>
          <w:lang w:eastAsia="zh-CN"/>
        </w:rPr>
        <w:t>五线布置，下游衔接神仙圳已整治段，上游衔接白云五线箱涵，同时将夏良支流接入设计琏窿支流。</w:t>
      </w:r>
      <w:r>
        <w:rPr>
          <w:rFonts w:hint="eastAsia" w:ascii="宋体" w:hAnsi="宋体" w:eastAsia="宋体" w:cs="宋体"/>
          <w:color w:val="auto"/>
          <w:sz w:val="21"/>
          <w:szCs w:val="21"/>
          <w:highlight w:val="none"/>
          <w:u w:val="single"/>
        </w:rPr>
        <w:t>（具体工作内容详见</w:t>
      </w:r>
      <w:r>
        <w:rPr>
          <w:rFonts w:hint="eastAsia" w:ascii="宋体" w:hAnsi="宋体" w:eastAsia="宋体" w:cs="宋体"/>
          <w:color w:val="auto"/>
          <w:sz w:val="21"/>
          <w:szCs w:val="21"/>
          <w:highlight w:val="none"/>
          <w:u w:val="single"/>
          <w:lang w:val="en-US" w:eastAsia="zh-CN"/>
        </w:rPr>
        <w:t>招标</w:t>
      </w:r>
      <w:r>
        <w:rPr>
          <w:rFonts w:hint="eastAsia" w:ascii="宋体" w:hAnsi="宋体" w:eastAsia="宋体" w:cs="宋体"/>
          <w:color w:val="auto"/>
          <w:sz w:val="21"/>
          <w:szCs w:val="21"/>
          <w:highlight w:val="none"/>
          <w:u w:val="single"/>
        </w:rPr>
        <w:t>图纸和工程量清单）。</w:t>
      </w:r>
    </w:p>
    <w:p>
      <w:pPr>
        <w:numPr>
          <w:ilvl w:val="1"/>
          <w:numId w:val="1"/>
        </w:numPr>
        <w:spacing w:line="360" w:lineRule="auto"/>
        <w:ind w:left="0"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标段划分：</w:t>
      </w:r>
      <w:r>
        <w:rPr>
          <w:rFonts w:hint="eastAsia" w:ascii="宋体" w:hAnsi="宋体" w:eastAsia="宋体" w:cs="宋体"/>
          <w:color w:val="auto"/>
          <w:sz w:val="21"/>
          <w:szCs w:val="21"/>
          <w:highlight w:val="none"/>
          <w:u w:val="single"/>
        </w:rPr>
        <w:t>一个标段</w:t>
      </w:r>
      <w:r>
        <w:rPr>
          <w:rFonts w:hint="eastAsia" w:ascii="宋体" w:hAnsi="宋体" w:eastAsia="宋体" w:cs="宋体"/>
          <w:color w:val="auto"/>
          <w:sz w:val="21"/>
          <w:szCs w:val="21"/>
          <w:highlight w:val="none"/>
        </w:rPr>
        <w:t>。</w:t>
      </w:r>
    </w:p>
    <w:p>
      <w:pPr>
        <w:numPr>
          <w:ilvl w:val="1"/>
          <w:numId w:val="1"/>
        </w:numPr>
        <w:spacing w:line="360" w:lineRule="auto"/>
        <w:ind w:left="0"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承包方式：</w:t>
      </w:r>
      <w:r>
        <w:rPr>
          <w:rFonts w:hint="eastAsia" w:ascii="宋体" w:hAnsi="宋体" w:eastAsia="宋体" w:cs="宋体"/>
          <w:color w:val="auto"/>
          <w:sz w:val="21"/>
          <w:szCs w:val="21"/>
          <w:highlight w:val="none"/>
          <w:u w:val="single"/>
        </w:rPr>
        <w:t>包工、包料、包工期、包质量、包安全、包文明施工。综合单价包干、总价项目措施费包干。（具体以合同为准）</w:t>
      </w:r>
    </w:p>
    <w:p>
      <w:pPr>
        <w:pStyle w:val="4"/>
        <w:keepNext w:val="0"/>
        <w:keepLines w:val="0"/>
        <w:pageBreakBefore w:val="0"/>
        <w:widowControl w:val="0"/>
        <w:kinsoku/>
        <w:wordWrap/>
        <w:overflowPunct/>
        <w:topLinePunct w:val="0"/>
        <w:autoSpaceDE/>
        <w:autoSpaceDN/>
        <w:bidi w:val="0"/>
        <w:adjustRightInd/>
        <w:snapToGrid/>
        <w:spacing w:before="140" w:after="140" w:line="416" w:lineRule="auto"/>
        <w:ind w:left="420" w:hanging="420"/>
        <w:textAlignment w:val="auto"/>
        <w:rPr>
          <w:rFonts w:hint="eastAsia" w:cs="Times New Roman"/>
          <w:b/>
          <w:bCs/>
          <w:color w:val="auto"/>
          <w:highlight w:val="none"/>
        </w:rPr>
      </w:pPr>
      <w:bookmarkStart w:id="2" w:name="_Toc21787628"/>
      <w:r>
        <w:rPr>
          <w:rFonts w:hint="eastAsia" w:cs="Times New Roman"/>
          <w:b/>
          <w:bCs/>
          <w:color w:val="auto"/>
          <w:highlight w:val="none"/>
        </w:rPr>
        <w:t>投标人资格要求</w:t>
      </w:r>
      <w:bookmarkEnd w:id="2"/>
    </w:p>
    <w:p>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投标人应具备承担本工程施工的资质条件、能力和信誉，具体要求如下：</w:t>
      </w:r>
      <w:r>
        <w:rPr>
          <w:rFonts w:hint="eastAsia" w:ascii="宋体" w:hAnsi="宋体" w:eastAsia="宋体" w:cs="宋体"/>
          <w:color w:val="auto"/>
          <w:sz w:val="21"/>
          <w:szCs w:val="21"/>
          <w:highlight w:val="none"/>
        </w:rPr>
        <w:t xml:space="preserve"> </w:t>
      </w:r>
    </w:p>
    <w:p>
      <w:pPr>
        <w:widowControl/>
        <w:numPr>
          <w:ilvl w:val="0"/>
          <w:numId w:val="2"/>
        </w:numPr>
        <w:spacing w:line="360" w:lineRule="auto"/>
        <w:ind w:left="0" w:firstLine="371" w:firstLineChars="17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投标人应具有独立法人资格，</w:t>
      </w:r>
      <w:r>
        <w:rPr>
          <w:rFonts w:hint="eastAsia" w:ascii="宋体" w:hAnsi="宋体" w:eastAsia="宋体" w:cs="宋体"/>
          <w:color w:val="auto"/>
          <w:sz w:val="21"/>
          <w:szCs w:val="21"/>
          <w:highlight w:val="none"/>
          <w:u w:val="single"/>
        </w:rPr>
        <w:t>持有市场监督（工商行政）管理部门核发的有效法人营业执照，按国家法律经营。</w:t>
      </w:r>
    </w:p>
    <w:p>
      <w:pPr>
        <w:widowControl/>
        <w:numPr>
          <w:ilvl w:val="0"/>
          <w:numId w:val="2"/>
        </w:numPr>
        <w:spacing w:line="360" w:lineRule="auto"/>
        <w:ind w:left="0"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投标人应持有建设行政主管部门颁发的企业资质证书及安全生产许可证。</w:t>
      </w:r>
    </w:p>
    <w:p>
      <w:pPr>
        <w:widowControl/>
        <w:numPr>
          <w:ilvl w:val="0"/>
          <w:numId w:val="2"/>
        </w:numPr>
        <w:spacing w:line="360" w:lineRule="auto"/>
        <w:ind w:left="0" w:firstLine="371" w:firstLineChars="177"/>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投标人应具备承接本工程所需的</w:t>
      </w:r>
      <w:r>
        <w:rPr>
          <w:rFonts w:hint="eastAsia" w:ascii="宋体" w:hAnsi="宋体" w:eastAsia="宋体" w:cs="宋体"/>
          <w:color w:val="auto"/>
          <w:kern w:val="0"/>
          <w:sz w:val="21"/>
          <w:szCs w:val="21"/>
          <w:highlight w:val="none"/>
          <w:u w:val="single"/>
        </w:rPr>
        <w:t>水利水电工程施工总承包</w:t>
      </w:r>
      <w:r>
        <w:rPr>
          <w:rFonts w:hint="eastAsia" w:ascii="宋体" w:hAnsi="宋体" w:cs="宋体"/>
          <w:color w:val="auto"/>
          <w:kern w:val="0"/>
          <w:szCs w:val="21"/>
          <w:highlight w:val="none"/>
          <w:u w:val="single"/>
          <w:lang w:val="en-US" w:eastAsia="zh-CN"/>
        </w:rPr>
        <w:t>叁</w:t>
      </w:r>
      <w:r>
        <w:rPr>
          <w:rFonts w:hint="eastAsia" w:ascii="宋体" w:hAnsi="宋体" w:eastAsia="宋体" w:cs="宋体"/>
          <w:color w:val="auto"/>
          <w:kern w:val="0"/>
          <w:sz w:val="21"/>
          <w:szCs w:val="21"/>
          <w:highlight w:val="none"/>
          <w:u w:val="single"/>
        </w:rPr>
        <w:t>级</w:t>
      </w:r>
      <w:r>
        <w:rPr>
          <w:rFonts w:hint="eastAsia" w:ascii="宋体" w:hAnsi="宋体" w:eastAsia="宋体" w:cs="宋体"/>
          <w:color w:val="auto"/>
          <w:kern w:val="0"/>
          <w:sz w:val="21"/>
          <w:szCs w:val="21"/>
          <w:highlight w:val="none"/>
          <w:u w:val="single"/>
          <w:lang w:val="en-US" w:eastAsia="zh-CN"/>
        </w:rPr>
        <w:t>（或以上）</w:t>
      </w:r>
      <w:r>
        <w:rPr>
          <w:rFonts w:hint="eastAsia" w:ascii="宋体" w:hAnsi="宋体" w:eastAsia="宋体" w:cs="宋体"/>
          <w:color w:val="auto"/>
          <w:kern w:val="0"/>
          <w:sz w:val="21"/>
          <w:szCs w:val="21"/>
          <w:highlight w:val="none"/>
        </w:rPr>
        <w:t>级别资质。</w:t>
      </w:r>
    </w:p>
    <w:p>
      <w:pPr>
        <w:spacing w:line="360" w:lineRule="auto"/>
        <w:ind w:firstLine="371" w:firstLineChars="177"/>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widowControl/>
        <w:numPr>
          <w:ilvl w:val="0"/>
          <w:numId w:val="2"/>
        </w:numPr>
        <w:spacing w:line="360" w:lineRule="auto"/>
        <w:ind w:left="0"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对投标人拟派项目负责人的要求：</w:t>
      </w:r>
    </w:p>
    <w:p>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（1）投标人拟担任本工程项目负责人的人员须具有</w:t>
      </w:r>
      <w:r>
        <w:rPr>
          <w:rFonts w:hint="eastAsia" w:ascii="宋体" w:hAnsi="宋体" w:eastAsia="宋体" w:cs="宋体"/>
          <w:color w:val="auto"/>
          <w:sz w:val="21"/>
          <w:szCs w:val="21"/>
          <w:highlight w:val="none"/>
          <w:u w:val="single"/>
        </w:rPr>
        <w:t>水利水电工程专业</w:t>
      </w:r>
      <w:r>
        <w:rPr>
          <w:rFonts w:hint="eastAsia" w:ascii="宋体" w:hAnsi="宋体" w:eastAsia="宋体" w:cs="宋体"/>
          <w:color w:val="auto"/>
          <w:kern w:val="0"/>
          <w:sz w:val="21"/>
          <w:szCs w:val="21"/>
          <w:highlight w:val="none"/>
          <w:u w:val="single"/>
          <w:lang w:val="en-US" w:eastAsia="zh-CN"/>
        </w:rPr>
        <w:t>二级（或以上）</w:t>
      </w:r>
      <w:r>
        <w:rPr>
          <w:rFonts w:hint="eastAsia" w:ascii="宋体" w:hAnsi="宋体" w:eastAsia="宋体" w:cs="宋体"/>
          <w:color w:val="auto"/>
          <w:sz w:val="21"/>
          <w:szCs w:val="21"/>
          <w:highlight w:val="none"/>
        </w:rPr>
        <w:t>级别的注册建造师。</w:t>
      </w:r>
    </w:p>
    <w:p>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（2）项目负责人持有水行政主管部门颁发的安全生产考核合格证（B类）。</w:t>
      </w:r>
    </w:p>
    <w:p>
      <w:pPr>
        <w:spacing w:line="360" w:lineRule="auto"/>
        <w:ind w:firstLine="371" w:firstLineChars="177"/>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）投标人应作出承诺</w:t>
      </w:r>
      <w:r>
        <w:rPr>
          <w:rFonts w:hint="eastAsia" w:ascii="宋体" w:hAnsi="宋体" w:eastAsia="宋体" w:cs="宋体"/>
          <w:color w:val="auto"/>
          <w:szCs w:val="21"/>
          <w:highlight w:val="none"/>
          <w:lang w:eastAsia="zh-CN"/>
        </w:rPr>
        <w:t>（承诺书格式自拟）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根据各子项目分别组建不同的管理机构，每个子项目工程需委派各自的项目负责人及专职安全员。本项目需要委派</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名具有水利水电工程专业</w:t>
      </w:r>
      <w:r>
        <w:rPr>
          <w:rFonts w:hint="eastAsia" w:ascii="宋体" w:hAnsi="宋体" w:eastAsia="宋体" w:cs="宋体"/>
          <w:color w:val="auto"/>
          <w:szCs w:val="21"/>
          <w:highlight w:val="none"/>
          <w:lang w:val="en-US" w:eastAsia="zh-CN"/>
        </w:rPr>
        <w:t>二级（或以上）</w:t>
      </w:r>
      <w:r>
        <w:rPr>
          <w:rFonts w:hint="eastAsia" w:ascii="宋体" w:hAnsi="宋体" w:eastAsia="宋体" w:cs="宋体"/>
          <w:color w:val="auto"/>
          <w:szCs w:val="21"/>
          <w:highlight w:val="none"/>
          <w:lang w:eastAsia="zh-CN"/>
        </w:rPr>
        <w:t>级别的</w:t>
      </w:r>
      <w:r>
        <w:rPr>
          <w:rFonts w:hint="eastAsia" w:ascii="宋体" w:hAnsi="宋体" w:eastAsia="宋体" w:cs="宋体"/>
          <w:color w:val="auto"/>
          <w:szCs w:val="21"/>
          <w:highlight w:val="none"/>
        </w:rPr>
        <w:t>注册建造师</w:t>
      </w:r>
      <w:r>
        <w:rPr>
          <w:rFonts w:hint="eastAsia" w:ascii="宋体" w:hAnsi="宋体" w:eastAsia="宋体" w:cs="宋体"/>
          <w:color w:val="auto"/>
          <w:szCs w:val="21"/>
          <w:highlight w:val="none"/>
          <w:lang w:val="en-US" w:eastAsia="zh-CN"/>
        </w:rPr>
        <w:t>分别</w:t>
      </w:r>
      <w:r>
        <w:rPr>
          <w:rFonts w:hint="eastAsia" w:ascii="宋体" w:hAnsi="宋体" w:eastAsia="宋体" w:cs="宋体"/>
          <w:color w:val="auto"/>
          <w:szCs w:val="21"/>
          <w:highlight w:val="none"/>
        </w:rPr>
        <w:t>担任各子项目的项目负责人，并保证</w:t>
      </w:r>
      <w:r>
        <w:rPr>
          <w:rFonts w:hint="eastAsia" w:ascii="宋体" w:hAnsi="宋体" w:eastAsia="宋体" w:cs="宋体"/>
          <w:color w:val="auto"/>
          <w:szCs w:val="21"/>
          <w:highlight w:val="none"/>
          <w:lang w:val="en-US" w:eastAsia="zh-CN"/>
        </w:rPr>
        <w:t>投入的2</w:t>
      </w:r>
      <w:r>
        <w:rPr>
          <w:rFonts w:hint="eastAsia" w:ascii="宋体" w:hAnsi="宋体" w:eastAsia="宋体" w:cs="宋体"/>
          <w:color w:val="auto"/>
          <w:szCs w:val="21"/>
          <w:highlight w:val="none"/>
        </w:rPr>
        <w:t>名项目负责人没有在其他任何在建工程中任职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否则</w:t>
      </w:r>
      <w:r>
        <w:rPr>
          <w:rFonts w:hint="eastAsia" w:ascii="宋体" w:hAnsi="宋体" w:eastAsia="宋体" w:cs="宋体"/>
          <w:color w:val="auto"/>
          <w:szCs w:val="21"/>
          <w:highlight w:val="none"/>
        </w:rPr>
        <w:t>自愿放弃本项目的中标资格</w:t>
      </w:r>
      <w:r>
        <w:rPr>
          <w:rFonts w:hint="eastAsia" w:ascii="宋体" w:hAnsi="宋体" w:eastAsia="宋体" w:cs="宋体"/>
          <w:color w:val="auto"/>
          <w:szCs w:val="21"/>
          <w:highlight w:val="none"/>
          <w:lang w:eastAsia="zh-CN"/>
        </w:rPr>
        <w:t>。（投标时可只提供一套项目管理机构，办理投标登记时，项目负责人一栏需填写“沙贝理涌西支综合整治工程”项目负责人信息。）</w:t>
      </w:r>
    </w:p>
    <w:p>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①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广东省住建厅《关于明确二级建造师注册执业有关问题的通知》（粤建市函〔2023〕469号），二级建造师应在考试取得执业资格的省、自治区、直辖市申请注册，二级注册建造师可随注册企业在全国范围内执业。</w:t>
      </w:r>
    </w:p>
    <w:p>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 3 \* GB3 \* MERGEFORMAT </w:instrText>
      </w:r>
      <w:r>
        <w:rPr>
          <w:rFonts w:hint="eastAsia" w:ascii="宋体" w:hAnsi="宋体" w:eastAsia="宋体" w:cs="宋体"/>
          <w:color w:val="auto"/>
          <w:sz w:val="21"/>
          <w:szCs w:val="21"/>
          <w:highlight w:val="none"/>
        </w:rPr>
        <w:fldChar w:fldCharType="separate"/>
      </w:r>
      <w:r>
        <w:rPr>
          <w:color w:val="auto"/>
          <w:highlight w:val="none"/>
        </w:rPr>
        <w:t>③</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项目负责人在任职期间不得担任专职安全员，项目专职安全员在任职期间也不得担任项目负责人，</w:t>
      </w:r>
      <w:r>
        <w:rPr>
          <w:rFonts w:hint="eastAsia" w:ascii="宋体" w:hAnsi="宋体" w:eastAsia="宋体" w:cs="宋体"/>
          <w:color w:val="auto"/>
          <w:sz w:val="21"/>
          <w:szCs w:val="21"/>
          <w:highlight w:val="none"/>
          <w:u w:val="single"/>
        </w:rPr>
        <w:t>项目负责人和项目</w:t>
      </w:r>
      <w:r>
        <w:rPr>
          <w:rFonts w:hint="eastAsia" w:ascii="宋体" w:hAnsi="宋体" w:eastAsia="宋体" w:cs="宋体"/>
          <w:color w:val="auto"/>
          <w:kern w:val="0"/>
          <w:sz w:val="21"/>
          <w:szCs w:val="21"/>
          <w:highlight w:val="none"/>
          <w:u w:val="single"/>
        </w:rPr>
        <w:t>技术负责人、专职安全员</w:t>
      </w:r>
      <w:r>
        <w:rPr>
          <w:rFonts w:hint="eastAsia" w:ascii="宋体" w:hAnsi="宋体" w:eastAsia="宋体" w:cs="宋体"/>
          <w:color w:val="auto"/>
          <w:sz w:val="21"/>
          <w:szCs w:val="21"/>
          <w:highlight w:val="none"/>
        </w:rPr>
        <w:t>不为同一人。</w:t>
      </w:r>
    </w:p>
    <w:p>
      <w:pPr>
        <w:widowControl/>
        <w:numPr>
          <w:ilvl w:val="0"/>
          <w:numId w:val="2"/>
        </w:numPr>
        <w:spacing w:line="360" w:lineRule="auto"/>
        <w:ind w:left="0"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对投标人拟派专职安全员的要求：</w:t>
      </w:r>
    </w:p>
    <w:p>
      <w:pPr>
        <w:widowControl/>
        <w:spacing w:line="360" w:lineRule="auto"/>
        <w:ind w:firstLine="371" w:firstLineChars="177"/>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专职安全员须具有水行政主管部门颁发的安全生产考核合格证（C类）。</w:t>
      </w:r>
      <w:r>
        <w:rPr>
          <w:rFonts w:hint="eastAsia" w:ascii="宋体" w:hAnsi="宋体" w:eastAsia="宋体" w:cs="宋体"/>
          <w:color w:val="auto"/>
          <w:kern w:val="0"/>
          <w:sz w:val="21"/>
          <w:szCs w:val="21"/>
          <w:highlight w:val="none"/>
          <w:u w:val="single"/>
        </w:rPr>
        <w:t>专职安全员</w:t>
      </w:r>
      <w:r>
        <w:rPr>
          <w:rFonts w:hint="eastAsia" w:ascii="宋体" w:hAnsi="宋体" w:eastAsia="宋体" w:cs="宋体"/>
          <w:color w:val="auto"/>
          <w:kern w:val="0"/>
          <w:sz w:val="21"/>
          <w:szCs w:val="21"/>
          <w:highlight w:val="none"/>
          <w:u w:val="single"/>
          <w:lang w:val="en-US" w:eastAsia="zh-CN"/>
        </w:rPr>
        <w:t>和</w:t>
      </w:r>
      <w:r>
        <w:rPr>
          <w:rFonts w:hint="eastAsia" w:ascii="宋体" w:hAnsi="宋体" w:eastAsia="宋体" w:cs="宋体"/>
          <w:color w:val="auto"/>
          <w:kern w:val="0"/>
          <w:sz w:val="21"/>
          <w:szCs w:val="21"/>
          <w:highlight w:val="none"/>
          <w:u w:val="single"/>
        </w:rPr>
        <w:t>项目负责人、</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kern w:val="0"/>
          <w:sz w:val="21"/>
          <w:szCs w:val="21"/>
          <w:highlight w:val="none"/>
          <w:u w:val="single"/>
        </w:rPr>
        <w:t>技术负责人</w:t>
      </w:r>
      <w:r>
        <w:rPr>
          <w:rFonts w:hint="eastAsia" w:ascii="宋体" w:hAnsi="宋体" w:eastAsia="宋体" w:cs="宋体"/>
          <w:color w:val="auto"/>
          <w:sz w:val="21"/>
          <w:szCs w:val="21"/>
          <w:highlight w:val="none"/>
          <w:u w:val="single"/>
        </w:rPr>
        <w:t>不得为同一人。</w:t>
      </w:r>
    </w:p>
    <w:p>
      <w:pPr>
        <w:widowControl/>
        <w:spacing w:line="360" w:lineRule="auto"/>
        <w:ind w:firstLine="371" w:firstLineChars="177"/>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投标人应作出承诺</w:t>
      </w:r>
      <w:r>
        <w:rPr>
          <w:rFonts w:hint="eastAsia" w:ascii="宋体" w:hAnsi="宋体" w:eastAsia="宋体" w:cs="宋体"/>
          <w:color w:val="auto"/>
          <w:szCs w:val="21"/>
          <w:highlight w:val="none"/>
          <w:lang w:eastAsia="zh-CN"/>
        </w:rPr>
        <w:t>（承诺书格式自拟）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根据各子项目分别组建不同的管理机构，每个子项目工程需委派各自的项目负责人及专职安全员。本项目</w:t>
      </w:r>
      <w:r>
        <w:rPr>
          <w:rFonts w:hint="eastAsia" w:ascii="宋体" w:hAnsi="宋体" w:eastAsia="宋体" w:cs="宋体"/>
          <w:color w:val="auto"/>
          <w:szCs w:val="21"/>
          <w:highlight w:val="none"/>
        </w:rPr>
        <w:t>需要委派</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名具有</w:t>
      </w:r>
      <w:r>
        <w:rPr>
          <w:rFonts w:hint="eastAsia" w:ascii="宋体" w:hAnsi="宋体" w:eastAsia="宋体" w:cs="宋体"/>
          <w:color w:val="auto"/>
          <w:sz w:val="21"/>
          <w:szCs w:val="21"/>
          <w:highlight w:val="none"/>
        </w:rPr>
        <w:t>水行政主管部门颁发的安全生产考核合格证（C类）</w:t>
      </w:r>
      <w:r>
        <w:rPr>
          <w:rFonts w:hint="eastAsia" w:ascii="宋体" w:hAnsi="宋体" w:eastAsia="宋体" w:cs="宋体"/>
          <w:color w:val="auto"/>
          <w:szCs w:val="21"/>
          <w:highlight w:val="none"/>
        </w:rPr>
        <w:t>的专职安全员</w:t>
      </w:r>
      <w:r>
        <w:rPr>
          <w:rFonts w:hint="eastAsia" w:ascii="宋体" w:hAnsi="宋体" w:eastAsia="宋体" w:cs="宋体"/>
          <w:color w:val="auto"/>
          <w:szCs w:val="21"/>
          <w:highlight w:val="none"/>
          <w:lang w:val="en-US" w:eastAsia="zh-CN"/>
        </w:rPr>
        <w:t>分别</w:t>
      </w:r>
      <w:r>
        <w:rPr>
          <w:rFonts w:hint="eastAsia" w:ascii="宋体" w:hAnsi="宋体" w:eastAsia="宋体" w:cs="宋体"/>
          <w:color w:val="auto"/>
          <w:szCs w:val="21"/>
          <w:highlight w:val="none"/>
        </w:rPr>
        <w:t>担任各子项目的专职安全员，</w:t>
      </w:r>
      <w:r>
        <w:rPr>
          <w:rFonts w:hint="eastAsia" w:ascii="宋体" w:hAnsi="宋体" w:eastAsia="宋体" w:cs="宋体"/>
          <w:color w:val="auto"/>
          <w:szCs w:val="21"/>
          <w:highlight w:val="none"/>
          <w:lang w:val="en-US" w:eastAsia="zh-CN"/>
        </w:rPr>
        <w:t>否则</w:t>
      </w:r>
      <w:r>
        <w:rPr>
          <w:rFonts w:hint="eastAsia" w:ascii="宋体" w:hAnsi="宋体" w:eastAsia="宋体" w:cs="宋体"/>
          <w:color w:val="auto"/>
          <w:szCs w:val="21"/>
          <w:highlight w:val="none"/>
        </w:rPr>
        <w:t>自愿放弃本项目的中标资格。</w:t>
      </w:r>
      <w:r>
        <w:rPr>
          <w:rFonts w:hint="eastAsia" w:ascii="宋体" w:hAnsi="宋体" w:eastAsia="宋体" w:cs="宋体"/>
          <w:color w:val="auto"/>
          <w:szCs w:val="21"/>
          <w:highlight w:val="none"/>
          <w:lang w:eastAsia="zh-CN"/>
        </w:rPr>
        <w:t>（投标时可只提供一套项目管理机构，办理投标登记时，专职安全员一栏需填写“沙贝理涌西支综合整治工程”专职安全员信息。）</w:t>
      </w:r>
    </w:p>
    <w:p>
      <w:pPr>
        <w:widowControl/>
        <w:numPr>
          <w:ilvl w:val="0"/>
          <w:numId w:val="2"/>
        </w:numPr>
        <w:spacing w:line="360" w:lineRule="auto"/>
        <w:ind w:left="0" w:firstLine="371" w:firstLineChars="177"/>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提交社保文件的要求</w:t>
      </w:r>
    </w:p>
    <w:p>
      <w:pPr>
        <w:widowControl/>
        <w:spacing w:line="360" w:lineRule="auto"/>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投标申请人须保证授权的委托代理人及项目部主要组成人员（项目负责人、</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kern w:val="0"/>
          <w:sz w:val="21"/>
          <w:szCs w:val="21"/>
          <w:highlight w:val="none"/>
          <w:u w:val="single"/>
        </w:rPr>
        <w:t>技术负责人、专职安全员）均为本单位的正式职工，须</w:t>
      </w:r>
      <w:r>
        <w:rPr>
          <w:rFonts w:hint="eastAsia" w:ascii="宋体" w:hAnsi="宋体" w:eastAsia="宋体" w:cs="宋体"/>
          <w:color w:val="auto"/>
          <w:kern w:val="0"/>
          <w:sz w:val="21"/>
          <w:szCs w:val="21"/>
          <w:highlight w:val="none"/>
          <w:u w:val="single"/>
          <w:lang w:val="zh-CN"/>
        </w:rPr>
        <w:t>提供投标人</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或投标人非独立法人的分支机构）</w:t>
      </w:r>
      <w:r>
        <w:rPr>
          <w:rFonts w:hint="eastAsia" w:ascii="宋体" w:hAnsi="宋体" w:eastAsia="宋体" w:cs="宋体"/>
          <w:color w:val="auto"/>
          <w:kern w:val="0"/>
          <w:sz w:val="21"/>
          <w:szCs w:val="21"/>
          <w:highlight w:val="none"/>
          <w:u w:val="single"/>
          <w:lang w:val="zh-CN"/>
        </w:rPr>
        <w:t>为其交纳</w:t>
      </w:r>
      <w:r>
        <w:rPr>
          <w:rFonts w:hint="eastAsia" w:ascii="宋体" w:hAnsi="宋体" w:eastAsia="宋体" w:cs="宋体"/>
          <w:color w:val="auto"/>
          <w:kern w:val="0"/>
          <w:sz w:val="21"/>
          <w:szCs w:val="21"/>
          <w:highlight w:val="none"/>
          <w:u w:val="single"/>
          <w:lang w:val="en-US" w:eastAsia="zh-CN"/>
        </w:rPr>
        <w:t>近1</w:t>
      </w:r>
      <w:r>
        <w:rPr>
          <w:rFonts w:hint="eastAsia" w:ascii="宋体" w:hAnsi="宋体" w:eastAsia="宋体" w:cs="宋体"/>
          <w:color w:val="auto"/>
          <w:kern w:val="0"/>
          <w:sz w:val="21"/>
          <w:szCs w:val="21"/>
          <w:highlight w:val="none"/>
          <w:u w:val="single"/>
          <w:lang w:val="zh-CN"/>
        </w:rPr>
        <w:t>个月的有效社保证明资料。</w:t>
      </w:r>
    </w:p>
    <w:p>
      <w:pPr>
        <w:widowControl/>
        <w:numPr>
          <w:ilvl w:val="0"/>
          <w:numId w:val="2"/>
        </w:numPr>
        <w:spacing w:line="360" w:lineRule="auto"/>
        <w:ind w:left="0" w:firstLine="426"/>
        <w:jc w:val="left"/>
        <w:rPr>
          <w:rFonts w:hint="eastAsia" w:ascii="宋体" w:hAnsi="宋体" w:eastAsia="宋体" w:cs="宋体"/>
          <w:strike w:val="0"/>
          <w:color w:val="auto"/>
          <w:sz w:val="21"/>
          <w:szCs w:val="21"/>
          <w:highlight w:val="none"/>
          <w:u w:val="single"/>
        </w:rPr>
      </w:pPr>
      <w:r>
        <w:rPr>
          <w:rFonts w:hint="eastAsia" w:ascii="宋体" w:hAnsi="宋体" w:eastAsia="宋体" w:cs="宋体"/>
          <w:color w:val="auto"/>
          <w:kern w:val="0"/>
          <w:sz w:val="21"/>
          <w:szCs w:val="21"/>
          <w:highlight w:val="none"/>
        </w:rPr>
        <w:t>关于联合体投标</w:t>
      </w:r>
      <w:r>
        <w:rPr>
          <w:rFonts w:hint="eastAsia" w:ascii="宋体" w:hAnsi="宋体" w:eastAsia="宋体" w:cs="宋体"/>
          <w:color w:val="auto"/>
          <w:kern w:val="0"/>
          <w:sz w:val="21"/>
          <w:szCs w:val="21"/>
          <w:highlight w:val="none"/>
          <w:lang w:eastAsia="zh-CN"/>
        </w:rPr>
        <w:t>：</w:t>
      </w:r>
      <w:r>
        <w:rPr>
          <w:rFonts w:hint="eastAsia" w:ascii="宋体" w:hAnsi="宋体" w:eastAsia="宋体" w:cs="宋体"/>
          <w:strike w:val="0"/>
          <w:color w:val="auto"/>
          <w:sz w:val="21"/>
          <w:szCs w:val="21"/>
          <w:highlight w:val="none"/>
          <w:u w:val="single"/>
        </w:rPr>
        <w:t>本次招标接受联合体投标。</w:t>
      </w:r>
    </w:p>
    <w:p>
      <w:pPr>
        <w:pageBreakBefore w:val="0"/>
        <w:widowControl/>
        <w:kinsoku/>
        <w:wordWrap/>
        <w:overflowPunct/>
        <w:topLinePunct w:val="0"/>
        <w:autoSpaceDE/>
        <w:autoSpaceDN/>
        <w:bidi w:val="0"/>
        <w:adjustRightInd/>
        <w:spacing w:line="360" w:lineRule="auto"/>
        <w:ind w:firstLine="426"/>
        <w:jc w:val="left"/>
        <w:textAlignment w:val="auto"/>
        <w:rPr>
          <w:rFonts w:hint="eastAsia" w:ascii="宋体" w:hAnsi="宋体" w:cs="宋体"/>
          <w:strike w:val="0"/>
          <w:dstrike w:val="0"/>
          <w:color w:val="auto"/>
          <w:szCs w:val="21"/>
          <w:highlight w:val="none"/>
          <w:u w:val="single"/>
        </w:rPr>
      </w:pPr>
      <w:r>
        <w:rPr>
          <w:rFonts w:hint="eastAsia" w:ascii="宋体" w:hAnsi="宋体" w:cs="宋体"/>
          <w:strike w:val="0"/>
          <w:dstrike w:val="0"/>
          <w:color w:val="auto"/>
          <w:szCs w:val="21"/>
          <w:highlight w:val="none"/>
          <w:u w:val="single"/>
        </w:rPr>
        <w:t>如投标人组成联合体，应</w:t>
      </w:r>
      <w:r>
        <w:rPr>
          <w:rFonts w:hint="eastAsia" w:ascii="宋体" w:hAnsi="宋体" w:cs="宋体"/>
          <w:strike w:val="0"/>
          <w:dstrike w:val="0"/>
          <w:color w:val="auto"/>
          <w:szCs w:val="21"/>
          <w:highlight w:val="none"/>
          <w:u w:val="single"/>
          <w:lang w:eastAsia="zh-CN"/>
        </w:rPr>
        <w:t>明确</w:t>
      </w:r>
      <w:r>
        <w:rPr>
          <w:rFonts w:hint="eastAsia" w:ascii="宋体" w:hAnsi="宋体" w:cs="宋体"/>
          <w:strike w:val="0"/>
          <w:dstrike w:val="0"/>
          <w:color w:val="auto"/>
          <w:szCs w:val="21"/>
          <w:highlight w:val="none"/>
          <w:u w:val="single"/>
        </w:rPr>
        <w:t>联合体</w:t>
      </w:r>
      <w:r>
        <w:rPr>
          <w:rFonts w:hint="eastAsia" w:ascii="宋体" w:hAnsi="宋体" w:cs="宋体"/>
          <w:strike w:val="0"/>
          <w:dstrike w:val="0"/>
          <w:color w:val="auto"/>
          <w:szCs w:val="21"/>
          <w:highlight w:val="none"/>
          <w:u w:val="single"/>
          <w:lang w:val="en-US" w:eastAsia="zh-CN"/>
        </w:rPr>
        <w:t>主办方</w:t>
      </w:r>
      <w:r>
        <w:rPr>
          <w:rFonts w:hint="eastAsia" w:ascii="宋体" w:hAnsi="宋体" w:cs="宋体"/>
          <w:strike w:val="0"/>
          <w:dstrike w:val="0"/>
          <w:color w:val="auto"/>
          <w:szCs w:val="21"/>
          <w:highlight w:val="none"/>
          <w:u w:val="single"/>
        </w:rPr>
        <w:t>，并签定联合体工作协议。投标人拟任本工程项目负责人应为主办方正式员工。联合体工作协议应明确约定各方拟承担的工作和责任。</w:t>
      </w:r>
    </w:p>
    <w:p>
      <w:pPr>
        <w:pageBreakBefore w:val="0"/>
        <w:widowControl/>
        <w:kinsoku/>
        <w:wordWrap/>
        <w:overflowPunct/>
        <w:topLinePunct w:val="0"/>
        <w:autoSpaceDE/>
        <w:autoSpaceDN/>
        <w:bidi w:val="0"/>
        <w:adjustRightInd/>
        <w:spacing w:line="360" w:lineRule="auto"/>
        <w:ind w:firstLine="426"/>
        <w:jc w:val="left"/>
        <w:textAlignment w:val="auto"/>
        <w:rPr>
          <w:rFonts w:hint="eastAsia" w:ascii="宋体" w:hAnsi="宋体" w:cs="宋体"/>
          <w:strike w:val="0"/>
          <w:dstrike w:val="0"/>
          <w:color w:val="auto"/>
          <w:szCs w:val="21"/>
          <w:highlight w:val="none"/>
          <w:u w:val="single"/>
        </w:rPr>
      </w:pPr>
      <w:r>
        <w:rPr>
          <w:rFonts w:hint="eastAsia" w:ascii="宋体" w:hAnsi="宋体" w:cs="宋体"/>
          <w:strike w:val="0"/>
          <w:dstrike w:val="0"/>
          <w:color w:val="auto"/>
          <w:szCs w:val="21"/>
          <w:highlight w:val="none"/>
          <w:u w:val="single"/>
        </w:rPr>
        <w:t>（1）组成联合体承接按资质标准划分为同一类工程的投标人，资质等级按类别就低计算，其人员、资金、机械设备等资源性指标可合并计算。</w:t>
      </w:r>
    </w:p>
    <w:p>
      <w:pPr>
        <w:pageBreakBefore w:val="0"/>
        <w:widowControl/>
        <w:kinsoku/>
        <w:wordWrap/>
        <w:overflowPunct/>
        <w:topLinePunct w:val="0"/>
        <w:autoSpaceDE/>
        <w:autoSpaceDN/>
        <w:bidi w:val="0"/>
        <w:adjustRightInd/>
        <w:spacing w:line="360" w:lineRule="auto"/>
        <w:ind w:firstLine="426"/>
        <w:jc w:val="left"/>
        <w:textAlignment w:val="auto"/>
        <w:rPr>
          <w:rFonts w:hint="eastAsia" w:ascii="宋体" w:hAnsi="宋体" w:cs="宋体"/>
          <w:strike w:val="0"/>
          <w:dstrike w:val="0"/>
          <w:color w:val="auto"/>
          <w:szCs w:val="21"/>
          <w:highlight w:val="none"/>
          <w:u w:val="single"/>
        </w:rPr>
      </w:pPr>
      <w:r>
        <w:rPr>
          <w:rFonts w:hint="eastAsia" w:ascii="宋体" w:hAnsi="宋体" w:cs="宋体"/>
          <w:strike w:val="0"/>
          <w:dstrike w:val="0"/>
          <w:color w:val="auto"/>
          <w:szCs w:val="21"/>
          <w:highlight w:val="none"/>
          <w:u w:val="single"/>
        </w:rPr>
        <w:t>（2）组成联合体承接按资质标准划分为多类工程的投标人，应在联合体协议中明确承接每一类工程的成员单位。</w:t>
      </w:r>
    </w:p>
    <w:p>
      <w:pPr>
        <w:widowControl/>
        <w:numPr>
          <w:ilvl w:val="0"/>
          <w:numId w:val="0"/>
        </w:numPr>
        <w:spacing w:line="360" w:lineRule="auto"/>
        <w:ind w:left="426" w:leftChars="0"/>
        <w:jc w:val="left"/>
        <w:rPr>
          <w:rFonts w:hint="eastAsia" w:ascii="宋体" w:hAnsi="宋体" w:eastAsia="宋体" w:cs="宋体"/>
          <w:strike w:val="0"/>
          <w:color w:val="auto"/>
          <w:sz w:val="21"/>
          <w:szCs w:val="21"/>
          <w:highlight w:val="none"/>
          <w:u w:val="single"/>
        </w:rPr>
      </w:pPr>
      <w:r>
        <w:rPr>
          <w:rFonts w:hint="eastAsia" w:ascii="宋体" w:hAnsi="宋体" w:cs="宋体"/>
          <w:strike w:val="0"/>
          <w:dstrike w:val="0"/>
          <w:color w:val="auto"/>
          <w:szCs w:val="21"/>
          <w:highlight w:val="none"/>
          <w:u w:val="single"/>
        </w:rPr>
        <w:t>（3）联合体组成单位数量不得超过2家。在投标过程中联合体不允许发生联合体成员变更的情形，否则其投标资格将被取消。</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3.8 </w:t>
      </w:r>
      <w:r>
        <w:rPr>
          <w:rFonts w:hint="eastAsia" w:ascii="宋体" w:hAnsi="宋体" w:eastAsia="宋体" w:cs="宋体"/>
          <w:color w:val="auto"/>
          <w:sz w:val="21"/>
          <w:szCs w:val="21"/>
          <w:highlight w:val="none"/>
          <w:u w:val="single"/>
        </w:rPr>
        <w:t>投标人已按招标文件（第</w:t>
      </w:r>
      <w:r>
        <w:rPr>
          <w:rFonts w:hint="eastAsia" w:ascii="宋体" w:hAnsi="宋体" w:eastAsia="宋体" w:cs="宋体"/>
          <w:color w:val="auto"/>
          <w:sz w:val="21"/>
          <w:szCs w:val="21"/>
          <w:highlight w:val="none"/>
          <w:u w:val="single"/>
          <w:lang w:val="en-US" w:eastAsia="zh-CN"/>
        </w:rPr>
        <w:t>八</w:t>
      </w:r>
      <w:r>
        <w:rPr>
          <w:rFonts w:hint="eastAsia" w:ascii="宋体" w:hAnsi="宋体" w:eastAsia="宋体" w:cs="宋体"/>
          <w:color w:val="auto"/>
          <w:sz w:val="21"/>
          <w:szCs w:val="21"/>
          <w:highlight w:val="none"/>
          <w:u w:val="single"/>
        </w:rPr>
        <w:t>章）的内容签署盖章的</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投标人声明</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，且</w:t>
      </w:r>
      <w:r>
        <w:rPr>
          <w:rFonts w:hint="eastAsia"/>
          <w:color w:val="auto"/>
          <w:szCs w:val="21"/>
          <w:highlight w:val="none"/>
          <w:u w:val="single"/>
        </w:rPr>
        <w:t>法定代表人</w:t>
      </w:r>
      <w:r>
        <w:rPr>
          <w:rFonts w:hint="eastAsia"/>
          <w:color w:val="auto"/>
          <w:szCs w:val="21"/>
          <w:highlight w:val="none"/>
          <w:u w:val="single"/>
          <w:lang w:eastAsia="zh-CN"/>
        </w:rPr>
        <w:t>、</w:t>
      </w:r>
      <w:r>
        <w:rPr>
          <w:rFonts w:hint="eastAsia" w:ascii="宋体" w:hAnsi="宋体" w:eastAsia="宋体" w:cs="宋体"/>
          <w:color w:val="auto"/>
          <w:sz w:val="21"/>
          <w:szCs w:val="21"/>
          <w:highlight w:val="none"/>
          <w:u w:val="single"/>
        </w:rPr>
        <w:t>项目负责人和</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sz w:val="21"/>
          <w:szCs w:val="21"/>
          <w:highlight w:val="none"/>
          <w:u w:val="single"/>
        </w:rPr>
        <w:t>技术负责人签字确认。</w:t>
      </w:r>
    </w:p>
    <w:p>
      <w:pPr>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 xml:space="preserve">3.9 </w:t>
      </w:r>
      <w:r>
        <w:rPr>
          <w:rFonts w:hint="eastAsia" w:ascii="宋体" w:hAnsi="宋体" w:eastAsia="宋体" w:cs="宋体"/>
          <w:color w:val="auto"/>
          <w:sz w:val="21"/>
          <w:szCs w:val="21"/>
          <w:highlight w:val="none"/>
          <w:u w:val="single"/>
        </w:rPr>
        <w:t>投标人未被纳入失信联合惩戒名单，失信联合惩戒名单以“信用广州”网站（credit.gz.gov.cn）公布的“失信黑名单”为准。</w:t>
      </w:r>
    </w:p>
    <w:p>
      <w:pPr>
        <w:pStyle w:val="4"/>
        <w:keepNext w:val="0"/>
        <w:keepLines w:val="0"/>
        <w:pageBreakBefore w:val="0"/>
        <w:widowControl w:val="0"/>
        <w:kinsoku/>
        <w:wordWrap/>
        <w:overflowPunct/>
        <w:topLinePunct w:val="0"/>
        <w:autoSpaceDE/>
        <w:autoSpaceDN/>
        <w:bidi w:val="0"/>
        <w:adjustRightInd/>
        <w:snapToGrid/>
        <w:spacing w:before="140" w:after="140" w:line="416" w:lineRule="auto"/>
        <w:ind w:left="420" w:hanging="420"/>
        <w:textAlignment w:val="auto"/>
        <w:rPr>
          <w:rFonts w:hint="eastAsia" w:cs="Times New Roman"/>
          <w:b/>
          <w:bCs/>
          <w:color w:val="auto"/>
          <w:highlight w:val="none"/>
        </w:rPr>
      </w:pPr>
      <w:bookmarkStart w:id="3" w:name="_Toc21787629"/>
      <w:r>
        <w:rPr>
          <w:rFonts w:hint="eastAsia" w:cs="Times New Roman"/>
          <w:b/>
          <w:bCs/>
          <w:color w:val="auto"/>
          <w:highlight w:val="none"/>
        </w:rPr>
        <w:t>招标公告和招标文件的获取</w:t>
      </w:r>
      <w:bookmarkEnd w:id="3"/>
    </w:p>
    <w:p>
      <w:pPr>
        <w:widowControl/>
        <w:numPr>
          <w:ilvl w:val="1"/>
          <w:numId w:val="1"/>
        </w:numPr>
        <w:shd w:val="clear" w:color="auto" w:fill="auto"/>
        <w:snapToGrid w:val="0"/>
        <w:spacing w:line="360" w:lineRule="auto"/>
        <w:ind w:left="0" w:firstLine="371" w:firstLineChars="17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招标公告发布时间</w:t>
      </w:r>
    </w:p>
    <w:p>
      <w:pPr>
        <w:widowControl/>
        <w:shd w:val="clear" w:color="auto" w:fill="auto"/>
        <w:snapToGrid w:val="0"/>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从</w:t>
      </w:r>
      <w:r>
        <w:rPr>
          <w:rFonts w:hint="eastAsia" w:ascii="宋体" w:hAnsi="宋体" w:eastAsia="宋体" w:cs="宋体"/>
          <w:bCs/>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日至</w:t>
      </w:r>
      <w:r>
        <w:rPr>
          <w:rFonts w:hint="eastAsia" w:ascii="宋体" w:hAnsi="宋体" w:eastAsia="宋体" w:cs="宋体"/>
          <w:bCs/>
          <w:color w:val="auto"/>
          <w:sz w:val="21"/>
          <w:szCs w:val="21"/>
          <w:highlight w:val="none"/>
          <w:u w:val="single"/>
          <w:lang w:val="en-US" w:eastAsia="zh-CN"/>
        </w:rPr>
        <w:t xml:space="preserve"> 2024</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日</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分（注：发布招标公告的时间为招标公告发出之日起至投标截止时间止）。</w:t>
      </w:r>
    </w:p>
    <w:p>
      <w:pPr>
        <w:widowControl/>
        <w:numPr>
          <w:ilvl w:val="1"/>
          <w:numId w:val="1"/>
        </w:numPr>
        <w:shd w:val="clear" w:color="auto" w:fill="auto"/>
        <w:snapToGrid w:val="0"/>
        <w:spacing w:line="360" w:lineRule="auto"/>
        <w:ind w:left="0" w:firstLine="371" w:firstLineChars="17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招标文件获取方式</w:t>
      </w:r>
    </w:p>
    <w:p>
      <w:pPr>
        <w:widowControl/>
        <w:shd w:val="clear" w:color="auto" w:fill="auto"/>
        <w:snapToGrid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本项目招标文件随招标公告一并在</w:t>
      </w:r>
      <w:r>
        <w:rPr>
          <w:rFonts w:hint="eastAsia" w:ascii="宋体" w:hAnsi="宋体" w:eastAsia="宋体" w:cs="宋体"/>
          <w:color w:val="auto"/>
          <w:sz w:val="21"/>
          <w:szCs w:val="21"/>
          <w:highlight w:val="none"/>
        </w:rPr>
        <w:t>广州公共资源交易网</w:t>
      </w:r>
      <w:r>
        <w:rPr>
          <w:rFonts w:hint="eastAsia" w:ascii="宋体" w:hAnsi="宋体" w:eastAsia="宋体" w:cs="宋体"/>
          <w:bCs/>
          <w:color w:val="auto"/>
          <w:sz w:val="21"/>
          <w:szCs w:val="21"/>
          <w:highlight w:val="none"/>
          <w:u w:val="none"/>
          <w:lang w:val="en-US" w:eastAsia="zh-CN"/>
        </w:rPr>
        <w:t>和</w:t>
      </w:r>
      <w:r>
        <w:rPr>
          <w:rFonts w:hint="eastAsia" w:ascii="宋体" w:hAnsi="宋体" w:eastAsia="宋体" w:cs="宋体"/>
          <w:bCs/>
          <w:color w:val="auto"/>
          <w:sz w:val="21"/>
          <w:szCs w:val="21"/>
          <w:highlight w:val="none"/>
          <w:u w:val="none"/>
        </w:rPr>
        <w:t>广东省招标投标监管网</w:t>
      </w:r>
      <w:r>
        <w:rPr>
          <w:rFonts w:hint="eastAsia" w:ascii="宋体" w:hAnsi="宋体" w:eastAsia="宋体" w:cs="宋体"/>
          <w:color w:val="auto"/>
          <w:sz w:val="21"/>
          <w:szCs w:val="21"/>
          <w:highlight w:val="none"/>
        </w:rPr>
        <w:t>发布</w:t>
      </w:r>
      <w:r>
        <w:rPr>
          <w:rFonts w:hint="eastAsia" w:ascii="宋体" w:hAnsi="宋体" w:eastAsia="宋体" w:cs="宋体"/>
          <w:color w:val="auto"/>
          <w:kern w:val="0"/>
          <w:sz w:val="21"/>
          <w:szCs w:val="21"/>
          <w:highlight w:val="none"/>
        </w:rPr>
        <w:t>，由投标人自行下载。</w:t>
      </w:r>
    </w:p>
    <w:p>
      <w:pPr>
        <w:widowControl/>
        <w:numPr>
          <w:ilvl w:val="1"/>
          <w:numId w:val="1"/>
        </w:numPr>
        <w:shd w:val="clear" w:color="auto" w:fill="auto"/>
        <w:snapToGrid w:val="0"/>
        <w:spacing w:line="360" w:lineRule="auto"/>
        <w:ind w:left="0" w:firstLine="371" w:firstLineChars="17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招标公告网上发布时，同时</w:t>
      </w:r>
      <w:r>
        <w:rPr>
          <w:rFonts w:hint="eastAsia" w:ascii="宋体" w:hAnsi="宋体" w:eastAsia="宋体" w:cs="宋体"/>
          <w:color w:val="auto"/>
          <w:kern w:val="0"/>
          <w:sz w:val="21"/>
          <w:szCs w:val="21"/>
          <w:highlight w:val="none"/>
        </w:rPr>
        <w:t>在</w:t>
      </w:r>
      <w:r>
        <w:rPr>
          <w:rFonts w:hint="eastAsia" w:ascii="宋体" w:hAnsi="宋体" w:eastAsia="宋体" w:cs="宋体"/>
          <w:color w:val="auto"/>
          <w:sz w:val="21"/>
          <w:szCs w:val="21"/>
          <w:highlight w:val="none"/>
        </w:rPr>
        <w:t>广州公共资源交易网</w:t>
      </w:r>
      <w:r>
        <w:rPr>
          <w:rFonts w:hint="eastAsia" w:ascii="宋体" w:hAnsi="宋体" w:eastAsia="宋体" w:cs="宋体"/>
          <w:bCs/>
          <w:color w:val="auto"/>
          <w:sz w:val="21"/>
          <w:szCs w:val="21"/>
          <w:highlight w:val="none"/>
        </w:rPr>
        <w:t>发布招标文件、施工图纸、招标控制价</w:t>
      </w:r>
      <w:r>
        <w:rPr>
          <w:rFonts w:hint="eastAsia" w:ascii="宋体" w:hAnsi="宋体" w:eastAsia="宋体" w:cs="宋体"/>
          <w:bCs/>
          <w:color w:val="auto"/>
          <w:sz w:val="21"/>
          <w:szCs w:val="21"/>
          <w:highlight w:val="none"/>
          <w:lang w:val="en-US" w:eastAsia="zh-CN"/>
        </w:rPr>
        <w:t>及</w:t>
      </w:r>
      <w:r>
        <w:rPr>
          <w:rFonts w:hint="eastAsia" w:ascii="宋体" w:hAnsi="宋体" w:eastAsia="宋体" w:cs="宋体"/>
          <w:bCs/>
          <w:color w:val="auto"/>
          <w:sz w:val="21"/>
          <w:szCs w:val="21"/>
          <w:highlight w:val="none"/>
          <w:u w:val="none"/>
          <w:lang w:val="en-US" w:eastAsia="zh-CN"/>
        </w:rPr>
        <w:t>与本招标项目相关的其他技术文件</w:t>
      </w:r>
      <w:r>
        <w:rPr>
          <w:rFonts w:hint="eastAsia" w:ascii="宋体" w:hAnsi="宋体" w:eastAsia="宋体" w:cs="宋体"/>
          <w:bCs/>
          <w:color w:val="auto"/>
          <w:sz w:val="21"/>
          <w:szCs w:val="21"/>
          <w:highlight w:val="none"/>
        </w:rPr>
        <w:t>。</w:t>
      </w:r>
    </w:p>
    <w:p>
      <w:pPr>
        <w:widowControl/>
        <w:numPr>
          <w:ilvl w:val="1"/>
          <w:numId w:val="1"/>
        </w:numPr>
        <w:shd w:val="clear" w:color="auto" w:fill="auto"/>
        <w:snapToGrid w:val="0"/>
        <w:spacing w:line="360" w:lineRule="auto"/>
        <w:ind w:left="0" w:firstLine="371" w:firstLineChars="177"/>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招标公告、招标文件发布媒体</w:t>
      </w:r>
    </w:p>
    <w:p>
      <w:pPr>
        <w:widowControl/>
        <w:shd w:val="clear" w:color="auto" w:fill="auto"/>
        <w:snapToGrid w:val="0"/>
        <w:spacing w:line="360" w:lineRule="auto"/>
        <w:ind w:firstLine="371" w:firstLineChars="17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本公告在</w:t>
      </w:r>
      <w:r>
        <w:rPr>
          <w:rFonts w:hint="eastAsia" w:ascii="宋体" w:hAnsi="宋体" w:eastAsia="宋体" w:cs="宋体"/>
          <w:color w:val="auto"/>
          <w:kern w:val="0"/>
          <w:sz w:val="21"/>
          <w:szCs w:val="21"/>
          <w:highlight w:val="none"/>
          <w:lang w:eastAsia="zh-CN"/>
        </w:rPr>
        <w:t>广州公共资源交易中心网站</w:t>
      </w:r>
      <w:r>
        <w:rPr>
          <w:rFonts w:hint="eastAsia" w:ascii="宋体" w:hAnsi="宋体" w:eastAsia="宋体" w:cs="宋体"/>
          <w:color w:val="auto"/>
          <w:kern w:val="0"/>
          <w:sz w:val="21"/>
          <w:szCs w:val="21"/>
          <w:highlight w:val="none"/>
        </w:rPr>
        <w:t>（网址：http://www.gzggzy.cn）、广东省招标投标监管网（网址： http://zbtb.gd.gov.cn/login）</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中国招标投标公共服务平台（网址：http://www.cebpubservice.com/）</w:t>
      </w:r>
      <w:r>
        <w:rPr>
          <w:rFonts w:hint="eastAsia" w:ascii="宋体" w:hAnsi="宋体" w:eastAsia="宋体" w:cs="宋体"/>
          <w:color w:val="auto"/>
          <w:kern w:val="0"/>
          <w:sz w:val="21"/>
          <w:szCs w:val="21"/>
          <w:highlight w:val="none"/>
          <w:lang w:val="en-US" w:eastAsia="zh-CN"/>
        </w:rPr>
        <w:t>和广州市白云区人民政府门户网站</w:t>
      </w:r>
      <w:r>
        <w:rPr>
          <w:rFonts w:hint="eastAsia" w:ascii="宋体" w:hAnsi="宋体" w:eastAsia="宋体" w:cs="宋体"/>
          <w:color w:val="auto"/>
          <w:kern w:val="0"/>
          <w:sz w:val="21"/>
          <w:szCs w:val="21"/>
          <w:highlight w:val="none"/>
        </w:rPr>
        <w:t>发布，本公告的修改、补充，在</w:t>
      </w:r>
      <w:r>
        <w:rPr>
          <w:rFonts w:hint="eastAsia" w:ascii="宋体" w:hAnsi="宋体" w:eastAsia="宋体" w:cs="宋体"/>
          <w:color w:val="auto"/>
          <w:kern w:val="0"/>
          <w:sz w:val="21"/>
          <w:szCs w:val="21"/>
          <w:highlight w:val="none"/>
          <w:lang w:eastAsia="zh-CN"/>
        </w:rPr>
        <w:t>广州公共资源交易中心网站</w:t>
      </w:r>
      <w:r>
        <w:rPr>
          <w:rFonts w:hint="eastAsia" w:ascii="宋体" w:hAnsi="宋体" w:eastAsia="宋体" w:cs="宋体"/>
          <w:bCs/>
          <w:color w:val="auto"/>
          <w:sz w:val="21"/>
          <w:szCs w:val="21"/>
          <w:highlight w:val="none"/>
          <w:u w:val="none"/>
          <w:lang w:val="en-US" w:eastAsia="zh-CN"/>
        </w:rPr>
        <w:t>和</w:t>
      </w:r>
      <w:r>
        <w:rPr>
          <w:rFonts w:hint="eastAsia" w:ascii="宋体" w:hAnsi="宋体" w:eastAsia="宋体" w:cs="宋体"/>
          <w:bCs/>
          <w:color w:val="auto"/>
          <w:sz w:val="21"/>
          <w:szCs w:val="21"/>
          <w:highlight w:val="none"/>
          <w:u w:val="none"/>
        </w:rPr>
        <w:t>广东省招标投标监管网</w:t>
      </w:r>
      <w:r>
        <w:rPr>
          <w:rFonts w:hint="eastAsia" w:ascii="宋体" w:hAnsi="宋体" w:eastAsia="宋体" w:cs="宋体"/>
          <w:color w:val="auto"/>
          <w:kern w:val="0"/>
          <w:sz w:val="21"/>
          <w:szCs w:val="21"/>
          <w:highlight w:val="none"/>
        </w:rPr>
        <w:t>发布。</w:t>
      </w:r>
    </w:p>
    <w:p>
      <w:pPr>
        <w:pStyle w:val="4"/>
        <w:keepNext w:val="0"/>
        <w:keepLines w:val="0"/>
        <w:pageBreakBefore w:val="0"/>
        <w:widowControl w:val="0"/>
        <w:kinsoku/>
        <w:wordWrap/>
        <w:overflowPunct/>
        <w:topLinePunct w:val="0"/>
        <w:autoSpaceDE/>
        <w:autoSpaceDN/>
        <w:bidi w:val="0"/>
        <w:adjustRightInd/>
        <w:snapToGrid/>
        <w:spacing w:before="140" w:after="140" w:line="416" w:lineRule="auto"/>
        <w:ind w:left="420" w:hanging="420"/>
        <w:textAlignment w:val="auto"/>
        <w:rPr>
          <w:rFonts w:hint="eastAsia" w:cs="Times New Roman"/>
          <w:b/>
          <w:bCs/>
          <w:color w:val="auto"/>
          <w:highlight w:val="none"/>
        </w:rPr>
      </w:pPr>
      <w:bookmarkStart w:id="4" w:name="_Toc21787630"/>
      <w:r>
        <w:rPr>
          <w:rFonts w:hint="eastAsia" w:cs="Times New Roman"/>
          <w:b/>
          <w:bCs/>
          <w:color w:val="auto"/>
          <w:highlight w:val="none"/>
        </w:rPr>
        <w:t>投标文件的递交</w:t>
      </w:r>
      <w:bookmarkEnd w:id="4"/>
    </w:p>
    <w:p>
      <w:pPr>
        <w:spacing w:line="360" w:lineRule="auto"/>
        <w:ind w:firstLine="420" w:firstLineChars="200"/>
        <w:rPr>
          <w:rFonts w:ascii="宋体" w:hAnsi="宋体"/>
          <w:color w:val="auto"/>
          <w:sz w:val="21"/>
          <w:szCs w:val="21"/>
          <w:highlight w:val="none"/>
        </w:rPr>
      </w:pPr>
      <w:r>
        <w:rPr>
          <w:rFonts w:hint="eastAsia" w:ascii="宋体" w:hAnsi="宋体" w:eastAsia="宋体" w:cs="宋体"/>
          <w:color w:val="auto"/>
          <w:sz w:val="21"/>
          <w:szCs w:val="21"/>
          <w:highlight w:val="none"/>
          <w:lang w:val="en-US" w:eastAsia="zh-CN"/>
        </w:rPr>
        <w:t xml:space="preserve">5.1 </w:t>
      </w:r>
      <w:r>
        <w:rPr>
          <w:rFonts w:hint="eastAsia" w:ascii="宋体" w:hAnsi="宋体" w:eastAsia="宋体" w:cs="宋体"/>
          <w:color w:val="auto"/>
          <w:sz w:val="21"/>
          <w:szCs w:val="21"/>
          <w:highlight w:val="none"/>
        </w:rPr>
        <w:t>投标文件递交的截止时间（投标截止时间，下同）为</w:t>
      </w:r>
      <w:r>
        <w:rPr>
          <w:rFonts w:hint="eastAsia" w:ascii="宋体" w:hAnsi="宋体" w:eastAsia="宋体" w:cs="宋体"/>
          <w:bCs/>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日</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rPr>
        <w:t>，投标人投标文件解密时间为投标截止时间后</w:t>
      </w:r>
      <w:r>
        <w:rPr>
          <w:rFonts w:hint="eastAsia" w:ascii="宋体" w:hAnsi="宋体" w:eastAsia="宋体" w:cs="宋体"/>
          <w:b/>
          <w:bCs/>
          <w:color w:val="auto"/>
          <w:sz w:val="21"/>
          <w:szCs w:val="21"/>
          <w:highlight w:val="none"/>
          <w:u w:val="single"/>
          <w:lang w:eastAsia="zh-CN"/>
        </w:rPr>
        <w:t>半</w:t>
      </w:r>
      <w:r>
        <w:rPr>
          <w:rFonts w:hint="eastAsia" w:ascii="宋体" w:hAnsi="宋体" w:eastAsia="宋体" w:cs="宋体"/>
          <w:b/>
          <w:bCs/>
          <w:color w:val="auto"/>
          <w:sz w:val="21"/>
          <w:szCs w:val="21"/>
          <w:highlight w:val="none"/>
        </w:rPr>
        <w:t>小时</w:t>
      </w:r>
      <w:r>
        <w:rPr>
          <w:rFonts w:hint="eastAsia" w:ascii="宋体" w:hAnsi="宋体" w:eastAsia="宋体" w:cs="宋体"/>
          <w:color w:val="auto"/>
          <w:sz w:val="21"/>
          <w:szCs w:val="21"/>
          <w:highlight w:val="none"/>
          <w:lang w:val="en-US" w:eastAsia="zh-CN"/>
        </w:rPr>
        <w:t>内，</w:t>
      </w:r>
      <w:r>
        <w:rPr>
          <w:rFonts w:hint="eastAsia" w:ascii="宋体" w:hAnsi="宋体"/>
          <w:color w:val="auto"/>
          <w:sz w:val="21"/>
          <w:szCs w:val="21"/>
          <w:highlight w:val="none"/>
        </w:rPr>
        <w:t>即：</w:t>
      </w:r>
    </w:p>
    <w:p>
      <w:pPr>
        <w:numPr>
          <w:ilvl w:val="0"/>
          <w:numId w:val="0"/>
        </w:numPr>
        <w:spacing w:line="360" w:lineRule="auto"/>
        <w:ind w:leftChars="17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日</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分</w:t>
      </w:r>
      <w:r>
        <w:rPr>
          <w:rFonts w:ascii="宋体" w:hAnsi="宋体"/>
          <w:color w:val="auto"/>
          <w:sz w:val="21"/>
          <w:szCs w:val="21"/>
          <w:highlight w:val="none"/>
        </w:rPr>
        <w:t>至</w:t>
      </w:r>
      <w:r>
        <w:rPr>
          <w:rFonts w:hint="eastAsia" w:ascii="宋体" w:hAnsi="宋体" w:eastAsia="宋体" w:cs="宋体"/>
          <w:bCs/>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日</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rPr>
        <w:t xml:space="preserve">。 </w:t>
      </w:r>
    </w:p>
    <w:p>
      <w:pPr>
        <w:numPr>
          <w:ilvl w:val="0"/>
          <w:numId w:val="0"/>
        </w:numPr>
        <w:spacing w:line="360" w:lineRule="auto"/>
        <w:ind w:left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5.2 </w:t>
      </w:r>
      <w:r>
        <w:rPr>
          <w:rFonts w:hint="eastAsia" w:ascii="宋体" w:hAnsi="宋体" w:eastAsia="宋体" w:cs="宋体"/>
          <w:color w:val="auto"/>
          <w:sz w:val="21"/>
          <w:szCs w:val="21"/>
          <w:highlight w:val="none"/>
        </w:rPr>
        <w:t>开标时间：</w:t>
      </w:r>
      <w:r>
        <w:rPr>
          <w:rFonts w:hint="eastAsia" w:ascii="宋体" w:hAnsi="宋体" w:eastAsia="宋体" w:cs="宋体"/>
          <w:bCs/>
          <w:color w:val="auto"/>
          <w:sz w:val="21"/>
          <w:szCs w:val="21"/>
          <w:highlight w:val="none"/>
          <w:u w:val="single"/>
          <w:lang w:val="en-US" w:eastAsia="zh-CN"/>
        </w:rPr>
        <w:t>2024</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日</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时</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分</w:t>
      </w:r>
      <w:r>
        <w:rPr>
          <w:rFonts w:hint="eastAsia" w:ascii="宋体" w:hAnsi="宋体" w:eastAsia="宋体" w:cs="宋体"/>
          <w:color w:val="auto"/>
          <w:sz w:val="21"/>
          <w:szCs w:val="21"/>
          <w:highlight w:val="none"/>
        </w:rPr>
        <w:t xml:space="preserve">。 </w:t>
      </w:r>
    </w:p>
    <w:p>
      <w:pPr>
        <w:numPr>
          <w:ilvl w:val="0"/>
          <w:numId w:val="0"/>
        </w:numPr>
        <w:spacing w:line="360" w:lineRule="auto"/>
        <w:ind w:left="10" w:leftChars="0"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5.3 </w:t>
      </w:r>
      <w:r>
        <w:rPr>
          <w:rFonts w:hint="eastAsia" w:ascii="宋体" w:hAnsi="宋体" w:eastAsia="宋体" w:cs="宋体"/>
          <w:color w:val="auto"/>
          <w:sz w:val="21"/>
          <w:szCs w:val="21"/>
          <w:highlight w:val="none"/>
        </w:rPr>
        <w:t>投标截止时间与开标时间是否有变化，请密切留意招标答疑中的相关信息。递交投标文件截止时间后，开标时间因故推迟的，相关评标信息仍以原递交投标文件截止时间的信息为准。</w:t>
      </w:r>
    </w:p>
    <w:p>
      <w:pPr>
        <w:numPr>
          <w:ilvl w:val="0"/>
          <w:numId w:val="0"/>
        </w:numPr>
        <w:spacing w:line="360" w:lineRule="auto"/>
        <w:ind w:left="10" w:leftChars="0" w:firstLine="359" w:firstLineChars="17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5.4</w:t>
      </w:r>
      <w:r>
        <w:rPr>
          <w:rFonts w:hint="eastAsia" w:ascii="宋体" w:hAnsi="宋体" w:eastAsia="宋体" w:cs="宋体"/>
          <w:color w:val="auto"/>
          <w:sz w:val="21"/>
          <w:szCs w:val="21"/>
          <w:highlight w:val="none"/>
        </w:rPr>
        <w:t>投标人通过</w:t>
      </w:r>
      <w:r>
        <w:rPr>
          <w:rFonts w:hint="eastAsia" w:ascii="宋体" w:hAnsi="宋体" w:eastAsia="宋体" w:cs="宋体"/>
          <w:color w:val="auto"/>
          <w:sz w:val="21"/>
          <w:szCs w:val="21"/>
          <w:highlight w:val="none"/>
          <w:u w:val="single"/>
        </w:rPr>
        <w:t>广州公共资源</w:t>
      </w:r>
      <w:r>
        <w:rPr>
          <w:rFonts w:hint="eastAsia" w:ascii="宋体" w:hAnsi="宋体" w:eastAsia="宋体" w:cs="宋体"/>
          <w:color w:val="auto"/>
          <w:sz w:val="21"/>
          <w:szCs w:val="21"/>
          <w:highlight w:val="none"/>
        </w:rPr>
        <w:t>交易平台递交电子投标文件。投标人应在递交投标文件截止时间前，登录</w:t>
      </w:r>
      <w:r>
        <w:rPr>
          <w:rFonts w:hint="eastAsia" w:ascii="宋体" w:hAnsi="宋体" w:eastAsia="宋体" w:cs="宋体"/>
          <w:color w:val="auto"/>
          <w:sz w:val="21"/>
          <w:szCs w:val="21"/>
          <w:highlight w:val="none"/>
          <w:u w:val="single"/>
        </w:rPr>
        <w:t>广州公共资源</w:t>
      </w:r>
      <w:r>
        <w:rPr>
          <w:rFonts w:hint="eastAsia" w:ascii="宋体" w:hAnsi="宋体" w:eastAsia="宋体" w:cs="宋体"/>
          <w:color w:val="auto"/>
          <w:sz w:val="21"/>
          <w:szCs w:val="21"/>
          <w:highlight w:val="none"/>
        </w:rPr>
        <w:t>交易平台网站办理网上投标登记手续；完成所有投标文件的上传，并取得回执码，投标截止时间前未完成投标文件传输的，视为未递交投标文件。</w:t>
      </w:r>
    </w:p>
    <w:p>
      <w:pPr>
        <w:numPr>
          <w:ilvl w:val="0"/>
          <w:numId w:val="0"/>
        </w:numPr>
        <w:spacing w:line="360" w:lineRule="auto"/>
        <w:ind w:left="10" w:leftChars="0"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5.5 </w:t>
      </w:r>
      <w:r>
        <w:rPr>
          <w:rFonts w:hint="eastAsia" w:ascii="宋体" w:hAnsi="宋体" w:eastAsia="宋体" w:cs="宋体"/>
          <w:color w:val="auto"/>
          <w:sz w:val="21"/>
          <w:szCs w:val="21"/>
          <w:highlight w:val="none"/>
        </w:rPr>
        <w:t>投标人办理网上投标登记时，对拟派项目负责人是否被交易平台其他项目锁定进行检查，如果已经锁定，则无法完成投标登记。成功办理网上投标登记的，拟派项目负责人将被锁定。中标候选人公示结束后，未中标的投标人的拟派项目负责人即自动解锁。</w:t>
      </w:r>
    </w:p>
    <w:p>
      <w:pPr>
        <w:numPr>
          <w:ilvl w:val="0"/>
          <w:numId w:val="0"/>
        </w:numPr>
        <w:spacing w:line="360" w:lineRule="auto"/>
        <w:ind w:left="10" w:leftChars="0" w:firstLine="359" w:firstLineChars="17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5.6 </w:t>
      </w:r>
      <w:r>
        <w:rPr>
          <w:rFonts w:hint="eastAsia" w:ascii="宋体" w:hAnsi="宋体" w:eastAsia="宋体" w:cs="宋体"/>
          <w:color w:val="auto"/>
          <w:sz w:val="21"/>
          <w:szCs w:val="21"/>
          <w:highlight w:val="none"/>
        </w:rPr>
        <w:t>在投标文件递交截止时间之前，投标人可以撤回或替换已递交的投标文件；可以修改网上投标登记相关信息。</w:t>
      </w:r>
    </w:p>
    <w:p>
      <w:pPr>
        <w:pStyle w:val="4"/>
        <w:keepNext w:val="0"/>
        <w:keepLines w:val="0"/>
        <w:pageBreakBefore w:val="0"/>
        <w:widowControl w:val="0"/>
        <w:kinsoku/>
        <w:wordWrap/>
        <w:overflowPunct/>
        <w:topLinePunct w:val="0"/>
        <w:autoSpaceDE/>
        <w:autoSpaceDN/>
        <w:bidi w:val="0"/>
        <w:adjustRightInd/>
        <w:snapToGrid/>
        <w:spacing w:before="140" w:after="140" w:line="416" w:lineRule="auto"/>
        <w:ind w:left="420" w:hanging="420"/>
        <w:textAlignment w:val="auto"/>
        <w:rPr>
          <w:rFonts w:hint="eastAsia" w:cs="Times New Roman"/>
          <w:b/>
          <w:bCs/>
          <w:color w:val="auto"/>
          <w:highlight w:val="none"/>
        </w:rPr>
      </w:pPr>
      <w:bookmarkStart w:id="5" w:name="_Toc21787631"/>
      <w:r>
        <w:rPr>
          <w:rFonts w:hint="eastAsia" w:cs="Times New Roman"/>
          <w:b/>
          <w:bCs/>
          <w:color w:val="auto"/>
          <w:highlight w:val="none"/>
        </w:rPr>
        <w:t>投标保证金</w:t>
      </w:r>
      <w:bookmarkEnd w:id="5"/>
    </w:p>
    <w:p>
      <w:pPr>
        <w:spacing w:line="360" w:lineRule="auto"/>
        <w:ind w:firstLine="371" w:firstLineChars="17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本项目不收取投标保证金</w:t>
      </w:r>
      <w:r>
        <w:rPr>
          <w:rFonts w:hint="eastAsia" w:ascii="宋体" w:hAnsi="宋体" w:eastAsia="宋体" w:cs="宋体"/>
          <w:color w:val="auto"/>
          <w:sz w:val="21"/>
          <w:szCs w:val="21"/>
          <w:highlight w:val="none"/>
        </w:rPr>
        <w:t>。</w:t>
      </w:r>
    </w:p>
    <w:p>
      <w:pPr>
        <w:pStyle w:val="4"/>
        <w:keepNext w:val="0"/>
        <w:keepLines w:val="0"/>
        <w:pageBreakBefore w:val="0"/>
        <w:widowControl w:val="0"/>
        <w:kinsoku/>
        <w:wordWrap/>
        <w:overflowPunct/>
        <w:topLinePunct w:val="0"/>
        <w:autoSpaceDE/>
        <w:autoSpaceDN/>
        <w:bidi w:val="0"/>
        <w:adjustRightInd/>
        <w:snapToGrid/>
        <w:spacing w:before="140" w:after="140" w:line="416" w:lineRule="auto"/>
        <w:ind w:left="420" w:hanging="420"/>
        <w:textAlignment w:val="auto"/>
        <w:rPr>
          <w:rFonts w:hint="eastAsia" w:cs="Times New Roman"/>
          <w:b/>
          <w:bCs/>
          <w:color w:val="auto"/>
          <w:highlight w:val="none"/>
        </w:rPr>
      </w:pPr>
      <w:bookmarkStart w:id="6" w:name="_Toc21787632"/>
      <w:r>
        <w:rPr>
          <w:rFonts w:hint="eastAsia" w:cs="Times New Roman"/>
          <w:b/>
          <w:bCs/>
          <w:color w:val="auto"/>
          <w:highlight w:val="none"/>
        </w:rPr>
        <w:t>资格审查方式</w:t>
      </w:r>
      <w:bookmarkEnd w:id="6"/>
    </w:p>
    <w:p>
      <w:pPr>
        <w:numPr>
          <w:ilvl w:val="0"/>
          <w:numId w:val="3"/>
        </w:numPr>
        <w:spacing w:line="360" w:lineRule="auto"/>
        <w:ind w:left="0" w:firstLine="4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本工程采用资格后审方式，由评标委员会负责资格审查。</w:t>
      </w:r>
    </w:p>
    <w:p>
      <w:pPr>
        <w:numPr>
          <w:ilvl w:val="0"/>
          <w:numId w:val="3"/>
        </w:numPr>
        <w:spacing w:line="360" w:lineRule="auto"/>
        <w:ind w:left="0" w:firstLine="4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资格审查结果将在</w:t>
      </w:r>
      <w:r>
        <w:rPr>
          <w:rFonts w:hint="eastAsia" w:ascii="宋体" w:hAnsi="宋体" w:eastAsia="宋体" w:cs="宋体"/>
          <w:color w:val="auto"/>
          <w:sz w:val="21"/>
          <w:szCs w:val="21"/>
          <w:highlight w:val="none"/>
          <w:lang w:eastAsia="zh-CN"/>
        </w:rPr>
        <w:t>广州公共资源交易中心网站</w:t>
      </w:r>
      <w:r>
        <w:rPr>
          <w:rFonts w:hint="eastAsia" w:ascii="宋体" w:hAnsi="宋体" w:eastAsia="宋体" w:cs="宋体"/>
          <w:color w:val="auto"/>
          <w:sz w:val="21"/>
          <w:szCs w:val="21"/>
          <w:highlight w:val="none"/>
        </w:rPr>
        <w:t>和广东省招标投标监管网公示，公示时间不得少于3日。</w:t>
      </w:r>
    </w:p>
    <w:p>
      <w:pPr>
        <w:pStyle w:val="4"/>
        <w:keepNext w:val="0"/>
        <w:keepLines w:val="0"/>
        <w:pageBreakBefore w:val="0"/>
        <w:widowControl w:val="0"/>
        <w:kinsoku/>
        <w:wordWrap/>
        <w:overflowPunct/>
        <w:topLinePunct w:val="0"/>
        <w:autoSpaceDE/>
        <w:autoSpaceDN/>
        <w:bidi w:val="0"/>
        <w:adjustRightInd/>
        <w:snapToGrid/>
        <w:spacing w:before="140" w:after="140" w:line="416" w:lineRule="auto"/>
        <w:ind w:left="420" w:hanging="420"/>
        <w:textAlignment w:val="auto"/>
        <w:rPr>
          <w:rFonts w:hint="eastAsia" w:cs="Times New Roman"/>
          <w:b/>
          <w:bCs/>
          <w:color w:val="auto"/>
          <w:highlight w:val="none"/>
        </w:rPr>
      </w:pPr>
      <w:bookmarkStart w:id="7" w:name="_Toc21787633"/>
      <w:r>
        <w:rPr>
          <w:rFonts w:hint="eastAsia" w:cs="Times New Roman"/>
          <w:b/>
          <w:bCs/>
          <w:color w:val="auto"/>
          <w:highlight w:val="none"/>
        </w:rPr>
        <w:t>企业信息登记</w:t>
      </w:r>
      <w:bookmarkEnd w:id="7"/>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本次招标要求投标人办理网上投标登记前，须在</w:t>
      </w:r>
      <w:r>
        <w:rPr>
          <w:rFonts w:hint="eastAsia" w:ascii="宋体" w:hAnsi="宋体" w:eastAsia="宋体" w:cs="宋体"/>
          <w:color w:val="auto"/>
          <w:sz w:val="21"/>
          <w:szCs w:val="21"/>
          <w:highlight w:val="none"/>
          <w:u w:val="single"/>
        </w:rPr>
        <w:t>广州公共资源</w:t>
      </w:r>
      <w:r>
        <w:rPr>
          <w:rFonts w:hint="eastAsia" w:ascii="宋体" w:hAnsi="宋体" w:eastAsia="宋体" w:cs="宋体"/>
          <w:color w:val="auto"/>
          <w:sz w:val="21"/>
          <w:szCs w:val="21"/>
          <w:highlight w:val="none"/>
        </w:rPr>
        <w:t>交易平台完成企业信息登记，及拟担任本工程项目负责人、专职安全员须是本企业信息登记中的在册人员。</w:t>
      </w:r>
      <w:r>
        <w:rPr>
          <w:rFonts w:hint="eastAsia" w:ascii="宋体" w:hAnsi="宋体" w:eastAsia="宋体" w:cs="宋体"/>
          <w:color w:val="auto"/>
          <w:kern w:val="0"/>
          <w:sz w:val="21"/>
          <w:szCs w:val="21"/>
          <w:highlight w:val="none"/>
        </w:rPr>
        <w:t>企业信息登记应按照</w:t>
      </w:r>
      <w:r>
        <w:rPr>
          <w:rFonts w:hint="eastAsia" w:ascii="宋体" w:hAnsi="宋体" w:eastAsia="宋体" w:cs="宋体"/>
          <w:color w:val="auto"/>
          <w:sz w:val="21"/>
          <w:szCs w:val="21"/>
          <w:highlight w:val="none"/>
          <w:u w:val="single"/>
        </w:rPr>
        <w:t>广州公共资源</w:t>
      </w:r>
      <w:r>
        <w:rPr>
          <w:rFonts w:hint="eastAsia" w:ascii="宋体" w:hAnsi="宋体" w:eastAsia="宋体" w:cs="宋体"/>
          <w:color w:val="auto"/>
          <w:kern w:val="0"/>
          <w:sz w:val="21"/>
          <w:szCs w:val="21"/>
          <w:highlight w:val="none"/>
        </w:rPr>
        <w:t>交易平台关于企业信息登记的相关指南进行操作。</w:t>
      </w:r>
    </w:p>
    <w:p>
      <w:pPr>
        <w:pStyle w:val="4"/>
        <w:keepNext w:val="0"/>
        <w:keepLines w:val="0"/>
        <w:pageBreakBefore w:val="0"/>
        <w:widowControl w:val="0"/>
        <w:kinsoku/>
        <w:wordWrap/>
        <w:overflowPunct/>
        <w:topLinePunct w:val="0"/>
        <w:autoSpaceDE/>
        <w:autoSpaceDN/>
        <w:bidi w:val="0"/>
        <w:adjustRightInd/>
        <w:snapToGrid/>
        <w:spacing w:before="140" w:after="140" w:line="416" w:lineRule="auto"/>
        <w:ind w:left="420" w:hanging="420"/>
        <w:textAlignment w:val="auto"/>
        <w:rPr>
          <w:rFonts w:hint="eastAsia" w:cs="Times New Roman"/>
          <w:b/>
          <w:bCs/>
          <w:color w:val="auto"/>
          <w:highlight w:val="none"/>
        </w:rPr>
      </w:pPr>
      <w:bookmarkStart w:id="8" w:name="_Toc21787634"/>
      <w:r>
        <w:rPr>
          <w:rFonts w:hint="eastAsia" w:cs="Times New Roman"/>
          <w:b/>
          <w:bCs/>
          <w:color w:val="auto"/>
          <w:highlight w:val="none"/>
        </w:rPr>
        <w:t>诚信得分</w:t>
      </w:r>
      <w:bookmarkEnd w:id="8"/>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投标人诚信得分以</w:t>
      </w:r>
      <w:r>
        <w:rPr>
          <w:rFonts w:hint="eastAsia" w:ascii="宋体" w:hAnsi="宋体" w:eastAsia="宋体" w:cs="宋体"/>
          <w:color w:val="auto"/>
          <w:sz w:val="21"/>
          <w:szCs w:val="21"/>
          <w:highlight w:val="none"/>
          <w:lang w:val="en-US" w:eastAsia="zh-CN"/>
        </w:rPr>
        <w:t>广州市水务工程建设管理数字化监管平台</w:t>
      </w:r>
      <w:r>
        <w:rPr>
          <w:rFonts w:hint="eastAsia" w:ascii="宋体" w:hAnsi="宋体" w:eastAsia="宋体" w:cs="宋体"/>
          <w:color w:val="auto"/>
          <w:sz w:val="21"/>
          <w:szCs w:val="21"/>
          <w:highlight w:val="none"/>
        </w:rPr>
        <w:t>（http://112.94.68.142:8012/#/website）公布的在广州公共资源交易中心发布招标公告的第1天所在季度的上一季度“</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诚信排名&gt;&gt;</w:t>
      </w: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rPr>
        <w:t>—水利”的诚信</w:t>
      </w:r>
      <w:r>
        <w:rPr>
          <w:rFonts w:hint="eastAsia" w:ascii="宋体" w:hAnsi="宋体" w:eastAsia="宋体" w:cs="宋体"/>
          <w:color w:val="auto"/>
          <w:sz w:val="21"/>
          <w:szCs w:val="21"/>
          <w:highlight w:val="none"/>
          <w:lang w:val="en-US" w:eastAsia="zh-CN"/>
        </w:rPr>
        <w:t>综合评价</w:t>
      </w:r>
      <w:r>
        <w:rPr>
          <w:rFonts w:hint="eastAsia" w:ascii="宋体" w:hAnsi="宋体" w:eastAsia="宋体" w:cs="宋体"/>
          <w:color w:val="auto"/>
          <w:sz w:val="21"/>
          <w:szCs w:val="21"/>
          <w:highlight w:val="none"/>
        </w:rPr>
        <w:t>得分为准；未入库企业或在</w:t>
      </w:r>
      <w:r>
        <w:rPr>
          <w:rFonts w:hint="eastAsia" w:ascii="宋体" w:hAnsi="宋体" w:eastAsia="宋体" w:cs="宋体"/>
          <w:color w:val="auto"/>
          <w:sz w:val="21"/>
          <w:szCs w:val="21"/>
          <w:highlight w:val="none"/>
          <w:lang w:val="en-US" w:eastAsia="zh-CN"/>
        </w:rPr>
        <w:t>广州市水务工程建设管理数字化监管平台</w:t>
      </w:r>
      <w:r>
        <w:rPr>
          <w:rFonts w:hint="eastAsia" w:ascii="宋体" w:hAnsi="宋体" w:eastAsia="宋体" w:cs="宋体"/>
          <w:color w:val="auto"/>
          <w:sz w:val="21"/>
          <w:szCs w:val="21"/>
          <w:highlight w:val="none"/>
        </w:rPr>
        <w:t>尚无诚信排名的投标人，其诚信</w:t>
      </w: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rPr>
        <w:t>评价分按</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分计算。</w:t>
      </w:r>
      <w:r>
        <w:rPr>
          <w:rFonts w:hint="eastAsia" w:ascii="宋体" w:hAnsi="宋体" w:eastAsia="宋体" w:cs="宋体"/>
          <w:color w:val="auto"/>
          <w:sz w:val="21"/>
          <w:szCs w:val="21"/>
          <w:highlight w:val="none"/>
          <w:lang w:val="en-US" w:eastAsia="zh-CN"/>
        </w:rPr>
        <w:t>联合体投标时，以诚信分值较低企业的诚信分值计算诚信得分。</w:t>
      </w:r>
    </w:p>
    <w:p>
      <w:pPr>
        <w:pStyle w:val="4"/>
        <w:keepNext w:val="0"/>
        <w:keepLines w:val="0"/>
        <w:pageBreakBefore w:val="0"/>
        <w:widowControl w:val="0"/>
        <w:kinsoku/>
        <w:wordWrap/>
        <w:overflowPunct/>
        <w:topLinePunct w:val="0"/>
        <w:autoSpaceDE/>
        <w:autoSpaceDN/>
        <w:bidi w:val="0"/>
        <w:adjustRightInd/>
        <w:snapToGrid/>
        <w:spacing w:before="140" w:after="140" w:line="416" w:lineRule="auto"/>
        <w:ind w:left="420" w:hanging="420"/>
        <w:textAlignment w:val="auto"/>
        <w:rPr>
          <w:rFonts w:hint="eastAsia" w:cs="Times New Roman"/>
          <w:b/>
          <w:bCs/>
          <w:color w:val="auto"/>
          <w:highlight w:val="none"/>
        </w:rPr>
      </w:pPr>
      <w:bookmarkStart w:id="9" w:name="_Toc21787635"/>
      <w:r>
        <w:rPr>
          <w:rFonts w:hint="eastAsia" w:cs="Times New Roman"/>
          <w:b/>
          <w:bCs/>
          <w:color w:val="auto"/>
          <w:highlight w:val="none"/>
        </w:rPr>
        <w:t>疑问、异议、投诉处理</w:t>
      </w:r>
      <w:bookmarkEnd w:id="9"/>
    </w:p>
    <w:p>
      <w:pPr>
        <w:numPr>
          <w:ilvl w:val="0"/>
          <w:numId w:val="4"/>
        </w:numPr>
        <w:spacing w:line="360" w:lineRule="auto"/>
        <w:ind w:left="0" w:firstLine="247" w:firstLineChars="1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疑问、异议、投诉的基本概念和处理程序详见《广州市水务局关于进一步加强水务工程项目招标投标活动监督管理工作的通知》（穗水建管〔2023〕78号），以下简称《通知》。《通知》可通过广州市水务局门户网站或广州公共资源交易中心网站获取。</w:t>
      </w:r>
    </w:p>
    <w:p>
      <w:pPr>
        <w:numPr>
          <w:ilvl w:val="0"/>
          <w:numId w:val="4"/>
        </w:numPr>
        <w:spacing w:line="360" w:lineRule="auto"/>
        <w:ind w:left="0" w:firstLine="247" w:firstLineChars="1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潜在投标人或利害关系人对本招标告及招标文件、开标、评标结果有疑问或异议的，向招标人书面提出，由招标人受理。投诉由本招标项目的招标监督机构受理。</w:t>
      </w:r>
    </w:p>
    <w:p>
      <w:pPr>
        <w:pStyle w:val="4"/>
        <w:keepNext w:val="0"/>
        <w:keepLines w:val="0"/>
        <w:pageBreakBefore w:val="0"/>
        <w:widowControl w:val="0"/>
        <w:kinsoku/>
        <w:wordWrap/>
        <w:overflowPunct/>
        <w:topLinePunct w:val="0"/>
        <w:autoSpaceDE/>
        <w:autoSpaceDN/>
        <w:bidi w:val="0"/>
        <w:adjustRightInd/>
        <w:snapToGrid/>
        <w:spacing w:before="140" w:after="140" w:line="416" w:lineRule="auto"/>
        <w:ind w:left="420" w:hanging="420"/>
        <w:textAlignment w:val="auto"/>
        <w:rPr>
          <w:rFonts w:hint="eastAsia" w:cs="Times New Roman"/>
          <w:b/>
          <w:bCs/>
          <w:color w:val="auto"/>
          <w:highlight w:val="none"/>
        </w:rPr>
      </w:pPr>
      <w:bookmarkStart w:id="10" w:name="_Toc21787636"/>
      <w:r>
        <w:rPr>
          <w:rFonts w:hint="eastAsia" w:cs="Times New Roman"/>
          <w:b/>
          <w:bCs/>
          <w:color w:val="auto"/>
          <w:highlight w:val="none"/>
        </w:rPr>
        <w:t>其他</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根据中央、省委、市委、区委有关扫黑除恶专项斗争的部署及要求，有效打击防范白云区在水务工程建设招投标领域存在恶意围标、串标等涉黑涉恶违法犯罪活动，欢迎广大市民群众积极向招标监督部门举报。举报电话：020-</w:t>
      </w:r>
      <w:r>
        <w:rPr>
          <w:rFonts w:hint="eastAsia" w:ascii="宋体" w:hAnsi="宋体" w:eastAsia="宋体" w:cs="宋体"/>
          <w:color w:val="auto"/>
          <w:sz w:val="21"/>
          <w:szCs w:val="21"/>
          <w:highlight w:val="none"/>
          <w:u w:val="single"/>
          <w:lang w:eastAsia="zh-CN"/>
        </w:rPr>
        <w:t>36501911</w:t>
      </w:r>
      <w:r>
        <w:rPr>
          <w:rFonts w:hint="eastAsia" w:ascii="宋体" w:hAnsi="宋体" w:eastAsia="宋体" w:cs="宋体"/>
          <w:color w:val="auto"/>
          <w:sz w:val="21"/>
          <w:szCs w:val="21"/>
          <w:highlight w:val="none"/>
          <w:u w:val="single"/>
        </w:rPr>
        <w:t>。</w:t>
      </w:r>
    </w:p>
    <w:p>
      <w:pPr>
        <w:pStyle w:val="4"/>
        <w:rPr>
          <w:rFonts w:hint="eastAsia" w:cs="Times New Roman"/>
          <w:b/>
          <w:bCs/>
          <w:color w:val="auto"/>
          <w:highlight w:val="none"/>
        </w:rPr>
      </w:pPr>
      <w:r>
        <w:rPr>
          <w:rFonts w:hint="eastAsia" w:cs="Times New Roman"/>
          <w:b/>
          <w:bCs/>
          <w:color w:val="auto"/>
          <w:highlight w:val="none"/>
        </w:rPr>
        <w:t>联系方式</w:t>
      </w:r>
      <w:bookmarkEnd w:id="10"/>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招标单位：广州市白云区水务工程建设管理中心</w:t>
      </w:r>
    </w:p>
    <w:p>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联系人：周工      联系电话：020-</w:t>
      </w:r>
      <w:r>
        <w:rPr>
          <w:rFonts w:hint="eastAsia" w:ascii="宋体" w:hAnsi="宋体" w:eastAsia="宋体" w:cs="宋体"/>
          <w:color w:val="auto"/>
          <w:sz w:val="21"/>
          <w:szCs w:val="21"/>
          <w:highlight w:val="none"/>
          <w:lang w:eastAsia="zh-CN"/>
        </w:rPr>
        <w:t>31925207</w:t>
      </w:r>
    </w:p>
    <w:p>
      <w:pPr>
        <w:spacing w:line="360" w:lineRule="auto"/>
        <w:jc w:val="left"/>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招标代理机构：</w:t>
      </w:r>
      <w:r>
        <w:rPr>
          <w:rFonts w:hint="eastAsia" w:ascii="宋体" w:hAnsi="宋体" w:eastAsia="宋体" w:cs="宋体"/>
          <w:color w:val="auto"/>
          <w:sz w:val="21"/>
          <w:szCs w:val="21"/>
          <w:highlight w:val="none"/>
          <w:lang w:eastAsia="zh-CN"/>
        </w:rPr>
        <w:t>广州利源工程咨询有限公司</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刘工</w:t>
      </w:r>
      <w:r>
        <w:rPr>
          <w:rFonts w:hint="eastAsia" w:ascii="宋体" w:hAnsi="宋体" w:eastAsia="宋体" w:cs="宋体"/>
          <w:color w:val="auto"/>
          <w:sz w:val="21"/>
          <w:szCs w:val="21"/>
          <w:highlight w:val="none"/>
        </w:rPr>
        <w:t xml:space="preserve">      联系电话：</w:t>
      </w:r>
      <w:r>
        <w:rPr>
          <w:rFonts w:hint="eastAsia" w:ascii="宋体" w:hAnsi="宋体" w:eastAsia="宋体" w:cs="宋体"/>
          <w:color w:val="auto"/>
          <w:sz w:val="21"/>
          <w:szCs w:val="21"/>
          <w:highlight w:val="none"/>
          <w:lang w:val="en-US" w:eastAsia="zh-CN"/>
        </w:rPr>
        <w:t>020-86269746</w:t>
      </w:r>
      <w:r>
        <w:rPr>
          <w:rFonts w:hint="eastAsia" w:ascii="宋体" w:hAnsi="宋体" w:eastAsia="宋体" w:cs="宋体"/>
          <w:color w:val="auto"/>
          <w:sz w:val="21"/>
          <w:szCs w:val="21"/>
          <w:highlight w:val="none"/>
        </w:rPr>
        <w:t xml:space="preserve">  </w:t>
      </w:r>
    </w:p>
    <w:p>
      <w:pPr>
        <w:spacing w:line="360" w:lineRule="auto"/>
        <w:jc w:val="left"/>
        <w:rPr>
          <w:rFonts w:hint="eastAsia" w:ascii="宋体" w:hAnsi="宋体" w:eastAsia="宋体" w:cs="宋体"/>
          <w:color w:val="auto"/>
          <w:sz w:val="21"/>
          <w:szCs w:val="21"/>
          <w:highlight w:val="none"/>
        </w:rPr>
      </w:pP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招标监督机构：广州市白云区水务局</w:t>
      </w:r>
    </w:p>
    <w:p>
      <w:pPr>
        <w:spacing w:line="360" w:lineRule="auto"/>
        <w:jc w:val="left"/>
        <w:rPr>
          <w:color w:val="auto"/>
          <w:highlight w:val="none"/>
        </w:rPr>
      </w:pPr>
      <w:r>
        <w:rPr>
          <w:rFonts w:hint="eastAsia" w:ascii="宋体" w:hAnsi="宋体" w:eastAsia="宋体" w:cs="宋体"/>
          <w:color w:val="auto"/>
          <w:sz w:val="21"/>
          <w:szCs w:val="21"/>
          <w:highlight w:val="none"/>
        </w:rPr>
        <w:t>监督电话：020-</w:t>
      </w:r>
      <w:r>
        <w:rPr>
          <w:rFonts w:hint="eastAsia" w:ascii="宋体" w:hAnsi="宋体" w:eastAsia="宋体" w:cs="宋体"/>
          <w:color w:val="auto"/>
          <w:sz w:val="21"/>
          <w:szCs w:val="21"/>
          <w:highlight w:val="none"/>
          <w:lang w:eastAsia="zh-CN"/>
        </w:rPr>
        <w:t>36501911</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5272C"/>
    <w:multiLevelType w:val="multilevel"/>
    <w:tmpl w:val="5095272C"/>
    <w:lvl w:ilvl="0" w:tentative="0">
      <w:start w:val="1"/>
      <w:numFmt w:val="decimal"/>
      <w:lvlText w:val="7.%1"/>
      <w:lvlJc w:val="left"/>
      <w:pPr>
        <w:ind w:left="9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A36FE3"/>
    <w:multiLevelType w:val="multilevel"/>
    <w:tmpl w:val="5EA36FE3"/>
    <w:lvl w:ilvl="0" w:tentative="0">
      <w:start w:val="1"/>
      <w:numFmt w:val="decimal"/>
      <w:lvlText w:val="3.%1"/>
      <w:lvlJc w:val="left"/>
      <w:pPr>
        <w:ind w:left="960" w:hanging="420"/>
      </w:pPr>
      <w:rPr>
        <w:rFonts w:hint="eastAsia"/>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2">
    <w:nsid w:val="60520335"/>
    <w:multiLevelType w:val="multilevel"/>
    <w:tmpl w:val="60520335"/>
    <w:lvl w:ilvl="0" w:tentative="0">
      <w:start w:val="1"/>
      <w:numFmt w:val="decimal"/>
      <w:lvlText w:val="10.%1"/>
      <w:lvlJc w:val="left"/>
      <w:pPr>
        <w:ind w:left="960" w:hanging="420"/>
      </w:pPr>
      <w:rPr>
        <w:rFonts w:hint="default"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4AB13E1"/>
    <w:multiLevelType w:val="multilevel"/>
    <w:tmpl w:val="74AB13E1"/>
    <w:lvl w:ilvl="0" w:tentative="0">
      <w:start w:val="1"/>
      <w:numFmt w:val="decimal"/>
      <w:pStyle w:val="4"/>
      <w:lvlText w:val="%1."/>
      <w:lvlJc w:val="left"/>
      <w:pPr>
        <w:ind w:left="420" w:hanging="420"/>
      </w:pPr>
      <w:rPr>
        <w:rFonts w:hint="eastAsia"/>
        <w:sz w:val="30"/>
        <w:szCs w:val="30"/>
      </w:rPr>
    </w:lvl>
    <w:lvl w:ilvl="1" w:tentative="0">
      <w:start w:val="1"/>
      <w:numFmt w:val="decimal"/>
      <w:isLgl/>
      <w:lvlText w:val="%1.%2"/>
      <w:lvlJc w:val="left"/>
      <w:pPr>
        <w:ind w:left="567" w:hanging="567"/>
      </w:pPr>
      <w:rPr>
        <w:rFonts w:hint="default"/>
      </w:rPr>
    </w:lvl>
    <w:lvl w:ilvl="2" w:tentative="0">
      <w:start w:val="1"/>
      <w:numFmt w:val="decimal"/>
      <w:isLgl/>
      <w:lvlText w:val="%1.%2.%3"/>
      <w:lvlJc w:val="left"/>
      <w:pPr>
        <w:ind w:left="567" w:hanging="567"/>
      </w:pPr>
      <w:rPr>
        <w:rFonts w:hint="eastAsia" w:eastAsia="黑体"/>
        <w:b w:val="0"/>
        <w:i w:val="0"/>
      </w:rPr>
    </w:lvl>
    <w:lvl w:ilvl="3" w:tentative="0">
      <w:start w:val="1"/>
      <w:numFmt w:val="decimal"/>
      <w:isLgl/>
      <w:lvlText w:val="%1.%2.%3.%4"/>
      <w:lvlJc w:val="left"/>
      <w:pPr>
        <w:ind w:left="2526" w:hanging="1080"/>
      </w:pPr>
      <w:rPr>
        <w:rFonts w:hint="default"/>
      </w:rPr>
    </w:lvl>
    <w:lvl w:ilvl="4" w:tentative="0">
      <w:start w:val="1"/>
      <w:numFmt w:val="decimal"/>
      <w:isLgl/>
      <w:lvlText w:val="%1.%2.%3.%4.%5"/>
      <w:lvlJc w:val="left"/>
      <w:pPr>
        <w:ind w:left="3368" w:hanging="1440"/>
      </w:pPr>
      <w:rPr>
        <w:rFonts w:hint="default"/>
      </w:rPr>
    </w:lvl>
    <w:lvl w:ilvl="5" w:tentative="0">
      <w:start w:val="1"/>
      <w:numFmt w:val="decimal"/>
      <w:isLgl/>
      <w:lvlText w:val="%1.%2.%3.%4.%5.%6"/>
      <w:lvlJc w:val="left"/>
      <w:pPr>
        <w:ind w:left="3850" w:hanging="1440"/>
      </w:pPr>
      <w:rPr>
        <w:rFonts w:hint="default"/>
      </w:rPr>
    </w:lvl>
    <w:lvl w:ilvl="6" w:tentative="0">
      <w:start w:val="1"/>
      <w:numFmt w:val="decimal"/>
      <w:isLgl/>
      <w:lvlText w:val="%1.%2.%3.%4.%5.%6.%7"/>
      <w:lvlJc w:val="left"/>
      <w:pPr>
        <w:ind w:left="4692" w:hanging="1800"/>
      </w:pPr>
      <w:rPr>
        <w:rFonts w:hint="default"/>
      </w:rPr>
    </w:lvl>
    <w:lvl w:ilvl="7" w:tentative="0">
      <w:start w:val="1"/>
      <w:numFmt w:val="decimal"/>
      <w:isLgl/>
      <w:lvlText w:val="%1.%2.%3.%4.%5.%6.%7.%8"/>
      <w:lvlJc w:val="left"/>
      <w:pPr>
        <w:ind w:left="5534" w:hanging="2160"/>
      </w:pPr>
      <w:rPr>
        <w:rFonts w:hint="default"/>
      </w:rPr>
    </w:lvl>
    <w:lvl w:ilvl="8" w:tentative="0">
      <w:start w:val="1"/>
      <w:numFmt w:val="decimal"/>
      <w:isLgl/>
      <w:lvlText w:val="%1.%2.%3.%4.%5.%6.%7.%8.%9"/>
      <w:lvlJc w:val="left"/>
      <w:pPr>
        <w:ind w:left="6016"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DFmNzJiYWMxMjRlYjlmNmRlMGIxNjY0NmJmMWIifQ=="/>
  </w:docVars>
  <w:rsids>
    <w:rsidRoot w:val="00000000"/>
    <w:rsid w:val="4DF75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4"/>
    <w:qFormat/>
    <w:uiPriority w:val="0"/>
    <w:pPr>
      <w:keepNext/>
      <w:keepLines/>
      <w:spacing w:before="340" w:after="330" w:line="578" w:lineRule="auto"/>
      <w:outlineLvl w:val="0"/>
    </w:pPr>
    <w:rPr>
      <w:rFonts w:eastAsia="黑体"/>
      <w:b/>
      <w:bCs/>
      <w:kern w:val="44"/>
      <w:sz w:val="32"/>
      <w:szCs w:val="44"/>
    </w:rPr>
  </w:style>
  <w:style w:type="paragraph" w:styleId="4">
    <w:name w:val="heading 2"/>
    <w:basedOn w:val="1"/>
    <w:next w:val="1"/>
    <w:qFormat/>
    <w:uiPriority w:val="0"/>
    <w:pPr>
      <w:numPr>
        <w:ilvl w:val="0"/>
        <w:numId w:val="1"/>
      </w:numPr>
      <w:spacing w:before="260" w:after="260" w:line="415" w:lineRule="auto"/>
      <w:outlineLvl w:val="1"/>
    </w:pPr>
    <w:rPr>
      <w:rFonts w:ascii="黑体" w:hAnsi="黑体"/>
      <w:sz w:val="30"/>
      <w:szCs w:val="30"/>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样式 宋体 行距: 1.5 倍行距"/>
    <w:basedOn w:val="1"/>
    <w:autoRedefine/>
    <w:qFormat/>
    <w:uiPriority w:val="0"/>
    <w:pPr>
      <w:jc w:val="center"/>
    </w:pPr>
    <w:rPr>
      <w:rFonts w:ascii="Times New Roman" w:hAnsi="Times New Roman" w:eastAsia="宋体" w:cs="Times New Roman"/>
      <w:b/>
    </w:rPr>
  </w:style>
  <w:style w:type="paragraph" w:styleId="5">
    <w:name w:val="footer"/>
    <w:basedOn w:val="1"/>
    <w:unhideWhenUsed/>
    <w:qFormat/>
    <w:uiPriority w:val="0"/>
    <w:pPr>
      <w:tabs>
        <w:tab w:val="center" w:pos="4153"/>
        <w:tab w:val="right" w:pos="8306"/>
      </w:tabs>
      <w:snapToGrid w:val="0"/>
      <w:jc w:val="left"/>
    </w:pPr>
    <w:rPr>
      <w:kern w:val="0"/>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2024-05-08T02:56:41Z</dcterms:created>
  <dc:creator>Administrator</dc:creator>
  <cp:lastModifiedBy>育绵</cp:lastModifiedBy>
  <dcterms:modified xsi:type="dcterms:W3CDTF">2024-05-08T02:59:18Z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1B094149F53A4523B108043B5C549AC9_12</vt:lpwstr>
  </property>
</Properties>
</file>