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DDB" w:rsidRPr="007421A9" w:rsidRDefault="00FC1DDB" w:rsidP="00FC1DDB">
      <w:pPr>
        <w:pStyle w:val="3"/>
        <w:spacing w:before="178" w:after="17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5.4.1建筑设计</w:t>
      </w:r>
    </w:p>
    <w:p w:rsidR="00FC1DDB" w:rsidRPr="007421A9" w:rsidRDefault="00FC1DDB" w:rsidP="00FC1DDB">
      <w:pPr>
        <w:pStyle w:val="3"/>
        <w:spacing w:before="178" w:after="17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5.4.1.1设计依据</w:t>
      </w:r>
    </w:p>
    <w:p w:rsidR="00B931E9" w:rsidRPr="007421A9" w:rsidRDefault="00B931E9" w:rsidP="00B931E9">
      <w:pPr>
        <w:snapToGrid w:val="0"/>
        <w:spacing w:line="520" w:lineRule="atLeast"/>
        <w:ind w:firstLine="44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《建筑防火通用规范》（GB55037-2022）</w:t>
      </w:r>
    </w:p>
    <w:p w:rsidR="00B931E9" w:rsidRPr="007421A9" w:rsidRDefault="00B931E9" w:rsidP="00B931E9">
      <w:pPr>
        <w:snapToGrid w:val="0"/>
        <w:spacing w:line="520" w:lineRule="atLeast"/>
        <w:ind w:firstLine="44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《建筑设计防火规范》（GB50016-2014）（2018年版）</w:t>
      </w:r>
    </w:p>
    <w:p w:rsidR="00B931E9" w:rsidRPr="007421A9" w:rsidRDefault="00B931E9" w:rsidP="00B931E9">
      <w:pPr>
        <w:snapToGrid w:val="0"/>
        <w:spacing w:line="520" w:lineRule="atLeast"/>
        <w:ind w:firstLine="44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《水利工程设计防火规范》（GB50987-2014）</w:t>
      </w:r>
    </w:p>
    <w:p w:rsidR="00B931E9" w:rsidRPr="007421A9" w:rsidRDefault="00B931E9" w:rsidP="00B931E9">
      <w:pPr>
        <w:snapToGrid w:val="0"/>
        <w:spacing w:line="520" w:lineRule="atLeast"/>
        <w:ind w:firstLine="44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《屋面工程技术规范》（GB50345-2012）</w:t>
      </w:r>
    </w:p>
    <w:p w:rsidR="00B931E9" w:rsidRPr="007421A9" w:rsidRDefault="00B931E9" w:rsidP="00B931E9">
      <w:pPr>
        <w:snapToGrid w:val="0"/>
        <w:spacing w:line="520" w:lineRule="atLeast"/>
        <w:ind w:firstLine="44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《工业建筑节能设计统一标准》（GB51245-2017）</w:t>
      </w:r>
    </w:p>
    <w:p w:rsidR="00FC1DDB" w:rsidRPr="007421A9" w:rsidRDefault="00B931E9" w:rsidP="00B931E9">
      <w:pPr>
        <w:snapToGrid w:val="0"/>
        <w:spacing w:line="520" w:lineRule="atLeast"/>
        <w:ind w:firstLine="448"/>
        <w:rPr>
          <w:rFonts w:ascii="宋体" w:hAnsi="宋体" w:cs="宋体"/>
          <w:spacing w:val="-2"/>
          <w:kern w:val="0"/>
        </w:rPr>
      </w:pPr>
      <w:r w:rsidRPr="007421A9">
        <w:rPr>
          <w:rFonts w:asciiTheme="minorEastAsia" w:eastAsiaTheme="minorEastAsia" w:hAnsiTheme="minorEastAsia" w:hint="eastAsia"/>
        </w:rPr>
        <w:t>《建筑与市政工程防水通用规范》GB55030-2022</w:t>
      </w:r>
    </w:p>
    <w:p w:rsidR="00E52668" w:rsidRPr="007421A9" w:rsidRDefault="00E52668" w:rsidP="00E52668">
      <w:pPr>
        <w:pStyle w:val="3"/>
        <w:spacing w:before="178" w:after="17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>5.4.1.2项目区位及功能分区</w:t>
      </w:r>
    </w:p>
    <w:p w:rsidR="00FC1DDB" w:rsidRPr="007421A9" w:rsidRDefault="00011187" w:rsidP="00FC1DDB">
      <w:pPr>
        <w:pStyle w:val="a0"/>
        <w:ind w:firstLine="448"/>
      </w:pPr>
      <w:r w:rsidRPr="007421A9">
        <w:t>双潭水闸位于</w:t>
      </w:r>
      <w:r w:rsidR="006466DF" w:rsidRPr="007421A9">
        <w:rPr>
          <w:rFonts w:hint="eastAsia"/>
        </w:rPr>
        <w:t>广东省</w:t>
      </w:r>
      <w:r w:rsidRPr="007421A9">
        <w:t>茂名市电白区东南部麻岗镇</w:t>
      </w:r>
      <w:r w:rsidR="006466DF" w:rsidRPr="007421A9">
        <w:rPr>
          <w:rFonts w:hint="eastAsia"/>
        </w:rPr>
        <w:t>，</w:t>
      </w:r>
      <w:r w:rsidRPr="007421A9">
        <w:t>双潭海堤中间</w:t>
      </w:r>
      <w:r w:rsidR="006466DF" w:rsidRPr="007421A9">
        <w:rPr>
          <w:rFonts w:hint="eastAsia"/>
        </w:rPr>
        <w:t>。</w:t>
      </w:r>
      <w:r w:rsidR="00DA6204" w:rsidRPr="007421A9">
        <w:rPr>
          <w:rFonts w:hint="eastAsia"/>
        </w:rPr>
        <w:t>本工程</w:t>
      </w:r>
      <w:r w:rsidR="00976F86" w:rsidRPr="007421A9">
        <w:rPr>
          <w:rFonts w:hint="eastAsia"/>
        </w:rPr>
        <w:t>主要任务是对</w:t>
      </w:r>
      <w:r w:rsidR="001958A2">
        <w:rPr>
          <w:rFonts w:hint="eastAsia"/>
        </w:rPr>
        <w:t>旧有</w:t>
      </w:r>
      <w:r w:rsidR="00976F86" w:rsidRPr="007421A9">
        <w:rPr>
          <w:rFonts w:hint="eastAsia"/>
        </w:rPr>
        <w:t>双潭水闸及其管理房进行拆除，并在原址重建新水闸及其配套建筑。</w:t>
      </w:r>
    </w:p>
    <w:p w:rsidR="00C7099A" w:rsidRPr="007421A9" w:rsidRDefault="00C7099A" w:rsidP="00C7099A">
      <w:pPr>
        <w:pStyle w:val="a0"/>
        <w:ind w:firstLine="448"/>
      </w:pPr>
      <w:r w:rsidRPr="007421A9">
        <w:rPr>
          <w:rFonts w:hint="eastAsia"/>
        </w:rPr>
        <w:t>工程场地包括</w:t>
      </w:r>
      <w:proofErr w:type="gramStart"/>
      <w:r w:rsidRPr="007421A9">
        <w:rPr>
          <w:rFonts w:hint="eastAsia"/>
        </w:rPr>
        <w:t>原闸及其</w:t>
      </w:r>
      <w:proofErr w:type="gramEnd"/>
      <w:r w:rsidRPr="007421A9">
        <w:rPr>
          <w:rFonts w:hint="eastAsia"/>
        </w:rPr>
        <w:t>上下游一段范围，和</w:t>
      </w:r>
      <w:proofErr w:type="gramStart"/>
      <w:r w:rsidRPr="007421A9">
        <w:rPr>
          <w:rFonts w:hint="eastAsia"/>
        </w:rPr>
        <w:t>原闸左右</w:t>
      </w:r>
      <w:proofErr w:type="gramEnd"/>
      <w:r w:rsidRPr="007421A9">
        <w:rPr>
          <w:rFonts w:hint="eastAsia"/>
        </w:rPr>
        <w:t>岸各一片用地。总用地面积</w:t>
      </w:r>
      <w:r w:rsidR="002E59B2" w:rsidRPr="007421A9">
        <w:rPr>
          <w:rFonts w:hint="eastAsia"/>
        </w:rPr>
        <w:t>（包括范围内河道面积）</w:t>
      </w:r>
      <w:r w:rsidRPr="007421A9">
        <w:rPr>
          <w:rFonts w:hint="eastAsia"/>
        </w:rPr>
        <w:t>为</w:t>
      </w:r>
      <w:r w:rsidRPr="007421A9">
        <w:rPr>
          <w:rFonts w:hint="eastAsia"/>
        </w:rPr>
        <w:t>9415.01</w:t>
      </w:r>
      <w:r w:rsidR="002E59B2" w:rsidRPr="007421A9">
        <w:rPr>
          <w:rFonts w:hint="eastAsia"/>
        </w:rPr>
        <w:t xml:space="preserve"> </w:t>
      </w:r>
      <w:r w:rsidR="001A2782" w:rsidRPr="007421A9">
        <w:t>m</w:t>
      </w:r>
      <w:r w:rsidR="001A2782" w:rsidRPr="007421A9">
        <w:rPr>
          <w:vertAlign w:val="superscript"/>
        </w:rPr>
        <w:t>2</w:t>
      </w:r>
      <w:r w:rsidR="002E59B2" w:rsidRPr="007421A9">
        <w:rPr>
          <w:rFonts w:hint="eastAsia"/>
        </w:rPr>
        <w:t>。</w:t>
      </w:r>
      <w:r w:rsidR="003F3A41" w:rsidRPr="007421A9">
        <w:rPr>
          <w:rFonts w:hint="eastAsia"/>
        </w:rPr>
        <w:t>场地较平坦，</w:t>
      </w:r>
      <w:r w:rsidR="002E59B2" w:rsidRPr="007421A9">
        <w:rPr>
          <w:rFonts w:hint="eastAsia"/>
        </w:rPr>
        <w:t>场地内最低标高</w:t>
      </w:r>
      <w:r w:rsidR="002E59B2" w:rsidRPr="007421A9">
        <w:t>0.41</w:t>
      </w:r>
      <w:r w:rsidR="002E59B2" w:rsidRPr="007421A9">
        <w:rPr>
          <w:rFonts w:hint="eastAsia"/>
        </w:rPr>
        <w:t>m</w:t>
      </w:r>
      <w:r w:rsidR="002E59B2" w:rsidRPr="007421A9">
        <w:rPr>
          <w:rFonts w:hint="eastAsia"/>
        </w:rPr>
        <w:t>，最高标高</w:t>
      </w:r>
      <w:r w:rsidR="002E59B2" w:rsidRPr="007421A9">
        <w:rPr>
          <w:rFonts w:hint="eastAsia"/>
        </w:rPr>
        <w:t>7.</w:t>
      </w:r>
      <w:r w:rsidR="002E59B2" w:rsidRPr="007421A9">
        <w:t>96</w:t>
      </w:r>
      <w:r w:rsidR="002E59B2" w:rsidRPr="007421A9">
        <w:rPr>
          <w:rFonts w:hint="eastAsia"/>
        </w:rPr>
        <w:t>m</w:t>
      </w:r>
      <w:r w:rsidR="002E59B2" w:rsidRPr="007421A9">
        <w:rPr>
          <w:rFonts w:hint="eastAsia"/>
        </w:rPr>
        <w:t>，以上标高为陆地标高。</w:t>
      </w:r>
      <w:r w:rsidR="003F3A41" w:rsidRPr="007421A9">
        <w:rPr>
          <w:rFonts w:hint="eastAsia"/>
        </w:rPr>
        <w:t>原水闸拆除后，</w:t>
      </w:r>
      <w:r w:rsidR="003F3A41" w:rsidRPr="007421A9">
        <w:rPr>
          <w:rFonts w:hint="eastAsia"/>
        </w:rPr>
        <w:t>241</w:t>
      </w:r>
      <w:r w:rsidR="003F3A41" w:rsidRPr="007421A9">
        <w:rPr>
          <w:rFonts w:hint="eastAsia"/>
        </w:rPr>
        <w:t>乡道被中断。新建水闸建成后，</w:t>
      </w:r>
      <w:r w:rsidR="0081421E" w:rsidRPr="007421A9">
        <w:rPr>
          <w:rFonts w:hint="eastAsia"/>
        </w:rPr>
        <w:t>将恢复和重修两岸的乡道路面</w:t>
      </w:r>
      <w:r w:rsidR="001A2782">
        <w:rPr>
          <w:rFonts w:hint="eastAsia"/>
        </w:rPr>
        <w:t>。新建水闸</w:t>
      </w:r>
      <w:r w:rsidR="0081421E" w:rsidRPr="007421A9">
        <w:rPr>
          <w:rFonts w:hint="eastAsia"/>
        </w:rPr>
        <w:t>工程</w:t>
      </w:r>
      <w:r w:rsidR="003F3A41" w:rsidRPr="007421A9">
        <w:rPr>
          <w:rFonts w:hint="eastAsia"/>
        </w:rPr>
        <w:t>的交通桥将</w:t>
      </w:r>
      <w:r w:rsidR="001A2782" w:rsidRPr="007421A9">
        <w:rPr>
          <w:rFonts w:hint="eastAsia"/>
        </w:rPr>
        <w:t>联系</w:t>
      </w:r>
      <w:proofErr w:type="gramStart"/>
      <w:r w:rsidR="0081421E" w:rsidRPr="007421A9">
        <w:rPr>
          <w:rFonts w:hint="eastAsia"/>
        </w:rPr>
        <w:t>对接</w:t>
      </w:r>
      <w:r w:rsidR="003F3A41" w:rsidRPr="007421A9">
        <w:rPr>
          <w:rFonts w:hint="eastAsia"/>
        </w:rPr>
        <w:t>两岸</w:t>
      </w:r>
      <w:proofErr w:type="gramEnd"/>
      <w:r w:rsidR="0081421E" w:rsidRPr="007421A9">
        <w:rPr>
          <w:rFonts w:hint="eastAsia"/>
        </w:rPr>
        <w:t>乡道交通</w:t>
      </w:r>
      <w:r w:rsidR="003F3A41" w:rsidRPr="007421A9">
        <w:rPr>
          <w:rFonts w:hint="eastAsia"/>
        </w:rPr>
        <w:t>。</w:t>
      </w:r>
      <w:r w:rsidR="00F639C6" w:rsidRPr="007421A9">
        <w:rPr>
          <w:rFonts w:hint="eastAsia"/>
        </w:rPr>
        <w:t>新水闸的右岸</w:t>
      </w:r>
      <w:r w:rsidR="002E59B2" w:rsidRPr="007421A9">
        <w:rPr>
          <w:rFonts w:hint="eastAsia"/>
        </w:rPr>
        <w:t>场地</w:t>
      </w:r>
      <w:r w:rsidR="00F639C6" w:rsidRPr="007421A9">
        <w:rPr>
          <w:rFonts w:hint="eastAsia"/>
        </w:rPr>
        <w:t>是水闸管理区，紧邻</w:t>
      </w:r>
      <w:proofErr w:type="gramStart"/>
      <w:r w:rsidR="00F639C6" w:rsidRPr="007421A9">
        <w:rPr>
          <w:rFonts w:hint="eastAsia"/>
        </w:rPr>
        <w:t>新恢复</w:t>
      </w:r>
      <w:proofErr w:type="gramEnd"/>
      <w:r w:rsidR="00F639C6" w:rsidRPr="007421A9">
        <w:rPr>
          <w:rFonts w:hint="eastAsia"/>
        </w:rPr>
        <w:t>的乡道</w:t>
      </w:r>
      <w:r w:rsidR="002E59B2" w:rsidRPr="007421A9">
        <w:rPr>
          <w:rFonts w:hint="eastAsia"/>
        </w:rPr>
        <w:t>。</w:t>
      </w:r>
    </w:p>
    <w:p w:rsidR="00C628BD" w:rsidRPr="007421A9" w:rsidRDefault="00C628BD" w:rsidP="00C7099A">
      <w:pPr>
        <w:pStyle w:val="a0"/>
        <w:ind w:firstLine="448"/>
        <w:rPr>
          <w:rFonts w:ascii="宋体" w:hAnsi="宋体"/>
        </w:rPr>
      </w:pPr>
      <w:r w:rsidRPr="007421A9">
        <w:rPr>
          <w:rFonts w:hint="eastAsia"/>
        </w:rPr>
        <w:t>泵站建筑按功能可分为</w:t>
      </w:r>
      <w:r w:rsidR="000D146E" w:rsidRPr="007421A9">
        <w:rPr>
          <w:rFonts w:hint="eastAsia"/>
        </w:rPr>
        <w:t>水闸建筑</w:t>
      </w:r>
      <w:r w:rsidRPr="007421A9">
        <w:rPr>
          <w:rFonts w:hint="eastAsia"/>
        </w:rPr>
        <w:t>区、水闸管理区。</w:t>
      </w:r>
      <w:r w:rsidR="000D146E" w:rsidRPr="007421A9">
        <w:rPr>
          <w:rFonts w:hint="eastAsia"/>
        </w:rPr>
        <w:t>其中，水闸建筑区在水闸上方建有提升机房一</w:t>
      </w:r>
      <w:r w:rsidR="00733C0C" w:rsidRPr="007421A9">
        <w:rPr>
          <w:rFonts w:ascii="宋体" w:hAnsi="宋体" w:hint="eastAsia"/>
        </w:rPr>
        <w:t>幢</w:t>
      </w:r>
      <w:r w:rsidR="000D146E" w:rsidRPr="007421A9">
        <w:rPr>
          <w:rFonts w:hint="eastAsia"/>
        </w:rPr>
        <w:t>；水闸管理区有</w:t>
      </w:r>
      <w:r w:rsidR="001B141B" w:rsidRPr="001B141B">
        <w:rPr>
          <w:rFonts w:hint="eastAsia"/>
        </w:rPr>
        <w:t>管理生活用房</w:t>
      </w:r>
      <w:r w:rsidR="000D146E" w:rsidRPr="007421A9">
        <w:rPr>
          <w:rFonts w:hint="eastAsia"/>
        </w:rPr>
        <w:t>、</w:t>
      </w:r>
      <w:r w:rsidR="001A2782" w:rsidRPr="001A2782">
        <w:rPr>
          <w:rFonts w:hint="eastAsia"/>
        </w:rPr>
        <w:t>柴油发电配电</w:t>
      </w:r>
      <w:r w:rsidR="001A2782">
        <w:rPr>
          <w:rFonts w:hint="eastAsia"/>
        </w:rPr>
        <w:t>机</w:t>
      </w:r>
      <w:r w:rsidR="000D146E" w:rsidRPr="007421A9">
        <w:rPr>
          <w:rFonts w:hint="eastAsia"/>
        </w:rPr>
        <w:t>房、检修仓库各一</w:t>
      </w:r>
      <w:r w:rsidR="00990572" w:rsidRPr="007421A9">
        <w:rPr>
          <w:rFonts w:ascii="宋体" w:hAnsi="宋体" w:hint="eastAsia"/>
        </w:rPr>
        <w:t>幢</w:t>
      </w:r>
      <w:r w:rsidR="00990572" w:rsidRPr="007421A9">
        <w:rPr>
          <w:rFonts w:hint="eastAsia"/>
        </w:rPr>
        <w:t>，</w:t>
      </w:r>
      <w:r w:rsidR="00990572" w:rsidRPr="007421A9">
        <w:rPr>
          <w:rFonts w:ascii="宋体" w:hAnsi="宋体" w:hint="eastAsia"/>
        </w:rPr>
        <w:t>均为地面一层钢筋混凝土框架结构建筑。</w:t>
      </w:r>
    </w:p>
    <w:p w:rsidR="00160D0C" w:rsidRPr="007421A9" w:rsidRDefault="00160D0C" w:rsidP="00160D0C">
      <w:pPr>
        <w:pStyle w:val="a5"/>
        <w:snapToGrid w:val="0"/>
        <w:spacing w:line="520" w:lineRule="atLeast"/>
        <w:ind w:firstLine="448"/>
        <w:rPr>
          <w:rFonts w:ascii="宋体" w:hAnsi="宋体"/>
          <w:sz w:val="24"/>
          <w:szCs w:val="24"/>
        </w:rPr>
      </w:pPr>
      <w:r w:rsidRPr="007421A9">
        <w:rPr>
          <w:rFonts w:ascii="宋体" w:hAnsi="宋体" w:hint="eastAsia"/>
          <w:sz w:val="24"/>
          <w:szCs w:val="24"/>
        </w:rPr>
        <w:t>本泵站在水闸管理区设置室外小客车停车位1个。</w:t>
      </w:r>
    </w:p>
    <w:p w:rsidR="00160D0C" w:rsidRPr="007421A9" w:rsidRDefault="00160D0C" w:rsidP="00C7099A">
      <w:pPr>
        <w:pStyle w:val="a0"/>
        <w:ind w:firstLine="448"/>
      </w:pPr>
    </w:p>
    <w:p w:rsidR="00D7183B" w:rsidRPr="007421A9" w:rsidRDefault="00D7183B" w:rsidP="00D7183B">
      <w:pPr>
        <w:pStyle w:val="3"/>
        <w:spacing w:before="178" w:after="17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lastRenderedPageBreak/>
        <w:t>5.4.1.3 建筑规模及类别</w:t>
      </w:r>
    </w:p>
    <w:p w:rsidR="002427A4" w:rsidRPr="007421A9" w:rsidRDefault="002427A4" w:rsidP="002427A4">
      <w:pPr>
        <w:widowControl/>
        <w:ind w:firstLine="448"/>
        <w:jc w:val="left"/>
        <w:rPr>
          <w:rFonts w:ascii="宋体" w:hAnsi="宋体"/>
        </w:rPr>
      </w:pPr>
      <w:r w:rsidRPr="007421A9">
        <w:rPr>
          <w:rFonts w:ascii="宋体" w:hAnsi="宋体" w:hint="eastAsia"/>
        </w:rPr>
        <w:t>提升机房内为提升机设备用房</w:t>
      </w:r>
      <w:r w:rsidR="00BC1EF0" w:rsidRPr="007421A9">
        <w:rPr>
          <w:rFonts w:ascii="宋体" w:hAnsi="宋体" w:hint="eastAsia"/>
        </w:rPr>
        <w:t>及楼梯间</w:t>
      </w:r>
      <w:r w:rsidRPr="007421A9">
        <w:rPr>
          <w:rFonts w:ascii="宋体" w:hAnsi="宋体" w:hint="eastAsia"/>
        </w:rPr>
        <w:t>，建筑</w:t>
      </w:r>
      <w:r w:rsidR="00BC1EF0" w:rsidRPr="007421A9">
        <w:rPr>
          <w:rFonts w:ascii="宋体" w:hAnsi="宋体" w:hint="eastAsia"/>
        </w:rPr>
        <w:t>层高</w:t>
      </w:r>
      <w:r w:rsidRPr="007421A9">
        <w:rPr>
          <w:rFonts w:ascii="宋体" w:hAnsi="宋体" w:hint="eastAsia"/>
        </w:rPr>
        <w:t>为</w:t>
      </w:r>
      <w:r w:rsidR="00BC1EF0" w:rsidRPr="007421A9">
        <w:rPr>
          <w:rFonts w:ascii="宋体" w:hAnsi="宋体" w:hint="eastAsia"/>
        </w:rPr>
        <w:t>3.</w:t>
      </w:r>
      <w:r w:rsidR="00614E22">
        <w:rPr>
          <w:rFonts w:ascii="宋体" w:hAnsi="宋体" w:hint="eastAsia"/>
        </w:rPr>
        <w:t>8</w:t>
      </w:r>
      <w:r w:rsidRPr="007421A9">
        <w:rPr>
          <w:rFonts w:ascii="宋体" w:hAnsi="宋体" w:hint="eastAsia"/>
        </w:rPr>
        <w:t>0m，</w:t>
      </w:r>
      <w:r w:rsidR="00BC1EF0" w:rsidRPr="007421A9">
        <w:rPr>
          <w:rFonts w:ascii="宋体" w:hAnsi="宋体" w:hint="eastAsia"/>
        </w:rPr>
        <w:t>机房楼板±0.000</w:t>
      </w:r>
      <w:r w:rsidR="00291659" w:rsidRPr="007421A9">
        <w:rPr>
          <w:rFonts w:ascii="宋体" w:hAnsi="宋体" w:hint="eastAsia"/>
        </w:rPr>
        <w:t>标高的绝对</w:t>
      </w:r>
      <w:r w:rsidR="00BC1EF0" w:rsidRPr="007421A9">
        <w:rPr>
          <w:rFonts w:ascii="宋体" w:hAnsi="宋体" w:hint="eastAsia"/>
        </w:rPr>
        <w:t>高程为12.00</w:t>
      </w:r>
      <w:r w:rsidR="00BC1EF0" w:rsidRPr="007421A9">
        <w:rPr>
          <w:rFonts w:ascii="宋体" w:hAnsi="宋体"/>
        </w:rPr>
        <w:t>m</w:t>
      </w:r>
      <w:r w:rsidR="00BC1EF0" w:rsidRPr="007421A9">
        <w:rPr>
          <w:rFonts w:ascii="宋体" w:hAnsi="宋体" w:hint="eastAsia"/>
        </w:rPr>
        <w:t>，</w:t>
      </w:r>
      <w:r w:rsidRPr="007421A9">
        <w:rPr>
          <w:rFonts w:ascii="宋体" w:hAnsi="宋体" w:hint="eastAsia"/>
        </w:rPr>
        <w:t>建筑面积为</w:t>
      </w:r>
      <w:r w:rsidR="00BC1EF0" w:rsidRPr="007421A9">
        <w:rPr>
          <w:rFonts w:ascii="宋体" w:hAnsi="宋体"/>
        </w:rPr>
        <w:t>423.12</w:t>
      </w:r>
      <w:r w:rsidRPr="007421A9">
        <w:t>m</w:t>
      </w:r>
      <w:r w:rsidRPr="007421A9">
        <w:rPr>
          <w:vertAlign w:val="superscript"/>
        </w:rPr>
        <w:t>2</w:t>
      </w:r>
      <w:r w:rsidRPr="007421A9">
        <w:rPr>
          <w:rFonts w:ascii="宋体" w:hAnsi="宋体" w:hint="eastAsia"/>
        </w:rPr>
        <w:t>。</w:t>
      </w:r>
      <w:r w:rsidR="001B141B" w:rsidRPr="001A2782">
        <w:rPr>
          <w:rFonts w:hint="eastAsia"/>
        </w:rPr>
        <w:t>柴油发电配电</w:t>
      </w:r>
      <w:r w:rsidR="001B141B">
        <w:rPr>
          <w:rFonts w:hint="eastAsia"/>
        </w:rPr>
        <w:t>机</w:t>
      </w:r>
      <w:r w:rsidR="001B141B" w:rsidRPr="007421A9">
        <w:rPr>
          <w:rFonts w:hint="eastAsia"/>
        </w:rPr>
        <w:t>房</w:t>
      </w:r>
      <w:r w:rsidRPr="007421A9">
        <w:rPr>
          <w:rFonts w:ascii="宋体" w:hAnsi="宋体" w:hint="eastAsia"/>
        </w:rPr>
        <w:t>建筑高度为3.90m，建筑面积为</w:t>
      </w:r>
      <w:r w:rsidR="00BC1EF0" w:rsidRPr="007421A9">
        <w:rPr>
          <w:rFonts w:ascii="宋体" w:hAnsi="宋体"/>
        </w:rPr>
        <w:t xml:space="preserve">68.32 </w:t>
      </w:r>
      <w:r w:rsidRPr="007421A9">
        <w:t>m</w:t>
      </w:r>
      <w:r w:rsidRPr="007421A9">
        <w:rPr>
          <w:vertAlign w:val="superscript"/>
        </w:rPr>
        <w:t>2</w:t>
      </w:r>
      <w:r w:rsidRPr="007421A9">
        <w:rPr>
          <w:rFonts w:ascii="宋体" w:hAnsi="宋体" w:hint="eastAsia"/>
        </w:rPr>
        <w:t>。</w:t>
      </w:r>
      <w:r w:rsidR="001B141B" w:rsidRPr="001B141B">
        <w:rPr>
          <w:rFonts w:hint="eastAsia"/>
        </w:rPr>
        <w:t>管理生活用房</w:t>
      </w:r>
      <w:r w:rsidR="00BC1EF0" w:rsidRPr="007421A9">
        <w:rPr>
          <w:rFonts w:ascii="宋体" w:hAnsi="宋体" w:hint="eastAsia"/>
        </w:rPr>
        <w:t>建筑高度为3.</w:t>
      </w:r>
      <w:r w:rsidR="00291659" w:rsidRPr="007421A9">
        <w:rPr>
          <w:rFonts w:ascii="宋体" w:hAnsi="宋体" w:hint="eastAsia"/>
        </w:rPr>
        <w:t>6</w:t>
      </w:r>
      <w:r w:rsidR="00BC1EF0" w:rsidRPr="007421A9">
        <w:rPr>
          <w:rFonts w:ascii="宋体" w:hAnsi="宋体" w:hint="eastAsia"/>
        </w:rPr>
        <w:t>0m，</w:t>
      </w:r>
      <w:r w:rsidR="00BC1EF0" w:rsidRPr="007421A9">
        <w:rPr>
          <w:rFonts w:hint="eastAsia"/>
        </w:rPr>
        <w:t>建筑</w:t>
      </w:r>
      <w:r w:rsidRPr="007421A9">
        <w:rPr>
          <w:rFonts w:ascii="宋体" w:hAnsi="宋体" w:hint="eastAsia"/>
        </w:rPr>
        <w:t>面积为</w:t>
      </w:r>
      <w:r w:rsidR="00BC1EF0" w:rsidRPr="007421A9">
        <w:rPr>
          <w:rFonts w:ascii="宋体" w:hAnsi="宋体"/>
        </w:rPr>
        <w:t>79.60</w:t>
      </w:r>
      <w:r w:rsidRPr="007421A9">
        <w:t>m</w:t>
      </w:r>
      <w:r w:rsidRPr="007421A9">
        <w:rPr>
          <w:vertAlign w:val="superscript"/>
        </w:rPr>
        <w:t>2</w:t>
      </w:r>
      <w:r w:rsidRPr="007421A9">
        <w:rPr>
          <w:rFonts w:ascii="宋体" w:hAnsi="宋体" w:hint="eastAsia"/>
        </w:rPr>
        <w:t>。</w:t>
      </w:r>
      <w:r w:rsidR="00BC1EF0" w:rsidRPr="007421A9">
        <w:rPr>
          <w:rFonts w:hint="eastAsia"/>
        </w:rPr>
        <w:t>检修仓库</w:t>
      </w:r>
      <w:r w:rsidR="00BC1EF0" w:rsidRPr="007421A9">
        <w:rPr>
          <w:rFonts w:ascii="宋体" w:hAnsi="宋体" w:hint="eastAsia"/>
        </w:rPr>
        <w:t>建筑高度为4.50m，建筑面积为</w:t>
      </w:r>
      <w:r w:rsidR="00BC1EF0" w:rsidRPr="007421A9">
        <w:rPr>
          <w:rFonts w:ascii="宋体" w:hAnsi="宋体"/>
        </w:rPr>
        <w:t>73.13</w:t>
      </w:r>
      <w:r w:rsidR="00BC1EF0" w:rsidRPr="007421A9">
        <w:t>m</w:t>
      </w:r>
      <w:r w:rsidR="00BC1EF0" w:rsidRPr="007421A9">
        <w:rPr>
          <w:vertAlign w:val="superscript"/>
        </w:rPr>
        <w:t>2</w:t>
      </w:r>
      <w:r w:rsidR="00BC1EF0" w:rsidRPr="007421A9">
        <w:rPr>
          <w:rFonts w:ascii="宋体" w:hAnsi="宋体" w:hint="eastAsia"/>
        </w:rPr>
        <w:t>。</w:t>
      </w:r>
    </w:p>
    <w:p w:rsidR="003240A4" w:rsidRPr="007421A9" w:rsidRDefault="003240A4" w:rsidP="003240A4">
      <w:pPr>
        <w:pStyle w:val="3"/>
        <w:spacing w:before="178" w:after="178"/>
        <w:rPr>
          <w:b w:val="0"/>
          <w:bCs w:val="0"/>
          <w:kern w:val="2"/>
        </w:rPr>
      </w:pPr>
      <w:r w:rsidRPr="007421A9">
        <w:rPr>
          <w:rFonts w:asciiTheme="minorEastAsia" w:eastAsiaTheme="minorEastAsia" w:hAnsiTheme="minorEastAsia" w:hint="eastAsia"/>
        </w:rPr>
        <w:t>5.4.1.</w:t>
      </w:r>
      <w:r w:rsidR="00EC689E" w:rsidRPr="007421A9">
        <w:rPr>
          <w:rFonts w:asciiTheme="minorEastAsia" w:eastAsiaTheme="minorEastAsia" w:hAnsiTheme="minorEastAsia" w:hint="eastAsia"/>
        </w:rPr>
        <w:t>4</w:t>
      </w:r>
      <w:r w:rsidRPr="007421A9">
        <w:rPr>
          <w:rFonts w:hint="eastAsia"/>
          <w:b w:val="0"/>
          <w:bCs w:val="0"/>
          <w:kern w:val="2"/>
        </w:rPr>
        <w:t>场地标准及建筑装修</w:t>
      </w:r>
    </w:p>
    <w:p w:rsidR="003240A4" w:rsidRPr="007421A9" w:rsidRDefault="003240A4" w:rsidP="003240A4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（1）停车场场地</w:t>
      </w:r>
    </w:p>
    <w:p w:rsidR="00E73CBE" w:rsidRPr="007421A9" w:rsidRDefault="00E73CBE" w:rsidP="003240A4">
      <w:pPr>
        <w:snapToGrid w:val="0"/>
        <w:spacing w:line="520" w:lineRule="atLeast"/>
        <w:ind w:firstLine="448"/>
        <w:rPr>
          <w:rFonts w:ascii="宋体" w:hAnsi="宋体"/>
        </w:rPr>
      </w:pPr>
      <w:r w:rsidRPr="007421A9">
        <w:rPr>
          <w:rFonts w:ascii="宋体" w:hAnsi="宋体" w:hint="eastAsia"/>
        </w:rPr>
        <w:t>泵站在水闸管理区设置室外小客车停车位1个。</w:t>
      </w:r>
      <w:r w:rsidR="00A6180A" w:rsidRPr="007421A9">
        <w:rPr>
          <w:rFonts w:ascii="宋体" w:hAnsi="宋体" w:hint="eastAsia"/>
          <w:snapToGrid/>
        </w:rPr>
        <w:t>停车位采用沥青混凝土地面划分停车线框位的形式</w:t>
      </w:r>
    </w:p>
    <w:p w:rsidR="003240A4" w:rsidRPr="007421A9" w:rsidRDefault="003240A4" w:rsidP="003240A4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（2）提升机房装修</w:t>
      </w:r>
    </w:p>
    <w:p w:rsidR="003240A4" w:rsidRPr="007421A9" w:rsidRDefault="003240A4" w:rsidP="003240A4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外装修：提升机房建筑外装修为</w:t>
      </w:r>
      <w:r w:rsidR="00E73CBE" w:rsidRPr="007421A9">
        <w:rPr>
          <w:rFonts w:ascii="宋体" w:hAnsi="宋体" w:hint="eastAsia"/>
          <w:snapToGrid/>
        </w:rPr>
        <w:t>真石漆</w:t>
      </w:r>
      <w:r w:rsidRPr="007421A9">
        <w:rPr>
          <w:rFonts w:ascii="宋体" w:hAnsi="宋体" w:hint="eastAsia"/>
          <w:snapToGrid/>
        </w:rPr>
        <w:t>外墙面。</w:t>
      </w:r>
      <w:r w:rsidR="00D32282" w:rsidRPr="007421A9">
        <w:rPr>
          <w:rFonts w:ascii="宋体" w:hAnsi="宋体" w:hint="eastAsia"/>
          <w:snapToGrid/>
        </w:rPr>
        <w:t>真石漆</w:t>
      </w:r>
      <w:r w:rsidRPr="007421A9">
        <w:rPr>
          <w:rFonts w:ascii="宋体" w:hAnsi="宋体" w:hint="eastAsia"/>
          <w:snapToGrid/>
        </w:rPr>
        <w:t>外墙</w:t>
      </w:r>
      <w:proofErr w:type="gramStart"/>
      <w:r w:rsidRPr="007421A9">
        <w:rPr>
          <w:rFonts w:ascii="宋体" w:hAnsi="宋体" w:hint="eastAsia"/>
          <w:snapToGrid/>
        </w:rPr>
        <w:t>面做法</w:t>
      </w:r>
      <w:proofErr w:type="gramEnd"/>
      <w:r w:rsidRPr="007421A9">
        <w:rPr>
          <w:rFonts w:ascii="宋体" w:hAnsi="宋体" w:hint="eastAsia"/>
          <w:snapToGrid/>
        </w:rPr>
        <w:t>详见15ZJ001第</w:t>
      </w:r>
      <w:r w:rsidR="00D32282" w:rsidRPr="007421A9">
        <w:rPr>
          <w:rFonts w:ascii="宋体" w:hAnsi="宋体" w:hint="eastAsia"/>
          <w:snapToGrid/>
        </w:rPr>
        <w:t>80</w:t>
      </w:r>
      <w:r w:rsidRPr="007421A9">
        <w:rPr>
          <w:rFonts w:ascii="宋体" w:hAnsi="宋体" w:hint="eastAsia"/>
          <w:snapToGrid/>
        </w:rPr>
        <w:t>页外墙</w:t>
      </w:r>
      <w:r w:rsidR="00D32282" w:rsidRPr="007421A9">
        <w:rPr>
          <w:rFonts w:ascii="宋体" w:hAnsi="宋体" w:hint="eastAsia"/>
          <w:snapToGrid/>
        </w:rPr>
        <w:t>13</w:t>
      </w:r>
      <w:r w:rsidRPr="007421A9">
        <w:rPr>
          <w:rFonts w:ascii="宋体" w:hAnsi="宋体" w:hint="eastAsia"/>
          <w:snapToGrid/>
        </w:rPr>
        <w:t>；屋顶采用</w:t>
      </w:r>
      <w:r w:rsidR="00D32282" w:rsidRPr="007421A9">
        <w:rPr>
          <w:rFonts w:ascii="宋体" w:hAnsi="宋体" w:hint="eastAsia"/>
          <w:snapToGrid/>
        </w:rPr>
        <w:t>水泥砂浆保护层</w:t>
      </w:r>
      <w:r w:rsidRPr="007421A9">
        <w:rPr>
          <w:rFonts w:ascii="宋体" w:hAnsi="宋体" w:hint="eastAsia"/>
          <w:snapToGrid/>
        </w:rPr>
        <w:t>屋面，为屋面具体做法详见15ZJ001第12</w:t>
      </w:r>
      <w:r w:rsidR="00D32282" w:rsidRPr="007421A9">
        <w:rPr>
          <w:rFonts w:ascii="宋体" w:hAnsi="宋体" w:hint="eastAsia"/>
          <w:snapToGrid/>
        </w:rPr>
        <w:t>2</w:t>
      </w:r>
      <w:r w:rsidRPr="007421A9">
        <w:rPr>
          <w:rFonts w:ascii="宋体" w:hAnsi="宋体" w:hint="eastAsia"/>
          <w:snapToGrid/>
        </w:rPr>
        <w:t>页屋10</w:t>
      </w:r>
      <w:r w:rsidR="00D32282" w:rsidRPr="007421A9">
        <w:rPr>
          <w:rFonts w:ascii="宋体" w:hAnsi="宋体" w:hint="eastAsia"/>
          <w:snapToGrid/>
        </w:rPr>
        <w:t>5水泥砂浆保护层屋面（</w:t>
      </w:r>
      <w:proofErr w:type="gramStart"/>
      <w:r w:rsidR="00D32282" w:rsidRPr="007421A9">
        <w:rPr>
          <w:rFonts w:ascii="宋体" w:hAnsi="宋体" w:hint="eastAsia"/>
          <w:snapToGrid/>
        </w:rPr>
        <w:t>不</w:t>
      </w:r>
      <w:proofErr w:type="gramEnd"/>
      <w:r w:rsidR="00D32282" w:rsidRPr="007421A9">
        <w:rPr>
          <w:rFonts w:ascii="宋体" w:hAnsi="宋体" w:hint="eastAsia"/>
          <w:snapToGrid/>
        </w:rPr>
        <w:t>上人）（防水、保温）</w:t>
      </w:r>
      <w:r w:rsidRPr="007421A9">
        <w:rPr>
          <w:rFonts w:ascii="宋体" w:hAnsi="宋体" w:hint="eastAsia"/>
          <w:snapToGrid/>
        </w:rPr>
        <w:t>；外窗均为铝合金窗框，采用</w:t>
      </w:r>
      <w:r w:rsidRPr="007421A9">
        <w:rPr>
          <w:rFonts w:ascii="宋体" w:hAnsi="宋体"/>
          <w:snapToGrid/>
        </w:rPr>
        <w:t>6mm</w:t>
      </w:r>
      <w:r w:rsidRPr="007421A9">
        <w:rPr>
          <w:rFonts w:ascii="宋体" w:hAnsi="宋体" w:hint="eastAsia"/>
          <w:snapToGrid/>
        </w:rPr>
        <w:t>厚蓝色普通（钢化）玻璃；外门为钢制防盗门。</w:t>
      </w:r>
    </w:p>
    <w:p w:rsidR="003240A4" w:rsidRPr="007421A9" w:rsidRDefault="003240A4" w:rsidP="003240A4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内装修：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993"/>
        <w:gridCol w:w="1134"/>
        <w:gridCol w:w="2227"/>
        <w:gridCol w:w="1311"/>
      </w:tblGrid>
      <w:tr w:rsidR="007421A9" w:rsidRPr="007421A9" w:rsidTr="00720165">
        <w:tc>
          <w:tcPr>
            <w:tcW w:w="9175" w:type="dxa"/>
            <w:gridSpan w:val="7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建筑室内装修表</w:t>
            </w:r>
          </w:p>
        </w:tc>
      </w:tr>
      <w:tr w:rsidR="007421A9" w:rsidRPr="007421A9" w:rsidTr="00720165">
        <w:tc>
          <w:tcPr>
            <w:tcW w:w="1242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房间名称</w:t>
            </w:r>
          </w:p>
        </w:tc>
        <w:tc>
          <w:tcPr>
            <w:tcW w:w="1134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楼、地面</w:t>
            </w:r>
          </w:p>
        </w:tc>
        <w:tc>
          <w:tcPr>
            <w:tcW w:w="1134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墙面</w:t>
            </w:r>
          </w:p>
        </w:tc>
        <w:tc>
          <w:tcPr>
            <w:tcW w:w="993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踢脚</w:t>
            </w:r>
          </w:p>
        </w:tc>
        <w:tc>
          <w:tcPr>
            <w:tcW w:w="1134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顶棚</w:t>
            </w:r>
          </w:p>
        </w:tc>
        <w:tc>
          <w:tcPr>
            <w:tcW w:w="2227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门窗</w:t>
            </w:r>
          </w:p>
        </w:tc>
        <w:tc>
          <w:tcPr>
            <w:tcW w:w="1311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备注</w:t>
            </w:r>
          </w:p>
        </w:tc>
      </w:tr>
      <w:tr w:rsidR="007421A9" w:rsidRPr="007421A9" w:rsidTr="00720165">
        <w:tc>
          <w:tcPr>
            <w:tcW w:w="1242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提升机设备间</w:t>
            </w:r>
          </w:p>
        </w:tc>
        <w:tc>
          <w:tcPr>
            <w:tcW w:w="1134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普通水磨石楼面</w:t>
            </w:r>
          </w:p>
        </w:tc>
        <w:tc>
          <w:tcPr>
            <w:tcW w:w="1134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石粉类涂料墙面</w:t>
            </w:r>
          </w:p>
        </w:tc>
        <w:tc>
          <w:tcPr>
            <w:tcW w:w="993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水磨石踢脚</w:t>
            </w:r>
          </w:p>
        </w:tc>
        <w:tc>
          <w:tcPr>
            <w:tcW w:w="1134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石粉类涂料顶棚</w:t>
            </w:r>
          </w:p>
        </w:tc>
        <w:tc>
          <w:tcPr>
            <w:tcW w:w="2227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90系列铝合金普通（钢化）玻璃窗</w:t>
            </w:r>
          </w:p>
        </w:tc>
        <w:tc>
          <w:tcPr>
            <w:tcW w:w="1311" w:type="dxa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踢脚高度100</w:t>
            </w:r>
          </w:p>
        </w:tc>
      </w:tr>
    </w:tbl>
    <w:p w:rsidR="003240A4" w:rsidRPr="007421A9" w:rsidRDefault="003240A4" w:rsidP="003240A4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（3）</w:t>
      </w:r>
      <w:r w:rsidR="001A2782" w:rsidRPr="001A2782">
        <w:rPr>
          <w:rFonts w:hint="eastAsia"/>
        </w:rPr>
        <w:t>柴油发电配电</w:t>
      </w:r>
      <w:r w:rsidR="001A2782">
        <w:rPr>
          <w:rFonts w:hint="eastAsia"/>
        </w:rPr>
        <w:t>机</w:t>
      </w:r>
      <w:r w:rsidR="001A2782" w:rsidRPr="007421A9">
        <w:rPr>
          <w:rFonts w:hint="eastAsia"/>
        </w:rPr>
        <w:t>房</w:t>
      </w:r>
      <w:r w:rsidRPr="007421A9">
        <w:rPr>
          <w:rFonts w:ascii="宋体" w:hAnsi="宋体" w:hint="eastAsia"/>
          <w:snapToGrid/>
        </w:rPr>
        <w:t>装修</w:t>
      </w:r>
    </w:p>
    <w:p w:rsidR="003240A4" w:rsidRPr="007421A9" w:rsidRDefault="003240A4" w:rsidP="003240A4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外装修：</w:t>
      </w:r>
      <w:r w:rsidR="001A2782" w:rsidRPr="001A2782">
        <w:rPr>
          <w:rFonts w:hint="eastAsia"/>
        </w:rPr>
        <w:t>柴油发电配电</w:t>
      </w:r>
      <w:r w:rsidR="001A2782">
        <w:rPr>
          <w:rFonts w:hint="eastAsia"/>
        </w:rPr>
        <w:t>机</w:t>
      </w:r>
      <w:r w:rsidR="001A2782" w:rsidRPr="007421A9">
        <w:rPr>
          <w:rFonts w:hint="eastAsia"/>
        </w:rPr>
        <w:t>房</w:t>
      </w:r>
      <w:r w:rsidRPr="007421A9">
        <w:rPr>
          <w:rFonts w:ascii="宋体" w:hAnsi="宋体" w:hint="eastAsia"/>
          <w:snapToGrid/>
        </w:rPr>
        <w:t>建筑外装修为</w:t>
      </w:r>
      <w:r w:rsidR="00B222EF" w:rsidRPr="007421A9">
        <w:rPr>
          <w:rFonts w:ascii="宋体" w:hAnsi="宋体" w:hint="eastAsia"/>
          <w:snapToGrid/>
        </w:rPr>
        <w:t>真石漆外墙面。真石漆外墙</w:t>
      </w:r>
      <w:proofErr w:type="gramStart"/>
      <w:r w:rsidR="00B222EF" w:rsidRPr="007421A9">
        <w:rPr>
          <w:rFonts w:ascii="宋体" w:hAnsi="宋体" w:hint="eastAsia"/>
          <w:snapToGrid/>
        </w:rPr>
        <w:t>面做法</w:t>
      </w:r>
      <w:proofErr w:type="gramEnd"/>
      <w:r w:rsidR="00B222EF" w:rsidRPr="007421A9">
        <w:rPr>
          <w:rFonts w:ascii="宋体" w:hAnsi="宋体" w:hint="eastAsia"/>
          <w:snapToGrid/>
        </w:rPr>
        <w:t>详见15ZJ001第80页外墙13；屋顶采用水泥砂浆保护层屋面，为屋面具体做法详见15ZJ001第122页屋105水泥砂浆保护层屋面（</w:t>
      </w:r>
      <w:proofErr w:type="gramStart"/>
      <w:r w:rsidR="00B222EF" w:rsidRPr="007421A9">
        <w:rPr>
          <w:rFonts w:ascii="宋体" w:hAnsi="宋体" w:hint="eastAsia"/>
          <w:snapToGrid/>
        </w:rPr>
        <w:t>不</w:t>
      </w:r>
      <w:proofErr w:type="gramEnd"/>
      <w:r w:rsidR="00B222EF" w:rsidRPr="007421A9">
        <w:rPr>
          <w:rFonts w:ascii="宋体" w:hAnsi="宋体" w:hint="eastAsia"/>
          <w:snapToGrid/>
        </w:rPr>
        <w:t>上人）（防水、保温）；</w:t>
      </w:r>
      <w:r w:rsidR="00146683" w:rsidRPr="007421A9">
        <w:rPr>
          <w:rFonts w:ascii="宋体" w:hAnsi="宋体" w:hint="eastAsia"/>
          <w:snapToGrid/>
        </w:rPr>
        <w:t>柴油发电机</w:t>
      </w:r>
      <w:proofErr w:type="gramStart"/>
      <w:r w:rsidR="00146683" w:rsidRPr="007421A9">
        <w:rPr>
          <w:rFonts w:ascii="宋体" w:hAnsi="宋体" w:hint="eastAsia"/>
          <w:snapToGrid/>
        </w:rPr>
        <w:t>室</w:t>
      </w:r>
      <w:r w:rsidRPr="007421A9">
        <w:rPr>
          <w:rFonts w:ascii="宋体" w:hAnsi="宋体" w:hint="eastAsia"/>
          <w:snapToGrid/>
        </w:rPr>
        <w:t>外窗</w:t>
      </w:r>
      <w:proofErr w:type="gramEnd"/>
      <w:r w:rsidRPr="007421A9">
        <w:rPr>
          <w:rFonts w:ascii="宋体" w:hAnsi="宋体" w:hint="eastAsia"/>
          <w:snapToGrid/>
        </w:rPr>
        <w:t>为甲级防火窗，采用透明防火玻璃；外门为向外开启的甲级防火门。</w:t>
      </w:r>
      <w:r w:rsidR="008779B5" w:rsidRPr="007421A9">
        <w:rPr>
          <w:rFonts w:ascii="宋体" w:hAnsi="宋体" w:hint="eastAsia"/>
          <w:snapToGrid/>
        </w:rPr>
        <w:t>配电</w:t>
      </w:r>
      <w:proofErr w:type="gramStart"/>
      <w:r w:rsidR="008779B5" w:rsidRPr="007421A9">
        <w:rPr>
          <w:rFonts w:ascii="宋体" w:hAnsi="宋体" w:hint="eastAsia"/>
          <w:snapToGrid/>
        </w:rPr>
        <w:t>室外窗</w:t>
      </w:r>
      <w:proofErr w:type="gramEnd"/>
      <w:r w:rsidR="008779B5" w:rsidRPr="007421A9">
        <w:rPr>
          <w:rFonts w:ascii="宋体" w:hAnsi="宋体" w:hint="eastAsia"/>
          <w:snapToGrid/>
        </w:rPr>
        <w:t>为普通铝合金玻璃窗；外门为向外开启的丙级防火门。</w:t>
      </w:r>
    </w:p>
    <w:p w:rsidR="003240A4" w:rsidRPr="007421A9" w:rsidRDefault="003240A4" w:rsidP="003240A4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bookmarkStart w:id="0" w:name="_GoBack"/>
      <w:bookmarkEnd w:id="0"/>
      <w:r w:rsidRPr="007421A9">
        <w:rPr>
          <w:rFonts w:ascii="宋体" w:hAnsi="宋体" w:hint="eastAsia"/>
          <w:snapToGrid/>
        </w:rPr>
        <w:lastRenderedPageBreak/>
        <w:t>内装修：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993"/>
        <w:gridCol w:w="1134"/>
        <w:gridCol w:w="2227"/>
        <w:gridCol w:w="1311"/>
      </w:tblGrid>
      <w:tr w:rsidR="007421A9" w:rsidRPr="007421A9" w:rsidTr="00720165">
        <w:tc>
          <w:tcPr>
            <w:tcW w:w="9175" w:type="dxa"/>
            <w:gridSpan w:val="7"/>
          </w:tcPr>
          <w:p w:rsidR="003240A4" w:rsidRPr="007421A9" w:rsidRDefault="003240A4" w:rsidP="00720165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建筑室内装修表</w:t>
            </w:r>
          </w:p>
        </w:tc>
      </w:tr>
      <w:tr w:rsidR="007421A9" w:rsidRPr="007421A9" w:rsidTr="00720165">
        <w:tc>
          <w:tcPr>
            <w:tcW w:w="1242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房间名称</w:t>
            </w:r>
          </w:p>
        </w:tc>
        <w:tc>
          <w:tcPr>
            <w:tcW w:w="1134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楼、地面</w:t>
            </w:r>
          </w:p>
        </w:tc>
        <w:tc>
          <w:tcPr>
            <w:tcW w:w="1134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墙面</w:t>
            </w:r>
          </w:p>
        </w:tc>
        <w:tc>
          <w:tcPr>
            <w:tcW w:w="993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踢脚</w:t>
            </w:r>
          </w:p>
        </w:tc>
        <w:tc>
          <w:tcPr>
            <w:tcW w:w="1134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顶棚</w:t>
            </w:r>
          </w:p>
        </w:tc>
        <w:tc>
          <w:tcPr>
            <w:tcW w:w="2227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门窗</w:t>
            </w:r>
          </w:p>
        </w:tc>
        <w:tc>
          <w:tcPr>
            <w:tcW w:w="1311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备注</w:t>
            </w:r>
          </w:p>
        </w:tc>
      </w:tr>
      <w:tr w:rsidR="007421A9" w:rsidRPr="007421A9" w:rsidTr="00720165">
        <w:tc>
          <w:tcPr>
            <w:tcW w:w="1242" w:type="dxa"/>
          </w:tcPr>
          <w:p w:rsidR="003240A4" w:rsidRPr="007421A9" w:rsidRDefault="00B222EF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柴油发电机室</w:t>
            </w:r>
          </w:p>
        </w:tc>
        <w:tc>
          <w:tcPr>
            <w:tcW w:w="1134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细石防油混凝土地面</w:t>
            </w:r>
          </w:p>
        </w:tc>
        <w:tc>
          <w:tcPr>
            <w:tcW w:w="1134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珍珠岩吸声板墙面</w:t>
            </w:r>
          </w:p>
        </w:tc>
        <w:tc>
          <w:tcPr>
            <w:tcW w:w="993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水磨石踢脚</w:t>
            </w:r>
          </w:p>
        </w:tc>
        <w:tc>
          <w:tcPr>
            <w:tcW w:w="1134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珍珠岩吸声板顶棚</w:t>
            </w:r>
          </w:p>
        </w:tc>
        <w:tc>
          <w:tcPr>
            <w:tcW w:w="2227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甲级防火窗、甲级防火门</w:t>
            </w:r>
          </w:p>
        </w:tc>
        <w:tc>
          <w:tcPr>
            <w:tcW w:w="1311" w:type="dxa"/>
          </w:tcPr>
          <w:p w:rsidR="003240A4" w:rsidRPr="007421A9" w:rsidRDefault="003240A4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踢脚高度100</w:t>
            </w:r>
          </w:p>
        </w:tc>
      </w:tr>
      <w:tr w:rsidR="00B222EF" w:rsidRPr="007421A9" w:rsidTr="00720165">
        <w:tc>
          <w:tcPr>
            <w:tcW w:w="1242" w:type="dxa"/>
          </w:tcPr>
          <w:p w:rsidR="00B222EF" w:rsidRPr="007421A9" w:rsidRDefault="00B222EF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配电室</w:t>
            </w:r>
          </w:p>
        </w:tc>
        <w:tc>
          <w:tcPr>
            <w:tcW w:w="1134" w:type="dxa"/>
          </w:tcPr>
          <w:p w:rsidR="00B222EF" w:rsidRPr="007421A9" w:rsidRDefault="00581CC3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水磨石地面</w:t>
            </w:r>
          </w:p>
        </w:tc>
        <w:tc>
          <w:tcPr>
            <w:tcW w:w="1134" w:type="dxa"/>
          </w:tcPr>
          <w:p w:rsidR="00B222EF" w:rsidRPr="007421A9" w:rsidRDefault="00581CC3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石粉类涂料墙面</w:t>
            </w:r>
          </w:p>
        </w:tc>
        <w:tc>
          <w:tcPr>
            <w:tcW w:w="993" w:type="dxa"/>
          </w:tcPr>
          <w:p w:rsidR="00B222EF" w:rsidRPr="007421A9" w:rsidRDefault="00581CC3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水磨石踢脚</w:t>
            </w:r>
          </w:p>
        </w:tc>
        <w:tc>
          <w:tcPr>
            <w:tcW w:w="1134" w:type="dxa"/>
          </w:tcPr>
          <w:p w:rsidR="00B222EF" w:rsidRPr="007421A9" w:rsidRDefault="00581CC3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石粉类涂料顶棚</w:t>
            </w:r>
          </w:p>
        </w:tc>
        <w:tc>
          <w:tcPr>
            <w:tcW w:w="2227" w:type="dxa"/>
          </w:tcPr>
          <w:p w:rsidR="00B222EF" w:rsidRPr="007421A9" w:rsidRDefault="00BC4060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普通铝合金玻璃窗</w:t>
            </w:r>
            <w:r w:rsidR="00837283" w:rsidRPr="007421A9">
              <w:rPr>
                <w:rFonts w:ascii="宋体" w:hAnsi="宋体" w:hint="eastAsia"/>
                <w:sz w:val="20"/>
                <w:szCs w:val="20"/>
              </w:rPr>
              <w:t>、</w:t>
            </w:r>
            <w:r w:rsidR="008779B5" w:rsidRPr="007421A9">
              <w:rPr>
                <w:rFonts w:ascii="宋体" w:hAnsi="宋体" w:hint="eastAsia"/>
                <w:sz w:val="20"/>
                <w:szCs w:val="20"/>
              </w:rPr>
              <w:t>丙</w:t>
            </w:r>
            <w:r w:rsidR="00837283" w:rsidRPr="007421A9">
              <w:rPr>
                <w:rFonts w:ascii="宋体" w:hAnsi="宋体" w:hint="eastAsia"/>
                <w:sz w:val="20"/>
                <w:szCs w:val="20"/>
              </w:rPr>
              <w:t>级防火门</w:t>
            </w:r>
          </w:p>
        </w:tc>
        <w:tc>
          <w:tcPr>
            <w:tcW w:w="1311" w:type="dxa"/>
          </w:tcPr>
          <w:p w:rsidR="00B222EF" w:rsidRPr="007421A9" w:rsidRDefault="00837283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踢脚高度100</w:t>
            </w:r>
          </w:p>
        </w:tc>
      </w:tr>
    </w:tbl>
    <w:p w:rsidR="00D7183B" w:rsidRPr="007421A9" w:rsidRDefault="00D7183B" w:rsidP="00C7099A">
      <w:pPr>
        <w:pStyle w:val="a0"/>
        <w:ind w:firstLine="448"/>
      </w:pPr>
    </w:p>
    <w:p w:rsidR="005B1A88" w:rsidRPr="007421A9" w:rsidRDefault="005B1A88" w:rsidP="005B1A88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（3）</w:t>
      </w:r>
      <w:r w:rsidR="001A2782" w:rsidRPr="001A2782">
        <w:rPr>
          <w:rFonts w:hint="eastAsia"/>
        </w:rPr>
        <w:t>管理生活用房</w:t>
      </w:r>
      <w:r w:rsidRPr="007421A9">
        <w:rPr>
          <w:rFonts w:ascii="宋体" w:hAnsi="宋体" w:hint="eastAsia"/>
          <w:snapToGrid/>
        </w:rPr>
        <w:t>装修</w:t>
      </w:r>
    </w:p>
    <w:p w:rsidR="003575AC" w:rsidRPr="007421A9" w:rsidRDefault="003575AC" w:rsidP="003575AC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外装修：</w:t>
      </w:r>
      <w:r w:rsidR="001A2782" w:rsidRPr="001A2782">
        <w:rPr>
          <w:rFonts w:hint="eastAsia"/>
        </w:rPr>
        <w:t>管理生活用房</w:t>
      </w:r>
      <w:r w:rsidRPr="007421A9">
        <w:rPr>
          <w:rFonts w:ascii="宋体" w:hAnsi="宋体" w:hint="eastAsia"/>
          <w:snapToGrid/>
        </w:rPr>
        <w:t>建筑外装修为真石漆外墙面。真石漆外墙</w:t>
      </w:r>
      <w:proofErr w:type="gramStart"/>
      <w:r w:rsidRPr="007421A9">
        <w:rPr>
          <w:rFonts w:ascii="宋体" w:hAnsi="宋体" w:hint="eastAsia"/>
          <w:snapToGrid/>
        </w:rPr>
        <w:t>面做法</w:t>
      </w:r>
      <w:proofErr w:type="gramEnd"/>
      <w:r w:rsidRPr="007421A9">
        <w:rPr>
          <w:rFonts w:ascii="宋体" w:hAnsi="宋体" w:hint="eastAsia"/>
          <w:snapToGrid/>
        </w:rPr>
        <w:t>详见15ZJ001第80页外墙13；屋顶采用水泥砂浆保护层屋面，屋面具体做法详见15ZJ001第122页屋105水泥砂浆保护层屋面（</w:t>
      </w:r>
      <w:proofErr w:type="gramStart"/>
      <w:r w:rsidRPr="007421A9">
        <w:rPr>
          <w:rFonts w:ascii="宋体" w:hAnsi="宋体" w:hint="eastAsia"/>
          <w:snapToGrid/>
        </w:rPr>
        <w:t>不</w:t>
      </w:r>
      <w:proofErr w:type="gramEnd"/>
      <w:r w:rsidRPr="007421A9">
        <w:rPr>
          <w:rFonts w:ascii="宋体" w:hAnsi="宋体" w:hint="eastAsia"/>
          <w:snapToGrid/>
        </w:rPr>
        <w:t>上人）（防水、保温）；外窗均为铝合金窗框，采用</w:t>
      </w:r>
      <w:r w:rsidRPr="007421A9">
        <w:rPr>
          <w:rFonts w:ascii="宋体" w:hAnsi="宋体"/>
          <w:snapToGrid/>
        </w:rPr>
        <w:t>6mm</w:t>
      </w:r>
      <w:r w:rsidRPr="007421A9">
        <w:rPr>
          <w:rFonts w:ascii="宋体" w:hAnsi="宋体" w:hint="eastAsia"/>
          <w:snapToGrid/>
        </w:rPr>
        <w:t>厚蓝色普通（钢化）玻璃；外门为钢制防盗门。</w:t>
      </w:r>
    </w:p>
    <w:p w:rsidR="003575AC" w:rsidRPr="007421A9" w:rsidRDefault="003575AC" w:rsidP="003575AC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内装修：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993"/>
        <w:gridCol w:w="1134"/>
        <w:gridCol w:w="2227"/>
        <w:gridCol w:w="1311"/>
      </w:tblGrid>
      <w:tr w:rsidR="007421A9" w:rsidRPr="007421A9" w:rsidTr="00720165">
        <w:tc>
          <w:tcPr>
            <w:tcW w:w="9175" w:type="dxa"/>
            <w:gridSpan w:val="7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center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建筑室内装修表</w:t>
            </w:r>
          </w:p>
        </w:tc>
      </w:tr>
      <w:tr w:rsidR="007421A9" w:rsidRPr="007421A9" w:rsidTr="00720165">
        <w:tc>
          <w:tcPr>
            <w:tcW w:w="1242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房间名称</w:t>
            </w:r>
          </w:p>
        </w:tc>
        <w:tc>
          <w:tcPr>
            <w:tcW w:w="1134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楼、地面</w:t>
            </w:r>
          </w:p>
        </w:tc>
        <w:tc>
          <w:tcPr>
            <w:tcW w:w="1134" w:type="dxa"/>
          </w:tcPr>
          <w:p w:rsidR="003575AC" w:rsidRPr="007421A9" w:rsidRDefault="000534D0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  </w:t>
            </w:r>
            <w:r w:rsidR="003575AC" w:rsidRPr="007421A9">
              <w:rPr>
                <w:rFonts w:ascii="宋体" w:hAnsi="宋体" w:hint="eastAsia"/>
                <w:sz w:val="20"/>
                <w:szCs w:val="20"/>
              </w:rPr>
              <w:t>墙面</w:t>
            </w:r>
          </w:p>
        </w:tc>
        <w:tc>
          <w:tcPr>
            <w:tcW w:w="993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踢脚</w:t>
            </w:r>
          </w:p>
        </w:tc>
        <w:tc>
          <w:tcPr>
            <w:tcW w:w="1134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顶棚</w:t>
            </w:r>
          </w:p>
        </w:tc>
        <w:tc>
          <w:tcPr>
            <w:tcW w:w="2227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门窗</w:t>
            </w:r>
          </w:p>
        </w:tc>
        <w:tc>
          <w:tcPr>
            <w:tcW w:w="1311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备注</w:t>
            </w:r>
          </w:p>
        </w:tc>
      </w:tr>
      <w:tr w:rsidR="007421A9" w:rsidRPr="007421A9" w:rsidTr="00720165">
        <w:tc>
          <w:tcPr>
            <w:tcW w:w="1242" w:type="dxa"/>
          </w:tcPr>
          <w:p w:rsidR="003575AC" w:rsidRPr="007421A9" w:rsidRDefault="003575AC" w:rsidP="003575AC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值班中控室、休息室、门厅、走廊、生活间</w:t>
            </w:r>
          </w:p>
        </w:tc>
        <w:tc>
          <w:tcPr>
            <w:tcW w:w="1134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普通水磨石</w:t>
            </w:r>
            <w:r w:rsidR="00A90D0E" w:rsidRPr="007421A9">
              <w:rPr>
                <w:rFonts w:ascii="宋体" w:hAnsi="宋体" w:hint="eastAsia"/>
                <w:sz w:val="20"/>
                <w:szCs w:val="20"/>
              </w:rPr>
              <w:t>地</w:t>
            </w:r>
            <w:r w:rsidRPr="007421A9">
              <w:rPr>
                <w:rFonts w:ascii="宋体" w:hAnsi="宋体" w:hint="eastAsia"/>
                <w:sz w:val="20"/>
                <w:szCs w:val="20"/>
              </w:rPr>
              <w:t>面</w:t>
            </w:r>
          </w:p>
        </w:tc>
        <w:tc>
          <w:tcPr>
            <w:tcW w:w="1134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石粉类涂料墙面</w:t>
            </w:r>
          </w:p>
        </w:tc>
        <w:tc>
          <w:tcPr>
            <w:tcW w:w="993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水磨石踢脚</w:t>
            </w:r>
          </w:p>
        </w:tc>
        <w:tc>
          <w:tcPr>
            <w:tcW w:w="1134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石粉类涂料顶棚</w:t>
            </w:r>
          </w:p>
        </w:tc>
        <w:tc>
          <w:tcPr>
            <w:tcW w:w="2227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90系列铝合金普通（钢化）玻璃窗</w:t>
            </w:r>
          </w:p>
        </w:tc>
        <w:tc>
          <w:tcPr>
            <w:tcW w:w="1311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踢脚高度100</w:t>
            </w:r>
          </w:p>
        </w:tc>
      </w:tr>
      <w:tr w:rsidR="003575AC" w:rsidRPr="007421A9" w:rsidTr="00720165">
        <w:tc>
          <w:tcPr>
            <w:tcW w:w="1242" w:type="dxa"/>
          </w:tcPr>
          <w:p w:rsidR="003575AC" w:rsidRPr="007421A9" w:rsidRDefault="003575AC" w:rsidP="003575AC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卫生间、浴室</w:t>
            </w:r>
          </w:p>
        </w:tc>
        <w:tc>
          <w:tcPr>
            <w:tcW w:w="1134" w:type="dxa"/>
          </w:tcPr>
          <w:p w:rsidR="003575AC" w:rsidRPr="007421A9" w:rsidRDefault="003575AC" w:rsidP="003575AC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室内防滑砖</w:t>
            </w:r>
          </w:p>
        </w:tc>
        <w:tc>
          <w:tcPr>
            <w:tcW w:w="1134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卫生间墙面瓷砖</w:t>
            </w:r>
          </w:p>
        </w:tc>
        <w:tc>
          <w:tcPr>
            <w:tcW w:w="993" w:type="dxa"/>
          </w:tcPr>
          <w:p w:rsidR="003575AC" w:rsidRPr="007421A9" w:rsidRDefault="000534D0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  </w:t>
            </w:r>
            <w:r w:rsidR="003575AC" w:rsidRPr="007421A9">
              <w:rPr>
                <w:rFonts w:ascii="宋体" w:hAnsi="宋体" w:hint="eastAsia"/>
                <w:sz w:val="20"/>
                <w:szCs w:val="20"/>
              </w:rPr>
              <w:t>无</w:t>
            </w:r>
          </w:p>
        </w:tc>
        <w:tc>
          <w:tcPr>
            <w:tcW w:w="1134" w:type="dxa"/>
          </w:tcPr>
          <w:p w:rsidR="003575AC" w:rsidRPr="007421A9" w:rsidRDefault="003575AC" w:rsidP="000534D0">
            <w:pPr>
              <w:adjustRightInd w:val="0"/>
              <w:snapToGrid w:val="0"/>
              <w:spacing w:line="276" w:lineRule="auto"/>
              <w:ind w:firstLineChars="0" w:firstLine="0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铝合金扣板顶棚</w:t>
            </w:r>
          </w:p>
        </w:tc>
        <w:tc>
          <w:tcPr>
            <w:tcW w:w="2227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  <w:r w:rsidRPr="007421A9">
              <w:rPr>
                <w:rFonts w:ascii="宋体" w:hAnsi="宋体" w:hint="eastAsia"/>
                <w:sz w:val="20"/>
                <w:szCs w:val="20"/>
              </w:rPr>
              <w:t>90系列铝合金普通（钢化）玻璃窗</w:t>
            </w:r>
          </w:p>
        </w:tc>
        <w:tc>
          <w:tcPr>
            <w:tcW w:w="1311" w:type="dxa"/>
          </w:tcPr>
          <w:p w:rsidR="003575AC" w:rsidRPr="007421A9" w:rsidRDefault="003575AC" w:rsidP="00720165">
            <w:pPr>
              <w:adjustRightInd w:val="0"/>
              <w:snapToGrid w:val="0"/>
              <w:spacing w:line="276" w:lineRule="auto"/>
              <w:ind w:firstLine="368"/>
              <w:jc w:val="left"/>
              <w:rPr>
                <w:rFonts w:ascii="宋体" w:hAnsi="宋体"/>
                <w:sz w:val="20"/>
                <w:szCs w:val="20"/>
              </w:rPr>
            </w:pPr>
          </w:p>
        </w:tc>
      </w:tr>
    </w:tbl>
    <w:p w:rsidR="00D7183B" w:rsidRPr="007421A9" w:rsidRDefault="00D7183B" w:rsidP="00C7099A">
      <w:pPr>
        <w:pStyle w:val="a0"/>
        <w:ind w:firstLine="448"/>
      </w:pPr>
    </w:p>
    <w:p w:rsidR="00BB67F8" w:rsidRPr="007421A9" w:rsidRDefault="00BB67F8" w:rsidP="00BB67F8">
      <w:pPr>
        <w:pStyle w:val="3"/>
        <w:spacing w:before="178" w:after="178"/>
        <w:rPr>
          <w:rFonts w:asciiTheme="minorEastAsia" w:eastAsiaTheme="minorEastAsia" w:hAnsiTheme="minorEastAsia"/>
        </w:rPr>
      </w:pPr>
      <w:r w:rsidRPr="007421A9">
        <w:rPr>
          <w:rFonts w:asciiTheme="minorEastAsia" w:eastAsiaTheme="minorEastAsia" w:hAnsiTheme="minorEastAsia" w:hint="eastAsia"/>
        </w:rPr>
        <w:t xml:space="preserve">5.4.1.5 </w:t>
      </w:r>
      <w:r w:rsidRPr="007421A9">
        <w:rPr>
          <w:rFonts w:eastAsiaTheme="minorEastAsia" w:hint="eastAsia"/>
          <w:b w:val="0"/>
          <w:bCs w:val="0"/>
          <w:kern w:val="2"/>
        </w:rPr>
        <w:t>建筑</w:t>
      </w:r>
      <w:r w:rsidRPr="007421A9">
        <w:rPr>
          <w:rFonts w:hint="eastAsia"/>
          <w:b w:val="0"/>
          <w:bCs w:val="0"/>
          <w:kern w:val="2"/>
        </w:rPr>
        <w:t>立面风格与周边环境的关系</w:t>
      </w:r>
    </w:p>
    <w:p w:rsidR="00BB67F8" w:rsidRPr="007421A9" w:rsidRDefault="00BB67F8" w:rsidP="00BB67F8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（1）设计理念</w:t>
      </w:r>
    </w:p>
    <w:p w:rsidR="00BB67F8" w:rsidRPr="007421A9" w:rsidRDefault="00BB67F8" w:rsidP="00BB67F8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本工程提升机房和各建筑设计均采用新古典代主义设计风格，展现出庄重典雅的欧陆建筑风貌。在南海的海岸，具有较明显的地标作用。</w:t>
      </w:r>
    </w:p>
    <w:p w:rsidR="00BB67F8" w:rsidRPr="007421A9" w:rsidRDefault="00BB67F8" w:rsidP="00BB67F8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（2）设计要点</w:t>
      </w:r>
    </w:p>
    <w:p w:rsidR="00BB67F8" w:rsidRPr="007421A9" w:rsidRDefault="00531C35" w:rsidP="00BB67F8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>
        <w:rPr>
          <w:rFonts w:ascii="宋体" w:hAnsi="宋体" w:hint="eastAsia"/>
          <w:snapToGrid/>
        </w:rPr>
        <w:t>本</w:t>
      </w:r>
      <w:r w:rsidR="00BB67F8" w:rsidRPr="007421A9">
        <w:rPr>
          <w:rFonts w:ascii="宋体" w:hAnsi="宋体" w:hint="eastAsia"/>
          <w:snapToGrid/>
        </w:rPr>
        <w:t>工程</w:t>
      </w:r>
      <w:r>
        <w:rPr>
          <w:rFonts w:ascii="宋体" w:hAnsi="宋体" w:hint="eastAsia"/>
          <w:snapToGrid/>
        </w:rPr>
        <w:t>建筑</w:t>
      </w:r>
      <w:r w:rsidR="00BB67F8" w:rsidRPr="007421A9">
        <w:rPr>
          <w:rFonts w:ascii="宋体" w:hAnsi="宋体" w:hint="eastAsia"/>
          <w:snapToGrid/>
        </w:rPr>
        <w:t>体量最大的提升机房，是设计构图的重点。本设计利用提升机房的楼梯间及</w:t>
      </w:r>
      <w:r w:rsidR="00BB67F8" w:rsidRPr="007421A9">
        <w:rPr>
          <w:rFonts w:ascii="宋体" w:hAnsi="宋体" w:hint="eastAsia"/>
          <w:snapToGrid/>
        </w:rPr>
        <w:lastRenderedPageBreak/>
        <w:t>闸门检修道，形成</w:t>
      </w:r>
      <w:r>
        <w:rPr>
          <w:rFonts w:ascii="宋体" w:hAnsi="宋体" w:hint="eastAsia"/>
          <w:snapToGrid/>
        </w:rPr>
        <w:t>提升机房</w:t>
      </w:r>
      <w:r w:rsidR="00BB67F8" w:rsidRPr="007421A9">
        <w:rPr>
          <w:rFonts w:ascii="宋体" w:hAnsi="宋体" w:hint="eastAsia"/>
          <w:snapToGrid/>
        </w:rPr>
        <w:t>两侧对等的体量，</w:t>
      </w:r>
      <w:r w:rsidR="00D94C2F" w:rsidRPr="007421A9">
        <w:rPr>
          <w:rFonts w:ascii="宋体" w:hAnsi="宋体" w:hint="eastAsia"/>
          <w:snapToGrid/>
        </w:rPr>
        <w:t>使新古典主义建筑的对称、均衡、庄重</w:t>
      </w:r>
      <w:proofErr w:type="gramStart"/>
      <w:r w:rsidR="00D94C2F" w:rsidRPr="007421A9">
        <w:rPr>
          <w:rFonts w:ascii="宋体" w:hAnsi="宋体" w:hint="eastAsia"/>
          <w:snapToGrid/>
        </w:rPr>
        <w:t>地特点</w:t>
      </w:r>
      <w:proofErr w:type="gramEnd"/>
      <w:r w:rsidR="00D94C2F" w:rsidRPr="007421A9">
        <w:rPr>
          <w:rFonts w:ascii="宋体" w:hAnsi="宋体" w:hint="eastAsia"/>
          <w:snapToGrid/>
        </w:rPr>
        <w:t>得以体现。各建筑立面典雅</w:t>
      </w:r>
      <w:r w:rsidR="00BB67F8" w:rsidRPr="007421A9">
        <w:rPr>
          <w:rFonts w:ascii="宋体" w:hAnsi="宋体" w:hint="eastAsia"/>
          <w:snapToGrid/>
        </w:rPr>
        <w:t>而富于变化的雕塑感，</w:t>
      </w:r>
      <w:r w:rsidR="00D94C2F" w:rsidRPr="007421A9">
        <w:rPr>
          <w:rFonts w:ascii="宋体" w:hAnsi="宋体" w:hint="eastAsia"/>
          <w:snapToGrid/>
        </w:rPr>
        <w:t>工作桥的栏杆也与建筑主题风格相呼应，整体环境风格统一和谐。</w:t>
      </w:r>
    </w:p>
    <w:p w:rsidR="00BB67F8" w:rsidRPr="007421A9" w:rsidRDefault="00BB67F8" w:rsidP="00BB67F8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（3）建筑材料及建筑用色</w:t>
      </w:r>
    </w:p>
    <w:p w:rsidR="00BB67F8" w:rsidRPr="007421A9" w:rsidRDefault="00D94C2F" w:rsidP="00BB67F8">
      <w:pPr>
        <w:snapToGrid w:val="0"/>
        <w:spacing w:line="520" w:lineRule="atLeast"/>
        <w:ind w:firstLine="448"/>
        <w:rPr>
          <w:rFonts w:ascii="宋体" w:hAnsi="宋体"/>
          <w:snapToGrid/>
        </w:rPr>
      </w:pPr>
      <w:r w:rsidRPr="007421A9">
        <w:rPr>
          <w:rFonts w:ascii="宋体" w:hAnsi="宋体" w:hint="eastAsia"/>
          <w:snapToGrid/>
        </w:rPr>
        <w:t>各建筑</w:t>
      </w:r>
      <w:r w:rsidR="00BB67F8" w:rsidRPr="007421A9">
        <w:rPr>
          <w:rFonts w:ascii="宋体" w:hAnsi="宋体" w:hint="eastAsia"/>
          <w:snapToGrid/>
        </w:rPr>
        <w:t>外立面材料采用暖灰色</w:t>
      </w:r>
      <w:r w:rsidRPr="007421A9">
        <w:rPr>
          <w:rFonts w:ascii="宋体" w:hAnsi="宋体" w:hint="eastAsia"/>
          <w:snapToGrid/>
        </w:rPr>
        <w:t>真石漆</w:t>
      </w:r>
      <w:r w:rsidR="00BB67F8" w:rsidRPr="007421A9">
        <w:rPr>
          <w:rFonts w:ascii="宋体" w:hAnsi="宋体" w:hint="eastAsia"/>
          <w:snapToGrid/>
        </w:rPr>
        <w:t>墙面；窗采用深灰色铝合金窗框，蓝色镀膜玻璃。</w:t>
      </w:r>
      <w:r w:rsidRPr="007421A9">
        <w:rPr>
          <w:rFonts w:ascii="宋体" w:hAnsi="宋体" w:hint="eastAsia"/>
          <w:snapToGrid/>
        </w:rPr>
        <w:t>各</w:t>
      </w:r>
      <w:r w:rsidR="00BB67F8" w:rsidRPr="007421A9">
        <w:rPr>
          <w:rFonts w:ascii="宋体" w:hAnsi="宋体" w:hint="eastAsia"/>
          <w:snapToGrid/>
        </w:rPr>
        <w:t>建筑的门均为深灰色。</w:t>
      </w:r>
    </w:p>
    <w:p w:rsidR="00BB67F8" w:rsidRPr="007421A9" w:rsidRDefault="00BB67F8" w:rsidP="00BB67F8">
      <w:pPr>
        <w:snapToGrid w:val="0"/>
        <w:spacing w:line="520" w:lineRule="atLeast"/>
        <w:ind w:firstLine="448"/>
        <w:rPr>
          <w:rFonts w:ascii="宋体" w:hAnsi="宋体"/>
          <w:snapToGrid/>
        </w:rPr>
      </w:pPr>
    </w:p>
    <w:p w:rsidR="00D7183B" w:rsidRPr="007421A9" w:rsidRDefault="00D7183B" w:rsidP="00C7099A">
      <w:pPr>
        <w:pStyle w:val="a0"/>
        <w:ind w:firstLine="448"/>
      </w:pPr>
    </w:p>
    <w:sectPr w:rsidR="00D7183B" w:rsidRPr="007421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4" w:right="1474" w:bottom="1474" w:left="1474" w:header="1134" w:footer="992" w:gutter="0"/>
      <w:pgNumType w:start="1"/>
      <w:cols w:space="720"/>
      <w:docGrid w:type="linesAndChars" w:linePitch="356" w:charSpace="-3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484" w:rsidRDefault="00895484">
      <w:pPr>
        <w:spacing w:line="240" w:lineRule="auto"/>
        <w:ind w:firstLine="480"/>
      </w:pPr>
      <w:r>
        <w:separator/>
      </w:r>
    </w:p>
  </w:endnote>
  <w:endnote w:type="continuationSeparator" w:id="0">
    <w:p w:rsidR="00895484" w:rsidRDefault="00895484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E3B" w:rsidRDefault="00E11E3B">
    <w:pPr>
      <w:pStyle w:val="af1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E3B" w:rsidRDefault="005D6EA7">
    <w:pPr>
      <w:pStyle w:val="af1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66A1" w:rsidRPr="008C66A1">
      <w:rPr>
        <w:noProof/>
        <w:lang w:val="zh-CN"/>
      </w:rPr>
      <w:t>1</w:t>
    </w:r>
    <w:r>
      <w:rPr>
        <w:lang w:val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E3B" w:rsidRDefault="00E11E3B">
    <w:pPr>
      <w:pStyle w:val="af1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484" w:rsidRDefault="00895484">
      <w:pPr>
        <w:ind w:firstLine="480"/>
      </w:pPr>
      <w:r>
        <w:separator/>
      </w:r>
    </w:p>
  </w:footnote>
  <w:footnote w:type="continuationSeparator" w:id="0">
    <w:p w:rsidR="00895484" w:rsidRDefault="00895484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E3B" w:rsidRDefault="00E11E3B">
    <w:pPr>
      <w:pStyle w:val="af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416FE239D977470DB37D4ACD3DC681D3"/>
      </w:placeholder>
      <w:temporary/>
      <w:showingPlcHdr/>
      <w15:appearance w15:val="hidden"/>
    </w:sdtPr>
    <w:sdtEndPr/>
    <w:sdtContent>
      <w:p w:rsidR="00E11E3B" w:rsidRDefault="005D6EA7">
        <w:pPr>
          <w:pStyle w:val="af3"/>
          <w:ind w:firstLine="360"/>
        </w:pPr>
        <w:r>
          <w:rPr>
            <w:lang w:val="zh-CN"/>
          </w:rPr>
          <w:t>[</w:t>
        </w:r>
        <w:r>
          <w:rPr>
            <w:lang w:val="zh-CN"/>
          </w:rPr>
          <w:t>在此处键入</w:t>
        </w:r>
        <w:r>
          <w:rPr>
            <w:lang w:val="zh-CN"/>
          </w:rPr>
          <w:t>]</w:t>
        </w:r>
      </w:p>
    </w:sdtContent>
  </w:sdt>
  <w:p w:rsidR="00E11E3B" w:rsidRDefault="00E11E3B"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Chars="0" w:firstLine="0"/>
      <w:jc w:val="center"/>
      <w:rPr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1E3B" w:rsidRDefault="00E11E3B">
    <w:pPr>
      <w:pStyle w:val="af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hideSpellingErrors/>
  <w:hideGrammaticalErrors/>
  <w:proofState w:spelling="clean" w:grammar="clean"/>
  <w:defaultTabStop w:val="420"/>
  <w:drawingGridHorizontalSpacing w:val="112"/>
  <w:drawingGridVerticalSpacing w:val="17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lYWU4ZjUzNWQyOWFmZjcyOGZhYTZjZWZhOWQ4MjMifQ=="/>
  </w:docVars>
  <w:rsids>
    <w:rsidRoot w:val="511B0D2F"/>
    <w:rsid w:val="00000702"/>
    <w:rsid w:val="00000CFB"/>
    <w:rsid w:val="00001128"/>
    <w:rsid w:val="00001284"/>
    <w:rsid w:val="0000179E"/>
    <w:rsid w:val="00003902"/>
    <w:rsid w:val="00004C46"/>
    <w:rsid w:val="000054AB"/>
    <w:rsid w:val="00006F46"/>
    <w:rsid w:val="0001053E"/>
    <w:rsid w:val="00010B86"/>
    <w:rsid w:val="00011187"/>
    <w:rsid w:val="00013991"/>
    <w:rsid w:val="000168A4"/>
    <w:rsid w:val="00017E99"/>
    <w:rsid w:val="000231E0"/>
    <w:rsid w:val="0002414F"/>
    <w:rsid w:val="00024FA9"/>
    <w:rsid w:val="00032AC6"/>
    <w:rsid w:val="00036B80"/>
    <w:rsid w:val="0004225A"/>
    <w:rsid w:val="000423D6"/>
    <w:rsid w:val="0004526D"/>
    <w:rsid w:val="00046EF4"/>
    <w:rsid w:val="000470B2"/>
    <w:rsid w:val="000506B4"/>
    <w:rsid w:val="00050DC6"/>
    <w:rsid w:val="0005100B"/>
    <w:rsid w:val="00051B3A"/>
    <w:rsid w:val="00052C27"/>
    <w:rsid w:val="00052F0F"/>
    <w:rsid w:val="000534D0"/>
    <w:rsid w:val="00054AD8"/>
    <w:rsid w:val="00054CB7"/>
    <w:rsid w:val="00055099"/>
    <w:rsid w:val="00056BBB"/>
    <w:rsid w:val="0005728B"/>
    <w:rsid w:val="00060026"/>
    <w:rsid w:val="00064660"/>
    <w:rsid w:val="000674F4"/>
    <w:rsid w:val="00070B24"/>
    <w:rsid w:val="00071A03"/>
    <w:rsid w:val="00071B69"/>
    <w:rsid w:val="00072141"/>
    <w:rsid w:val="000750D9"/>
    <w:rsid w:val="000764DD"/>
    <w:rsid w:val="000778CD"/>
    <w:rsid w:val="00080278"/>
    <w:rsid w:val="000802DC"/>
    <w:rsid w:val="000815EC"/>
    <w:rsid w:val="00083897"/>
    <w:rsid w:val="00084BEB"/>
    <w:rsid w:val="000854B1"/>
    <w:rsid w:val="00085EB3"/>
    <w:rsid w:val="0008615C"/>
    <w:rsid w:val="00090C4D"/>
    <w:rsid w:val="00091A54"/>
    <w:rsid w:val="00092079"/>
    <w:rsid w:val="00093B83"/>
    <w:rsid w:val="00094883"/>
    <w:rsid w:val="000A2358"/>
    <w:rsid w:val="000A3BC6"/>
    <w:rsid w:val="000A3D37"/>
    <w:rsid w:val="000A556E"/>
    <w:rsid w:val="000A7E57"/>
    <w:rsid w:val="000B061E"/>
    <w:rsid w:val="000B0BDB"/>
    <w:rsid w:val="000B22D6"/>
    <w:rsid w:val="000B5C51"/>
    <w:rsid w:val="000C1D23"/>
    <w:rsid w:val="000C2352"/>
    <w:rsid w:val="000C2C69"/>
    <w:rsid w:val="000C340B"/>
    <w:rsid w:val="000C440A"/>
    <w:rsid w:val="000C5676"/>
    <w:rsid w:val="000C5A15"/>
    <w:rsid w:val="000C68CD"/>
    <w:rsid w:val="000D146E"/>
    <w:rsid w:val="000D1902"/>
    <w:rsid w:val="000D1F69"/>
    <w:rsid w:val="000D3A70"/>
    <w:rsid w:val="000D3C5F"/>
    <w:rsid w:val="000D7D08"/>
    <w:rsid w:val="000D7F58"/>
    <w:rsid w:val="000E19BB"/>
    <w:rsid w:val="000F1AAE"/>
    <w:rsid w:val="000F39C1"/>
    <w:rsid w:val="000F3AD1"/>
    <w:rsid w:val="000F496D"/>
    <w:rsid w:val="000F585C"/>
    <w:rsid w:val="000F7570"/>
    <w:rsid w:val="00100CED"/>
    <w:rsid w:val="00101C8A"/>
    <w:rsid w:val="0010252F"/>
    <w:rsid w:val="00103603"/>
    <w:rsid w:val="00104102"/>
    <w:rsid w:val="001042F5"/>
    <w:rsid w:val="001106CE"/>
    <w:rsid w:val="00114EB6"/>
    <w:rsid w:val="00115054"/>
    <w:rsid w:val="0011651B"/>
    <w:rsid w:val="00116962"/>
    <w:rsid w:val="00121C5D"/>
    <w:rsid w:val="0012238D"/>
    <w:rsid w:val="001237F5"/>
    <w:rsid w:val="001239E2"/>
    <w:rsid w:val="00123BB5"/>
    <w:rsid w:val="00125E31"/>
    <w:rsid w:val="00126907"/>
    <w:rsid w:val="001337FE"/>
    <w:rsid w:val="00135280"/>
    <w:rsid w:val="00135556"/>
    <w:rsid w:val="00135957"/>
    <w:rsid w:val="0013690D"/>
    <w:rsid w:val="00141003"/>
    <w:rsid w:val="001426BD"/>
    <w:rsid w:val="00142E9E"/>
    <w:rsid w:val="00142EBA"/>
    <w:rsid w:val="0014457B"/>
    <w:rsid w:val="00145C8C"/>
    <w:rsid w:val="00146683"/>
    <w:rsid w:val="00147C30"/>
    <w:rsid w:val="00150E5F"/>
    <w:rsid w:val="0015197B"/>
    <w:rsid w:val="0015228A"/>
    <w:rsid w:val="00153040"/>
    <w:rsid w:val="0015429A"/>
    <w:rsid w:val="00154D3C"/>
    <w:rsid w:val="00160D0C"/>
    <w:rsid w:val="00161496"/>
    <w:rsid w:val="001619B0"/>
    <w:rsid w:val="001621B1"/>
    <w:rsid w:val="001647E6"/>
    <w:rsid w:val="00165463"/>
    <w:rsid w:val="00167215"/>
    <w:rsid w:val="00170003"/>
    <w:rsid w:val="00172351"/>
    <w:rsid w:val="00172CC8"/>
    <w:rsid w:val="0017598C"/>
    <w:rsid w:val="001765D5"/>
    <w:rsid w:val="00177FC3"/>
    <w:rsid w:val="001812DF"/>
    <w:rsid w:val="00184160"/>
    <w:rsid w:val="001847AA"/>
    <w:rsid w:val="001851C0"/>
    <w:rsid w:val="00194594"/>
    <w:rsid w:val="0019512F"/>
    <w:rsid w:val="001951A7"/>
    <w:rsid w:val="001958A2"/>
    <w:rsid w:val="00196049"/>
    <w:rsid w:val="0019671C"/>
    <w:rsid w:val="00196C54"/>
    <w:rsid w:val="001A092F"/>
    <w:rsid w:val="001A2782"/>
    <w:rsid w:val="001A358E"/>
    <w:rsid w:val="001A4105"/>
    <w:rsid w:val="001A452C"/>
    <w:rsid w:val="001A6067"/>
    <w:rsid w:val="001A7430"/>
    <w:rsid w:val="001B0580"/>
    <w:rsid w:val="001B08CE"/>
    <w:rsid w:val="001B129B"/>
    <w:rsid w:val="001B141B"/>
    <w:rsid w:val="001B1957"/>
    <w:rsid w:val="001B26F5"/>
    <w:rsid w:val="001B3259"/>
    <w:rsid w:val="001B3483"/>
    <w:rsid w:val="001B3C65"/>
    <w:rsid w:val="001B4FF7"/>
    <w:rsid w:val="001B5092"/>
    <w:rsid w:val="001B5463"/>
    <w:rsid w:val="001B647A"/>
    <w:rsid w:val="001C1565"/>
    <w:rsid w:val="001C20ED"/>
    <w:rsid w:val="001C2274"/>
    <w:rsid w:val="001C26FD"/>
    <w:rsid w:val="001C62C3"/>
    <w:rsid w:val="001D03E8"/>
    <w:rsid w:val="001D17A7"/>
    <w:rsid w:val="001D5CA8"/>
    <w:rsid w:val="001E0EED"/>
    <w:rsid w:val="001E22B2"/>
    <w:rsid w:val="001E355B"/>
    <w:rsid w:val="001E35AC"/>
    <w:rsid w:val="001E74C9"/>
    <w:rsid w:val="001E7749"/>
    <w:rsid w:val="001F0911"/>
    <w:rsid w:val="001F1293"/>
    <w:rsid w:val="001F22FD"/>
    <w:rsid w:val="001F65AF"/>
    <w:rsid w:val="00200978"/>
    <w:rsid w:val="00201010"/>
    <w:rsid w:val="00205C39"/>
    <w:rsid w:val="00205ECF"/>
    <w:rsid w:val="002064AF"/>
    <w:rsid w:val="00207879"/>
    <w:rsid w:val="00210539"/>
    <w:rsid w:val="00211F20"/>
    <w:rsid w:val="00212BE2"/>
    <w:rsid w:val="00212FBD"/>
    <w:rsid w:val="00215C56"/>
    <w:rsid w:val="00225F58"/>
    <w:rsid w:val="002260AB"/>
    <w:rsid w:val="00226659"/>
    <w:rsid w:val="00226BB4"/>
    <w:rsid w:val="0023121E"/>
    <w:rsid w:val="0023230F"/>
    <w:rsid w:val="0023561E"/>
    <w:rsid w:val="00235D75"/>
    <w:rsid w:val="00235FD1"/>
    <w:rsid w:val="00240DB8"/>
    <w:rsid w:val="002427A4"/>
    <w:rsid w:val="00242DB6"/>
    <w:rsid w:val="0024309A"/>
    <w:rsid w:val="002432C1"/>
    <w:rsid w:val="0024417F"/>
    <w:rsid w:val="002446A5"/>
    <w:rsid w:val="00245598"/>
    <w:rsid w:val="00245AB8"/>
    <w:rsid w:val="002464F2"/>
    <w:rsid w:val="0024728B"/>
    <w:rsid w:val="002478A7"/>
    <w:rsid w:val="002502BF"/>
    <w:rsid w:val="00251DFF"/>
    <w:rsid w:val="00253C24"/>
    <w:rsid w:val="00256D84"/>
    <w:rsid w:val="00260A55"/>
    <w:rsid w:val="002629A3"/>
    <w:rsid w:val="002636F8"/>
    <w:rsid w:val="002639AD"/>
    <w:rsid w:val="00264D66"/>
    <w:rsid w:val="002655FD"/>
    <w:rsid w:val="0026560D"/>
    <w:rsid w:val="00265E98"/>
    <w:rsid w:val="0026613C"/>
    <w:rsid w:val="00266C07"/>
    <w:rsid w:val="00267F8C"/>
    <w:rsid w:val="00271E6A"/>
    <w:rsid w:val="002721A8"/>
    <w:rsid w:val="00272451"/>
    <w:rsid w:val="0027285E"/>
    <w:rsid w:val="00275C97"/>
    <w:rsid w:val="0028036C"/>
    <w:rsid w:val="00280B6D"/>
    <w:rsid w:val="00281929"/>
    <w:rsid w:val="002839BF"/>
    <w:rsid w:val="00283A28"/>
    <w:rsid w:val="002847DB"/>
    <w:rsid w:val="00287823"/>
    <w:rsid w:val="00287866"/>
    <w:rsid w:val="002905BE"/>
    <w:rsid w:val="002914D3"/>
    <w:rsid w:val="00291659"/>
    <w:rsid w:val="002926F6"/>
    <w:rsid w:val="00293795"/>
    <w:rsid w:val="00293D5C"/>
    <w:rsid w:val="0029470D"/>
    <w:rsid w:val="0029495B"/>
    <w:rsid w:val="00295B8A"/>
    <w:rsid w:val="002B02A7"/>
    <w:rsid w:val="002B039C"/>
    <w:rsid w:val="002B292D"/>
    <w:rsid w:val="002B2A3D"/>
    <w:rsid w:val="002B2D13"/>
    <w:rsid w:val="002B4BB9"/>
    <w:rsid w:val="002B56FC"/>
    <w:rsid w:val="002B69C9"/>
    <w:rsid w:val="002B7521"/>
    <w:rsid w:val="002B7D2F"/>
    <w:rsid w:val="002C3E4B"/>
    <w:rsid w:val="002C64DB"/>
    <w:rsid w:val="002D06CE"/>
    <w:rsid w:val="002D076B"/>
    <w:rsid w:val="002D38C7"/>
    <w:rsid w:val="002D3B51"/>
    <w:rsid w:val="002D5EAC"/>
    <w:rsid w:val="002D630E"/>
    <w:rsid w:val="002E0FE7"/>
    <w:rsid w:val="002E23DF"/>
    <w:rsid w:val="002E59B2"/>
    <w:rsid w:val="002E7144"/>
    <w:rsid w:val="002E726B"/>
    <w:rsid w:val="002F1012"/>
    <w:rsid w:val="002F12A6"/>
    <w:rsid w:val="002F1C5C"/>
    <w:rsid w:val="002F365B"/>
    <w:rsid w:val="002F4993"/>
    <w:rsid w:val="002F4B9F"/>
    <w:rsid w:val="002F4BB5"/>
    <w:rsid w:val="002F7A33"/>
    <w:rsid w:val="00301757"/>
    <w:rsid w:val="00301B54"/>
    <w:rsid w:val="00303A54"/>
    <w:rsid w:val="00304C3F"/>
    <w:rsid w:val="00304DB6"/>
    <w:rsid w:val="003073AA"/>
    <w:rsid w:val="00307FCA"/>
    <w:rsid w:val="0031022E"/>
    <w:rsid w:val="0031047E"/>
    <w:rsid w:val="0031090E"/>
    <w:rsid w:val="00310BA4"/>
    <w:rsid w:val="0031248E"/>
    <w:rsid w:val="00317850"/>
    <w:rsid w:val="003240A4"/>
    <w:rsid w:val="00324C7C"/>
    <w:rsid w:val="0032695E"/>
    <w:rsid w:val="0033093A"/>
    <w:rsid w:val="003323AF"/>
    <w:rsid w:val="0033305F"/>
    <w:rsid w:val="0033327A"/>
    <w:rsid w:val="00334110"/>
    <w:rsid w:val="00335424"/>
    <w:rsid w:val="0033556F"/>
    <w:rsid w:val="0034097A"/>
    <w:rsid w:val="0034481D"/>
    <w:rsid w:val="0034675D"/>
    <w:rsid w:val="003510EC"/>
    <w:rsid w:val="00354434"/>
    <w:rsid w:val="003569C6"/>
    <w:rsid w:val="003575AC"/>
    <w:rsid w:val="00357F6B"/>
    <w:rsid w:val="003602BF"/>
    <w:rsid w:val="00360522"/>
    <w:rsid w:val="0036120E"/>
    <w:rsid w:val="003643E3"/>
    <w:rsid w:val="0037147B"/>
    <w:rsid w:val="00372F62"/>
    <w:rsid w:val="00372FF5"/>
    <w:rsid w:val="00373A0B"/>
    <w:rsid w:val="00375CDE"/>
    <w:rsid w:val="00377536"/>
    <w:rsid w:val="0038061E"/>
    <w:rsid w:val="00382218"/>
    <w:rsid w:val="00382BB7"/>
    <w:rsid w:val="003831E1"/>
    <w:rsid w:val="003857D8"/>
    <w:rsid w:val="00385BBC"/>
    <w:rsid w:val="003903B4"/>
    <w:rsid w:val="00391A90"/>
    <w:rsid w:val="00392E08"/>
    <w:rsid w:val="00395356"/>
    <w:rsid w:val="00397C55"/>
    <w:rsid w:val="003A249B"/>
    <w:rsid w:val="003A341F"/>
    <w:rsid w:val="003A5FFB"/>
    <w:rsid w:val="003A645C"/>
    <w:rsid w:val="003A71FC"/>
    <w:rsid w:val="003A7EAD"/>
    <w:rsid w:val="003B12B4"/>
    <w:rsid w:val="003B335A"/>
    <w:rsid w:val="003B64D6"/>
    <w:rsid w:val="003B7177"/>
    <w:rsid w:val="003B7535"/>
    <w:rsid w:val="003B76C3"/>
    <w:rsid w:val="003C20C8"/>
    <w:rsid w:val="003C28C0"/>
    <w:rsid w:val="003C3502"/>
    <w:rsid w:val="003C4201"/>
    <w:rsid w:val="003C4DB1"/>
    <w:rsid w:val="003C6E29"/>
    <w:rsid w:val="003C751F"/>
    <w:rsid w:val="003C75E0"/>
    <w:rsid w:val="003C7DAB"/>
    <w:rsid w:val="003D0A6E"/>
    <w:rsid w:val="003D0BDE"/>
    <w:rsid w:val="003D24EC"/>
    <w:rsid w:val="003D2BA4"/>
    <w:rsid w:val="003D2CFA"/>
    <w:rsid w:val="003D3869"/>
    <w:rsid w:val="003D3909"/>
    <w:rsid w:val="003D4562"/>
    <w:rsid w:val="003D573A"/>
    <w:rsid w:val="003D577E"/>
    <w:rsid w:val="003D64A0"/>
    <w:rsid w:val="003D7E7F"/>
    <w:rsid w:val="003E0979"/>
    <w:rsid w:val="003E314A"/>
    <w:rsid w:val="003E31A9"/>
    <w:rsid w:val="003E445D"/>
    <w:rsid w:val="003E67C3"/>
    <w:rsid w:val="003F0634"/>
    <w:rsid w:val="003F31FA"/>
    <w:rsid w:val="003F3A41"/>
    <w:rsid w:val="003F4813"/>
    <w:rsid w:val="003F4D70"/>
    <w:rsid w:val="004001D0"/>
    <w:rsid w:val="00400736"/>
    <w:rsid w:val="004028A6"/>
    <w:rsid w:val="00403B52"/>
    <w:rsid w:val="00404350"/>
    <w:rsid w:val="00405900"/>
    <w:rsid w:val="004125ED"/>
    <w:rsid w:val="004127C5"/>
    <w:rsid w:val="00412E5B"/>
    <w:rsid w:val="004135C0"/>
    <w:rsid w:val="00413AC7"/>
    <w:rsid w:val="00415408"/>
    <w:rsid w:val="0041549C"/>
    <w:rsid w:val="004164F2"/>
    <w:rsid w:val="00421795"/>
    <w:rsid w:val="00425585"/>
    <w:rsid w:val="00426749"/>
    <w:rsid w:val="00426753"/>
    <w:rsid w:val="00426A97"/>
    <w:rsid w:val="00426D57"/>
    <w:rsid w:val="00430032"/>
    <w:rsid w:val="004306BE"/>
    <w:rsid w:val="004308FF"/>
    <w:rsid w:val="00432512"/>
    <w:rsid w:val="00433324"/>
    <w:rsid w:val="00434688"/>
    <w:rsid w:val="004354F9"/>
    <w:rsid w:val="00435803"/>
    <w:rsid w:val="00435D49"/>
    <w:rsid w:val="004405DB"/>
    <w:rsid w:val="00440A1B"/>
    <w:rsid w:val="0044265E"/>
    <w:rsid w:val="00443EF1"/>
    <w:rsid w:val="00444F9C"/>
    <w:rsid w:val="00445AE8"/>
    <w:rsid w:val="00446AA4"/>
    <w:rsid w:val="00450A24"/>
    <w:rsid w:val="004520E5"/>
    <w:rsid w:val="004539AF"/>
    <w:rsid w:val="00454E3F"/>
    <w:rsid w:val="004555F6"/>
    <w:rsid w:val="004574B5"/>
    <w:rsid w:val="00460A67"/>
    <w:rsid w:val="0046181E"/>
    <w:rsid w:val="00463359"/>
    <w:rsid w:val="00466326"/>
    <w:rsid w:val="00467CA2"/>
    <w:rsid w:val="004704B6"/>
    <w:rsid w:val="00471EFA"/>
    <w:rsid w:val="00475F70"/>
    <w:rsid w:val="00476D67"/>
    <w:rsid w:val="00486742"/>
    <w:rsid w:val="00486C68"/>
    <w:rsid w:val="0049230E"/>
    <w:rsid w:val="0049239A"/>
    <w:rsid w:val="00492697"/>
    <w:rsid w:val="00494459"/>
    <w:rsid w:val="00494B7A"/>
    <w:rsid w:val="004954FD"/>
    <w:rsid w:val="00495D6E"/>
    <w:rsid w:val="004971A9"/>
    <w:rsid w:val="004A0831"/>
    <w:rsid w:val="004A17B2"/>
    <w:rsid w:val="004A65C8"/>
    <w:rsid w:val="004A73CF"/>
    <w:rsid w:val="004B4CDF"/>
    <w:rsid w:val="004B4E5C"/>
    <w:rsid w:val="004B625C"/>
    <w:rsid w:val="004B7C65"/>
    <w:rsid w:val="004C04BD"/>
    <w:rsid w:val="004C16C4"/>
    <w:rsid w:val="004C1E81"/>
    <w:rsid w:val="004C216C"/>
    <w:rsid w:val="004C3987"/>
    <w:rsid w:val="004C5682"/>
    <w:rsid w:val="004C5D57"/>
    <w:rsid w:val="004C5E5B"/>
    <w:rsid w:val="004C6500"/>
    <w:rsid w:val="004D0DA1"/>
    <w:rsid w:val="004D20E5"/>
    <w:rsid w:val="004D3224"/>
    <w:rsid w:val="004D3D4F"/>
    <w:rsid w:val="004D4930"/>
    <w:rsid w:val="004D78EA"/>
    <w:rsid w:val="004E1783"/>
    <w:rsid w:val="004E33BE"/>
    <w:rsid w:val="004E38D8"/>
    <w:rsid w:val="004E57AF"/>
    <w:rsid w:val="004E5EA5"/>
    <w:rsid w:val="004E62CE"/>
    <w:rsid w:val="004E7627"/>
    <w:rsid w:val="004E7E4D"/>
    <w:rsid w:val="004F072B"/>
    <w:rsid w:val="004F22F1"/>
    <w:rsid w:val="004F46BF"/>
    <w:rsid w:val="004F4E04"/>
    <w:rsid w:val="004F5A64"/>
    <w:rsid w:val="004F6F4C"/>
    <w:rsid w:val="004F79A3"/>
    <w:rsid w:val="00501C30"/>
    <w:rsid w:val="005033F8"/>
    <w:rsid w:val="00506FDD"/>
    <w:rsid w:val="005111ED"/>
    <w:rsid w:val="00515DC6"/>
    <w:rsid w:val="00516A55"/>
    <w:rsid w:val="00517751"/>
    <w:rsid w:val="005207A9"/>
    <w:rsid w:val="00521533"/>
    <w:rsid w:val="0052325E"/>
    <w:rsid w:val="00523C70"/>
    <w:rsid w:val="00523F57"/>
    <w:rsid w:val="005245F8"/>
    <w:rsid w:val="0052630E"/>
    <w:rsid w:val="005268D4"/>
    <w:rsid w:val="00527C21"/>
    <w:rsid w:val="00530B79"/>
    <w:rsid w:val="00531C35"/>
    <w:rsid w:val="00535854"/>
    <w:rsid w:val="00536A7F"/>
    <w:rsid w:val="005376D4"/>
    <w:rsid w:val="005378EC"/>
    <w:rsid w:val="005407BA"/>
    <w:rsid w:val="0054179A"/>
    <w:rsid w:val="00541CB7"/>
    <w:rsid w:val="0054208A"/>
    <w:rsid w:val="00544449"/>
    <w:rsid w:val="0055160F"/>
    <w:rsid w:val="00551A40"/>
    <w:rsid w:val="00552643"/>
    <w:rsid w:val="005548B8"/>
    <w:rsid w:val="005557F2"/>
    <w:rsid w:val="005567EE"/>
    <w:rsid w:val="00557514"/>
    <w:rsid w:val="00557C7C"/>
    <w:rsid w:val="005610A8"/>
    <w:rsid w:val="0056171B"/>
    <w:rsid w:val="00563034"/>
    <w:rsid w:val="00563D21"/>
    <w:rsid w:val="005668AD"/>
    <w:rsid w:val="005706AA"/>
    <w:rsid w:val="00570ACA"/>
    <w:rsid w:val="00570AD8"/>
    <w:rsid w:val="00571108"/>
    <w:rsid w:val="005713E3"/>
    <w:rsid w:val="005725FA"/>
    <w:rsid w:val="0057368D"/>
    <w:rsid w:val="0057653A"/>
    <w:rsid w:val="00577E4E"/>
    <w:rsid w:val="00580400"/>
    <w:rsid w:val="00580F8B"/>
    <w:rsid w:val="00581494"/>
    <w:rsid w:val="00581CC3"/>
    <w:rsid w:val="005830B8"/>
    <w:rsid w:val="00586F0F"/>
    <w:rsid w:val="00587D76"/>
    <w:rsid w:val="005919A1"/>
    <w:rsid w:val="0059233F"/>
    <w:rsid w:val="00592BFD"/>
    <w:rsid w:val="005936D3"/>
    <w:rsid w:val="005956D1"/>
    <w:rsid w:val="005966DF"/>
    <w:rsid w:val="005A0963"/>
    <w:rsid w:val="005A1E33"/>
    <w:rsid w:val="005A4724"/>
    <w:rsid w:val="005A4D82"/>
    <w:rsid w:val="005A54EF"/>
    <w:rsid w:val="005A5DBC"/>
    <w:rsid w:val="005A61F5"/>
    <w:rsid w:val="005A695F"/>
    <w:rsid w:val="005B02A1"/>
    <w:rsid w:val="005B16D8"/>
    <w:rsid w:val="005B177C"/>
    <w:rsid w:val="005B1A88"/>
    <w:rsid w:val="005B31BD"/>
    <w:rsid w:val="005B63A4"/>
    <w:rsid w:val="005B6CED"/>
    <w:rsid w:val="005B6D56"/>
    <w:rsid w:val="005C061B"/>
    <w:rsid w:val="005C275A"/>
    <w:rsid w:val="005C5388"/>
    <w:rsid w:val="005D03F9"/>
    <w:rsid w:val="005D0558"/>
    <w:rsid w:val="005D32DD"/>
    <w:rsid w:val="005D4267"/>
    <w:rsid w:val="005D4A0B"/>
    <w:rsid w:val="005D5164"/>
    <w:rsid w:val="005D51CB"/>
    <w:rsid w:val="005D59B7"/>
    <w:rsid w:val="005D63C1"/>
    <w:rsid w:val="005D6EA7"/>
    <w:rsid w:val="005E0E5D"/>
    <w:rsid w:val="005E184D"/>
    <w:rsid w:val="005E198E"/>
    <w:rsid w:val="005E1BC0"/>
    <w:rsid w:val="005E1C20"/>
    <w:rsid w:val="005E1C59"/>
    <w:rsid w:val="005E3363"/>
    <w:rsid w:val="005E3A21"/>
    <w:rsid w:val="005F4C2B"/>
    <w:rsid w:val="005F592F"/>
    <w:rsid w:val="005F5B85"/>
    <w:rsid w:val="005F7CA8"/>
    <w:rsid w:val="00600A5E"/>
    <w:rsid w:val="006014B2"/>
    <w:rsid w:val="00601B13"/>
    <w:rsid w:val="00601B2F"/>
    <w:rsid w:val="00604351"/>
    <w:rsid w:val="00604536"/>
    <w:rsid w:val="006067F8"/>
    <w:rsid w:val="00613979"/>
    <w:rsid w:val="00614518"/>
    <w:rsid w:val="00614E22"/>
    <w:rsid w:val="00614FA3"/>
    <w:rsid w:val="00615E2B"/>
    <w:rsid w:val="00622867"/>
    <w:rsid w:val="00623EA1"/>
    <w:rsid w:val="00624AA3"/>
    <w:rsid w:val="006262F8"/>
    <w:rsid w:val="006266B6"/>
    <w:rsid w:val="006279BB"/>
    <w:rsid w:val="00633A5C"/>
    <w:rsid w:val="00635628"/>
    <w:rsid w:val="00635840"/>
    <w:rsid w:val="00635FFC"/>
    <w:rsid w:val="006364C3"/>
    <w:rsid w:val="00636755"/>
    <w:rsid w:val="00641411"/>
    <w:rsid w:val="006419ED"/>
    <w:rsid w:val="00642F1C"/>
    <w:rsid w:val="00645CDF"/>
    <w:rsid w:val="006466DF"/>
    <w:rsid w:val="006470C4"/>
    <w:rsid w:val="00647360"/>
    <w:rsid w:val="00647784"/>
    <w:rsid w:val="006519A6"/>
    <w:rsid w:val="00651EBE"/>
    <w:rsid w:val="0065219D"/>
    <w:rsid w:val="00652566"/>
    <w:rsid w:val="00653795"/>
    <w:rsid w:val="006537D4"/>
    <w:rsid w:val="0065391D"/>
    <w:rsid w:val="00654638"/>
    <w:rsid w:val="00654E62"/>
    <w:rsid w:val="006553F3"/>
    <w:rsid w:val="00655BCE"/>
    <w:rsid w:val="00656DAE"/>
    <w:rsid w:val="00662961"/>
    <w:rsid w:val="006634FF"/>
    <w:rsid w:val="00664598"/>
    <w:rsid w:val="00666183"/>
    <w:rsid w:val="00666EF0"/>
    <w:rsid w:val="0067462D"/>
    <w:rsid w:val="00675768"/>
    <w:rsid w:val="00677442"/>
    <w:rsid w:val="00680320"/>
    <w:rsid w:val="00683C43"/>
    <w:rsid w:val="00685254"/>
    <w:rsid w:val="00685369"/>
    <w:rsid w:val="00686320"/>
    <w:rsid w:val="006863A3"/>
    <w:rsid w:val="00687C41"/>
    <w:rsid w:val="006901B8"/>
    <w:rsid w:val="00694E7B"/>
    <w:rsid w:val="006955FD"/>
    <w:rsid w:val="00695788"/>
    <w:rsid w:val="006967B2"/>
    <w:rsid w:val="00696871"/>
    <w:rsid w:val="006A0ED8"/>
    <w:rsid w:val="006A394A"/>
    <w:rsid w:val="006A6131"/>
    <w:rsid w:val="006A64BB"/>
    <w:rsid w:val="006B0361"/>
    <w:rsid w:val="006B0AFA"/>
    <w:rsid w:val="006B2445"/>
    <w:rsid w:val="006B79A6"/>
    <w:rsid w:val="006C1AA7"/>
    <w:rsid w:val="006C2EF8"/>
    <w:rsid w:val="006C3DFD"/>
    <w:rsid w:val="006C4008"/>
    <w:rsid w:val="006C4ED9"/>
    <w:rsid w:val="006C6730"/>
    <w:rsid w:val="006C7139"/>
    <w:rsid w:val="006C7519"/>
    <w:rsid w:val="006D0669"/>
    <w:rsid w:val="006D0CE3"/>
    <w:rsid w:val="006D1CC4"/>
    <w:rsid w:val="006D24A5"/>
    <w:rsid w:val="006D4105"/>
    <w:rsid w:val="006D5CF3"/>
    <w:rsid w:val="006D6F2C"/>
    <w:rsid w:val="006E3485"/>
    <w:rsid w:val="006E668F"/>
    <w:rsid w:val="006F0FC6"/>
    <w:rsid w:val="006F2E3F"/>
    <w:rsid w:val="006F50BA"/>
    <w:rsid w:val="006F66AE"/>
    <w:rsid w:val="006F6F85"/>
    <w:rsid w:val="006F70F9"/>
    <w:rsid w:val="00700B74"/>
    <w:rsid w:val="007010DA"/>
    <w:rsid w:val="0070385F"/>
    <w:rsid w:val="00703CA8"/>
    <w:rsid w:val="007058CD"/>
    <w:rsid w:val="00706332"/>
    <w:rsid w:val="007065CE"/>
    <w:rsid w:val="007116A0"/>
    <w:rsid w:val="00712E14"/>
    <w:rsid w:val="0071337B"/>
    <w:rsid w:val="0071396E"/>
    <w:rsid w:val="00713B57"/>
    <w:rsid w:val="007164DE"/>
    <w:rsid w:val="007171DA"/>
    <w:rsid w:val="00717581"/>
    <w:rsid w:val="00717EBD"/>
    <w:rsid w:val="00721632"/>
    <w:rsid w:val="00723ED8"/>
    <w:rsid w:val="00724D20"/>
    <w:rsid w:val="00725844"/>
    <w:rsid w:val="0072750C"/>
    <w:rsid w:val="00727CD1"/>
    <w:rsid w:val="00731646"/>
    <w:rsid w:val="00731A43"/>
    <w:rsid w:val="007330BC"/>
    <w:rsid w:val="00733C0C"/>
    <w:rsid w:val="00735697"/>
    <w:rsid w:val="007417A9"/>
    <w:rsid w:val="007421A9"/>
    <w:rsid w:val="007423B8"/>
    <w:rsid w:val="0074274C"/>
    <w:rsid w:val="00743E25"/>
    <w:rsid w:val="0074559B"/>
    <w:rsid w:val="00746D46"/>
    <w:rsid w:val="0074707B"/>
    <w:rsid w:val="00750EF2"/>
    <w:rsid w:val="00751AE3"/>
    <w:rsid w:val="00754269"/>
    <w:rsid w:val="00754FCE"/>
    <w:rsid w:val="00757994"/>
    <w:rsid w:val="00763BF9"/>
    <w:rsid w:val="00765793"/>
    <w:rsid w:val="007657EC"/>
    <w:rsid w:val="00767E6F"/>
    <w:rsid w:val="00770329"/>
    <w:rsid w:val="007723A2"/>
    <w:rsid w:val="00775897"/>
    <w:rsid w:val="00775A26"/>
    <w:rsid w:val="00775E81"/>
    <w:rsid w:val="00775F91"/>
    <w:rsid w:val="007778A7"/>
    <w:rsid w:val="0078031C"/>
    <w:rsid w:val="00780B6F"/>
    <w:rsid w:val="00781414"/>
    <w:rsid w:val="007825BE"/>
    <w:rsid w:val="00785D45"/>
    <w:rsid w:val="00791CC4"/>
    <w:rsid w:val="00792F09"/>
    <w:rsid w:val="007937EE"/>
    <w:rsid w:val="00794E9A"/>
    <w:rsid w:val="0079789A"/>
    <w:rsid w:val="007A01F3"/>
    <w:rsid w:val="007A426D"/>
    <w:rsid w:val="007A4F60"/>
    <w:rsid w:val="007A743E"/>
    <w:rsid w:val="007B3D43"/>
    <w:rsid w:val="007B6836"/>
    <w:rsid w:val="007B7CDB"/>
    <w:rsid w:val="007C0160"/>
    <w:rsid w:val="007C044A"/>
    <w:rsid w:val="007C1C26"/>
    <w:rsid w:val="007C3ACF"/>
    <w:rsid w:val="007C4124"/>
    <w:rsid w:val="007C542A"/>
    <w:rsid w:val="007C6167"/>
    <w:rsid w:val="007C7E3D"/>
    <w:rsid w:val="007D0027"/>
    <w:rsid w:val="007D045F"/>
    <w:rsid w:val="007D4283"/>
    <w:rsid w:val="007D4818"/>
    <w:rsid w:val="007D5F45"/>
    <w:rsid w:val="007D62C7"/>
    <w:rsid w:val="007E1599"/>
    <w:rsid w:val="007E20E0"/>
    <w:rsid w:val="007E2BFE"/>
    <w:rsid w:val="007E35F1"/>
    <w:rsid w:val="007F15C7"/>
    <w:rsid w:val="007F168B"/>
    <w:rsid w:val="007F3A5D"/>
    <w:rsid w:val="007F3C38"/>
    <w:rsid w:val="007F47FD"/>
    <w:rsid w:val="007F518C"/>
    <w:rsid w:val="007F53E6"/>
    <w:rsid w:val="007F6FDA"/>
    <w:rsid w:val="007F7692"/>
    <w:rsid w:val="007F77FE"/>
    <w:rsid w:val="00800D4E"/>
    <w:rsid w:val="00804362"/>
    <w:rsid w:val="00804A56"/>
    <w:rsid w:val="0080522B"/>
    <w:rsid w:val="008073B2"/>
    <w:rsid w:val="00807F85"/>
    <w:rsid w:val="00810363"/>
    <w:rsid w:val="00810C25"/>
    <w:rsid w:val="0081421E"/>
    <w:rsid w:val="008200A1"/>
    <w:rsid w:val="00820CBF"/>
    <w:rsid w:val="008212D2"/>
    <w:rsid w:val="008217F5"/>
    <w:rsid w:val="00822FDF"/>
    <w:rsid w:val="00823E8B"/>
    <w:rsid w:val="00824503"/>
    <w:rsid w:val="00824F56"/>
    <w:rsid w:val="00826E4B"/>
    <w:rsid w:val="00826EAC"/>
    <w:rsid w:val="008333B8"/>
    <w:rsid w:val="00836324"/>
    <w:rsid w:val="00837283"/>
    <w:rsid w:val="008374E8"/>
    <w:rsid w:val="00840AAB"/>
    <w:rsid w:val="00842ECA"/>
    <w:rsid w:val="008448CF"/>
    <w:rsid w:val="00844E79"/>
    <w:rsid w:val="00850475"/>
    <w:rsid w:val="008508CC"/>
    <w:rsid w:val="00854258"/>
    <w:rsid w:val="00854A39"/>
    <w:rsid w:val="00855AA0"/>
    <w:rsid w:val="008577AD"/>
    <w:rsid w:val="008577BA"/>
    <w:rsid w:val="00857DA9"/>
    <w:rsid w:val="00860938"/>
    <w:rsid w:val="00864A26"/>
    <w:rsid w:val="00864CB6"/>
    <w:rsid w:val="0086646B"/>
    <w:rsid w:val="008704EC"/>
    <w:rsid w:val="008762E9"/>
    <w:rsid w:val="008771BB"/>
    <w:rsid w:val="008773BB"/>
    <w:rsid w:val="008779B5"/>
    <w:rsid w:val="008808C2"/>
    <w:rsid w:val="008815B1"/>
    <w:rsid w:val="00882163"/>
    <w:rsid w:val="00884C6A"/>
    <w:rsid w:val="00885D01"/>
    <w:rsid w:val="008921E6"/>
    <w:rsid w:val="0089389E"/>
    <w:rsid w:val="00893996"/>
    <w:rsid w:val="0089486B"/>
    <w:rsid w:val="00895484"/>
    <w:rsid w:val="008963A5"/>
    <w:rsid w:val="00896D5E"/>
    <w:rsid w:val="00897112"/>
    <w:rsid w:val="008A0436"/>
    <w:rsid w:val="008A1E83"/>
    <w:rsid w:val="008A42A6"/>
    <w:rsid w:val="008A44BE"/>
    <w:rsid w:val="008A492F"/>
    <w:rsid w:val="008A4D50"/>
    <w:rsid w:val="008A5937"/>
    <w:rsid w:val="008A6651"/>
    <w:rsid w:val="008B0826"/>
    <w:rsid w:val="008B0901"/>
    <w:rsid w:val="008B2235"/>
    <w:rsid w:val="008B32A6"/>
    <w:rsid w:val="008C02EF"/>
    <w:rsid w:val="008C21DD"/>
    <w:rsid w:val="008C399F"/>
    <w:rsid w:val="008C58F0"/>
    <w:rsid w:val="008C5EC8"/>
    <w:rsid w:val="008C5F50"/>
    <w:rsid w:val="008C66A1"/>
    <w:rsid w:val="008C6D6F"/>
    <w:rsid w:val="008D4142"/>
    <w:rsid w:val="008D6723"/>
    <w:rsid w:val="008D7E65"/>
    <w:rsid w:val="008E1008"/>
    <w:rsid w:val="008E14FA"/>
    <w:rsid w:val="008E229E"/>
    <w:rsid w:val="008E254F"/>
    <w:rsid w:val="008E4236"/>
    <w:rsid w:val="008E7838"/>
    <w:rsid w:val="008F0F3A"/>
    <w:rsid w:val="008F11E0"/>
    <w:rsid w:val="008F2FC7"/>
    <w:rsid w:val="008F52EC"/>
    <w:rsid w:val="008F7407"/>
    <w:rsid w:val="00900CE5"/>
    <w:rsid w:val="00900E3F"/>
    <w:rsid w:val="009019C7"/>
    <w:rsid w:val="0090318C"/>
    <w:rsid w:val="00905EC0"/>
    <w:rsid w:val="00906BA8"/>
    <w:rsid w:val="009102A7"/>
    <w:rsid w:val="009117FE"/>
    <w:rsid w:val="00911E88"/>
    <w:rsid w:val="00914D03"/>
    <w:rsid w:val="00915D0D"/>
    <w:rsid w:val="009172CD"/>
    <w:rsid w:val="00917426"/>
    <w:rsid w:val="009207C3"/>
    <w:rsid w:val="00920AEE"/>
    <w:rsid w:val="009220F9"/>
    <w:rsid w:val="00922816"/>
    <w:rsid w:val="00922EA1"/>
    <w:rsid w:val="00923413"/>
    <w:rsid w:val="00923E1C"/>
    <w:rsid w:val="00924783"/>
    <w:rsid w:val="00926210"/>
    <w:rsid w:val="00926FD4"/>
    <w:rsid w:val="00927170"/>
    <w:rsid w:val="00933B00"/>
    <w:rsid w:val="009358B1"/>
    <w:rsid w:val="009359D6"/>
    <w:rsid w:val="00936562"/>
    <w:rsid w:val="00940283"/>
    <w:rsid w:val="00940A99"/>
    <w:rsid w:val="0094235C"/>
    <w:rsid w:val="009423B0"/>
    <w:rsid w:val="00943A47"/>
    <w:rsid w:val="00944FBC"/>
    <w:rsid w:val="0094569D"/>
    <w:rsid w:val="00950DAF"/>
    <w:rsid w:val="00954124"/>
    <w:rsid w:val="00954BFB"/>
    <w:rsid w:val="0095517D"/>
    <w:rsid w:val="0095704E"/>
    <w:rsid w:val="0096143C"/>
    <w:rsid w:val="00961582"/>
    <w:rsid w:val="009621A3"/>
    <w:rsid w:val="00965CF9"/>
    <w:rsid w:val="00966A6A"/>
    <w:rsid w:val="00972967"/>
    <w:rsid w:val="009738F0"/>
    <w:rsid w:val="00973BD3"/>
    <w:rsid w:val="00973F5E"/>
    <w:rsid w:val="00976A20"/>
    <w:rsid w:val="00976D90"/>
    <w:rsid w:val="00976F86"/>
    <w:rsid w:val="00977508"/>
    <w:rsid w:val="00977544"/>
    <w:rsid w:val="00977841"/>
    <w:rsid w:val="009805E9"/>
    <w:rsid w:val="009826BF"/>
    <w:rsid w:val="0098428B"/>
    <w:rsid w:val="00984F43"/>
    <w:rsid w:val="00984F78"/>
    <w:rsid w:val="00985A09"/>
    <w:rsid w:val="0098618F"/>
    <w:rsid w:val="009861E6"/>
    <w:rsid w:val="00990572"/>
    <w:rsid w:val="00992B20"/>
    <w:rsid w:val="009940B7"/>
    <w:rsid w:val="00997B80"/>
    <w:rsid w:val="009A1136"/>
    <w:rsid w:val="009A1440"/>
    <w:rsid w:val="009A181A"/>
    <w:rsid w:val="009A1A30"/>
    <w:rsid w:val="009A5183"/>
    <w:rsid w:val="009A69F0"/>
    <w:rsid w:val="009A6B89"/>
    <w:rsid w:val="009A7B53"/>
    <w:rsid w:val="009A7CF3"/>
    <w:rsid w:val="009B15C2"/>
    <w:rsid w:val="009B3CDB"/>
    <w:rsid w:val="009B40F9"/>
    <w:rsid w:val="009B6B2B"/>
    <w:rsid w:val="009B6C2C"/>
    <w:rsid w:val="009C2D69"/>
    <w:rsid w:val="009C4907"/>
    <w:rsid w:val="009C72F9"/>
    <w:rsid w:val="009C782D"/>
    <w:rsid w:val="009D02C2"/>
    <w:rsid w:val="009D11B2"/>
    <w:rsid w:val="009D18A3"/>
    <w:rsid w:val="009D2A78"/>
    <w:rsid w:val="009D3E39"/>
    <w:rsid w:val="009D5FF2"/>
    <w:rsid w:val="009D677C"/>
    <w:rsid w:val="009D6CC0"/>
    <w:rsid w:val="009E00C5"/>
    <w:rsid w:val="009E0146"/>
    <w:rsid w:val="009E1F26"/>
    <w:rsid w:val="009E3BF8"/>
    <w:rsid w:val="009E3E53"/>
    <w:rsid w:val="009E6C4C"/>
    <w:rsid w:val="009E6DF3"/>
    <w:rsid w:val="009F01B8"/>
    <w:rsid w:val="009F30AC"/>
    <w:rsid w:val="009F333E"/>
    <w:rsid w:val="009F5F64"/>
    <w:rsid w:val="00A0051D"/>
    <w:rsid w:val="00A04D1D"/>
    <w:rsid w:val="00A068D0"/>
    <w:rsid w:val="00A06B13"/>
    <w:rsid w:val="00A07DA9"/>
    <w:rsid w:val="00A10166"/>
    <w:rsid w:val="00A10459"/>
    <w:rsid w:val="00A11220"/>
    <w:rsid w:val="00A13EC6"/>
    <w:rsid w:val="00A16CA6"/>
    <w:rsid w:val="00A17CA1"/>
    <w:rsid w:val="00A17FC8"/>
    <w:rsid w:val="00A20160"/>
    <w:rsid w:val="00A21FA4"/>
    <w:rsid w:val="00A223AD"/>
    <w:rsid w:val="00A237D0"/>
    <w:rsid w:val="00A2380E"/>
    <w:rsid w:val="00A30EEE"/>
    <w:rsid w:val="00A33965"/>
    <w:rsid w:val="00A35F22"/>
    <w:rsid w:val="00A360C0"/>
    <w:rsid w:val="00A37831"/>
    <w:rsid w:val="00A37900"/>
    <w:rsid w:val="00A44B3C"/>
    <w:rsid w:val="00A45AB9"/>
    <w:rsid w:val="00A45B8E"/>
    <w:rsid w:val="00A45E98"/>
    <w:rsid w:val="00A46B1D"/>
    <w:rsid w:val="00A5206E"/>
    <w:rsid w:val="00A52C44"/>
    <w:rsid w:val="00A52FCD"/>
    <w:rsid w:val="00A537E7"/>
    <w:rsid w:val="00A5697C"/>
    <w:rsid w:val="00A6180A"/>
    <w:rsid w:val="00A64BD4"/>
    <w:rsid w:val="00A657D8"/>
    <w:rsid w:val="00A660E9"/>
    <w:rsid w:val="00A6722A"/>
    <w:rsid w:val="00A713BA"/>
    <w:rsid w:val="00A7167E"/>
    <w:rsid w:val="00A72750"/>
    <w:rsid w:val="00A7332C"/>
    <w:rsid w:val="00A740CE"/>
    <w:rsid w:val="00A74188"/>
    <w:rsid w:val="00A745FB"/>
    <w:rsid w:val="00A747A0"/>
    <w:rsid w:val="00A80D5F"/>
    <w:rsid w:val="00A82512"/>
    <w:rsid w:val="00A849E5"/>
    <w:rsid w:val="00A855B4"/>
    <w:rsid w:val="00A86572"/>
    <w:rsid w:val="00A877D9"/>
    <w:rsid w:val="00A90D0E"/>
    <w:rsid w:val="00A9204F"/>
    <w:rsid w:val="00A92C71"/>
    <w:rsid w:val="00A92E43"/>
    <w:rsid w:val="00A93CFF"/>
    <w:rsid w:val="00A94E1F"/>
    <w:rsid w:val="00A95704"/>
    <w:rsid w:val="00A96437"/>
    <w:rsid w:val="00A973CF"/>
    <w:rsid w:val="00AA2D3E"/>
    <w:rsid w:val="00AA2D6F"/>
    <w:rsid w:val="00AA35F7"/>
    <w:rsid w:val="00AA5D39"/>
    <w:rsid w:val="00AA6200"/>
    <w:rsid w:val="00AA714F"/>
    <w:rsid w:val="00AB0DC0"/>
    <w:rsid w:val="00AB18E9"/>
    <w:rsid w:val="00AB1B63"/>
    <w:rsid w:val="00AB2A3E"/>
    <w:rsid w:val="00AB2CB4"/>
    <w:rsid w:val="00AB308E"/>
    <w:rsid w:val="00AB3357"/>
    <w:rsid w:val="00AB3F4F"/>
    <w:rsid w:val="00AC006A"/>
    <w:rsid w:val="00AC1F18"/>
    <w:rsid w:val="00AC2126"/>
    <w:rsid w:val="00AC3F08"/>
    <w:rsid w:val="00AC5FBD"/>
    <w:rsid w:val="00AC606E"/>
    <w:rsid w:val="00AC78BF"/>
    <w:rsid w:val="00AD0022"/>
    <w:rsid w:val="00AD01E8"/>
    <w:rsid w:val="00AD0892"/>
    <w:rsid w:val="00AD0FEA"/>
    <w:rsid w:val="00AD5511"/>
    <w:rsid w:val="00AD5C4B"/>
    <w:rsid w:val="00AE578E"/>
    <w:rsid w:val="00AE7A41"/>
    <w:rsid w:val="00AE7D96"/>
    <w:rsid w:val="00AF09BC"/>
    <w:rsid w:val="00AF0C8D"/>
    <w:rsid w:val="00AF19FD"/>
    <w:rsid w:val="00AF324E"/>
    <w:rsid w:val="00AF3FE2"/>
    <w:rsid w:val="00AF64DF"/>
    <w:rsid w:val="00AF7667"/>
    <w:rsid w:val="00AF7767"/>
    <w:rsid w:val="00B01C9E"/>
    <w:rsid w:val="00B03855"/>
    <w:rsid w:val="00B03E16"/>
    <w:rsid w:val="00B04101"/>
    <w:rsid w:val="00B04305"/>
    <w:rsid w:val="00B0602F"/>
    <w:rsid w:val="00B07068"/>
    <w:rsid w:val="00B10987"/>
    <w:rsid w:val="00B11353"/>
    <w:rsid w:val="00B13AC8"/>
    <w:rsid w:val="00B2093D"/>
    <w:rsid w:val="00B20CFA"/>
    <w:rsid w:val="00B222EF"/>
    <w:rsid w:val="00B22635"/>
    <w:rsid w:val="00B23F3E"/>
    <w:rsid w:val="00B24B24"/>
    <w:rsid w:val="00B24C11"/>
    <w:rsid w:val="00B25DF3"/>
    <w:rsid w:val="00B25E74"/>
    <w:rsid w:val="00B269F2"/>
    <w:rsid w:val="00B30C22"/>
    <w:rsid w:val="00B36EAB"/>
    <w:rsid w:val="00B40D70"/>
    <w:rsid w:val="00B447B8"/>
    <w:rsid w:val="00B45900"/>
    <w:rsid w:val="00B45FF9"/>
    <w:rsid w:val="00B502CC"/>
    <w:rsid w:val="00B5147F"/>
    <w:rsid w:val="00B51ACD"/>
    <w:rsid w:val="00B52040"/>
    <w:rsid w:val="00B53928"/>
    <w:rsid w:val="00B54A87"/>
    <w:rsid w:val="00B55F74"/>
    <w:rsid w:val="00B70268"/>
    <w:rsid w:val="00B706BD"/>
    <w:rsid w:val="00B714D9"/>
    <w:rsid w:val="00B723BA"/>
    <w:rsid w:val="00B73B70"/>
    <w:rsid w:val="00B7684A"/>
    <w:rsid w:val="00B77D96"/>
    <w:rsid w:val="00B80842"/>
    <w:rsid w:val="00B82373"/>
    <w:rsid w:val="00B83B23"/>
    <w:rsid w:val="00B848EE"/>
    <w:rsid w:val="00B86F1E"/>
    <w:rsid w:val="00B87EE8"/>
    <w:rsid w:val="00B90D02"/>
    <w:rsid w:val="00B914B6"/>
    <w:rsid w:val="00B919A3"/>
    <w:rsid w:val="00B9210F"/>
    <w:rsid w:val="00B92DD6"/>
    <w:rsid w:val="00B931E9"/>
    <w:rsid w:val="00B93D84"/>
    <w:rsid w:val="00B94738"/>
    <w:rsid w:val="00B94B32"/>
    <w:rsid w:val="00B95AA6"/>
    <w:rsid w:val="00BA02FF"/>
    <w:rsid w:val="00BA0DBC"/>
    <w:rsid w:val="00BA18D8"/>
    <w:rsid w:val="00BA2082"/>
    <w:rsid w:val="00BA3E2B"/>
    <w:rsid w:val="00BA5F04"/>
    <w:rsid w:val="00BB05ED"/>
    <w:rsid w:val="00BB0CF9"/>
    <w:rsid w:val="00BB26D2"/>
    <w:rsid w:val="00BB3722"/>
    <w:rsid w:val="00BB430F"/>
    <w:rsid w:val="00BB5259"/>
    <w:rsid w:val="00BB5820"/>
    <w:rsid w:val="00BB67F8"/>
    <w:rsid w:val="00BB6AF6"/>
    <w:rsid w:val="00BC1EF0"/>
    <w:rsid w:val="00BC2987"/>
    <w:rsid w:val="00BC2DFB"/>
    <w:rsid w:val="00BC2FC1"/>
    <w:rsid w:val="00BC3469"/>
    <w:rsid w:val="00BC4060"/>
    <w:rsid w:val="00BC40D5"/>
    <w:rsid w:val="00BC4643"/>
    <w:rsid w:val="00BC4951"/>
    <w:rsid w:val="00BC7421"/>
    <w:rsid w:val="00BD05CE"/>
    <w:rsid w:val="00BD21DF"/>
    <w:rsid w:val="00BD4DB4"/>
    <w:rsid w:val="00BD652E"/>
    <w:rsid w:val="00BE17A4"/>
    <w:rsid w:val="00BE22EB"/>
    <w:rsid w:val="00BE675F"/>
    <w:rsid w:val="00BE6DC3"/>
    <w:rsid w:val="00BF11C1"/>
    <w:rsid w:val="00BF1530"/>
    <w:rsid w:val="00BF1978"/>
    <w:rsid w:val="00BF2145"/>
    <w:rsid w:val="00BF3DB2"/>
    <w:rsid w:val="00BF5961"/>
    <w:rsid w:val="00BF72CD"/>
    <w:rsid w:val="00BF7CA7"/>
    <w:rsid w:val="00C002B6"/>
    <w:rsid w:val="00C003D9"/>
    <w:rsid w:val="00C0080D"/>
    <w:rsid w:val="00C023BF"/>
    <w:rsid w:val="00C05061"/>
    <w:rsid w:val="00C07367"/>
    <w:rsid w:val="00C07B0C"/>
    <w:rsid w:val="00C10AF4"/>
    <w:rsid w:val="00C11358"/>
    <w:rsid w:val="00C11785"/>
    <w:rsid w:val="00C1180E"/>
    <w:rsid w:val="00C11B6D"/>
    <w:rsid w:val="00C12253"/>
    <w:rsid w:val="00C12755"/>
    <w:rsid w:val="00C12B0A"/>
    <w:rsid w:val="00C13332"/>
    <w:rsid w:val="00C13869"/>
    <w:rsid w:val="00C1558E"/>
    <w:rsid w:val="00C158E1"/>
    <w:rsid w:val="00C15CFE"/>
    <w:rsid w:val="00C1607B"/>
    <w:rsid w:val="00C211BE"/>
    <w:rsid w:val="00C228A0"/>
    <w:rsid w:val="00C23E25"/>
    <w:rsid w:val="00C24391"/>
    <w:rsid w:val="00C25774"/>
    <w:rsid w:val="00C26ABB"/>
    <w:rsid w:val="00C26DBD"/>
    <w:rsid w:val="00C26F62"/>
    <w:rsid w:val="00C315CE"/>
    <w:rsid w:val="00C318CA"/>
    <w:rsid w:val="00C32F61"/>
    <w:rsid w:val="00C33D0D"/>
    <w:rsid w:val="00C34B20"/>
    <w:rsid w:val="00C35511"/>
    <w:rsid w:val="00C35CF5"/>
    <w:rsid w:val="00C36B65"/>
    <w:rsid w:val="00C372F2"/>
    <w:rsid w:val="00C37787"/>
    <w:rsid w:val="00C37BE2"/>
    <w:rsid w:val="00C37C41"/>
    <w:rsid w:val="00C40430"/>
    <w:rsid w:val="00C40C41"/>
    <w:rsid w:val="00C4103D"/>
    <w:rsid w:val="00C42842"/>
    <w:rsid w:val="00C438FA"/>
    <w:rsid w:val="00C452F1"/>
    <w:rsid w:val="00C45DAB"/>
    <w:rsid w:val="00C47840"/>
    <w:rsid w:val="00C47A9B"/>
    <w:rsid w:val="00C52232"/>
    <w:rsid w:val="00C5493A"/>
    <w:rsid w:val="00C555E0"/>
    <w:rsid w:val="00C5626F"/>
    <w:rsid w:val="00C56A46"/>
    <w:rsid w:val="00C56ACD"/>
    <w:rsid w:val="00C604F8"/>
    <w:rsid w:val="00C621EA"/>
    <w:rsid w:val="00C628BD"/>
    <w:rsid w:val="00C6464A"/>
    <w:rsid w:val="00C6486E"/>
    <w:rsid w:val="00C67578"/>
    <w:rsid w:val="00C7099A"/>
    <w:rsid w:val="00C727DA"/>
    <w:rsid w:val="00C73505"/>
    <w:rsid w:val="00C743D9"/>
    <w:rsid w:val="00C81665"/>
    <w:rsid w:val="00C82BBE"/>
    <w:rsid w:val="00C850FD"/>
    <w:rsid w:val="00C8540C"/>
    <w:rsid w:val="00C85867"/>
    <w:rsid w:val="00C8719C"/>
    <w:rsid w:val="00C90F56"/>
    <w:rsid w:val="00C9172D"/>
    <w:rsid w:val="00C91EB5"/>
    <w:rsid w:val="00C9265B"/>
    <w:rsid w:val="00C9299F"/>
    <w:rsid w:val="00C9474A"/>
    <w:rsid w:val="00C948AB"/>
    <w:rsid w:val="00C94B27"/>
    <w:rsid w:val="00C952B0"/>
    <w:rsid w:val="00C95C26"/>
    <w:rsid w:val="00C960D2"/>
    <w:rsid w:val="00C97537"/>
    <w:rsid w:val="00C97AEA"/>
    <w:rsid w:val="00CB4C18"/>
    <w:rsid w:val="00CB4C66"/>
    <w:rsid w:val="00CB7E02"/>
    <w:rsid w:val="00CC148C"/>
    <w:rsid w:val="00CC2984"/>
    <w:rsid w:val="00CC3594"/>
    <w:rsid w:val="00CC4F82"/>
    <w:rsid w:val="00CC6687"/>
    <w:rsid w:val="00CC6982"/>
    <w:rsid w:val="00CD03CE"/>
    <w:rsid w:val="00CD055A"/>
    <w:rsid w:val="00CD3B47"/>
    <w:rsid w:val="00CD3F3A"/>
    <w:rsid w:val="00CD73F4"/>
    <w:rsid w:val="00CE1942"/>
    <w:rsid w:val="00CE3800"/>
    <w:rsid w:val="00CE4A85"/>
    <w:rsid w:val="00CE5E6B"/>
    <w:rsid w:val="00CE78F3"/>
    <w:rsid w:val="00CF1DDB"/>
    <w:rsid w:val="00CF315D"/>
    <w:rsid w:val="00CF5DB4"/>
    <w:rsid w:val="00D01035"/>
    <w:rsid w:val="00D021C3"/>
    <w:rsid w:val="00D037CD"/>
    <w:rsid w:val="00D050B6"/>
    <w:rsid w:val="00D05AAE"/>
    <w:rsid w:val="00D06108"/>
    <w:rsid w:val="00D067B4"/>
    <w:rsid w:val="00D07A54"/>
    <w:rsid w:val="00D101BB"/>
    <w:rsid w:val="00D10E1A"/>
    <w:rsid w:val="00D12EE0"/>
    <w:rsid w:val="00D13B5F"/>
    <w:rsid w:val="00D14C89"/>
    <w:rsid w:val="00D15C18"/>
    <w:rsid w:val="00D15CDE"/>
    <w:rsid w:val="00D15CFB"/>
    <w:rsid w:val="00D15F18"/>
    <w:rsid w:val="00D1654D"/>
    <w:rsid w:val="00D20D7C"/>
    <w:rsid w:val="00D20F8B"/>
    <w:rsid w:val="00D21789"/>
    <w:rsid w:val="00D22839"/>
    <w:rsid w:val="00D243F8"/>
    <w:rsid w:val="00D262DA"/>
    <w:rsid w:val="00D269E7"/>
    <w:rsid w:val="00D31C87"/>
    <w:rsid w:val="00D32282"/>
    <w:rsid w:val="00D33083"/>
    <w:rsid w:val="00D33109"/>
    <w:rsid w:val="00D3511D"/>
    <w:rsid w:val="00D35159"/>
    <w:rsid w:val="00D35A4F"/>
    <w:rsid w:val="00D36914"/>
    <w:rsid w:val="00D36D34"/>
    <w:rsid w:val="00D40D58"/>
    <w:rsid w:val="00D41B77"/>
    <w:rsid w:val="00D458F5"/>
    <w:rsid w:val="00D46456"/>
    <w:rsid w:val="00D469F3"/>
    <w:rsid w:val="00D477CC"/>
    <w:rsid w:val="00D50292"/>
    <w:rsid w:val="00D509CB"/>
    <w:rsid w:val="00D523C3"/>
    <w:rsid w:val="00D533FC"/>
    <w:rsid w:val="00D536C4"/>
    <w:rsid w:val="00D5534E"/>
    <w:rsid w:val="00D60E9F"/>
    <w:rsid w:val="00D644C6"/>
    <w:rsid w:val="00D652BD"/>
    <w:rsid w:val="00D65CF5"/>
    <w:rsid w:val="00D66EEF"/>
    <w:rsid w:val="00D67A8F"/>
    <w:rsid w:val="00D70FD4"/>
    <w:rsid w:val="00D7129B"/>
    <w:rsid w:val="00D7183B"/>
    <w:rsid w:val="00D74259"/>
    <w:rsid w:val="00D74366"/>
    <w:rsid w:val="00D75080"/>
    <w:rsid w:val="00D75C9D"/>
    <w:rsid w:val="00D77129"/>
    <w:rsid w:val="00D77C39"/>
    <w:rsid w:val="00D8044D"/>
    <w:rsid w:val="00D852B3"/>
    <w:rsid w:val="00D86DFB"/>
    <w:rsid w:val="00D93705"/>
    <w:rsid w:val="00D942A1"/>
    <w:rsid w:val="00D94C2F"/>
    <w:rsid w:val="00D9511C"/>
    <w:rsid w:val="00DA1479"/>
    <w:rsid w:val="00DA1A14"/>
    <w:rsid w:val="00DA289E"/>
    <w:rsid w:val="00DA363E"/>
    <w:rsid w:val="00DA6204"/>
    <w:rsid w:val="00DA7B9B"/>
    <w:rsid w:val="00DB0204"/>
    <w:rsid w:val="00DB093E"/>
    <w:rsid w:val="00DB23C6"/>
    <w:rsid w:val="00DB2BBC"/>
    <w:rsid w:val="00DB41CE"/>
    <w:rsid w:val="00DB4AE0"/>
    <w:rsid w:val="00DB74AB"/>
    <w:rsid w:val="00DB7DB4"/>
    <w:rsid w:val="00DC7354"/>
    <w:rsid w:val="00DD1AE7"/>
    <w:rsid w:val="00DD1F7A"/>
    <w:rsid w:val="00DD2664"/>
    <w:rsid w:val="00DD5DEC"/>
    <w:rsid w:val="00DD6000"/>
    <w:rsid w:val="00DD72D4"/>
    <w:rsid w:val="00DE5C93"/>
    <w:rsid w:val="00DF300B"/>
    <w:rsid w:val="00DF414E"/>
    <w:rsid w:val="00DF4ECD"/>
    <w:rsid w:val="00DF56B2"/>
    <w:rsid w:val="00DF66BB"/>
    <w:rsid w:val="00DF7D5F"/>
    <w:rsid w:val="00E03019"/>
    <w:rsid w:val="00E0712B"/>
    <w:rsid w:val="00E11E3B"/>
    <w:rsid w:val="00E121D0"/>
    <w:rsid w:val="00E12767"/>
    <w:rsid w:val="00E12D5F"/>
    <w:rsid w:val="00E12F56"/>
    <w:rsid w:val="00E1344D"/>
    <w:rsid w:val="00E13519"/>
    <w:rsid w:val="00E15D54"/>
    <w:rsid w:val="00E21632"/>
    <w:rsid w:val="00E25233"/>
    <w:rsid w:val="00E26167"/>
    <w:rsid w:val="00E315E8"/>
    <w:rsid w:val="00E316A6"/>
    <w:rsid w:val="00E406CE"/>
    <w:rsid w:val="00E43267"/>
    <w:rsid w:val="00E43985"/>
    <w:rsid w:val="00E46506"/>
    <w:rsid w:val="00E5004A"/>
    <w:rsid w:val="00E50E33"/>
    <w:rsid w:val="00E51328"/>
    <w:rsid w:val="00E52668"/>
    <w:rsid w:val="00E52E00"/>
    <w:rsid w:val="00E541CE"/>
    <w:rsid w:val="00E54A18"/>
    <w:rsid w:val="00E56BD5"/>
    <w:rsid w:val="00E605F8"/>
    <w:rsid w:val="00E60F1D"/>
    <w:rsid w:val="00E62D0B"/>
    <w:rsid w:val="00E6376E"/>
    <w:rsid w:val="00E63ACE"/>
    <w:rsid w:val="00E64013"/>
    <w:rsid w:val="00E6543A"/>
    <w:rsid w:val="00E703F4"/>
    <w:rsid w:val="00E71F84"/>
    <w:rsid w:val="00E722E2"/>
    <w:rsid w:val="00E73B41"/>
    <w:rsid w:val="00E73CBE"/>
    <w:rsid w:val="00E74050"/>
    <w:rsid w:val="00E86086"/>
    <w:rsid w:val="00E86F19"/>
    <w:rsid w:val="00E87C3F"/>
    <w:rsid w:val="00E90871"/>
    <w:rsid w:val="00E90FCD"/>
    <w:rsid w:val="00E92118"/>
    <w:rsid w:val="00E93EF1"/>
    <w:rsid w:val="00E96CB0"/>
    <w:rsid w:val="00EA0D84"/>
    <w:rsid w:val="00EA1C4B"/>
    <w:rsid w:val="00EA1E4F"/>
    <w:rsid w:val="00EA20AD"/>
    <w:rsid w:val="00EA244A"/>
    <w:rsid w:val="00EA4FF9"/>
    <w:rsid w:val="00EA6DF6"/>
    <w:rsid w:val="00EB50C6"/>
    <w:rsid w:val="00EB7810"/>
    <w:rsid w:val="00EB7A7C"/>
    <w:rsid w:val="00EC0AC7"/>
    <w:rsid w:val="00EC199D"/>
    <w:rsid w:val="00EC29BE"/>
    <w:rsid w:val="00EC2A38"/>
    <w:rsid w:val="00EC53A1"/>
    <w:rsid w:val="00EC58E0"/>
    <w:rsid w:val="00EC689E"/>
    <w:rsid w:val="00EC7575"/>
    <w:rsid w:val="00EC7F6F"/>
    <w:rsid w:val="00ED0290"/>
    <w:rsid w:val="00ED0D93"/>
    <w:rsid w:val="00ED129B"/>
    <w:rsid w:val="00ED1679"/>
    <w:rsid w:val="00ED1B63"/>
    <w:rsid w:val="00ED226C"/>
    <w:rsid w:val="00ED3B88"/>
    <w:rsid w:val="00ED42A1"/>
    <w:rsid w:val="00ED4380"/>
    <w:rsid w:val="00ED6D16"/>
    <w:rsid w:val="00ED72B6"/>
    <w:rsid w:val="00ED7A07"/>
    <w:rsid w:val="00EE1DAD"/>
    <w:rsid w:val="00EE411E"/>
    <w:rsid w:val="00EE4595"/>
    <w:rsid w:val="00EE6248"/>
    <w:rsid w:val="00EE7016"/>
    <w:rsid w:val="00EE7485"/>
    <w:rsid w:val="00EE785F"/>
    <w:rsid w:val="00EF5AD0"/>
    <w:rsid w:val="00EF5E9E"/>
    <w:rsid w:val="00F016FA"/>
    <w:rsid w:val="00F03763"/>
    <w:rsid w:val="00F044CC"/>
    <w:rsid w:val="00F04515"/>
    <w:rsid w:val="00F04B52"/>
    <w:rsid w:val="00F06CB7"/>
    <w:rsid w:val="00F10CD3"/>
    <w:rsid w:val="00F1187F"/>
    <w:rsid w:val="00F11C01"/>
    <w:rsid w:val="00F1352F"/>
    <w:rsid w:val="00F1579F"/>
    <w:rsid w:val="00F17090"/>
    <w:rsid w:val="00F17774"/>
    <w:rsid w:val="00F2287F"/>
    <w:rsid w:val="00F22C9A"/>
    <w:rsid w:val="00F314C6"/>
    <w:rsid w:val="00F362C8"/>
    <w:rsid w:val="00F3684C"/>
    <w:rsid w:val="00F4157B"/>
    <w:rsid w:val="00F42DD0"/>
    <w:rsid w:val="00F43BC2"/>
    <w:rsid w:val="00F43F1E"/>
    <w:rsid w:val="00F45A37"/>
    <w:rsid w:val="00F45BC9"/>
    <w:rsid w:val="00F52948"/>
    <w:rsid w:val="00F57827"/>
    <w:rsid w:val="00F61E8B"/>
    <w:rsid w:val="00F62725"/>
    <w:rsid w:val="00F639C6"/>
    <w:rsid w:val="00F64502"/>
    <w:rsid w:val="00F64910"/>
    <w:rsid w:val="00F66209"/>
    <w:rsid w:val="00F66993"/>
    <w:rsid w:val="00F71FB7"/>
    <w:rsid w:val="00F7232E"/>
    <w:rsid w:val="00F726B2"/>
    <w:rsid w:val="00F72AC7"/>
    <w:rsid w:val="00F73285"/>
    <w:rsid w:val="00F74657"/>
    <w:rsid w:val="00F779F6"/>
    <w:rsid w:val="00F81236"/>
    <w:rsid w:val="00F8132A"/>
    <w:rsid w:val="00F81540"/>
    <w:rsid w:val="00F81A9F"/>
    <w:rsid w:val="00F81F1A"/>
    <w:rsid w:val="00F8201A"/>
    <w:rsid w:val="00F822D0"/>
    <w:rsid w:val="00F91325"/>
    <w:rsid w:val="00F921DB"/>
    <w:rsid w:val="00F93910"/>
    <w:rsid w:val="00F93E58"/>
    <w:rsid w:val="00F944EA"/>
    <w:rsid w:val="00F973A4"/>
    <w:rsid w:val="00F9757A"/>
    <w:rsid w:val="00FA341F"/>
    <w:rsid w:val="00FA4C18"/>
    <w:rsid w:val="00FA4D1E"/>
    <w:rsid w:val="00FA5103"/>
    <w:rsid w:val="00FA5BE5"/>
    <w:rsid w:val="00FA67FD"/>
    <w:rsid w:val="00FA7DA8"/>
    <w:rsid w:val="00FB2E8C"/>
    <w:rsid w:val="00FB4CCF"/>
    <w:rsid w:val="00FB570D"/>
    <w:rsid w:val="00FC0690"/>
    <w:rsid w:val="00FC19F4"/>
    <w:rsid w:val="00FC1DDB"/>
    <w:rsid w:val="00FC4C90"/>
    <w:rsid w:val="00FC7DA2"/>
    <w:rsid w:val="00FD032F"/>
    <w:rsid w:val="00FD16BC"/>
    <w:rsid w:val="00FD1BEF"/>
    <w:rsid w:val="00FD1E37"/>
    <w:rsid w:val="00FD1F07"/>
    <w:rsid w:val="00FD41FA"/>
    <w:rsid w:val="00FD4F4E"/>
    <w:rsid w:val="00FD54C7"/>
    <w:rsid w:val="00FE0EB2"/>
    <w:rsid w:val="00FE30C5"/>
    <w:rsid w:val="00FE3E5D"/>
    <w:rsid w:val="00FE729A"/>
    <w:rsid w:val="00FF208F"/>
    <w:rsid w:val="00FF325D"/>
    <w:rsid w:val="00FF4FF1"/>
    <w:rsid w:val="00FF587D"/>
    <w:rsid w:val="00FF6C08"/>
    <w:rsid w:val="012A3FF5"/>
    <w:rsid w:val="01487E85"/>
    <w:rsid w:val="0158054E"/>
    <w:rsid w:val="015B7DCE"/>
    <w:rsid w:val="015F5318"/>
    <w:rsid w:val="015F64A1"/>
    <w:rsid w:val="017E089A"/>
    <w:rsid w:val="01DC10F3"/>
    <w:rsid w:val="0250600C"/>
    <w:rsid w:val="02784EAF"/>
    <w:rsid w:val="030A2841"/>
    <w:rsid w:val="030C7727"/>
    <w:rsid w:val="035F6D32"/>
    <w:rsid w:val="03AC068D"/>
    <w:rsid w:val="03C52FBB"/>
    <w:rsid w:val="03C649D4"/>
    <w:rsid w:val="03CB5A75"/>
    <w:rsid w:val="04013E90"/>
    <w:rsid w:val="04573029"/>
    <w:rsid w:val="04A21FEA"/>
    <w:rsid w:val="04AE7F1C"/>
    <w:rsid w:val="04C96C47"/>
    <w:rsid w:val="04D73577"/>
    <w:rsid w:val="059F19DC"/>
    <w:rsid w:val="05D91BD0"/>
    <w:rsid w:val="060C5EA6"/>
    <w:rsid w:val="06285C03"/>
    <w:rsid w:val="06370F2D"/>
    <w:rsid w:val="06816D16"/>
    <w:rsid w:val="07B80342"/>
    <w:rsid w:val="08020F4F"/>
    <w:rsid w:val="08472875"/>
    <w:rsid w:val="08A8515E"/>
    <w:rsid w:val="08C75030"/>
    <w:rsid w:val="08FF7D18"/>
    <w:rsid w:val="0906557D"/>
    <w:rsid w:val="09082825"/>
    <w:rsid w:val="092D5E25"/>
    <w:rsid w:val="095D57A3"/>
    <w:rsid w:val="09761A66"/>
    <w:rsid w:val="09C95C40"/>
    <w:rsid w:val="0A06139C"/>
    <w:rsid w:val="0A571D2C"/>
    <w:rsid w:val="0A5C11AE"/>
    <w:rsid w:val="0A8F4A1B"/>
    <w:rsid w:val="0AFC6174"/>
    <w:rsid w:val="0C145FD6"/>
    <w:rsid w:val="0C4464DB"/>
    <w:rsid w:val="0CC21FD4"/>
    <w:rsid w:val="0CFA1124"/>
    <w:rsid w:val="0D02663C"/>
    <w:rsid w:val="0D5C5830"/>
    <w:rsid w:val="0DA7698A"/>
    <w:rsid w:val="0DD86115"/>
    <w:rsid w:val="0DE75A49"/>
    <w:rsid w:val="0DFA600C"/>
    <w:rsid w:val="0E0F1BFF"/>
    <w:rsid w:val="0E250842"/>
    <w:rsid w:val="0E795880"/>
    <w:rsid w:val="0ECE2839"/>
    <w:rsid w:val="0F026903"/>
    <w:rsid w:val="0F7C02A1"/>
    <w:rsid w:val="0F7D72D8"/>
    <w:rsid w:val="0F8F5F83"/>
    <w:rsid w:val="0F966A66"/>
    <w:rsid w:val="1033764A"/>
    <w:rsid w:val="10916BF8"/>
    <w:rsid w:val="10A13E45"/>
    <w:rsid w:val="10D24BBC"/>
    <w:rsid w:val="10D65D7D"/>
    <w:rsid w:val="10F66AA5"/>
    <w:rsid w:val="113E074E"/>
    <w:rsid w:val="11603DD2"/>
    <w:rsid w:val="11807615"/>
    <w:rsid w:val="11AC21ED"/>
    <w:rsid w:val="11B66037"/>
    <w:rsid w:val="11B863A7"/>
    <w:rsid w:val="128571BD"/>
    <w:rsid w:val="12CC06B7"/>
    <w:rsid w:val="12F0530F"/>
    <w:rsid w:val="13326F5B"/>
    <w:rsid w:val="133911A8"/>
    <w:rsid w:val="133F5506"/>
    <w:rsid w:val="13503F8D"/>
    <w:rsid w:val="135054ED"/>
    <w:rsid w:val="13E02577"/>
    <w:rsid w:val="13F7142C"/>
    <w:rsid w:val="142674BF"/>
    <w:rsid w:val="1458090C"/>
    <w:rsid w:val="14641377"/>
    <w:rsid w:val="14DE20C9"/>
    <w:rsid w:val="15374FAD"/>
    <w:rsid w:val="153F3FE9"/>
    <w:rsid w:val="154E02DB"/>
    <w:rsid w:val="157A5A50"/>
    <w:rsid w:val="15A02916"/>
    <w:rsid w:val="16522C58"/>
    <w:rsid w:val="165F6798"/>
    <w:rsid w:val="16823BCD"/>
    <w:rsid w:val="16C72554"/>
    <w:rsid w:val="16D15E57"/>
    <w:rsid w:val="16F2599F"/>
    <w:rsid w:val="172764C5"/>
    <w:rsid w:val="173C352E"/>
    <w:rsid w:val="17954DBC"/>
    <w:rsid w:val="17CC5A59"/>
    <w:rsid w:val="17E66BB6"/>
    <w:rsid w:val="187C2F64"/>
    <w:rsid w:val="18AE5AF7"/>
    <w:rsid w:val="18D536B7"/>
    <w:rsid w:val="18D77F27"/>
    <w:rsid w:val="19192CDF"/>
    <w:rsid w:val="1940269A"/>
    <w:rsid w:val="196146ED"/>
    <w:rsid w:val="19881321"/>
    <w:rsid w:val="19DA7461"/>
    <w:rsid w:val="19F41E14"/>
    <w:rsid w:val="1A2D59F3"/>
    <w:rsid w:val="1A43000A"/>
    <w:rsid w:val="1A6067C1"/>
    <w:rsid w:val="1A911D42"/>
    <w:rsid w:val="1AB71656"/>
    <w:rsid w:val="1AC91A9D"/>
    <w:rsid w:val="1ACF7617"/>
    <w:rsid w:val="1AE022C0"/>
    <w:rsid w:val="1B795460"/>
    <w:rsid w:val="1BAE4E62"/>
    <w:rsid w:val="1BEB78E1"/>
    <w:rsid w:val="1BEC3AC6"/>
    <w:rsid w:val="1BEE09CD"/>
    <w:rsid w:val="1BFA15AE"/>
    <w:rsid w:val="1C192FB1"/>
    <w:rsid w:val="1C1D7697"/>
    <w:rsid w:val="1CAF6E17"/>
    <w:rsid w:val="1D33675F"/>
    <w:rsid w:val="1D4656E8"/>
    <w:rsid w:val="1DA33DB9"/>
    <w:rsid w:val="1DC51819"/>
    <w:rsid w:val="1DD95B4A"/>
    <w:rsid w:val="1E062E40"/>
    <w:rsid w:val="1E13387D"/>
    <w:rsid w:val="1E6D55D4"/>
    <w:rsid w:val="1E756F84"/>
    <w:rsid w:val="1E900484"/>
    <w:rsid w:val="1E966B5E"/>
    <w:rsid w:val="1ED27112"/>
    <w:rsid w:val="1EDA0BD7"/>
    <w:rsid w:val="1EF61149"/>
    <w:rsid w:val="1F0F5E36"/>
    <w:rsid w:val="1F3D4FD9"/>
    <w:rsid w:val="1FC83A06"/>
    <w:rsid w:val="1FE639DA"/>
    <w:rsid w:val="1FE774EF"/>
    <w:rsid w:val="20401EE9"/>
    <w:rsid w:val="204F5746"/>
    <w:rsid w:val="207310E2"/>
    <w:rsid w:val="208877BF"/>
    <w:rsid w:val="20986EC0"/>
    <w:rsid w:val="20BA058F"/>
    <w:rsid w:val="210B3865"/>
    <w:rsid w:val="212F66D6"/>
    <w:rsid w:val="218164EE"/>
    <w:rsid w:val="2182622A"/>
    <w:rsid w:val="219D213A"/>
    <w:rsid w:val="21D26089"/>
    <w:rsid w:val="21D404B9"/>
    <w:rsid w:val="2260190D"/>
    <w:rsid w:val="22806203"/>
    <w:rsid w:val="22B114D7"/>
    <w:rsid w:val="22B455EF"/>
    <w:rsid w:val="23016147"/>
    <w:rsid w:val="233C672C"/>
    <w:rsid w:val="23710D53"/>
    <w:rsid w:val="23733268"/>
    <w:rsid w:val="23BC0429"/>
    <w:rsid w:val="245107AC"/>
    <w:rsid w:val="24654304"/>
    <w:rsid w:val="246E3236"/>
    <w:rsid w:val="24911314"/>
    <w:rsid w:val="24F7775B"/>
    <w:rsid w:val="25355168"/>
    <w:rsid w:val="25750A9A"/>
    <w:rsid w:val="25916087"/>
    <w:rsid w:val="25917481"/>
    <w:rsid w:val="25AA7F14"/>
    <w:rsid w:val="25B96AD6"/>
    <w:rsid w:val="25F86D30"/>
    <w:rsid w:val="263054F0"/>
    <w:rsid w:val="26D02B10"/>
    <w:rsid w:val="270F5A72"/>
    <w:rsid w:val="27236AF7"/>
    <w:rsid w:val="273A00CF"/>
    <w:rsid w:val="27A14B94"/>
    <w:rsid w:val="27B85D16"/>
    <w:rsid w:val="27B86AD4"/>
    <w:rsid w:val="27C815FC"/>
    <w:rsid w:val="27DE2B35"/>
    <w:rsid w:val="28041555"/>
    <w:rsid w:val="281361D8"/>
    <w:rsid w:val="284A4766"/>
    <w:rsid w:val="28766A94"/>
    <w:rsid w:val="289466A8"/>
    <w:rsid w:val="28A33376"/>
    <w:rsid w:val="28B74939"/>
    <w:rsid w:val="28C1331C"/>
    <w:rsid w:val="2966442F"/>
    <w:rsid w:val="29A77FC4"/>
    <w:rsid w:val="29C12DD0"/>
    <w:rsid w:val="2A064787"/>
    <w:rsid w:val="2A277970"/>
    <w:rsid w:val="2A695D0B"/>
    <w:rsid w:val="2A6C0C72"/>
    <w:rsid w:val="2A6F2BA5"/>
    <w:rsid w:val="2A8E4A89"/>
    <w:rsid w:val="2A9A0215"/>
    <w:rsid w:val="2AC528F1"/>
    <w:rsid w:val="2AEA5962"/>
    <w:rsid w:val="2B01320F"/>
    <w:rsid w:val="2B38505A"/>
    <w:rsid w:val="2BE07613"/>
    <w:rsid w:val="2BEC288F"/>
    <w:rsid w:val="2C1F6E3D"/>
    <w:rsid w:val="2C2B48EE"/>
    <w:rsid w:val="2C2F779F"/>
    <w:rsid w:val="2C5779FD"/>
    <w:rsid w:val="2C904D06"/>
    <w:rsid w:val="2CC5589B"/>
    <w:rsid w:val="2CC56F4F"/>
    <w:rsid w:val="2D412DEF"/>
    <w:rsid w:val="2D5B5788"/>
    <w:rsid w:val="2D8E56F0"/>
    <w:rsid w:val="2DCD5564"/>
    <w:rsid w:val="2E6B008C"/>
    <w:rsid w:val="2E6B3812"/>
    <w:rsid w:val="2EB42CF0"/>
    <w:rsid w:val="2EC46990"/>
    <w:rsid w:val="2F226E2A"/>
    <w:rsid w:val="2F2A2F42"/>
    <w:rsid w:val="2F495474"/>
    <w:rsid w:val="2F897624"/>
    <w:rsid w:val="2F9A648B"/>
    <w:rsid w:val="2FBE6C2E"/>
    <w:rsid w:val="2FCB032B"/>
    <w:rsid w:val="2FE02852"/>
    <w:rsid w:val="2FF054AE"/>
    <w:rsid w:val="2FFE015C"/>
    <w:rsid w:val="303153AB"/>
    <w:rsid w:val="30572482"/>
    <w:rsid w:val="30611294"/>
    <w:rsid w:val="30B43ABD"/>
    <w:rsid w:val="30D37198"/>
    <w:rsid w:val="31422E28"/>
    <w:rsid w:val="31EC78A9"/>
    <w:rsid w:val="321767BA"/>
    <w:rsid w:val="321C6B0E"/>
    <w:rsid w:val="322442B8"/>
    <w:rsid w:val="323A6F91"/>
    <w:rsid w:val="325C5A64"/>
    <w:rsid w:val="32650EE5"/>
    <w:rsid w:val="32770D09"/>
    <w:rsid w:val="32AF0DFB"/>
    <w:rsid w:val="32B06FFE"/>
    <w:rsid w:val="33757973"/>
    <w:rsid w:val="33954C6A"/>
    <w:rsid w:val="33B6642C"/>
    <w:rsid w:val="34277275"/>
    <w:rsid w:val="34610A8F"/>
    <w:rsid w:val="350D6BA1"/>
    <w:rsid w:val="354109D1"/>
    <w:rsid w:val="35772207"/>
    <w:rsid w:val="358E7F39"/>
    <w:rsid w:val="35EF3B88"/>
    <w:rsid w:val="362867FB"/>
    <w:rsid w:val="366C3F86"/>
    <w:rsid w:val="36B6623E"/>
    <w:rsid w:val="3732670B"/>
    <w:rsid w:val="37D6126B"/>
    <w:rsid w:val="38160F62"/>
    <w:rsid w:val="383E6ACF"/>
    <w:rsid w:val="388C52A4"/>
    <w:rsid w:val="38E06B06"/>
    <w:rsid w:val="38E3194B"/>
    <w:rsid w:val="392056EE"/>
    <w:rsid w:val="39371C11"/>
    <w:rsid w:val="39B3241A"/>
    <w:rsid w:val="39C572E9"/>
    <w:rsid w:val="3A434B5B"/>
    <w:rsid w:val="3A4501D0"/>
    <w:rsid w:val="3A4C6F68"/>
    <w:rsid w:val="3B2D4695"/>
    <w:rsid w:val="3B7831F0"/>
    <w:rsid w:val="3BD452C9"/>
    <w:rsid w:val="3BE0375D"/>
    <w:rsid w:val="3BE31619"/>
    <w:rsid w:val="3BF02360"/>
    <w:rsid w:val="3C0170E7"/>
    <w:rsid w:val="3C57123B"/>
    <w:rsid w:val="3C8E4F91"/>
    <w:rsid w:val="3C987E9E"/>
    <w:rsid w:val="3D000392"/>
    <w:rsid w:val="3D397959"/>
    <w:rsid w:val="3D517475"/>
    <w:rsid w:val="3D5E5579"/>
    <w:rsid w:val="3D6628CC"/>
    <w:rsid w:val="3D6808A6"/>
    <w:rsid w:val="3D6808CC"/>
    <w:rsid w:val="3D7F20B8"/>
    <w:rsid w:val="3E1A5560"/>
    <w:rsid w:val="3E890DC4"/>
    <w:rsid w:val="3EE00745"/>
    <w:rsid w:val="3EEF29FD"/>
    <w:rsid w:val="3EF57C2E"/>
    <w:rsid w:val="3F125984"/>
    <w:rsid w:val="3F1D0E78"/>
    <w:rsid w:val="3F283709"/>
    <w:rsid w:val="3F406E76"/>
    <w:rsid w:val="3F71732B"/>
    <w:rsid w:val="3F765C26"/>
    <w:rsid w:val="3FBE557D"/>
    <w:rsid w:val="40062B72"/>
    <w:rsid w:val="40116258"/>
    <w:rsid w:val="40123632"/>
    <w:rsid w:val="402B4B3D"/>
    <w:rsid w:val="40455926"/>
    <w:rsid w:val="4065158B"/>
    <w:rsid w:val="40BE68C9"/>
    <w:rsid w:val="40CA4E92"/>
    <w:rsid w:val="40E300D0"/>
    <w:rsid w:val="4169362F"/>
    <w:rsid w:val="41854AC7"/>
    <w:rsid w:val="42072BA1"/>
    <w:rsid w:val="422573FA"/>
    <w:rsid w:val="42272412"/>
    <w:rsid w:val="42884307"/>
    <w:rsid w:val="42947789"/>
    <w:rsid w:val="42C754E7"/>
    <w:rsid w:val="42E0457D"/>
    <w:rsid w:val="42FE1B9F"/>
    <w:rsid w:val="43771A44"/>
    <w:rsid w:val="438F4829"/>
    <w:rsid w:val="43990523"/>
    <w:rsid w:val="43C96421"/>
    <w:rsid w:val="44026168"/>
    <w:rsid w:val="441E419C"/>
    <w:rsid w:val="447038BD"/>
    <w:rsid w:val="44733F67"/>
    <w:rsid w:val="449A3B2E"/>
    <w:rsid w:val="449D11EF"/>
    <w:rsid w:val="44A01EF4"/>
    <w:rsid w:val="44C465FA"/>
    <w:rsid w:val="44D65594"/>
    <w:rsid w:val="457175CD"/>
    <w:rsid w:val="45906A98"/>
    <w:rsid w:val="45C630B6"/>
    <w:rsid w:val="461F6EF0"/>
    <w:rsid w:val="4669206B"/>
    <w:rsid w:val="4694463A"/>
    <w:rsid w:val="46AE7B72"/>
    <w:rsid w:val="46CB4F1A"/>
    <w:rsid w:val="46E451B5"/>
    <w:rsid w:val="471A2A60"/>
    <w:rsid w:val="47472575"/>
    <w:rsid w:val="47474248"/>
    <w:rsid w:val="47DE1572"/>
    <w:rsid w:val="47F7170E"/>
    <w:rsid w:val="480D222C"/>
    <w:rsid w:val="482614FB"/>
    <w:rsid w:val="48540BCC"/>
    <w:rsid w:val="487312AD"/>
    <w:rsid w:val="487B2206"/>
    <w:rsid w:val="49054CFA"/>
    <w:rsid w:val="491532A6"/>
    <w:rsid w:val="49DF4A22"/>
    <w:rsid w:val="4A2D228A"/>
    <w:rsid w:val="4A351925"/>
    <w:rsid w:val="4A7227EB"/>
    <w:rsid w:val="4A9F6546"/>
    <w:rsid w:val="4B1307E7"/>
    <w:rsid w:val="4B8859A7"/>
    <w:rsid w:val="4BB04734"/>
    <w:rsid w:val="4BB16219"/>
    <w:rsid w:val="4BE13D5A"/>
    <w:rsid w:val="4C444A0E"/>
    <w:rsid w:val="4C4F5304"/>
    <w:rsid w:val="4C5A3646"/>
    <w:rsid w:val="4C917B49"/>
    <w:rsid w:val="4CA95AEF"/>
    <w:rsid w:val="4CDF17C0"/>
    <w:rsid w:val="4D060F25"/>
    <w:rsid w:val="4D2062B5"/>
    <w:rsid w:val="4D483C9A"/>
    <w:rsid w:val="4D70283F"/>
    <w:rsid w:val="4D751352"/>
    <w:rsid w:val="4D78004E"/>
    <w:rsid w:val="4D861E1D"/>
    <w:rsid w:val="4E150927"/>
    <w:rsid w:val="4E444681"/>
    <w:rsid w:val="4E5315A9"/>
    <w:rsid w:val="4E7A7E6D"/>
    <w:rsid w:val="4EA053E9"/>
    <w:rsid w:val="4EDD4FE5"/>
    <w:rsid w:val="4EF01A85"/>
    <w:rsid w:val="4EF82B54"/>
    <w:rsid w:val="4F210E3B"/>
    <w:rsid w:val="4F4C2E6A"/>
    <w:rsid w:val="4F73090F"/>
    <w:rsid w:val="4F8435A8"/>
    <w:rsid w:val="4FDC7931"/>
    <w:rsid w:val="50C671FA"/>
    <w:rsid w:val="50D510BD"/>
    <w:rsid w:val="50DF50B9"/>
    <w:rsid w:val="50FC6731"/>
    <w:rsid w:val="51037885"/>
    <w:rsid w:val="510402D4"/>
    <w:rsid w:val="511B0D2F"/>
    <w:rsid w:val="51270BB8"/>
    <w:rsid w:val="51384F7B"/>
    <w:rsid w:val="51E136B2"/>
    <w:rsid w:val="52197A1C"/>
    <w:rsid w:val="52DB6369"/>
    <w:rsid w:val="53AC0653"/>
    <w:rsid w:val="53AE167F"/>
    <w:rsid w:val="53E766D9"/>
    <w:rsid w:val="53FF297F"/>
    <w:rsid w:val="54015B6E"/>
    <w:rsid w:val="5406508F"/>
    <w:rsid w:val="543A46B3"/>
    <w:rsid w:val="54516A10"/>
    <w:rsid w:val="546C4315"/>
    <w:rsid w:val="5525579A"/>
    <w:rsid w:val="554C1FD5"/>
    <w:rsid w:val="555A0E7C"/>
    <w:rsid w:val="55861361"/>
    <w:rsid w:val="55C96202"/>
    <w:rsid w:val="55E41D53"/>
    <w:rsid w:val="567A1A89"/>
    <w:rsid w:val="569D39C5"/>
    <w:rsid w:val="56FA72D5"/>
    <w:rsid w:val="56FE6849"/>
    <w:rsid w:val="570C27EE"/>
    <w:rsid w:val="57152B56"/>
    <w:rsid w:val="5744424F"/>
    <w:rsid w:val="57813F57"/>
    <w:rsid w:val="5796024B"/>
    <w:rsid w:val="57A36EAA"/>
    <w:rsid w:val="580D741F"/>
    <w:rsid w:val="583C3703"/>
    <w:rsid w:val="58AD7814"/>
    <w:rsid w:val="58E65AAA"/>
    <w:rsid w:val="59387E08"/>
    <w:rsid w:val="594644D1"/>
    <w:rsid w:val="59617A20"/>
    <w:rsid w:val="596A741E"/>
    <w:rsid w:val="59C22A95"/>
    <w:rsid w:val="59ED7CD6"/>
    <w:rsid w:val="5A4606A3"/>
    <w:rsid w:val="5A4D02A0"/>
    <w:rsid w:val="5A7A5252"/>
    <w:rsid w:val="5AA443CC"/>
    <w:rsid w:val="5B0E5A52"/>
    <w:rsid w:val="5B2F111B"/>
    <w:rsid w:val="5B56351F"/>
    <w:rsid w:val="5B940B65"/>
    <w:rsid w:val="5BC06127"/>
    <w:rsid w:val="5BE470B2"/>
    <w:rsid w:val="5C2A1119"/>
    <w:rsid w:val="5C967919"/>
    <w:rsid w:val="5C9A11E2"/>
    <w:rsid w:val="5C9B7059"/>
    <w:rsid w:val="5CBB0679"/>
    <w:rsid w:val="5CDA1D48"/>
    <w:rsid w:val="5CF146CF"/>
    <w:rsid w:val="5D865DF6"/>
    <w:rsid w:val="5DBD2522"/>
    <w:rsid w:val="5DD34AAF"/>
    <w:rsid w:val="5DF33BE7"/>
    <w:rsid w:val="5E1554BE"/>
    <w:rsid w:val="5E4134D4"/>
    <w:rsid w:val="5E5E4D36"/>
    <w:rsid w:val="5E9B3C35"/>
    <w:rsid w:val="5EA97227"/>
    <w:rsid w:val="5EBA1BA0"/>
    <w:rsid w:val="5EE45774"/>
    <w:rsid w:val="5EEC77E5"/>
    <w:rsid w:val="5F1D34C4"/>
    <w:rsid w:val="5F595DD3"/>
    <w:rsid w:val="5F627ACB"/>
    <w:rsid w:val="5F9634C1"/>
    <w:rsid w:val="5FA95189"/>
    <w:rsid w:val="5FC47E26"/>
    <w:rsid w:val="5FE76F18"/>
    <w:rsid w:val="600D46FC"/>
    <w:rsid w:val="60BF0F93"/>
    <w:rsid w:val="60E02D94"/>
    <w:rsid w:val="61397C57"/>
    <w:rsid w:val="6199585B"/>
    <w:rsid w:val="61E61163"/>
    <w:rsid w:val="61F943C8"/>
    <w:rsid w:val="620D2132"/>
    <w:rsid w:val="622E5D4F"/>
    <w:rsid w:val="62912C3F"/>
    <w:rsid w:val="629E47CA"/>
    <w:rsid w:val="62A61CEF"/>
    <w:rsid w:val="62E059FC"/>
    <w:rsid w:val="62E4186F"/>
    <w:rsid w:val="62F5452E"/>
    <w:rsid w:val="63046CFD"/>
    <w:rsid w:val="639C59F0"/>
    <w:rsid w:val="63AB04D8"/>
    <w:rsid w:val="63B76D36"/>
    <w:rsid w:val="63B97EA7"/>
    <w:rsid w:val="641E20A5"/>
    <w:rsid w:val="644769BA"/>
    <w:rsid w:val="64570AD5"/>
    <w:rsid w:val="64581FC8"/>
    <w:rsid w:val="6474003C"/>
    <w:rsid w:val="64793A26"/>
    <w:rsid w:val="649F14EA"/>
    <w:rsid w:val="64E37F34"/>
    <w:rsid w:val="650A0740"/>
    <w:rsid w:val="655C3B87"/>
    <w:rsid w:val="65956BCB"/>
    <w:rsid w:val="65FA3F20"/>
    <w:rsid w:val="66147E88"/>
    <w:rsid w:val="66380CBF"/>
    <w:rsid w:val="676F5B9B"/>
    <w:rsid w:val="67CD0532"/>
    <w:rsid w:val="67E2076D"/>
    <w:rsid w:val="67EE75C6"/>
    <w:rsid w:val="68617AEA"/>
    <w:rsid w:val="68A07CED"/>
    <w:rsid w:val="68AE26A9"/>
    <w:rsid w:val="68CB44DE"/>
    <w:rsid w:val="69C810C9"/>
    <w:rsid w:val="69CA05AD"/>
    <w:rsid w:val="69FC45A8"/>
    <w:rsid w:val="6A252260"/>
    <w:rsid w:val="6A2E6356"/>
    <w:rsid w:val="6A354DE8"/>
    <w:rsid w:val="6A602EEA"/>
    <w:rsid w:val="6B931462"/>
    <w:rsid w:val="6BA2049C"/>
    <w:rsid w:val="6BC40AE9"/>
    <w:rsid w:val="6C7D1854"/>
    <w:rsid w:val="6CA87DFC"/>
    <w:rsid w:val="6CE42678"/>
    <w:rsid w:val="6D142FD5"/>
    <w:rsid w:val="6D56198B"/>
    <w:rsid w:val="6DAB66E9"/>
    <w:rsid w:val="6DC803B1"/>
    <w:rsid w:val="6E015BA0"/>
    <w:rsid w:val="6E112D0A"/>
    <w:rsid w:val="6E2222F3"/>
    <w:rsid w:val="6E322F96"/>
    <w:rsid w:val="6FD0120E"/>
    <w:rsid w:val="6FD30760"/>
    <w:rsid w:val="6FDB35D7"/>
    <w:rsid w:val="70057C42"/>
    <w:rsid w:val="708075F3"/>
    <w:rsid w:val="70DA3F3E"/>
    <w:rsid w:val="70F60E15"/>
    <w:rsid w:val="70FB3503"/>
    <w:rsid w:val="70FC603D"/>
    <w:rsid w:val="71066291"/>
    <w:rsid w:val="71174D73"/>
    <w:rsid w:val="7179472A"/>
    <w:rsid w:val="71B85CA1"/>
    <w:rsid w:val="71DA702A"/>
    <w:rsid w:val="71F072B9"/>
    <w:rsid w:val="72767128"/>
    <w:rsid w:val="72A74FE1"/>
    <w:rsid w:val="7332378F"/>
    <w:rsid w:val="73583140"/>
    <w:rsid w:val="74027C7A"/>
    <w:rsid w:val="74944AAE"/>
    <w:rsid w:val="74974FFF"/>
    <w:rsid w:val="74DB6E3A"/>
    <w:rsid w:val="74ED0070"/>
    <w:rsid w:val="750771CB"/>
    <w:rsid w:val="752B37D7"/>
    <w:rsid w:val="755F69F5"/>
    <w:rsid w:val="75663808"/>
    <w:rsid w:val="757F2567"/>
    <w:rsid w:val="75866B3B"/>
    <w:rsid w:val="758A2442"/>
    <w:rsid w:val="75F22BD4"/>
    <w:rsid w:val="75F3647B"/>
    <w:rsid w:val="75F4321E"/>
    <w:rsid w:val="76246977"/>
    <w:rsid w:val="76547751"/>
    <w:rsid w:val="767B504C"/>
    <w:rsid w:val="769871DA"/>
    <w:rsid w:val="76A11400"/>
    <w:rsid w:val="771C6604"/>
    <w:rsid w:val="772655A1"/>
    <w:rsid w:val="77743456"/>
    <w:rsid w:val="77A011A9"/>
    <w:rsid w:val="77C505AC"/>
    <w:rsid w:val="78595B6E"/>
    <w:rsid w:val="78B9464A"/>
    <w:rsid w:val="792A4C24"/>
    <w:rsid w:val="795841A1"/>
    <w:rsid w:val="797C1DCD"/>
    <w:rsid w:val="798375A7"/>
    <w:rsid w:val="79B60A8E"/>
    <w:rsid w:val="7A191158"/>
    <w:rsid w:val="7A2D1753"/>
    <w:rsid w:val="7A6267CD"/>
    <w:rsid w:val="7A7D6CCC"/>
    <w:rsid w:val="7AA54D8A"/>
    <w:rsid w:val="7AB72404"/>
    <w:rsid w:val="7AE06DDA"/>
    <w:rsid w:val="7B0F579D"/>
    <w:rsid w:val="7B832260"/>
    <w:rsid w:val="7B8E73C0"/>
    <w:rsid w:val="7BB9535D"/>
    <w:rsid w:val="7BE05C88"/>
    <w:rsid w:val="7C3258B1"/>
    <w:rsid w:val="7C4879D8"/>
    <w:rsid w:val="7C875051"/>
    <w:rsid w:val="7CA244DB"/>
    <w:rsid w:val="7CB94419"/>
    <w:rsid w:val="7D0760C0"/>
    <w:rsid w:val="7D21320C"/>
    <w:rsid w:val="7D7D3559"/>
    <w:rsid w:val="7D7E3934"/>
    <w:rsid w:val="7DAC3C24"/>
    <w:rsid w:val="7E221091"/>
    <w:rsid w:val="7E29565F"/>
    <w:rsid w:val="7E331B8F"/>
    <w:rsid w:val="7E4C7140"/>
    <w:rsid w:val="7EC85725"/>
    <w:rsid w:val="7EDA3774"/>
    <w:rsid w:val="7EDB4399"/>
    <w:rsid w:val="7F424EE4"/>
    <w:rsid w:val="7F454900"/>
    <w:rsid w:val="7F8F170B"/>
    <w:rsid w:val="7F98600C"/>
    <w:rsid w:val="7FBC6662"/>
    <w:rsid w:val="7FF64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0203B8"/>
  <w15:docId w15:val="{FCC5D2D9-80FD-4526-BA62-58CE289E6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60" w:lineRule="auto"/>
      <w:ind w:firstLineChars="200" w:firstLine="456"/>
      <w:jc w:val="both"/>
    </w:pPr>
    <w:rPr>
      <w:snapToGrid w:val="0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Lines="100" w:afterLines="100" w:line="240" w:lineRule="auto"/>
      <w:ind w:firstLineChars="0" w:firstLine="0"/>
      <w:outlineLvl w:val="0"/>
    </w:pPr>
    <w:rPr>
      <w:b/>
      <w:bCs/>
      <w:snapToGrid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afterLines="50" w:line="240" w:lineRule="auto"/>
      <w:ind w:firstLineChars="0" w:firstLine="0"/>
      <w:outlineLvl w:val="1"/>
    </w:pPr>
    <w:rPr>
      <w:rFonts w:ascii="Arial" w:eastAsia="黑体" w:hAnsi="Arial"/>
      <w:b/>
      <w:bCs/>
      <w:snapToGrid/>
      <w:kern w:val="0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napToGrid w:val="0"/>
      <w:spacing w:beforeLines="50" w:afterLines="50" w:line="520" w:lineRule="atLeast"/>
      <w:ind w:firstLineChars="0" w:firstLine="0"/>
      <w:outlineLvl w:val="2"/>
    </w:pPr>
    <w:rPr>
      <w:rFonts w:ascii="宋体" w:hAnsi="宋体"/>
      <w:b/>
      <w:bCs/>
      <w:snapToGrid/>
      <w:kern w:val="0"/>
    </w:rPr>
  </w:style>
  <w:style w:type="paragraph" w:styleId="4">
    <w:name w:val="heading 4"/>
    <w:basedOn w:val="a"/>
    <w:next w:val="a"/>
    <w:qFormat/>
    <w:pPr>
      <w:keepNext/>
      <w:keepLines/>
      <w:snapToGrid w:val="0"/>
      <w:spacing w:line="520" w:lineRule="exact"/>
      <w:ind w:firstLineChars="0" w:firstLine="0"/>
      <w:outlineLvl w:val="3"/>
    </w:pPr>
    <w:rPr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qFormat/>
    <w:pPr>
      <w:spacing w:after="120"/>
    </w:pPr>
  </w:style>
  <w:style w:type="paragraph" w:styleId="TOC7">
    <w:name w:val="toc 7"/>
    <w:basedOn w:val="a"/>
    <w:next w:val="a"/>
    <w:uiPriority w:val="39"/>
    <w:unhideWhenUsed/>
    <w:pPr>
      <w:spacing w:line="240" w:lineRule="auto"/>
      <w:ind w:leftChars="1200" w:left="2520" w:firstLineChars="0" w:firstLine="0"/>
    </w:pPr>
    <w:rPr>
      <w:rFonts w:ascii="Calibri" w:hAnsi="Calibri"/>
      <w:snapToGrid/>
      <w:sz w:val="21"/>
      <w:szCs w:val="22"/>
    </w:rPr>
  </w:style>
  <w:style w:type="paragraph" w:styleId="a5">
    <w:name w:val="Normal Indent"/>
    <w:basedOn w:val="a"/>
    <w:link w:val="a6"/>
    <w:pPr>
      <w:spacing w:line="240" w:lineRule="auto"/>
      <w:ind w:firstLine="420"/>
    </w:pPr>
    <w:rPr>
      <w:snapToGrid/>
      <w:sz w:val="21"/>
      <w:szCs w:val="20"/>
    </w:rPr>
  </w:style>
  <w:style w:type="paragraph" w:styleId="a7">
    <w:name w:val="Document Map"/>
    <w:basedOn w:val="a"/>
    <w:link w:val="a8"/>
    <w:qFormat/>
    <w:rPr>
      <w:rFonts w:ascii="宋体"/>
      <w:sz w:val="18"/>
      <w:szCs w:val="18"/>
    </w:rPr>
  </w:style>
  <w:style w:type="paragraph" w:styleId="a9">
    <w:name w:val="Body Text Indent"/>
    <w:basedOn w:val="a"/>
    <w:link w:val="aa"/>
    <w:pPr>
      <w:spacing w:after="120" w:line="240" w:lineRule="auto"/>
      <w:ind w:leftChars="200" w:left="420" w:firstLineChars="0" w:firstLine="0"/>
    </w:pPr>
    <w:rPr>
      <w:snapToGrid/>
      <w:sz w:val="21"/>
    </w:rPr>
  </w:style>
  <w:style w:type="paragraph" w:styleId="TOC5">
    <w:name w:val="toc 5"/>
    <w:basedOn w:val="a"/>
    <w:next w:val="a"/>
    <w:uiPriority w:val="39"/>
    <w:unhideWhenUsed/>
    <w:pPr>
      <w:spacing w:line="240" w:lineRule="auto"/>
      <w:ind w:leftChars="800" w:left="1680" w:firstLineChars="0" w:firstLine="0"/>
    </w:pPr>
    <w:rPr>
      <w:rFonts w:ascii="Calibri" w:hAnsi="Calibri"/>
      <w:snapToGrid/>
      <w:sz w:val="21"/>
      <w:szCs w:val="22"/>
    </w:rPr>
  </w:style>
  <w:style w:type="paragraph" w:styleId="TOC3">
    <w:name w:val="toc 3"/>
    <w:basedOn w:val="a"/>
    <w:next w:val="a"/>
    <w:uiPriority w:val="39"/>
    <w:qFormat/>
    <w:pPr>
      <w:ind w:leftChars="400" w:left="840"/>
    </w:pPr>
  </w:style>
  <w:style w:type="paragraph" w:styleId="ab">
    <w:name w:val="Plain Text"/>
    <w:basedOn w:val="a"/>
    <w:link w:val="ac"/>
    <w:pPr>
      <w:spacing w:line="560" w:lineRule="exact"/>
      <w:ind w:firstLine="200"/>
    </w:pPr>
    <w:rPr>
      <w:rFonts w:ascii="宋体" w:eastAsia="仿宋_GB2312" w:hAnsi="Courier New" w:cs="Courier New"/>
      <w:snapToGrid/>
      <w:sz w:val="28"/>
      <w:szCs w:val="21"/>
    </w:rPr>
  </w:style>
  <w:style w:type="paragraph" w:styleId="TOC8">
    <w:name w:val="toc 8"/>
    <w:basedOn w:val="a"/>
    <w:next w:val="a"/>
    <w:uiPriority w:val="39"/>
    <w:unhideWhenUsed/>
    <w:pPr>
      <w:spacing w:line="240" w:lineRule="auto"/>
      <w:ind w:leftChars="1400" w:left="2940" w:firstLineChars="0" w:firstLine="0"/>
    </w:pPr>
    <w:rPr>
      <w:rFonts w:ascii="Calibri" w:hAnsi="Calibri"/>
      <w:snapToGrid/>
      <w:sz w:val="21"/>
      <w:szCs w:val="22"/>
    </w:rPr>
  </w:style>
  <w:style w:type="paragraph" w:styleId="ad">
    <w:name w:val="Date"/>
    <w:basedOn w:val="a"/>
    <w:next w:val="a"/>
    <w:link w:val="ae"/>
    <w:pPr>
      <w:spacing w:line="240" w:lineRule="auto"/>
      <w:ind w:leftChars="2500" w:left="100" w:firstLineChars="0" w:firstLine="0"/>
    </w:pPr>
    <w:rPr>
      <w:rFonts w:ascii="宋体"/>
    </w:rPr>
  </w:style>
  <w:style w:type="paragraph" w:styleId="21">
    <w:name w:val="Body Text Indent 2"/>
    <w:basedOn w:val="a"/>
    <w:link w:val="22"/>
    <w:pPr>
      <w:spacing w:after="120" w:line="480" w:lineRule="auto"/>
      <w:ind w:leftChars="200" w:left="420" w:firstLineChars="0" w:firstLine="0"/>
    </w:pPr>
    <w:rPr>
      <w:rFonts w:ascii="宋体"/>
    </w:rPr>
  </w:style>
  <w:style w:type="paragraph" w:styleId="af">
    <w:name w:val="Balloon Text"/>
    <w:basedOn w:val="a"/>
    <w:link w:val="af0"/>
    <w:qFormat/>
    <w:pPr>
      <w:spacing w:line="240" w:lineRule="auto"/>
    </w:pPr>
    <w:rPr>
      <w:sz w:val="18"/>
      <w:szCs w:val="18"/>
    </w:rPr>
  </w:style>
  <w:style w:type="paragraph" w:styleId="af1">
    <w:name w:val="footer"/>
    <w:basedOn w:val="a"/>
    <w:link w:val="af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TOC1">
    <w:name w:val="toc 1"/>
    <w:basedOn w:val="a"/>
    <w:next w:val="a"/>
    <w:uiPriority w:val="39"/>
    <w:qFormat/>
    <w:pPr>
      <w:ind w:firstLineChars="0" w:firstLine="0"/>
    </w:pPr>
    <w:rPr>
      <w:rFonts w:eastAsia="黑体"/>
      <w:b/>
      <w:sz w:val="30"/>
    </w:rPr>
  </w:style>
  <w:style w:type="paragraph" w:styleId="TOC4">
    <w:name w:val="toc 4"/>
    <w:basedOn w:val="a"/>
    <w:next w:val="a"/>
    <w:uiPriority w:val="39"/>
    <w:pPr>
      <w:spacing w:line="240" w:lineRule="auto"/>
      <w:ind w:leftChars="600" w:left="1260" w:firstLineChars="0" w:firstLine="0"/>
    </w:pPr>
    <w:rPr>
      <w:rFonts w:ascii="宋体"/>
    </w:rPr>
  </w:style>
  <w:style w:type="paragraph" w:styleId="TOC6">
    <w:name w:val="toc 6"/>
    <w:basedOn w:val="a"/>
    <w:next w:val="a"/>
    <w:uiPriority w:val="39"/>
    <w:unhideWhenUsed/>
    <w:pPr>
      <w:spacing w:line="240" w:lineRule="auto"/>
      <w:ind w:leftChars="1000" w:left="2100" w:firstLineChars="0" w:firstLine="0"/>
    </w:pPr>
    <w:rPr>
      <w:rFonts w:ascii="Calibri" w:hAnsi="Calibri"/>
      <w:snapToGrid/>
      <w:sz w:val="21"/>
      <w:szCs w:val="22"/>
    </w:rPr>
  </w:style>
  <w:style w:type="paragraph" w:styleId="31">
    <w:name w:val="Body Text Indent 3"/>
    <w:basedOn w:val="a"/>
    <w:link w:val="32"/>
    <w:pPr>
      <w:spacing w:after="120" w:line="240" w:lineRule="auto"/>
      <w:ind w:leftChars="200" w:left="420" w:firstLineChars="0" w:firstLine="0"/>
    </w:pPr>
    <w:rPr>
      <w:snapToGrid/>
      <w:sz w:val="16"/>
      <w:szCs w:val="16"/>
    </w:rPr>
  </w:style>
  <w:style w:type="paragraph" w:styleId="TOC2">
    <w:name w:val="toc 2"/>
    <w:basedOn w:val="a"/>
    <w:next w:val="a"/>
    <w:uiPriority w:val="39"/>
    <w:qFormat/>
    <w:pPr>
      <w:ind w:leftChars="200" w:left="420"/>
    </w:pPr>
    <w:rPr>
      <w:rFonts w:eastAsia="黑体"/>
      <w:sz w:val="28"/>
    </w:rPr>
  </w:style>
  <w:style w:type="paragraph" w:styleId="TOC9">
    <w:name w:val="toc 9"/>
    <w:basedOn w:val="a"/>
    <w:next w:val="a"/>
    <w:uiPriority w:val="39"/>
    <w:unhideWhenUsed/>
    <w:pPr>
      <w:spacing w:line="240" w:lineRule="auto"/>
      <w:ind w:leftChars="1600" w:left="3360" w:firstLineChars="0" w:firstLine="0"/>
    </w:pPr>
    <w:rPr>
      <w:rFonts w:ascii="Calibri" w:hAnsi="Calibri"/>
      <w:snapToGrid/>
      <w:sz w:val="21"/>
      <w:szCs w:val="22"/>
    </w:rPr>
  </w:style>
  <w:style w:type="paragraph" w:styleId="af5">
    <w:name w:val="Normal (Web)"/>
    <w:basedOn w:val="a"/>
    <w:qFormat/>
  </w:style>
  <w:style w:type="paragraph" w:styleId="af6">
    <w:name w:val="Body Text First Indent"/>
    <w:basedOn w:val="a0"/>
    <w:link w:val="af7"/>
    <w:pPr>
      <w:spacing w:line="240" w:lineRule="auto"/>
      <w:ind w:firstLineChars="100" w:firstLine="420"/>
    </w:pPr>
  </w:style>
  <w:style w:type="table" w:styleId="af8">
    <w:name w:val="Table Grid"/>
    <w:basedOn w:val="a2"/>
    <w:uiPriority w:val="39"/>
    <w:qFormat/>
    <w:pPr>
      <w:widowControl w:val="0"/>
      <w:spacing w:line="360" w:lineRule="auto"/>
      <w:ind w:firstLineChars="200" w:firstLine="20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page number"/>
    <w:basedOn w:val="a1"/>
  </w:style>
  <w:style w:type="character" w:styleId="afa">
    <w:name w:val="Hyperlink"/>
    <w:basedOn w:val="a1"/>
    <w:uiPriority w:val="99"/>
    <w:unhideWhenUsed/>
    <w:rPr>
      <w:color w:val="0000FF"/>
      <w:u w:val="single"/>
    </w:rPr>
  </w:style>
  <w:style w:type="character" w:customStyle="1" w:styleId="10">
    <w:name w:val="标题 1 字符"/>
    <w:link w:val="1"/>
    <w:qFormat/>
    <w:rPr>
      <w:rFonts w:eastAsia="宋体"/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qFormat/>
    <w:rPr>
      <w:rFonts w:ascii="Arial" w:eastAsia="黑体" w:hAnsi="Arial" w:cs="Arial" w:hint="default"/>
      <w:b/>
      <w:sz w:val="32"/>
      <w:szCs w:val="32"/>
    </w:rPr>
  </w:style>
  <w:style w:type="character" w:customStyle="1" w:styleId="30">
    <w:name w:val="标题 3 字符"/>
    <w:link w:val="3"/>
    <w:qFormat/>
    <w:rPr>
      <w:rFonts w:ascii="宋体" w:eastAsia="宋体" w:hAnsi="宋体"/>
      <w:b/>
      <w:bCs/>
      <w:sz w:val="24"/>
      <w:szCs w:val="24"/>
    </w:rPr>
  </w:style>
  <w:style w:type="character" w:customStyle="1" w:styleId="a8">
    <w:name w:val="文档结构图 字符"/>
    <w:basedOn w:val="a1"/>
    <w:link w:val="a7"/>
    <w:qFormat/>
    <w:rPr>
      <w:rFonts w:ascii="宋体"/>
      <w:snapToGrid w:val="0"/>
      <w:kern w:val="2"/>
      <w:sz w:val="18"/>
      <w:szCs w:val="18"/>
    </w:rPr>
  </w:style>
  <w:style w:type="character" w:customStyle="1" w:styleId="a4">
    <w:name w:val="正文文本 字符"/>
    <w:basedOn w:val="a1"/>
    <w:link w:val="a0"/>
    <w:rPr>
      <w:snapToGrid w:val="0"/>
      <w:kern w:val="2"/>
      <w:sz w:val="24"/>
      <w:szCs w:val="24"/>
    </w:rPr>
  </w:style>
  <w:style w:type="character" w:customStyle="1" w:styleId="af0">
    <w:name w:val="批注框文本 字符"/>
    <w:basedOn w:val="a1"/>
    <w:link w:val="af"/>
    <w:qFormat/>
    <w:rPr>
      <w:snapToGrid w:val="0"/>
      <w:kern w:val="2"/>
      <w:sz w:val="18"/>
      <w:szCs w:val="18"/>
    </w:rPr>
  </w:style>
  <w:style w:type="character" w:customStyle="1" w:styleId="af2">
    <w:name w:val="页脚 字符"/>
    <w:basedOn w:val="a1"/>
    <w:link w:val="af1"/>
    <w:uiPriority w:val="99"/>
    <w:rPr>
      <w:snapToGrid w:val="0"/>
      <w:kern w:val="2"/>
      <w:sz w:val="18"/>
      <w:szCs w:val="18"/>
    </w:rPr>
  </w:style>
  <w:style w:type="character" w:customStyle="1" w:styleId="af4">
    <w:name w:val="页眉 字符"/>
    <w:basedOn w:val="a1"/>
    <w:link w:val="af3"/>
    <w:uiPriority w:val="99"/>
    <w:rPr>
      <w:snapToGrid w:val="0"/>
      <w:kern w:val="2"/>
      <w:sz w:val="18"/>
      <w:szCs w:val="24"/>
    </w:rPr>
  </w:style>
  <w:style w:type="character" w:customStyle="1" w:styleId="Char">
    <w:name w:val="表格和表头 Char"/>
    <w:link w:val="afb"/>
    <w:qFormat/>
    <w:rPr>
      <w:sz w:val="21"/>
      <w:szCs w:val="21"/>
    </w:rPr>
  </w:style>
  <w:style w:type="paragraph" w:customStyle="1" w:styleId="afb">
    <w:name w:val="表格和表头"/>
    <w:basedOn w:val="a"/>
    <w:link w:val="Char"/>
    <w:qFormat/>
    <w:pPr>
      <w:spacing w:line="240" w:lineRule="auto"/>
      <w:ind w:firstLineChars="0" w:firstLine="0"/>
      <w:jc w:val="center"/>
    </w:pPr>
    <w:rPr>
      <w:snapToGrid/>
      <w:kern w:val="0"/>
      <w:sz w:val="21"/>
      <w:szCs w:val="21"/>
    </w:rPr>
  </w:style>
  <w:style w:type="character" w:customStyle="1" w:styleId="2Char">
    <w:name w:val="标题 2 Char"/>
    <w:qFormat/>
    <w:rPr>
      <w:rFonts w:ascii="Arial" w:eastAsia="黑体" w:hAnsi="Arial"/>
      <w:b/>
      <w:bCs/>
      <w:snapToGrid/>
      <w:sz w:val="32"/>
      <w:szCs w:val="32"/>
    </w:rPr>
  </w:style>
  <w:style w:type="paragraph" w:customStyle="1" w:styleId="4CharCharCharCharChar">
    <w:name w:val="样式4 Char Char Char Char Char"/>
    <w:basedOn w:val="a"/>
    <w:pPr>
      <w:spacing w:line="480" w:lineRule="exact"/>
      <w:ind w:firstLine="200"/>
    </w:pPr>
    <w:rPr>
      <w:snapToGrid/>
    </w:rPr>
  </w:style>
  <w:style w:type="paragraph" w:customStyle="1" w:styleId="afc">
    <w:name w:val="表格标题"/>
    <w:basedOn w:val="a"/>
    <w:qFormat/>
    <w:pPr>
      <w:snapToGrid w:val="0"/>
      <w:spacing w:beforeLines="50" w:afterLines="50"/>
      <w:ind w:firstLineChars="0" w:firstLine="0"/>
      <w:jc w:val="center"/>
    </w:pPr>
    <w:rPr>
      <w:rFonts w:ascii="宋体" w:hAnsi="宋体"/>
      <w:b/>
      <w:snapToGrid/>
      <w:kern w:val="0"/>
    </w:rPr>
  </w:style>
  <w:style w:type="paragraph" w:styleId="afd">
    <w:name w:val="List Paragraph"/>
    <w:basedOn w:val="a"/>
    <w:uiPriority w:val="99"/>
    <w:unhideWhenUsed/>
    <w:pPr>
      <w:ind w:firstLine="420"/>
    </w:pPr>
  </w:style>
  <w:style w:type="character" w:customStyle="1" w:styleId="af7">
    <w:name w:val="正文文本首行缩进 字符"/>
    <w:link w:val="af6"/>
    <w:rPr>
      <w:snapToGrid w:val="0"/>
      <w:kern w:val="2"/>
      <w:sz w:val="24"/>
      <w:szCs w:val="24"/>
    </w:rPr>
  </w:style>
  <w:style w:type="character" w:customStyle="1" w:styleId="Char1">
    <w:name w:val="正文首行缩进 Char1"/>
    <w:basedOn w:val="a4"/>
    <w:rPr>
      <w:snapToGrid w:val="0"/>
      <w:kern w:val="2"/>
      <w:sz w:val="24"/>
      <w:szCs w:val="24"/>
    </w:rPr>
  </w:style>
  <w:style w:type="character" w:customStyle="1" w:styleId="Char0">
    <w:name w:val="报告正文 Char"/>
    <w:link w:val="afe"/>
    <w:rPr>
      <w:kern w:val="144"/>
      <w:sz w:val="24"/>
    </w:rPr>
  </w:style>
  <w:style w:type="paragraph" w:customStyle="1" w:styleId="afe">
    <w:name w:val="报告正文"/>
    <w:basedOn w:val="a"/>
    <w:link w:val="Char0"/>
    <w:qFormat/>
    <w:pPr>
      <w:adjustRightInd w:val="0"/>
      <w:snapToGrid w:val="0"/>
      <w:ind w:firstLine="200"/>
    </w:pPr>
    <w:rPr>
      <w:snapToGrid/>
      <w:kern w:val="144"/>
      <w:szCs w:val="20"/>
    </w:rPr>
  </w:style>
  <w:style w:type="paragraph" w:customStyle="1" w:styleId="aff">
    <w:name w:val="表格文字"/>
    <w:basedOn w:val="a"/>
    <w:pPr>
      <w:snapToGrid w:val="0"/>
      <w:spacing w:line="240" w:lineRule="auto"/>
      <w:ind w:firstLineChars="0" w:firstLine="0"/>
      <w:jc w:val="center"/>
    </w:pPr>
    <w:rPr>
      <w:color w:val="FF0000"/>
      <w:sz w:val="21"/>
      <w:szCs w:val="21"/>
    </w:rPr>
  </w:style>
  <w:style w:type="paragraph" w:customStyle="1" w:styleId="11">
    <w:name w:val="样式1"/>
    <w:basedOn w:val="a"/>
    <w:pPr>
      <w:spacing w:line="280" w:lineRule="exact"/>
      <w:ind w:firstLineChars="0" w:firstLine="0"/>
      <w:jc w:val="center"/>
    </w:pPr>
    <w:rPr>
      <w:snapToGrid/>
    </w:rPr>
  </w:style>
  <w:style w:type="character" w:customStyle="1" w:styleId="Char2">
    <w:name w:val="表名 Char"/>
    <w:link w:val="aff0"/>
    <w:rPr>
      <w:rFonts w:eastAsia="黑体"/>
      <w:kern w:val="2"/>
      <w:sz w:val="24"/>
      <w:szCs w:val="24"/>
    </w:rPr>
  </w:style>
  <w:style w:type="paragraph" w:customStyle="1" w:styleId="aff0">
    <w:name w:val="表名"/>
    <w:basedOn w:val="a"/>
    <w:link w:val="Char2"/>
    <w:pPr>
      <w:spacing w:beforeLines="50" w:line="240" w:lineRule="auto"/>
      <w:ind w:firstLineChars="0" w:firstLine="0"/>
      <w:jc w:val="center"/>
    </w:pPr>
    <w:rPr>
      <w:rFonts w:eastAsia="黑体"/>
      <w:snapToGrid/>
    </w:rPr>
  </w:style>
  <w:style w:type="paragraph" w:customStyle="1" w:styleId="aff1">
    <w:name w:val="表文"/>
    <w:basedOn w:val="a"/>
    <w:pPr>
      <w:adjustRightInd w:val="0"/>
      <w:snapToGrid w:val="0"/>
      <w:spacing w:beforeLines="20" w:afterLines="20" w:line="240" w:lineRule="auto"/>
      <w:ind w:leftChars="-25" w:left="-25" w:rightChars="-25" w:right="-25" w:firstLineChars="0" w:firstLine="0"/>
      <w:jc w:val="center"/>
    </w:pPr>
    <w:rPr>
      <w:snapToGrid/>
      <w:sz w:val="21"/>
      <w:szCs w:val="28"/>
    </w:rPr>
  </w:style>
  <w:style w:type="character" w:customStyle="1" w:styleId="22">
    <w:name w:val="正文文本缩进 2 字符"/>
    <w:basedOn w:val="a1"/>
    <w:link w:val="21"/>
    <w:rPr>
      <w:rFonts w:ascii="宋体"/>
      <w:snapToGrid w:val="0"/>
      <w:kern w:val="2"/>
      <w:sz w:val="24"/>
      <w:szCs w:val="24"/>
    </w:rPr>
  </w:style>
  <w:style w:type="paragraph" w:customStyle="1" w:styleId="xl24">
    <w:name w:val="xl24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0" w:firstLine="0"/>
      <w:jc w:val="center"/>
    </w:pPr>
    <w:rPr>
      <w:rFonts w:ascii="Arial Unicode MS" w:eastAsia="Arial Unicode MS" w:hAnsi="Arial Unicode MS" w:cs="Arial Unicode MS"/>
      <w:kern w:val="0"/>
    </w:rPr>
  </w:style>
  <w:style w:type="character" w:customStyle="1" w:styleId="aa">
    <w:name w:val="正文文本缩进 字符"/>
    <w:basedOn w:val="a1"/>
    <w:link w:val="a9"/>
    <w:rPr>
      <w:kern w:val="2"/>
      <w:sz w:val="21"/>
      <w:szCs w:val="24"/>
    </w:rPr>
  </w:style>
  <w:style w:type="paragraph" w:customStyle="1" w:styleId="156">
    <w:name w:val="样式 表格 + 居中 段前: 15.6 磅 行距: 单倍行距"/>
    <w:basedOn w:val="a"/>
    <w:pPr>
      <w:spacing w:line="240" w:lineRule="auto"/>
      <w:ind w:firstLineChars="0" w:firstLine="0"/>
      <w:jc w:val="center"/>
    </w:pPr>
    <w:rPr>
      <w:snapToGrid/>
      <w:sz w:val="21"/>
      <w:szCs w:val="20"/>
    </w:rPr>
  </w:style>
  <w:style w:type="paragraph" w:customStyle="1" w:styleId="15">
    <w:name w:val="样式 宋体 小四 行距: 1.5 倍行距"/>
    <w:basedOn w:val="a"/>
    <w:link w:val="15Char"/>
    <w:pPr>
      <w:ind w:firstLine="480"/>
    </w:pPr>
    <w:rPr>
      <w:rFonts w:ascii="宋体" w:hAnsi="宋体" w:cs="宋体"/>
      <w:snapToGrid/>
      <w:sz w:val="28"/>
      <w:szCs w:val="20"/>
    </w:rPr>
  </w:style>
  <w:style w:type="character" w:customStyle="1" w:styleId="15Char">
    <w:name w:val="样式 宋体 小四 行距: 1.5 倍行距 Char"/>
    <w:basedOn w:val="a1"/>
    <w:link w:val="15"/>
    <w:rPr>
      <w:rFonts w:ascii="宋体" w:hAnsi="宋体" w:cs="宋体"/>
      <w:kern w:val="2"/>
      <w:sz w:val="28"/>
    </w:rPr>
  </w:style>
  <w:style w:type="paragraph" w:customStyle="1" w:styleId="150">
    <w:name w:val="样式 宋体 小四 红色 行距: 1.5 倍行距"/>
    <w:basedOn w:val="a"/>
    <w:pPr>
      <w:ind w:firstLine="480"/>
    </w:pPr>
    <w:rPr>
      <w:rFonts w:ascii="宋体" w:hAnsi="宋体" w:cs="宋体"/>
      <w:snapToGrid/>
      <w:color w:val="FF0000"/>
      <w:sz w:val="28"/>
      <w:szCs w:val="20"/>
    </w:rPr>
  </w:style>
  <w:style w:type="character" w:customStyle="1" w:styleId="ae">
    <w:name w:val="日期 字符"/>
    <w:basedOn w:val="a1"/>
    <w:link w:val="ad"/>
    <w:rPr>
      <w:rFonts w:ascii="宋体"/>
      <w:snapToGrid w:val="0"/>
      <w:kern w:val="2"/>
      <w:sz w:val="24"/>
      <w:szCs w:val="24"/>
    </w:rPr>
  </w:style>
  <w:style w:type="paragraph" w:customStyle="1" w:styleId="aff2">
    <w:name w:val="表头"/>
    <w:basedOn w:val="a"/>
    <w:pPr>
      <w:spacing w:line="240" w:lineRule="auto"/>
      <w:ind w:firstLineChars="100" w:firstLine="100"/>
    </w:pPr>
    <w:rPr>
      <w:rFonts w:ascii="黑体" w:eastAsia="黑体"/>
      <w:bCs/>
      <w:snapToGrid/>
      <w:sz w:val="21"/>
    </w:rPr>
  </w:style>
  <w:style w:type="paragraph" w:customStyle="1" w:styleId="BM">
    <w:name w:val="BM"/>
    <w:basedOn w:val="a"/>
    <w:pPr>
      <w:ind w:firstLineChars="0" w:firstLine="0"/>
      <w:jc w:val="center"/>
    </w:pPr>
    <w:rPr>
      <w:b/>
    </w:rPr>
  </w:style>
  <w:style w:type="paragraph" w:customStyle="1" w:styleId="MW">
    <w:name w:val="MW"/>
    <w:basedOn w:val="a"/>
    <w:pPr>
      <w:spacing w:line="240" w:lineRule="auto"/>
      <w:ind w:firstLineChars="0" w:firstLine="0"/>
      <w:jc w:val="center"/>
    </w:pPr>
    <w:rPr>
      <w:sz w:val="21"/>
    </w:rPr>
  </w:style>
  <w:style w:type="character" w:customStyle="1" w:styleId="apple-style-span">
    <w:name w:val="apple-style-span"/>
  </w:style>
  <w:style w:type="character" w:customStyle="1" w:styleId="32">
    <w:name w:val="正文文本缩进 3 字符"/>
    <w:basedOn w:val="a1"/>
    <w:link w:val="31"/>
    <w:rPr>
      <w:kern w:val="2"/>
      <w:sz w:val="16"/>
      <w:szCs w:val="16"/>
    </w:rPr>
  </w:style>
  <w:style w:type="paragraph" w:customStyle="1" w:styleId="pa-10">
    <w:name w:val="pa-10"/>
    <w:basedOn w:val="a"/>
    <w:pPr>
      <w:widowControl/>
      <w:spacing w:line="360" w:lineRule="atLeast"/>
      <w:ind w:firstLineChars="0" w:firstLine="500"/>
    </w:pPr>
    <w:rPr>
      <w:rFonts w:ascii="宋体" w:hAnsi="宋体" w:cs="宋体"/>
      <w:snapToGrid/>
      <w:kern w:val="0"/>
    </w:rPr>
  </w:style>
  <w:style w:type="character" w:customStyle="1" w:styleId="CharChar">
    <w:name w:val="报告正文 Char Char"/>
    <w:basedOn w:val="a1"/>
    <w:rPr>
      <w:rFonts w:ascii="仿宋_GB2312" w:eastAsia="宋体"/>
      <w:snapToGrid w:val="0"/>
      <w:color w:val="000000"/>
      <w:kern w:val="144"/>
      <w:sz w:val="24"/>
      <w:szCs w:val="24"/>
      <w:lang w:val="en-US" w:eastAsia="zh-CN" w:bidi="ar-SA"/>
    </w:rPr>
  </w:style>
  <w:style w:type="character" w:customStyle="1" w:styleId="ac">
    <w:name w:val="纯文本 字符"/>
    <w:basedOn w:val="a1"/>
    <w:link w:val="ab"/>
    <w:rPr>
      <w:rFonts w:ascii="宋体" w:eastAsia="仿宋_GB2312" w:hAnsi="Courier New" w:cs="Courier New"/>
      <w:kern w:val="2"/>
      <w:sz w:val="28"/>
      <w:szCs w:val="21"/>
    </w:rPr>
  </w:style>
  <w:style w:type="paragraph" w:customStyle="1" w:styleId="1522">
    <w:name w:val="样式 样式 样式 (符号) 宋体 行距: 1.5 倍行距 + 首行缩进:  2 字符 + 首行缩进:  2 字符"/>
    <w:basedOn w:val="a"/>
    <w:pPr>
      <w:adjustRightInd w:val="0"/>
      <w:snapToGrid w:val="0"/>
      <w:spacing w:beforeLines="50" w:after="120"/>
      <w:ind w:firstLineChars="0" w:firstLine="0"/>
      <w:jc w:val="center"/>
    </w:pPr>
    <w:rPr>
      <w:rFonts w:ascii="宋体" w:hAnsi="宋体" w:cs="宋体"/>
      <w:b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Lines="0" w:afterLines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151">
    <w:name w:val="样式 (符号) 宋体 黑色 左 首行缩进:  2 字符 行距: 1.5 倍行距1"/>
    <w:basedOn w:val="a"/>
    <w:pPr>
      <w:adjustRightInd w:val="0"/>
      <w:snapToGrid w:val="0"/>
      <w:ind w:firstLine="200"/>
      <w:jc w:val="left"/>
    </w:pPr>
    <w:rPr>
      <w:rFonts w:ascii="宋体" w:hAnsi="宋体" w:cs="宋体"/>
      <w:color w:val="000000"/>
      <w:kern w:val="24"/>
      <w:szCs w:val="20"/>
    </w:rPr>
  </w:style>
  <w:style w:type="paragraph" w:customStyle="1" w:styleId="aff3">
    <w:name w:val="表格"/>
    <w:basedOn w:val="a"/>
    <w:pPr>
      <w:spacing w:line="240" w:lineRule="auto"/>
      <w:ind w:firstLineChars="0" w:firstLine="0"/>
      <w:jc w:val="center"/>
    </w:pPr>
    <w:rPr>
      <w:rFonts w:ascii="宋体" w:hAnsi="宋体" w:cs="宋体"/>
      <w:snapToGrid/>
      <w:kern w:val="0"/>
      <w:sz w:val="21"/>
      <w:szCs w:val="21"/>
    </w:rPr>
  </w:style>
  <w:style w:type="paragraph" w:customStyle="1" w:styleId="BW">
    <w:name w:val="表文[BW]"/>
    <w:basedOn w:val="a"/>
    <w:next w:val="a"/>
    <w:pPr>
      <w:adjustRightInd w:val="0"/>
      <w:snapToGrid w:val="0"/>
      <w:spacing w:line="240" w:lineRule="auto"/>
      <w:ind w:firstLineChars="0" w:firstLine="0"/>
      <w:jc w:val="center"/>
    </w:pPr>
    <w:rPr>
      <w:rFonts w:ascii="Arial" w:hAnsi="Arial" w:cs="Arial"/>
      <w:snapToGrid/>
      <w:sz w:val="18"/>
      <w:szCs w:val="18"/>
    </w:rPr>
  </w:style>
  <w:style w:type="paragraph" w:customStyle="1" w:styleId="151">
    <w:name w:val="样式 宋体 四号 行距: 1.5 倍行距"/>
    <w:basedOn w:val="a"/>
    <w:link w:val="15Char0"/>
    <w:pPr>
      <w:ind w:firstLine="560"/>
    </w:pPr>
    <w:rPr>
      <w:rFonts w:ascii="宋体" w:hAnsi="宋体"/>
      <w:snapToGrid/>
      <w:sz w:val="28"/>
      <w:szCs w:val="28"/>
    </w:rPr>
  </w:style>
  <w:style w:type="character" w:customStyle="1" w:styleId="15Char0">
    <w:name w:val="样式 宋体 四号 行距: 1.5 倍行距 Char"/>
    <w:basedOn w:val="a1"/>
    <w:link w:val="151"/>
    <w:rPr>
      <w:rFonts w:ascii="宋体" w:hAnsi="宋体"/>
      <w:kern w:val="2"/>
      <w:sz w:val="28"/>
      <w:szCs w:val="28"/>
    </w:rPr>
  </w:style>
  <w:style w:type="paragraph" w:customStyle="1" w:styleId="Char3">
    <w:name w:val="Char"/>
    <w:basedOn w:val="a"/>
    <w:pPr>
      <w:ind w:firstLine="200"/>
    </w:pPr>
    <w:rPr>
      <w:rFonts w:ascii="宋体" w:hAnsi="宋体" w:cs="宋体"/>
      <w:snapToGrid/>
    </w:rPr>
  </w:style>
  <w:style w:type="character" w:customStyle="1" w:styleId="a6">
    <w:name w:val="正文缩进 字符"/>
    <w:link w:val="a5"/>
    <w:rPr>
      <w:kern w:val="2"/>
      <w:sz w:val="21"/>
    </w:rPr>
  </w:style>
  <w:style w:type="paragraph" w:customStyle="1" w:styleId="aff4">
    <w:name w:val="文本"/>
    <w:basedOn w:val="a"/>
    <w:link w:val="Char4"/>
    <w:qFormat/>
    <w:rsid w:val="001C1565"/>
    <w:pPr>
      <w:widowControl/>
      <w:topLinePunct/>
      <w:autoSpaceDE w:val="0"/>
      <w:autoSpaceDN w:val="0"/>
      <w:adjustRightInd w:val="0"/>
      <w:snapToGrid w:val="0"/>
      <w:ind w:firstLine="420"/>
      <w:textAlignment w:val="baseline"/>
    </w:pPr>
    <w:rPr>
      <w:rFonts w:ascii="宋体" w:hAnsi="宋体" w:cs="宋体"/>
      <w:color w:val="000000"/>
      <w:spacing w:val="-2"/>
      <w:kern w:val="0"/>
    </w:rPr>
  </w:style>
  <w:style w:type="character" w:customStyle="1" w:styleId="Char4">
    <w:name w:val="文本 Char"/>
    <w:link w:val="aff4"/>
    <w:qFormat/>
    <w:rsid w:val="001C1565"/>
    <w:rPr>
      <w:rFonts w:ascii="宋体" w:hAnsi="宋体" w:cs="宋体"/>
      <w:snapToGrid w:val="0"/>
      <w:color w:val="000000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16FE239D977470DB37D4ACD3DC681D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5C43F0B-5402-4D35-A487-631EA1AA3C10}"/>
      </w:docPartPr>
      <w:docPartBody>
        <w:p w:rsidR="00947A8B" w:rsidRDefault="003C1B44">
          <w:pPr>
            <w:pStyle w:val="416FE239D977470DB37D4ACD3DC681D3"/>
          </w:pPr>
          <w:r>
            <w:rPr>
              <w:lang w:val="zh-CN"/>
            </w:rPr>
            <w:t>[在此处键入]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3"/>
    <w:rsid w:val="00020BED"/>
    <w:rsid w:val="000B4CD7"/>
    <w:rsid w:val="00146F6A"/>
    <w:rsid w:val="003C1B44"/>
    <w:rsid w:val="008D66DE"/>
    <w:rsid w:val="00924793"/>
    <w:rsid w:val="00947A8B"/>
    <w:rsid w:val="00C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6FE239D977470DB37D4ACD3DC681D3">
    <w:name w:val="416FE239D977470DB37D4ACD3DC681D3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9AD5B-9C15-4001-9EC3-A7788B462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4</Pages>
  <Words>307</Words>
  <Characters>1751</Characters>
  <Application>Microsoft Office Word</Application>
  <DocSecurity>0</DocSecurity>
  <Lines>14</Lines>
  <Paragraphs>4</Paragraphs>
  <ScaleCrop>false</ScaleCrop>
  <Company>China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47</cp:revision>
  <cp:lastPrinted>2023-03-13T03:25:00Z</cp:lastPrinted>
  <dcterms:created xsi:type="dcterms:W3CDTF">2024-04-07T02:35:00Z</dcterms:created>
  <dcterms:modified xsi:type="dcterms:W3CDTF">2024-04-19T07:12:00Z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A57A2037876D4C369F4331AD5D61DA1C</vt:lpwstr>
  </property>
</Properties>
</file>