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highlight w:val="none"/>
        </w:rPr>
      </w:pPr>
      <w:r>
        <w:rPr>
          <w:rFonts w:ascii="宋体" w:hAnsi="宋体" w:cs="宋体"/>
          <w:sz w:val="20"/>
          <w:highlight w:val="none"/>
        </w:rPr>
        <mc:AlternateContent>
          <mc:Choice Requires="wps">
            <w:drawing>
              <wp:anchor distT="0" distB="0" distL="114300" distR="114300" simplePos="0" relativeHeight="251659264" behindDoc="0" locked="0" layoutInCell="1" allowOverlap="1">
                <wp:simplePos x="0" y="0"/>
                <wp:positionH relativeFrom="column">
                  <wp:posOffset>865505</wp:posOffset>
                </wp:positionH>
                <wp:positionV relativeFrom="paragraph">
                  <wp:posOffset>13970</wp:posOffset>
                </wp:positionV>
                <wp:extent cx="4714875" cy="664210"/>
                <wp:effectExtent l="0" t="0" r="9525" b="254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4714875" cy="664210"/>
                        </a:xfrm>
                        <a:prstGeom prst="rect">
                          <a:avLst/>
                        </a:prstGeom>
                        <a:solidFill>
                          <a:srgbClr val="FFFFFF"/>
                        </a:solidFill>
                        <a:ln>
                          <a:noFill/>
                        </a:ln>
                      </wps:spPr>
                      <wps:txbx>
                        <w:txbxContent>
                          <w:p>
                            <w:pPr>
                              <w:spacing w:line="360" w:lineRule="auto"/>
                              <w:jc w:val="right"/>
                              <w:rPr>
                                <w:rFonts w:ascii="宋体" w:hAnsi="宋体"/>
                                <w:b/>
                                <w:szCs w:val="21"/>
                              </w:rPr>
                            </w:pPr>
                            <w:r>
                              <w:rPr>
                                <w:rFonts w:hint="eastAsia" w:ascii="宋体" w:hAnsi="宋体"/>
                                <w:b/>
                                <w:szCs w:val="21"/>
                              </w:rPr>
                              <w:t>东莞市房屋建筑和市政基础设施工程施工招标文件通用版示范文本</w:t>
                            </w:r>
                          </w:p>
                          <w:p>
                            <w:pPr>
                              <w:jc w:val="right"/>
                              <w:rPr>
                                <w:rFonts w:eastAsia="仿宋_GB2312"/>
                                <w:b/>
                                <w:bCs/>
                                <w:szCs w:val="21"/>
                              </w:rPr>
                            </w:pPr>
                            <w:r>
                              <w:rPr>
                                <w:rFonts w:hint="eastAsia" w:ascii="宋体" w:hAnsi="宋体"/>
                                <w:b/>
                                <w:color w:val="auto"/>
                                <w:szCs w:val="21"/>
                              </w:rPr>
                              <w:t>评定分离专用（</w:t>
                            </w:r>
                            <w:r>
                              <w:rPr>
                                <w:rFonts w:hint="eastAsia" w:ascii="宋体" w:hAnsi="宋体"/>
                                <w:b/>
                                <w:color w:val="auto"/>
                                <w:szCs w:val="21"/>
                                <w:lang w:eastAsia="zh-CN"/>
                              </w:rPr>
                              <w:t>20231227</w:t>
                            </w:r>
                            <w:r>
                              <w:rPr>
                                <w:rFonts w:hint="eastAsia" w:ascii="宋体" w:hAnsi="宋体"/>
                                <w:b/>
                                <w:color w:val="auto"/>
                                <w:szCs w:val="21"/>
                              </w:rPr>
                              <w:t xml:space="preserve"> 版）</w:t>
                            </w:r>
                            <w:r>
                              <w:rPr>
                                <w:rFonts w:hint="eastAsia" w:ascii="宋体" w:hAnsi="宋体"/>
                                <w:b/>
                                <w:szCs w:val="21"/>
                              </w:rPr>
                              <w:t>试行</w:t>
                            </w:r>
                          </w:p>
                          <w:p>
                            <w:pPr>
                              <w:spacing w:line="360" w:lineRule="auto"/>
                              <w:jc w:val="right"/>
                              <w:rPr>
                                <w:rFonts w:ascii="宋体" w:hAnsi="宋体" w:cs="宋体"/>
                                <w:b/>
                                <w:color w:val="FFFFFF" w:themeColor="background1"/>
                                <w:szCs w:val="21"/>
                                <w14:textFill>
                                  <w14:solidFill>
                                    <w14:schemeClr w14:val="bg1"/>
                                  </w14:solidFill>
                                </w14:textFill>
                              </w:rPr>
                            </w:pPr>
                            <w:r>
                              <w:rPr>
                                <w:rFonts w:hint="eastAsia" w:ascii="宋体" w:hAnsi="宋体" w:cs="宋体"/>
                                <w:b/>
                                <w:color w:val="FFFFFF" w:themeColor="background1"/>
                                <w:szCs w:val="21"/>
                                <w14:textFill>
                                  <w14:solidFill>
                                    <w14:schemeClr w14:val="bg1"/>
                                  </w14:solidFill>
                                </w14:textFill>
                              </w:rPr>
                              <w:t>东莞市房屋建筑和市政基础设施工程施工招标文件通用版示范文本</w:t>
                            </w:r>
                          </w:p>
                          <w:p>
                            <w:pPr>
                              <w:jc w:val="right"/>
                              <w:rPr>
                                <w:rFonts w:eastAsia="仿宋_GB2312"/>
                                <w:b/>
                                <w:bCs/>
                                <w:color w:val="FFFFFF" w:themeColor="background1"/>
                                <w14:textFill>
                                  <w14:solidFill>
                                    <w14:schemeClr w14:val="bg1"/>
                                  </w14:solidFill>
                                </w14:textFill>
                              </w:rPr>
                            </w:pPr>
                            <w:r>
                              <w:rPr>
                                <w:rFonts w:hint="eastAsia" w:ascii="宋体" w:hAnsi="宋体" w:cs="宋体"/>
                                <w:b/>
                                <w:color w:val="FFFFFF" w:themeColor="background1"/>
                                <w:szCs w:val="21"/>
                                <w14:textFill>
                                  <w14:solidFill>
                                    <w14:schemeClr w14:val="bg1"/>
                                  </w14:solidFill>
                                </w14:textFill>
                              </w:rPr>
                              <w:t>评定分离专用（202</w:t>
                            </w:r>
                            <w:r>
                              <w:rPr>
                                <w:rFonts w:ascii="宋体" w:hAnsi="宋体" w:cs="宋体"/>
                                <w:b/>
                                <w:color w:val="FFFFFF" w:themeColor="background1"/>
                                <w:szCs w:val="21"/>
                                <w14:textFill>
                                  <w14:solidFill>
                                    <w14:schemeClr w14:val="bg1"/>
                                  </w14:solidFill>
                                </w14:textFill>
                              </w:rPr>
                              <w:t>2</w:t>
                            </w:r>
                            <w:r>
                              <w:rPr>
                                <w:rFonts w:hint="eastAsia" w:ascii="宋体" w:hAnsi="宋体" w:cs="宋体"/>
                                <w:b/>
                                <w:color w:val="FFFFFF" w:themeColor="background1"/>
                                <w:szCs w:val="21"/>
                                <w14:textFill>
                                  <w14:solidFill>
                                    <w14:schemeClr w14:val="bg1"/>
                                  </w14:solidFill>
                                </w14:textFill>
                              </w:rPr>
                              <w:t>xxxx 版）试行</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68.15pt;margin-top:1.1pt;height:52.3pt;width:371.25pt;z-index:251659264;mso-width-relative:page;mso-height-relative:page;" fillcolor="#FFFFFF" filled="t" stroked="f" coordsize="21600,21600" o:gfxdata="UEsDBAoAAAAAAIdO4kAAAAAAAAAAAAAAAAAEAAAAZHJzL1BLAwQUAAAACACHTuJAkhU1adYAAAAJ&#10;AQAADwAAAGRycy9kb3ducmV2LnhtbE2PTU7DMBCF90jcwRokNojaTWmShjiVQAKxbekBJvE0iRrb&#10;Uew27e0ZVrB8+p7eT7m92kFcaAq9dxqWCwWCXONN71oNh++P5xxEiOgMDt6RhhsF2Fb3dyUWxs9u&#10;R5d9bAWHuFCghi7GsZAyNB1ZDAs/kmN29JPFyHJqpZlw5nA7yESpVFrsHTd0ONJ7R81pf7Yajl/z&#10;03oz15/xkO1e0jfss9rftH58WKpXEJGu8c8Mv/N5OlS8qfZnZ4IYWK/SFVs1JAkI5nmW85WagUpz&#10;kFUp/z+ofgBQSwMEFAAAAAgAh07iQO9zZfEbAgAAPQQAAA4AAABkcnMvZTJvRG9jLnhtbK1TwW7b&#10;MAy9D9g/CLovjgM36Yw4RZcgw4BuHdDuA2RZtoXZokYpsbOvHyWnWdBdepgPhihST+89Uuu7se/Y&#10;UaHTYAqezuacKSOh0qYp+I/n/YdbzpwXphIdGFXwk3L8bvP+3XqwuVpAC12lkBGIcflgC956b/Mk&#10;cbJVvXAzsMpQsgbshacQm6RCMRB63yWL+XyZDICVRZDKOdrdTUl+RsS3AEJda6l2IA+9Mn5CRdUJ&#10;T5Jcq63jm8i2rpX0j3XtlGddwUmpj3+6hNZl+CebtcgbFLbV8kxBvIXCK0290IYuvUDthBfsgPof&#10;qF5LBAe1n0nok0lIdIRUpPNX3jy1wqqohax29mK6+3+w8tvxOzJd0SRwZkRPDX9Wo2efYGSL4M5g&#10;XU5FT5bK/EjboTIodfYB5E/HDGxbYRp1jwhDq0RF7NJwMrk6OuG4AFIOX6Gia8TBQwQaa+wDIJnB&#10;CJ06c7p0JlCRtJmt0ux2dcOZpNxymS3S2LpE5C+nLTr/WUHPwqLgSJ2P6OL44HxgI/KXksgeOl3t&#10;ddfFAJty2yE7CpqSffyiABJ5XdaZUGwgHJsQw06UGZRNGv1YjmfbSqhOJBhhmjp6c7RoAX9zNtDE&#10;Fdz9OghUnHVfDJn2Mc2yMKIxyG5WCwrwOlNeZ4SRBFVwz9m03PpprA8WddPSTVObDNyT0bWOHoSO&#10;TKzOvGmqojXnFxDG9jqOVX9f/eY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khU1adYAAAAJAQAA&#10;DwAAAAAAAAABACAAAAAiAAAAZHJzL2Rvd25yZXYueG1sUEsBAhQAFAAAAAgAh07iQO9zZfEbAgAA&#10;PQQAAA4AAAAAAAAAAQAgAAAAJQEAAGRycy9lMm9Eb2MueG1sUEsFBgAAAAAGAAYAWQEAALIFAAAA&#10;AA==&#10;">
                <v:fill on="t" focussize="0,0"/>
                <v:stroke on="f"/>
                <v:imagedata o:title=""/>
                <o:lock v:ext="edit" aspectratio="f"/>
                <v:textbox>
                  <w:txbxContent>
                    <w:p>
                      <w:pPr>
                        <w:spacing w:line="360" w:lineRule="auto"/>
                        <w:jc w:val="right"/>
                        <w:rPr>
                          <w:rFonts w:ascii="宋体" w:hAnsi="宋体"/>
                          <w:b/>
                          <w:szCs w:val="21"/>
                        </w:rPr>
                      </w:pPr>
                      <w:r>
                        <w:rPr>
                          <w:rFonts w:hint="eastAsia" w:ascii="宋体" w:hAnsi="宋体"/>
                          <w:b/>
                          <w:szCs w:val="21"/>
                        </w:rPr>
                        <w:t>东莞市房屋建筑和市政基础设施工程施工招标文件通用版示范文本</w:t>
                      </w:r>
                    </w:p>
                    <w:p>
                      <w:pPr>
                        <w:jc w:val="right"/>
                        <w:rPr>
                          <w:rFonts w:eastAsia="仿宋_GB2312"/>
                          <w:b/>
                          <w:bCs/>
                          <w:szCs w:val="21"/>
                        </w:rPr>
                      </w:pPr>
                      <w:r>
                        <w:rPr>
                          <w:rFonts w:hint="eastAsia" w:ascii="宋体" w:hAnsi="宋体"/>
                          <w:b/>
                          <w:color w:val="auto"/>
                          <w:szCs w:val="21"/>
                        </w:rPr>
                        <w:t>评定分离专用（</w:t>
                      </w:r>
                      <w:r>
                        <w:rPr>
                          <w:rFonts w:hint="eastAsia" w:ascii="宋体" w:hAnsi="宋体"/>
                          <w:b/>
                          <w:color w:val="auto"/>
                          <w:szCs w:val="21"/>
                          <w:lang w:eastAsia="zh-CN"/>
                        </w:rPr>
                        <w:t>20231227</w:t>
                      </w:r>
                      <w:r>
                        <w:rPr>
                          <w:rFonts w:hint="eastAsia" w:ascii="宋体" w:hAnsi="宋体"/>
                          <w:b/>
                          <w:color w:val="auto"/>
                          <w:szCs w:val="21"/>
                        </w:rPr>
                        <w:t xml:space="preserve"> 版）</w:t>
                      </w:r>
                      <w:r>
                        <w:rPr>
                          <w:rFonts w:hint="eastAsia" w:ascii="宋体" w:hAnsi="宋体"/>
                          <w:b/>
                          <w:szCs w:val="21"/>
                        </w:rPr>
                        <w:t>试行</w:t>
                      </w:r>
                    </w:p>
                    <w:p>
                      <w:pPr>
                        <w:spacing w:line="360" w:lineRule="auto"/>
                        <w:jc w:val="right"/>
                        <w:rPr>
                          <w:rFonts w:ascii="宋体" w:hAnsi="宋体" w:cs="宋体"/>
                          <w:b/>
                          <w:color w:val="FFFFFF" w:themeColor="background1"/>
                          <w:szCs w:val="21"/>
                          <w14:textFill>
                            <w14:solidFill>
                              <w14:schemeClr w14:val="bg1"/>
                            </w14:solidFill>
                          </w14:textFill>
                        </w:rPr>
                      </w:pPr>
                      <w:r>
                        <w:rPr>
                          <w:rFonts w:hint="eastAsia" w:ascii="宋体" w:hAnsi="宋体" w:cs="宋体"/>
                          <w:b/>
                          <w:color w:val="FFFFFF" w:themeColor="background1"/>
                          <w:szCs w:val="21"/>
                          <w14:textFill>
                            <w14:solidFill>
                              <w14:schemeClr w14:val="bg1"/>
                            </w14:solidFill>
                          </w14:textFill>
                        </w:rPr>
                        <w:t>东莞市房屋建筑和市政基础设施工程施工招标文件通用版示范文本</w:t>
                      </w:r>
                    </w:p>
                    <w:p>
                      <w:pPr>
                        <w:jc w:val="right"/>
                        <w:rPr>
                          <w:rFonts w:eastAsia="仿宋_GB2312"/>
                          <w:b/>
                          <w:bCs/>
                          <w:color w:val="FFFFFF" w:themeColor="background1"/>
                          <w14:textFill>
                            <w14:solidFill>
                              <w14:schemeClr w14:val="bg1"/>
                            </w14:solidFill>
                          </w14:textFill>
                        </w:rPr>
                      </w:pPr>
                      <w:r>
                        <w:rPr>
                          <w:rFonts w:hint="eastAsia" w:ascii="宋体" w:hAnsi="宋体" w:cs="宋体"/>
                          <w:b/>
                          <w:color w:val="FFFFFF" w:themeColor="background1"/>
                          <w:szCs w:val="21"/>
                          <w14:textFill>
                            <w14:solidFill>
                              <w14:schemeClr w14:val="bg1"/>
                            </w14:solidFill>
                          </w14:textFill>
                        </w:rPr>
                        <w:t>评定分离专用（202</w:t>
                      </w:r>
                      <w:r>
                        <w:rPr>
                          <w:rFonts w:ascii="宋体" w:hAnsi="宋体" w:cs="宋体"/>
                          <w:b/>
                          <w:color w:val="FFFFFF" w:themeColor="background1"/>
                          <w:szCs w:val="21"/>
                          <w14:textFill>
                            <w14:solidFill>
                              <w14:schemeClr w14:val="bg1"/>
                            </w14:solidFill>
                          </w14:textFill>
                        </w:rPr>
                        <w:t>2</w:t>
                      </w:r>
                      <w:r>
                        <w:rPr>
                          <w:rFonts w:hint="eastAsia" w:ascii="宋体" w:hAnsi="宋体" w:cs="宋体"/>
                          <w:b/>
                          <w:color w:val="FFFFFF" w:themeColor="background1"/>
                          <w:szCs w:val="21"/>
                          <w14:textFill>
                            <w14:solidFill>
                              <w14:schemeClr w14:val="bg1"/>
                            </w14:solidFill>
                          </w14:textFill>
                        </w:rPr>
                        <w:t>xxxx 版）试行</w:t>
                      </w:r>
                    </w:p>
                  </w:txbxContent>
                </v:textbox>
              </v:shape>
            </w:pict>
          </mc:Fallback>
        </mc:AlternateContent>
      </w:r>
    </w:p>
    <w:p>
      <w:pPr>
        <w:rPr>
          <w:rFonts w:ascii="宋体" w:hAnsi="宋体" w:cs="宋体"/>
          <w:highlight w:val="none"/>
        </w:rPr>
      </w:pPr>
    </w:p>
    <w:p>
      <w:pPr>
        <w:rPr>
          <w:rFonts w:ascii="宋体" w:hAnsi="宋体" w:cs="宋体"/>
          <w:highlight w:val="none"/>
        </w:rPr>
      </w:pPr>
    </w:p>
    <w:p>
      <w:pPr>
        <w:pStyle w:val="17"/>
        <w:rPr>
          <w:color w:val="auto"/>
          <w:highlight w:val="none"/>
        </w:rPr>
      </w:pPr>
    </w:p>
    <w:p>
      <w:pPr>
        <w:rPr>
          <w:highlight w:val="none"/>
        </w:rPr>
      </w:pPr>
    </w:p>
    <w:p>
      <w:pPr>
        <w:spacing w:line="360" w:lineRule="auto"/>
        <w:jc w:val="center"/>
        <w:rPr>
          <w:rFonts w:ascii="宋体" w:hAnsi="宋体" w:cs="宋体"/>
          <w:b/>
          <w:sz w:val="48"/>
          <w:highlight w:val="none"/>
        </w:rPr>
      </w:pPr>
      <w:r>
        <w:rPr>
          <w:rFonts w:hint="eastAsia" w:ascii="宋体" w:hAnsi="宋体" w:cs="宋体"/>
          <w:b/>
          <w:sz w:val="48"/>
          <w:highlight w:val="none"/>
        </w:rPr>
        <w:t>{</w:t>
      </w:r>
      <w:bookmarkStart w:id="0" w:name="txt_packagename"/>
      <w:bookmarkEnd w:id="0"/>
      <w:r>
        <w:rPr>
          <w:rFonts w:hint="eastAsia" w:ascii="宋体" w:hAnsi="宋体" w:cs="宋体"/>
          <w:b/>
          <w:sz w:val="48"/>
          <w:highlight w:val="none"/>
          <w:lang w:eastAsia="zh-CN"/>
        </w:rPr>
        <w:t>首开熙江玥庭项目精装修工程</w:t>
      </w:r>
      <w:r>
        <w:rPr>
          <w:rFonts w:hint="eastAsia" w:ascii="宋体" w:hAnsi="宋体" w:cs="宋体"/>
          <w:b/>
          <w:sz w:val="48"/>
          <w:highlight w:val="none"/>
        </w:rPr>
        <w:t xml:space="preserve">}  </w:t>
      </w:r>
    </w:p>
    <w:p>
      <w:pPr>
        <w:spacing w:line="360" w:lineRule="auto"/>
        <w:jc w:val="center"/>
        <w:rPr>
          <w:rFonts w:ascii="宋体" w:hAnsi="宋体" w:cs="宋体"/>
          <w:b/>
          <w:sz w:val="48"/>
          <w:highlight w:val="none"/>
        </w:rPr>
      </w:pPr>
    </w:p>
    <w:p>
      <w:pPr>
        <w:spacing w:line="360" w:lineRule="auto"/>
        <w:jc w:val="center"/>
        <w:rPr>
          <w:rFonts w:ascii="宋体" w:hAnsi="宋体" w:cs="宋体"/>
          <w:b/>
          <w:bCs/>
          <w:sz w:val="84"/>
          <w:highlight w:val="none"/>
        </w:rPr>
      </w:pPr>
      <w:r>
        <w:rPr>
          <w:rFonts w:hint="eastAsia" w:ascii="宋体" w:hAnsi="宋体" w:cs="宋体"/>
          <w:b/>
          <w:bCs/>
          <w:sz w:val="84"/>
          <w:highlight w:val="none"/>
        </w:rPr>
        <w:t>招</w:t>
      </w:r>
      <w:r>
        <w:rPr>
          <w:rFonts w:ascii="宋体" w:hAnsi="宋体" w:cs="宋体"/>
          <w:b/>
          <w:bCs/>
          <w:sz w:val="84"/>
          <w:highlight w:val="none"/>
        </w:rPr>
        <w:t xml:space="preserve"> </w:t>
      </w:r>
      <w:r>
        <w:rPr>
          <w:rFonts w:hint="eastAsia" w:ascii="宋体" w:hAnsi="宋体" w:cs="宋体"/>
          <w:b/>
          <w:bCs/>
          <w:sz w:val="84"/>
          <w:highlight w:val="none"/>
        </w:rPr>
        <w:t>标</w:t>
      </w:r>
      <w:r>
        <w:rPr>
          <w:rFonts w:ascii="宋体" w:hAnsi="宋体" w:cs="宋体"/>
          <w:b/>
          <w:bCs/>
          <w:sz w:val="84"/>
          <w:highlight w:val="none"/>
        </w:rPr>
        <w:t xml:space="preserve"> </w:t>
      </w:r>
      <w:r>
        <w:rPr>
          <w:rFonts w:hint="eastAsia" w:ascii="宋体" w:hAnsi="宋体" w:cs="宋体"/>
          <w:b/>
          <w:bCs/>
          <w:sz w:val="84"/>
          <w:highlight w:val="none"/>
        </w:rPr>
        <w:t>文</w:t>
      </w:r>
      <w:r>
        <w:rPr>
          <w:rFonts w:ascii="宋体" w:hAnsi="宋体" w:cs="宋体"/>
          <w:b/>
          <w:bCs/>
          <w:sz w:val="84"/>
          <w:highlight w:val="none"/>
        </w:rPr>
        <w:t xml:space="preserve"> </w:t>
      </w:r>
      <w:r>
        <w:rPr>
          <w:rFonts w:hint="eastAsia" w:ascii="宋体" w:hAnsi="宋体" w:cs="宋体"/>
          <w:b/>
          <w:bCs/>
          <w:sz w:val="84"/>
          <w:highlight w:val="none"/>
        </w:rPr>
        <w:t>件</w:t>
      </w:r>
    </w:p>
    <w:p>
      <w:pPr>
        <w:spacing w:line="360" w:lineRule="auto"/>
        <w:jc w:val="center"/>
        <w:rPr>
          <w:rFonts w:ascii="宋体" w:hAnsi="宋体" w:cs="宋体"/>
          <w:sz w:val="32"/>
          <w:highlight w:val="none"/>
        </w:rPr>
      </w:pPr>
    </w:p>
    <w:p>
      <w:pPr>
        <w:spacing w:line="360" w:lineRule="auto"/>
        <w:ind w:left="538"/>
        <w:rPr>
          <w:rFonts w:ascii="宋体" w:hAnsi="宋体" w:cs="宋体"/>
          <w:bCs/>
          <w:sz w:val="32"/>
          <w:highlight w:val="none"/>
        </w:rPr>
      </w:pPr>
      <w:r>
        <w:rPr>
          <w:rFonts w:hint="eastAsia" w:ascii="宋体" w:hAnsi="宋体" w:cs="宋体"/>
          <w:bCs/>
          <w:sz w:val="32"/>
          <w:highlight w:val="none"/>
        </w:rPr>
        <w:t xml:space="preserve">         招标编号：</w:t>
      </w:r>
      <w:permStart w:id="0" w:edGrp="everyone"/>
      <w:bookmarkStart w:id="1" w:name="txt_bidNo"/>
      <w:bookmarkEnd w:id="1"/>
      <w:r>
        <w:rPr>
          <w:rFonts w:hint="eastAsia" w:ascii="宋体" w:hAnsi="宋体" w:cs="宋体"/>
          <w:bCs/>
          <w:sz w:val="32"/>
          <w:highlight w:val="none"/>
          <w:lang w:val="en-US" w:eastAsia="zh-CN"/>
        </w:rPr>
        <w:t xml:space="preserve"> </w:t>
      </w:r>
      <w:r>
        <w:rPr>
          <w:rFonts w:hint="eastAsia" w:ascii="宋体" w:hAnsi="宋体" w:cs="宋体"/>
          <w:bCs/>
          <w:sz w:val="32"/>
          <w:highlight w:val="none"/>
          <w:u w:val="single"/>
          <w:lang w:val="en-US" w:eastAsia="zh-CN"/>
        </w:rPr>
        <w:t xml:space="preserve">         </w:t>
      </w:r>
      <w:r>
        <w:rPr>
          <w:rFonts w:hint="eastAsia" w:ascii="宋体" w:hAnsi="宋体" w:cs="宋体"/>
          <w:bCs/>
          <w:sz w:val="32"/>
          <w:highlight w:val="none"/>
          <w:u w:val="single"/>
        </w:rPr>
        <w:t xml:space="preserve"> </w:t>
      </w:r>
      <w:r>
        <w:rPr>
          <w:rFonts w:hint="eastAsia" w:ascii="宋体" w:hAnsi="宋体" w:cs="宋体"/>
          <w:bCs/>
          <w:sz w:val="32"/>
          <w:highlight w:val="none"/>
          <w:u w:val="single"/>
          <w:lang w:val="en-US" w:eastAsia="zh-CN"/>
        </w:rPr>
        <w:t xml:space="preserve"> </w:t>
      </w:r>
      <w:r>
        <w:rPr>
          <w:rFonts w:hint="eastAsia" w:ascii="宋体" w:hAnsi="宋体" w:cs="宋体"/>
          <w:bCs/>
          <w:sz w:val="32"/>
          <w:highlight w:val="none"/>
          <w:u w:val="single"/>
        </w:rPr>
        <w:t xml:space="preserve"> </w:t>
      </w:r>
      <w:permEnd w:id="0"/>
    </w:p>
    <w:p>
      <w:pPr>
        <w:spacing w:line="360" w:lineRule="auto"/>
        <w:jc w:val="center"/>
        <w:rPr>
          <w:rFonts w:ascii="宋体" w:hAnsi="宋体" w:cs="宋体"/>
          <w:sz w:val="32"/>
          <w:highlight w:val="none"/>
        </w:rPr>
      </w:pPr>
    </w:p>
    <w:p>
      <w:pPr>
        <w:spacing w:line="360" w:lineRule="auto"/>
        <w:rPr>
          <w:rFonts w:ascii="宋体" w:hAnsi="宋体" w:cs="宋体"/>
          <w:sz w:val="32"/>
          <w:highlight w:val="none"/>
        </w:rPr>
      </w:pPr>
    </w:p>
    <w:p>
      <w:pPr>
        <w:spacing w:line="360" w:lineRule="auto"/>
        <w:ind w:left="357" w:leftChars="170" w:firstLine="240" w:firstLineChars="100"/>
        <w:rPr>
          <w:sz w:val="24"/>
          <w:highlight w:val="none"/>
        </w:rPr>
      </w:pPr>
      <w:r>
        <w:rPr>
          <w:rFonts w:hint="eastAsia"/>
          <w:sz w:val="24"/>
          <w:highlight w:val="none"/>
        </w:rPr>
        <w:t>招标人：</w:t>
      </w:r>
      <w:r>
        <w:rPr>
          <w:rFonts w:hint="eastAsia"/>
          <w:sz w:val="24"/>
          <w:highlight w:val="none"/>
          <w:u w:val="single"/>
          <w:lang w:eastAsia="zh-CN"/>
        </w:rPr>
        <w:t>东莞市煜泰房地产有限公司</w:t>
      </w:r>
      <w:r>
        <w:rPr>
          <w:rFonts w:hint="eastAsia"/>
          <w:sz w:val="24"/>
          <w:highlight w:val="none"/>
          <w:u w:val="single"/>
        </w:rPr>
        <w:t xml:space="preserve">    </w:t>
      </w:r>
      <w:r>
        <w:rPr>
          <w:rFonts w:hint="eastAsia"/>
          <w:sz w:val="24"/>
          <w:highlight w:val="none"/>
        </w:rPr>
        <w:t>（盖章）</w:t>
      </w:r>
    </w:p>
    <w:p>
      <w:pPr>
        <w:spacing w:line="360" w:lineRule="auto"/>
        <w:ind w:left="357" w:leftChars="170" w:firstLine="240" w:firstLineChars="100"/>
        <w:rPr>
          <w:sz w:val="24"/>
          <w:highlight w:val="none"/>
          <w:u w:val="single"/>
        </w:rPr>
      </w:pPr>
      <w:r>
        <w:rPr>
          <w:rFonts w:hint="eastAsia"/>
          <w:sz w:val="24"/>
          <w:highlight w:val="none"/>
        </w:rPr>
        <w:t>签发人：</w:t>
      </w:r>
      <w:r>
        <w:rPr>
          <w:rFonts w:hint="eastAsia"/>
          <w:sz w:val="24"/>
          <w:highlight w:val="none"/>
          <w:u w:val="single"/>
          <w:lang w:val="en-US" w:eastAsia="zh-CN"/>
        </w:rPr>
        <w:t xml:space="preserve"> </w:t>
      </w:r>
      <w:r>
        <w:rPr>
          <w:rFonts w:hint="eastAsia"/>
          <w:sz w:val="24"/>
          <w:highlight w:val="none"/>
          <w:u w:val="single"/>
        </w:rPr>
        <w:t xml:space="preserve">                              </w:t>
      </w:r>
      <w:r>
        <w:rPr>
          <w:rFonts w:hint="eastAsia"/>
          <w:sz w:val="24"/>
          <w:highlight w:val="none"/>
        </w:rPr>
        <w:t>（签字或盖章）</w:t>
      </w:r>
    </w:p>
    <w:p>
      <w:pPr>
        <w:spacing w:line="360" w:lineRule="auto"/>
        <w:ind w:left="357" w:leftChars="170" w:firstLine="240" w:firstLineChars="100"/>
        <w:rPr>
          <w:sz w:val="24"/>
          <w:highlight w:val="none"/>
        </w:rPr>
      </w:pPr>
      <w:r>
        <w:rPr>
          <w:rFonts w:hint="eastAsia"/>
          <w:sz w:val="24"/>
          <w:highlight w:val="none"/>
        </w:rPr>
        <w:t>招标代理机构：</w:t>
      </w:r>
      <w:r>
        <w:rPr>
          <w:rFonts w:hint="eastAsia"/>
          <w:sz w:val="24"/>
          <w:highlight w:val="none"/>
          <w:u w:val="single"/>
          <w:lang w:eastAsia="zh-CN"/>
        </w:rPr>
        <w:t>广州高新工程顾问有限公司</w:t>
      </w:r>
      <w:r>
        <w:rPr>
          <w:rFonts w:hint="eastAsia"/>
          <w:sz w:val="24"/>
          <w:highlight w:val="none"/>
          <w:u w:val="single"/>
        </w:rPr>
        <w:t xml:space="preserve">      </w:t>
      </w:r>
      <w:r>
        <w:rPr>
          <w:rFonts w:hint="eastAsia"/>
          <w:sz w:val="24"/>
          <w:highlight w:val="none"/>
        </w:rPr>
        <w:t>（盖章）</w:t>
      </w:r>
    </w:p>
    <w:p>
      <w:pPr>
        <w:spacing w:line="360" w:lineRule="auto"/>
        <w:ind w:left="357" w:leftChars="170" w:firstLine="240" w:firstLineChars="100"/>
        <w:rPr>
          <w:sz w:val="24"/>
          <w:highlight w:val="none"/>
          <w:u w:val="single"/>
        </w:rPr>
      </w:pPr>
      <w:r>
        <w:rPr>
          <w:rFonts w:hint="eastAsia"/>
          <w:sz w:val="24"/>
          <w:highlight w:val="none"/>
        </w:rPr>
        <w:t>招标代理机构项目负责人：</w:t>
      </w:r>
      <w:r>
        <w:rPr>
          <w:rFonts w:hint="eastAsia"/>
          <w:sz w:val="24"/>
          <w:highlight w:val="none"/>
          <w:u w:val="single"/>
        </w:rPr>
        <w:t xml:space="preserve">     </w:t>
      </w:r>
      <w:r>
        <w:rPr>
          <w:rFonts w:hint="eastAsia"/>
          <w:sz w:val="24"/>
          <w:highlight w:val="none"/>
          <w:u w:val="single"/>
          <w:lang w:val="en-US" w:eastAsia="zh-CN"/>
        </w:rPr>
        <w:t xml:space="preserve"> </w:t>
      </w:r>
      <w:r>
        <w:rPr>
          <w:rFonts w:hint="eastAsia"/>
          <w:sz w:val="24"/>
          <w:highlight w:val="none"/>
          <w:u w:val="single"/>
        </w:rPr>
        <w:t xml:space="preserve">           </w:t>
      </w:r>
      <w:r>
        <w:rPr>
          <w:rFonts w:hint="eastAsia"/>
          <w:sz w:val="24"/>
          <w:highlight w:val="none"/>
        </w:rPr>
        <w:t>（签字或盖章）</w:t>
      </w:r>
    </w:p>
    <w:p>
      <w:pPr>
        <w:spacing w:line="360" w:lineRule="auto"/>
        <w:ind w:left="357" w:leftChars="170" w:firstLine="240" w:firstLineChars="100"/>
        <w:rPr>
          <w:sz w:val="24"/>
          <w:highlight w:val="none"/>
          <w:u w:val="single"/>
        </w:rPr>
      </w:pPr>
      <w:r>
        <w:rPr>
          <w:rFonts w:hint="eastAsia"/>
          <w:sz w:val="24"/>
          <w:highlight w:val="none"/>
        </w:rPr>
        <w:t>招标文件编制人：</w:t>
      </w:r>
      <w:r>
        <w:rPr>
          <w:rFonts w:hint="eastAsia"/>
          <w:sz w:val="24"/>
          <w:highlight w:val="none"/>
          <w:u w:val="single"/>
        </w:rPr>
        <w:t xml:space="preserve">             </w:t>
      </w:r>
      <w:r>
        <w:rPr>
          <w:rFonts w:hint="eastAsia"/>
          <w:sz w:val="24"/>
          <w:highlight w:val="none"/>
          <w:u w:val="single"/>
          <w:lang w:val="en-US" w:eastAsia="zh-CN"/>
        </w:rPr>
        <w:t xml:space="preserve"> </w:t>
      </w:r>
      <w:r>
        <w:rPr>
          <w:rFonts w:hint="eastAsia"/>
          <w:sz w:val="24"/>
          <w:highlight w:val="none"/>
          <w:u w:val="single"/>
        </w:rPr>
        <w:t xml:space="preserve">           </w:t>
      </w:r>
      <w:r>
        <w:rPr>
          <w:rFonts w:hint="eastAsia"/>
          <w:sz w:val="24"/>
          <w:highlight w:val="none"/>
        </w:rPr>
        <w:t>（签字或盖章）</w:t>
      </w:r>
    </w:p>
    <w:p>
      <w:pPr>
        <w:spacing w:line="360" w:lineRule="auto"/>
        <w:ind w:left="357" w:leftChars="170" w:firstLine="240" w:firstLineChars="100"/>
        <w:rPr>
          <w:sz w:val="24"/>
          <w:highlight w:val="none"/>
          <w:u w:val="single"/>
        </w:rPr>
      </w:pPr>
      <w:r>
        <w:rPr>
          <w:rFonts w:hint="eastAsia"/>
          <w:sz w:val="24"/>
          <w:highlight w:val="none"/>
        </w:rPr>
        <w:t>招标文件复核人：</w:t>
      </w:r>
      <w:r>
        <w:rPr>
          <w:sz w:val="24"/>
          <w:highlight w:val="none"/>
          <w:u w:val="single"/>
        </w:rPr>
        <w:t xml:space="preserve">            </w:t>
      </w:r>
      <w:r>
        <w:rPr>
          <w:rFonts w:hint="eastAsia"/>
          <w:sz w:val="24"/>
          <w:highlight w:val="none"/>
          <w:u w:val="single"/>
          <w:lang w:val="en-US" w:eastAsia="zh-CN"/>
        </w:rPr>
        <w:t xml:space="preserve"> </w:t>
      </w:r>
      <w:r>
        <w:rPr>
          <w:rFonts w:hint="eastAsia"/>
          <w:sz w:val="24"/>
          <w:highlight w:val="none"/>
          <w:u w:val="single"/>
        </w:rPr>
        <w:t xml:space="preserve">          </w:t>
      </w:r>
      <w:r>
        <w:rPr>
          <w:rFonts w:hint="eastAsia"/>
          <w:sz w:val="24"/>
          <w:highlight w:val="none"/>
        </w:rPr>
        <w:t>（签字或盖章）</w:t>
      </w:r>
    </w:p>
    <w:p>
      <w:pPr>
        <w:pStyle w:val="30"/>
        <w:spacing w:line="360" w:lineRule="auto"/>
        <w:jc w:val="left"/>
        <w:rPr>
          <w:rFonts w:hAnsi="宋体" w:cs="宋体"/>
          <w:sz w:val="28"/>
          <w:szCs w:val="28"/>
          <w:highlight w:val="none"/>
        </w:rPr>
      </w:pPr>
    </w:p>
    <w:p>
      <w:pPr>
        <w:pStyle w:val="30"/>
        <w:spacing w:line="360" w:lineRule="auto"/>
        <w:jc w:val="left"/>
        <w:rPr>
          <w:rFonts w:hAnsi="宋体" w:cs="宋体"/>
          <w:sz w:val="28"/>
          <w:szCs w:val="28"/>
          <w:highlight w:val="none"/>
        </w:rPr>
      </w:pPr>
    </w:p>
    <w:p>
      <w:pPr>
        <w:pStyle w:val="30"/>
        <w:spacing w:line="360" w:lineRule="auto"/>
        <w:jc w:val="center"/>
        <w:rPr>
          <w:rFonts w:hAnsi="宋体" w:cs="宋体"/>
          <w:sz w:val="28"/>
          <w:szCs w:val="28"/>
          <w:highlight w:val="none"/>
        </w:rPr>
      </w:pPr>
      <w:permStart w:id="1" w:edGrp="everyone"/>
      <w:r>
        <w:rPr>
          <w:rFonts w:hint="eastAsia" w:hAnsi="宋体" w:cs="宋体"/>
          <w:sz w:val="28"/>
          <w:szCs w:val="28"/>
          <w:highlight w:val="none"/>
        </w:rPr>
        <w:t xml:space="preserve"> </w:t>
      </w:r>
      <w:r>
        <w:rPr>
          <w:rFonts w:hint="eastAsia" w:hAnsi="宋体" w:cs="宋体"/>
          <w:sz w:val="28"/>
          <w:szCs w:val="28"/>
          <w:highlight w:val="none"/>
          <w:lang w:eastAsia="zh-CN"/>
        </w:rPr>
        <w:t>2024</w:t>
      </w:r>
      <w:r>
        <w:rPr>
          <w:rFonts w:hint="eastAsia" w:hAnsi="宋体" w:cs="宋体"/>
          <w:sz w:val="28"/>
          <w:szCs w:val="28"/>
          <w:highlight w:val="none"/>
        </w:rPr>
        <w:t>年</w:t>
      </w:r>
      <w:r>
        <w:rPr>
          <w:rFonts w:hint="eastAsia" w:hAnsi="宋体" w:cs="宋体"/>
          <w:sz w:val="28"/>
          <w:szCs w:val="28"/>
          <w:highlight w:val="none"/>
          <w:lang w:val="en-US" w:eastAsia="zh-CN"/>
        </w:rPr>
        <w:t>4</w:t>
      </w:r>
      <w:r>
        <w:rPr>
          <w:rFonts w:hint="eastAsia" w:hAnsi="宋体" w:cs="宋体"/>
          <w:sz w:val="28"/>
          <w:szCs w:val="28"/>
          <w:highlight w:val="none"/>
        </w:rPr>
        <w:t xml:space="preserve"> </w:t>
      </w:r>
      <w:permEnd w:id="1"/>
      <w:r>
        <w:rPr>
          <w:rFonts w:hint="eastAsia" w:hAnsi="宋体" w:cs="宋体"/>
          <w:sz w:val="28"/>
          <w:szCs w:val="28"/>
          <w:highlight w:val="none"/>
        </w:rPr>
        <w:t>月</w:t>
      </w:r>
      <w:permStart w:id="2" w:edGrp="everyone"/>
      <w:r>
        <w:rPr>
          <w:rFonts w:hint="eastAsia" w:hAnsi="宋体" w:cs="宋体"/>
          <w:sz w:val="28"/>
          <w:szCs w:val="28"/>
          <w:highlight w:val="none"/>
        </w:rPr>
        <w:t xml:space="preserve"> </w:t>
      </w:r>
      <w:r>
        <w:rPr>
          <w:rFonts w:hint="eastAsia" w:hAnsi="宋体" w:cs="宋体"/>
          <w:sz w:val="28"/>
          <w:szCs w:val="28"/>
          <w:highlight w:val="none"/>
          <w:lang w:val="en-US" w:eastAsia="zh-CN"/>
        </w:rPr>
        <w:t xml:space="preserve">  </w:t>
      </w:r>
      <w:r>
        <w:rPr>
          <w:rFonts w:hint="eastAsia" w:hAnsi="宋体" w:cs="宋体"/>
          <w:sz w:val="28"/>
          <w:szCs w:val="28"/>
          <w:highlight w:val="none"/>
        </w:rPr>
        <w:t xml:space="preserve"> </w:t>
      </w:r>
      <w:permEnd w:id="2"/>
      <w:r>
        <w:rPr>
          <w:rFonts w:hint="eastAsia" w:hAnsi="宋体" w:cs="宋体"/>
          <w:sz w:val="28"/>
          <w:szCs w:val="28"/>
          <w:highlight w:val="none"/>
        </w:rPr>
        <w:t>日</w:t>
      </w:r>
    </w:p>
    <w:p>
      <w:pPr>
        <w:spacing w:line="360" w:lineRule="auto"/>
        <w:jc w:val="center"/>
        <w:rPr>
          <w:rFonts w:ascii="宋体" w:hAnsi="宋体" w:cs="宋体"/>
          <w:b/>
          <w:sz w:val="36"/>
          <w:szCs w:val="36"/>
          <w:highlight w:val="none"/>
        </w:rPr>
      </w:pPr>
      <w:r>
        <w:rPr>
          <w:rFonts w:hint="eastAsia" w:ascii="宋体" w:hAnsi="宋体" w:cs="宋体"/>
          <w:sz w:val="28"/>
          <w:szCs w:val="28"/>
          <w:highlight w:val="none"/>
        </w:rPr>
        <w:br w:type="page"/>
      </w:r>
      <w:r>
        <w:rPr>
          <w:rFonts w:hint="eastAsia" w:ascii="宋体" w:hAnsi="宋体" w:cs="宋体"/>
          <w:b/>
          <w:sz w:val="36"/>
          <w:szCs w:val="36"/>
          <w:highlight w:val="none"/>
        </w:rPr>
        <w:t>重要提示</w:t>
      </w:r>
    </w:p>
    <w:p>
      <w:pPr>
        <w:pStyle w:val="30"/>
        <w:spacing w:line="360" w:lineRule="auto"/>
        <w:ind w:firstLine="480" w:firstLineChars="200"/>
        <w:rPr>
          <w:rFonts w:hAnsi="宋体" w:cs="宋体"/>
          <w:sz w:val="24"/>
          <w:highlight w:val="none"/>
        </w:rPr>
      </w:pPr>
      <w:r>
        <w:rPr>
          <w:rFonts w:hint="eastAsia" w:hAnsi="宋体" w:cs="宋体"/>
          <w:sz w:val="24"/>
          <w:highlight w:val="none"/>
        </w:rPr>
        <w:t>1. 本次招标项目采用电子标书。</w:t>
      </w:r>
    </w:p>
    <w:p>
      <w:pPr>
        <w:spacing w:line="360" w:lineRule="auto"/>
        <w:ind w:firstLine="480" w:firstLineChars="200"/>
        <w:rPr>
          <w:rFonts w:ascii="宋体" w:hAnsi="宋体" w:cs="宋体"/>
          <w:sz w:val="24"/>
          <w:szCs w:val="20"/>
          <w:highlight w:val="none"/>
        </w:rPr>
      </w:pPr>
      <w:r>
        <w:rPr>
          <w:rFonts w:hint="eastAsia" w:ascii="宋体" w:hAnsi="宋体" w:cs="宋体"/>
          <w:sz w:val="24"/>
          <w:szCs w:val="20"/>
          <w:highlight w:val="none"/>
        </w:rPr>
        <w:t xml:space="preserve">2. </w:t>
      </w:r>
      <w:r>
        <w:rPr>
          <w:rFonts w:hint="eastAsia" w:ascii="宋体" w:hAnsi="宋体" w:cs="宋体"/>
          <w:color w:val="000000" w:themeColor="text1"/>
          <w:sz w:val="24"/>
          <w:szCs w:val="20"/>
          <w:highlight w:val="none"/>
          <w14:textFill>
            <w14:solidFill>
              <w14:schemeClr w14:val="tx1"/>
            </w14:solidFill>
          </w14:textFill>
        </w:rPr>
        <w:t>投标人将被要求递交具备法律效力的电子投标文件。为此，投标人应当具备使用依法设立的电子认证服务提供者签发的电子签名认证证书对电子投标文件进行电子签名的能力。投标人可向依法设立的电子认证服务提供者申请办理电子签名认证证书（简称：数字证书，包括企业数字证书和个人数字证书）</w:t>
      </w:r>
      <w:r>
        <w:rPr>
          <w:rFonts w:hint="eastAsia" w:ascii="宋体" w:hAnsi="宋体" w:cs="宋体"/>
          <w:sz w:val="24"/>
          <w:szCs w:val="20"/>
          <w:highlight w:val="none"/>
        </w:rPr>
        <w:t>。</w:t>
      </w:r>
    </w:p>
    <w:p>
      <w:pPr>
        <w:spacing w:line="360" w:lineRule="auto"/>
        <w:ind w:firstLine="480" w:firstLineChars="200"/>
        <w:rPr>
          <w:rFonts w:ascii="宋体" w:hAnsi="宋体" w:cs="宋体"/>
          <w:sz w:val="24"/>
          <w:szCs w:val="20"/>
          <w:highlight w:val="none"/>
        </w:rPr>
      </w:pPr>
      <w:r>
        <w:rPr>
          <w:rFonts w:hint="eastAsia" w:ascii="宋体" w:hAnsi="宋体" w:cs="宋体"/>
          <w:sz w:val="24"/>
          <w:szCs w:val="20"/>
          <w:highlight w:val="none"/>
        </w:rPr>
        <w:t xml:space="preserve">3. </w:t>
      </w:r>
      <w:r>
        <w:rPr>
          <w:rFonts w:hint="eastAsia" w:ascii="宋体" w:hAnsi="宋体" w:cs="宋体"/>
          <w:color w:val="000000" w:themeColor="text1"/>
          <w:sz w:val="24"/>
          <w:szCs w:val="20"/>
          <w:highlight w:val="none"/>
          <w14:textFill>
            <w14:solidFill>
              <w14:schemeClr w14:val="tx1"/>
            </w14:solidFill>
          </w14:textFill>
        </w:rPr>
        <w:t>除特别说明外，招标文件相关条款中提及的以及第十章“投标文件格式”中包括但不限于投标人“公司法人公章”及“投标人法定代表人签章”等要求签章的均指由数字证书电子签名</w:t>
      </w:r>
      <w:r>
        <w:rPr>
          <w:rFonts w:hint="eastAsia" w:ascii="宋体" w:hAnsi="宋体" w:cs="宋体"/>
          <w:sz w:val="24"/>
          <w:szCs w:val="20"/>
          <w:highlight w:val="none"/>
        </w:rPr>
        <w:t>。</w:t>
      </w:r>
    </w:p>
    <w:p>
      <w:pPr>
        <w:spacing w:line="360" w:lineRule="auto"/>
        <w:ind w:firstLine="480" w:firstLineChars="200"/>
        <w:rPr>
          <w:rFonts w:ascii="宋体" w:hAnsi="宋体" w:cs="宋体"/>
          <w:sz w:val="24"/>
          <w:szCs w:val="20"/>
          <w:highlight w:val="none"/>
        </w:rPr>
      </w:pPr>
      <w:r>
        <w:rPr>
          <w:rFonts w:hint="eastAsia" w:ascii="宋体" w:hAnsi="宋体" w:cs="宋体"/>
          <w:sz w:val="24"/>
          <w:szCs w:val="20"/>
          <w:highlight w:val="none"/>
        </w:rPr>
        <w:t>4. 投标人必须使用计算机互联网络（以下简称网络）将投标文件上传提交至</w:t>
      </w:r>
      <w:r>
        <w:rPr>
          <w:rFonts w:hint="eastAsia" w:ascii="宋体" w:hAnsi="宋体" w:cs="宋体"/>
          <w:sz w:val="24"/>
          <w:szCs w:val="20"/>
          <w:highlight w:val="none"/>
          <w:lang w:eastAsia="zh-CN"/>
        </w:rPr>
        <w:t>广州公共资源交易中心平台系统</w:t>
      </w:r>
      <w:r>
        <w:rPr>
          <w:rFonts w:hint="eastAsia" w:ascii="宋体" w:hAnsi="宋体" w:cs="宋体"/>
          <w:sz w:val="24"/>
          <w:szCs w:val="20"/>
          <w:highlight w:val="none"/>
        </w:rPr>
        <w:t>（以下简称交易系统），并在网上签到时，关联到对应的投标项目中。</w:t>
      </w:r>
    </w:p>
    <w:p>
      <w:pPr>
        <w:spacing w:line="360" w:lineRule="auto"/>
        <w:ind w:firstLine="480" w:firstLineChars="200"/>
        <w:rPr>
          <w:rFonts w:ascii="宋体" w:hAnsi="宋体" w:cs="宋体"/>
          <w:sz w:val="24"/>
          <w:szCs w:val="20"/>
          <w:highlight w:val="none"/>
        </w:rPr>
      </w:pPr>
      <w:r>
        <w:rPr>
          <w:rFonts w:hint="eastAsia" w:ascii="宋体" w:hAnsi="宋体" w:cs="宋体"/>
          <w:sz w:val="24"/>
          <w:szCs w:val="20"/>
          <w:highlight w:val="none"/>
        </w:rPr>
        <w:t xml:space="preserve">5. </w:t>
      </w:r>
      <w:r>
        <w:rPr>
          <w:rFonts w:hint="eastAsia" w:ascii="宋体" w:hAnsi="宋体" w:cs="宋体"/>
          <w:color w:val="000000" w:themeColor="text1"/>
          <w:sz w:val="24"/>
          <w:szCs w:val="20"/>
          <w:highlight w:val="none"/>
          <w14:textFill>
            <w14:solidFill>
              <w14:schemeClr w14:val="tx1"/>
            </w14:solidFill>
          </w14:textFill>
        </w:rPr>
        <w:t>投标人在交易系统中对投标文件进行解密的电子签名认证证书必须为机构证书或制作本工程投标文件的业务证书</w:t>
      </w:r>
      <w:r>
        <w:rPr>
          <w:rFonts w:hint="eastAsia" w:ascii="宋体" w:hAnsi="宋体" w:cs="宋体"/>
          <w:sz w:val="24"/>
          <w:szCs w:val="20"/>
          <w:highlight w:val="none"/>
        </w:rPr>
        <w:t>。</w:t>
      </w:r>
    </w:p>
    <w:p>
      <w:pPr>
        <w:spacing w:line="360" w:lineRule="auto"/>
        <w:ind w:firstLine="480" w:firstLineChars="200"/>
        <w:rPr>
          <w:rFonts w:ascii="宋体" w:hAnsi="宋体" w:cs="宋体"/>
          <w:sz w:val="24"/>
          <w:szCs w:val="20"/>
          <w:highlight w:val="none"/>
        </w:rPr>
      </w:pPr>
      <w:r>
        <w:rPr>
          <w:rFonts w:hint="eastAsia" w:ascii="宋体" w:hAnsi="宋体" w:cs="宋体"/>
          <w:sz w:val="24"/>
          <w:szCs w:val="20"/>
          <w:highlight w:val="none"/>
        </w:rPr>
        <w:t>6.</w:t>
      </w:r>
      <w:r>
        <w:rPr>
          <w:rFonts w:hint="eastAsia" w:ascii="宋体" w:hAnsi="宋体" w:cs="宋体"/>
          <w:color w:val="000000" w:themeColor="text1"/>
          <w:sz w:val="24"/>
          <w:szCs w:val="20"/>
          <w:highlight w:val="none"/>
          <w14:textFill>
            <w14:solidFill>
              <w14:schemeClr w14:val="tx1"/>
            </w14:solidFill>
          </w14:textFill>
        </w:rPr>
        <w:t>投标人应及时提交投标文件，如在投标文件截止时间前因网络等任何原因未能成功上传投标文件，相关后果由投标人自行承</w:t>
      </w:r>
      <w:r>
        <w:rPr>
          <w:rFonts w:hint="eastAsia" w:ascii="宋体" w:hAnsi="宋体" w:cs="宋体"/>
          <w:sz w:val="24"/>
          <w:szCs w:val="20"/>
          <w:highlight w:val="none"/>
        </w:rPr>
        <w:t>。</w:t>
      </w:r>
    </w:p>
    <w:p>
      <w:pPr>
        <w:spacing w:line="360" w:lineRule="auto"/>
        <w:ind w:firstLine="480" w:firstLineChars="200"/>
        <w:rPr>
          <w:rFonts w:ascii="宋体" w:hAnsi="宋体" w:cs="宋体"/>
          <w:sz w:val="24"/>
          <w:szCs w:val="20"/>
          <w:highlight w:val="none"/>
        </w:rPr>
      </w:pPr>
      <w:r>
        <w:rPr>
          <w:rFonts w:hint="eastAsia" w:ascii="宋体" w:hAnsi="宋体" w:cs="宋体"/>
          <w:sz w:val="24"/>
          <w:szCs w:val="20"/>
          <w:highlight w:val="none"/>
        </w:rPr>
        <w:t>7.</w:t>
      </w:r>
      <w:r>
        <w:rPr>
          <w:rFonts w:hint="eastAsia" w:ascii="宋体" w:hAnsi="宋体" w:cs="宋体"/>
          <w:color w:val="000000" w:themeColor="text1"/>
          <w:sz w:val="24"/>
          <w:szCs w:val="20"/>
          <w:highlight w:val="none"/>
          <w14:textFill>
            <w14:solidFill>
              <w14:schemeClr w14:val="tx1"/>
            </w14:solidFill>
          </w14:textFill>
        </w:rPr>
        <w:t>投标人上传投标文件时，需设置投标文件查询密码（用于查询投标文件递交情况、撤销投标文件及签到时匹配对应的招标文件）。成功上传投标文件后，交易系统将自动随机生成投标文件识别码。识别码是交易系统确认投标人提交投标文件的唯一凭证，投标人须妥善保管。识别码丢失后，投标人将无法找回投标文件，需重新上传提交</w:t>
      </w:r>
      <w:r>
        <w:rPr>
          <w:rFonts w:hint="eastAsia" w:ascii="宋体" w:hAnsi="宋体" w:cs="宋体"/>
          <w:sz w:val="24"/>
          <w:szCs w:val="20"/>
          <w:highlight w:val="none"/>
        </w:rPr>
        <w:t>。</w:t>
      </w:r>
    </w:p>
    <w:p>
      <w:pPr>
        <w:spacing w:line="360" w:lineRule="auto"/>
        <w:ind w:firstLine="480" w:firstLineChars="200"/>
        <w:rPr>
          <w:rFonts w:ascii="宋体" w:hAnsi="宋体" w:cs="宋体"/>
          <w:sz w:val="24"/>
          <w:szCs w:val="20"/>
          <w:highlight w:val="none"/>
        </w:rPr>
      </w:pPr>
      <w:r>
        <w:rPr>
          <w:rFonts w:hint="eastAsia" w:ascii="宋体" w:hAnsi="宋体" w:cs="宋体"/>
          <w:sz w:val="24"/>
          <w:szCs w:val="20"/>
          <w:highlight w:val="none"/>
        </w:rPr>
        <w:t>8.</w:t>
      </w:r>
      <w:r>
        <w:rPr>
          <w:rFonts w:hint="eastAsia" w:ascii="宋体" w:hAnsi="宋体" w:cs="宋体"/>
          <w:color w:val="000000" w:themeColor="text1"/>
          <w:sz w:val="24"/>
          <w:szCs w:val="20"/>
          <w:highlight w:val="none"/>
          <w14:textFill>
            <w14:solidFill>
              <w14:schemeClr w14:val="tx1"/>
            </w14:solidFill>
          </w14:textFill>
        </w:rPr>
        <w:t>如未在投标文件递交截止时间前匹配对应的投标文件，视为投标人未提交。本招标文件中签到、投标文件匹配、投标保证金关联等时间均以</w:t>
      </w:r>
      <w:r>
        <w:rPr>
          <w:rFonts w:hint="eastAsia" w:ascii="宋体" w:hAnsi="宋体" w:cs="宋体"/>
          <w:sz w:val="24"/>
          <w:szCs w:val="20"/>
          <w:highlight w:val="none"/>
          <w:lang w:eastAsia="zh-CN"/>
        </w:rPr>
        <w:t>广州公共资源交易中心平台</w:t>
      </w:r>
      <w:r>
        <w:rPr>
          <w:rFonts w:hint="eastAsia" w:ascii="宋体" w:hAnsi="宋体" w:cs="宋体"/>
          <w:color w:val="000000" w:themeColor="text1"/>
          <w:sz w:val="24"/>
          <w:szCs w:val="20"/>
          <w:highlight w:val="none"/>
          <w14:textFill>
            <w14:solidFill>
              <w14:schemeClr w14:val="tx1"/>
            </w14:solidFill>
          </w14:textFill>
        </w:rPr>
        <w:t>时间为准</w:t>
      </w:r>
      <w:r>
        <w:rPr>
          <w:rFonts w:hint="eastAsia" w:ascii="宋体" w:hAnsi="宋体" w:cs="宋体"/>
          <w:sz w:val="24"/>
          <w:szCs w:val="20"/>
          <w:highlight w:val="none"/>
        </w:rPr>
        <w:t>。</w:t>
      </w:r>
    </w:p>
    <w:p>
      <w:pPr>
        <w:spacing w:line="360" w:lineRule="auto"/>
        <w:ind w:firstLine="480" w:firstLineChars="200"/>
        <w:rPr>
          <w:rFonts w:ascii="宋体" w:hAnsi="宋体" w:cs="宋体"/>
          <w:sz w:val="24"/>
          <w:szCs w:val="20"/>
          <w:highlight w:val="none"/>
        </w:rPr>
      </w:pPr>
      <w:r>
        <w:rPr>
          <w:rFonts w:hint="eastAsia" w:ascii="宋体" w:hAnsi="宋体" w:cs="宋体"/>
          <w:sz w:val="24"/>
          <w:szCs w:val="20"/>
          <w:highlight w:val="none"/>
        </w:rPr>
        <w:t>9.本招标项目在</w:t>
      </w:r>
      <w:r>
        <w:rPr>
          <w:rFonts w:hint="eastAsia" w:ascii="宋体" w:hAnsi="宋体" w:cs="宋体"/>
          <w:sz w:val="24"/>
          <w:szCs w:val="20"/>
          <w:highlight w:val="none"/>
          <w:lang w:eastAsia="zh-CN"/>
        </w:rPr>
        <w:t>广州公共资源交易中心网</w:t>
      </w:r>
      <w:r>
        <w:rPr>
          <w:rFonts w:hint="eastAsia" w:ascii="宋体" w:hAnsi="宋体" w:cs="宋体"/>
          <w:sz w:val="24"/>
          <w:szCs w:val="20"/>
          <w:highlight w:val="none"/>
        </w:rPr>
        <w:t>（</w:t>
      </w:r>
      <w:r>
        <w:rPr>
          <w:rFonts w:hint="eastAsia" w:ascii="宋体" w:hAnsi="宋体" w:cs="宋体"/>
          <w:sz w:val="24"/>
          <w:szCs w:val="20"/>
          <w:highlight w:val="none"/>
          <w:lang w:eastAsia="zh-CN"/>
        </w:rPr>
        <w:t>http://www.gzggzy.cn</w:t>
      </w:r>
      <w:r>
        <w:rPr>
          <w:rFonts w:hint="eastAsia" w:ascii="宋体" w:hAnsi="宋体" w:cs="宋体"/>
          <w:sz w:val="24"/>
          <w:szCs w:val="20"/>
          <w:highlight w:val="none"/>
        </w:rPr>
        <w:t>）</w:t>
      </w:r>
      <w:r>
        <w:rPr>
          <w:rFonts w:hint="eastAsia" w:ascii="宋体" w:hAnsi="宋体" w:cs="宋体"/>
          <w:sz w:val="24"/>
          <w:szCs w:val="20"/>
          <w:highlight w:val="none"/>
          <w:lang w:eastAsia="zh-CN"/>
        </w:rPr>
        <w:t>及广东省招标投标监管网</w:t>
      </w:r>
      <w:r>
        <w:rPr>
          <w:rFonts w:hint="eastAsia" w:ascii="宋体" w:hAnsi="宋体" w:cs="宋体"/>
          <w:sz w:val="24"/>
          <w:szCs w:val="20"/>
          <w:highlight w:val="none"/>
        </w:rPr>
        <w:t>等法定媒体发布招标公告，本项目招标公告及招标文件的修改、补充在</w:t>
      </w:r>
      <w:r>
        <w:rPr>
          <w:rFonts w:hint="eastAsia" w:ascii="宋体" w:hAnsi="宋体" w:cs="宋体"/>
          <w:sz w:val="24"/>
          <w:szCs w:val="20"/>
          <w:highlight w:val="none"/>
          <w:lang w:eastAsia="zh-CN"/>
        </w:rPr>
        <w:t>广州公共资源交易中心网</w:t>
      </w:r>
      <w:r>
        <w:rPr>
          <w:rFonts w:hint="eastAsia" w:ascii="宋体" w:hAnsi="宋体" w:cs="宋体"/>
          <w:sz w:val="24"/>
          <w:szCs w:val="20"/>
          <w:highlight w:val="none"/>
        </w:rPr>
        <w:t>发布。发布内容在其他法定媒体发布的文本如有不同之处，以在</w:t>
      </w:r>
      <w:r>
        <w:rPr>
          <w:rFonts w:hint="eastAsia" w:ascii="宋体" w:hAnsi="宋体" w:cs="宋体"/>
          <w:sz w:val="24"/>
          <w:szCs w:val="20"/>
          <w:highlight w:val="none"/>
          <w:lang w:eastAsia="zh-CN"/>
        </w:rPr>
        <w:t>广东省招标投标监管网</w:t>
      </w:r>
      <w:r>
        <w:rPr>
          <w:rFonts w:hint="eastAsia" w:ascii="宋体" w:hAnsi="宋体" w:cs="宋体"/>
          <w:sz w:val="24"/>
          <w:szCs w:val="20"/>
          <w:highlight w:val="none"/>
        </w:rPr>
        <w:t>发布的文本为准。</w:t>
      </w:r>
    </w:p>
    <w:p>
      <w:pPr>
        <w:spacing w:line="360" w:lineRule="auto"/>
        <w:rPr>
          <w:rFonts w:ascii="宋体" w:hAnsi="宋体" w:cs="宋体"/>
          <w:sz w:val="24"/>
          <w:szCs w:val="20"/>
          <w:highlight w:val="none"/>
        </w:rPr>
      </w:pPr>
    </w:p>
    <w:p>
      <w:pPr>
        <w:spacing w:before="156" w:beforeLines="50" w:after="156" w:afterLines="50" w:line="360" w:lineRule="auto"/>
        <w:ind w:firstLine="480" w:firstLineChars="200"/>
        <w:jc w:val="center"/>
        <w:rPr>
          <w:rFonts w:ascii="宋体" w:hAnsi="宋体" w:cs="宋体"/>
          <w:sz w:val="24"/>
          <w:szCs w:val="20"/>
          <w:highlight w:val="none"/>
        </w:rPr>
      </w:pPr>
      <w:r>
        <w:rPr>
          <w:rFonts w:hint="eastAsia" w:ascii="宋体" w:hAnsi="宋体" w:cs="宋体"/>
          <w:sz w:val="24"/>
          <w:szCs w:val="20"/>
          <w:highlight w:val="none"/>
        </w:rPr>
        <w:br w:type="page"/>
      </w:r>
      <w:r>
        <w:rPr>
          <w:rFonts w:hint="eastAsia" w:ascii="宋体" w:hAnsi="宋体" w:cs="宋体"/>
          <w:b/>
          <w:sz w:val="36"/>
          <w:szCs w:val="36"/>
          <w:highlight w:val="none"/>
        </w:rPr>
        <w:t>招标文件使用指引</w:t>
      </w:r>
    </w:p>
    <w:p>
      <w:pPr>
        <w:spacing w:line="420" w:lineRule="exact"/>
        <w:ind w:firstLine="480" w:firstLineChars="200"/>
        <w:rPr>
          <w:rFonts w:ascii="宋体" w:hAnsi="宋体" w:cs="宋体"/>
          <w:sz w:val="24"/>
          <w:highlight w:val="none"/>
        </w:rPr>
      </w:pPr>
      <w:r>
        <w:rPr>
          <w:rFonts w:hint="eastAsia" w:ascii="宋体" w:hAnsi="宋体" w:cs="宋体"/>
          <w:sz w:val="24"/>
          <w:highlight w:val="none"/>
        </w:rPr>
        <w:t>一、</w:t>
      </w:r>
      <w:r>
        <w:rPr>
          <w:rFonts w:hint="eastAsia" w:ascii="宋体" w:hAnsi="宋体" w:cs="宋体"/>
          <w:color w:val="000000" w:themeColor="text1"/>
          <w:sz w:val="24"/>
          <w:highlight w:val="none"/>
          <w14:textFill>
            <w14:solidFill>
              <w14:schemeClr w14:val="tx1"/>
            </w14:solidFill>
          </w14:textFill>
        </w:rPr>
        <w:t>为了规范东莞市房屋建筑和市政基础设施工程施工招标投标活动，保障招标人和投标人的合法权益，根据相关法律法规，结合我市东莞市房屋建筑和市政基础设施工程施工招标投标活动的实际，</w:t>
      </w:r>
      <w:r>
        <w:rPr>
          <w:rFonts w:hint="eastAsia" w:ascii="宋体" w:hAnsi="宋体" w:cs="宋体"/>
          <w:color w:val="000000" w:themeColor="text1"/>
          <w:sz w:val="24"/>
          <w:highlight w:val="none"/>
          <w:lang w:val="en-US" w:eastAsia="zh-CN"/>
          <w14:textFill>
            <w14:solidFill>
              <w14:schemeClr w14:val="tx1"/>
            </w14:solidFill>
          </w14:textFill>
        </w:rPr>
        <w:t>制定</w:t>
      </w:r>
      <w:r>
        <w:rPr>
          <w:rFonts w:hint="eastAsia" w:ascii="宋体" w:hAnsi="宋体" w:cs="宋体"/>
          <w:color w:val="000000" w:themeColor="text1"/>
          <w:sz w:val="24"/>
          <w:highlight w:val="none"/>
          <w14:textFill>
            <w14:solidFill>
              <w14:schemeClr w14:val="tx1"/>
            </w14:solidFill>
          </w14:textFill>
        </w:rPr>
        <w:t>了《东莞市房屋建筑和市政基础设施工程施工招标文件通用版示范文本》</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评定分离</w:t>
      </w:r>
      <w:r>
        <w:rPr>
          <w:rFonts w:hint="eastAsia" w:ascii="宋体" w:hAnsi="宋体" w:cs="宋体"/>
          <w:color w:val="000000" w:themeColor="text1"/>
          <w:sz w:val="24"/>
          <w:highlight w:val="none"/>
          <w:lang w:val="en-US" w:eastAsia="zh-CN"/>
          <w14:textFill>
            <w14:solidFill>
              <w14:schemeClr w14:val="tx1"/>
            </w14:solidFill>
          </w14:textFill>
        </w:rPr>
        <w:t>版</w:t>
      </w:r>
      <w:r>
        <w:rPr>
          <w:rFonts w:hint="eastAsia" w:ascii="宋体" w:hAnsi="宋体" w:cs="宋体"/>
          <w:color w:val="000000" w:themeColor="text1"/>
          <w:sz w:val="24"/>
          <w:highlight w:val="none"/>
          <w14:textFill>
            <w14:solidFill>
              <w14:schemeClr w14:val="tx1"/>
            </w14:solidFill>
          </w14:textFill>
        </w:rPr>
        <w:t>专用</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sz w:val="24"/>
          <w:highlight w:val="none"/>
        </w:rPr>
        <w:t>。</w:t>
      </w:r>
    </w:p>
    <w:p>
      <w:pPr>
        <w:pStyle w:val="30"/>
        <w:spacing w:line="420" w:lineRule="exact"/>
        <w:ind w:firstLine="480" w:firstLineChars="200"/>
        <w:rPr>
          <w:rFonts w:hAnsi="宋体" w:cs="宋体"/>
          <w:sz w:val="24"/>
          <w:highlight w:val="none"/>
        </w:rPr>
      </w:pPr>
      <w:r>
        <w:rPr>
          <w:rFonts w:hint="eastAsia" w:hAnsi="宋体" w:cs="宋体"/>
          <w:sz w:val="24"/>
          <w:highlight w:val="none"/>
        </w:rPr>
        <w:t>二、本施工招标文件示范文本的主要编写依据：</w:t>
      </w:r>
    </w:p>
    <w:p>
      <w:pPr>
        <w:pStyle w:val="30"/>
        <w:spacing w:line="420" w:lineRule="exact"/>
        <w:ind w:firstLine="480" w:firstLineChars="200"/>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1．《中华人民共和国建筑法》；</w:t>
      </w:r>
    </w:p>
    <w:p>
      <w:pPr>
        <w:pStyle w:val="30"/>
        <w:spacing w:line="420" w:lineRule="exact"/>
        <w:ind w:firstLine="480" w:firstLineChars="200"/>
        <w:rPr>
          <w:rFonts w:hint="eastAsia"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2.《中华人民共和国民法典》；</w:t>
      </w:r>
    </w:p>
    <w:p>
      <w:pPr>
        <w:pStyle w:val="30"/>
        <w:spacing w:line="420" w:lineRule="exact"/>
        <w:ind w:firstLine="480" w:firstLineChars="200"/>
        <w:rPr>
          <w:rFonts w:hint="eastAsia"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3．《中华人民共和国招标投标法》；</w:t>
      </w:r>
    </w:p>
    <w:p>
      <w:pPr>
        <w:pStyle w:val="30"/>
        <w:spacing w:line="420" w:lineRule="exact"/>
        <w:ind w:firstLine="480" w:firstLineChars="200"/>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4．《中华人民共和国招标投标法实施条例》；</w:t>
      </w:r>
    </w:p>
    <w:p>
      <w:pPr>
        <w:pStyle w:val="30"/>
        <w:spacing w:line="420" w:lineRule="exact"/>
        <w:ind w:firstLine="480" w:firstLineChars="200"/>
        <w:rPr>
          <w:rFonts w:hAnsi="宋体" w:cs="宋体"/>
          <w:color w:val="000000" w:themeColor="text1"/>
          <w:sz w:val="24"/>
          <w:highlight w:val="none"/>
          <w14:textFill>
            <w14:solidFill>
              <w14:schemeClr w14:val="tx1"/>
            </w14:solidFill>
          </w14:textFill>
        </w:rPr>
      </w:pPr>
      <w:r>
        <w:rPr>
          <w:rFonts w:hAnsi="宋体" w:cs="宋体"/>
          <w:color w:val="000000" w:themeColor="text1"/>
          <w:sz w:val="24"/>
          <w:highlight w:val="none"/>
          <w14:textFill>
            <w14:solidFill>
              <w14:schemeClr w14:val="tx1"/>
            </w14:solidFill>
          </w14:textFill>
        </w:rPr>
        <w:t>5</w:t>
      </w:r>
      <w:r>
        <w:rPr>
          <w:rFonts w:hint="eastAsia" w:hAnsi="宋体" w:cs="宋体"/>
          <w:color w:val="000000" w:themeColor="text1"/>
          <w:sz w:val="24"/>
          <w:highlight w:val="none"/>
          <w14:textFill>
            <w14:solidFill>
              <w14:schemeClr w14:val="tx1"/>
            </w14:solidFill>
          </w14:textFill>
        </w:rPr>
        <w:t>.《中华人民共和国电子签名法》；</w:t>
      </w:r>
    </w:p>
    <w:p>
      <w:pPr>
        <w:pStyle w:val="30"/>
        <w:spacing w:line="420" w:lineRule="exact"/>
        <w:ind w:firstLine="480" w:firstLineChars="200"/>
        <w:rPr>
          <w:rFonts w:hAnsi="宋体" w:cs="宋体"/>
          <w:color w:val="000000" w:themeColor="text1"/>
          <w:sz w:val="24"/>
          <w:highlight w:val="none"/>
          <w14:textFill>
            <w14:solidFill>
              <w14:schemeClr w14:val="tx1"/>
            </w14:solidFill>
          </w14:textFill>
        </w:rPr>
      </w:pPr>
      <w:r>
        <w:rPr>
          <w:rFonts w:hAnsi="宋体" w:cs="宋体"/>
          <w:color w:val="000000" w:themeColor="text1"/>
          <w:sz w:val="24"/>
          <w:highlight w:val="none"/>
          <w14:textFill>
            <w14:solidFill>
              <w14:schemeClr w14:val="tx1"/>
            </w14:solidFill>
          </w14:textFill>
        </w:rPr>
        <w:t>6</w:t>
      </w:r>
      <w:r>
        <w:rPr>
          <w:rFonts w:hint="eastAsia" w:hAnsi="宋体" w:cs="宋体"/>
          <w:color w:val="000000" w:themeColor="text1"/>
          <w:sz w:val="24"/>
          <w:highlight w:val="none"/>
          <w14:textFill>
            <w14:solidFill>
              <w14:schemeClr w14:val="tx1"/>
            </w14:solidFill>
          </w14:textFill>
        </w:rPr>
        <w:t>．《工程建设项目施工招标投标办法》(国家七部委30号令)；</w:t>
      </w:r>
    </w:p>
    <w:p>
      <w:pPr>
        <w:pStyle w:val="30"/>
        <w:spacing w:line="420" w:lineRule="exact"/>
        <w:ind w:firstLine="480" w:firstLineChars="200"/>
        <w:rPr>
          <w:rFonts w:hAnsi="宋体" w:cs="宋体"/>
          <w:color w:val="000000" w:themeColor="text1"/>
          <w:sz w:val="24"/>
          <w:highlight w:val="none"/>
          <w14:textFill>
            <w14:solidFill>
              <w14:schemeClr w14:val="tx1"/>
            </w14:solidFill>
          </w14:textFill>
        </w:rPr>
      </w:pPr>
      <w:r>
        <w:rPr>
          <w:rFonts w:hAnsi="宋体" w:cs="宋体"/>
          <w:color w:val="000000" w:themeColor="text1"/>
          <w:sz w:val="24"/>
          <w:highlight w:val="none"/>
          <w14:textFill>
            <w14:solidFill>
              <w14:schemeClr w14:val="tx1"/>
            </w14:solidFill>
          </w14:textFill>
        </w:rPr>
        <w:t>7</w:t>
      </w:r>
      <w:r>
        <w:rPr>
          <w:rFonts w:hint="eastAsia" w:hAnsi="宋体" w:cs="宋体"/>
          <w:color w:val="000000" w:themeColor="text1"/>
          <w:sz w:val="24"/>
          <w:highlight w:val="none"/>
          <w14:textFill>
            <w14:solidFill>
              <w14:schemeClr w14:val="tx1"/>
            </w14:solidFill>
          </w14:textFill>
        </w:rPr>
        <w:t>.《电子招标投标办法》(国家八部委20号令)；</w:t>
      </w:r>
    </w:p>
    <w:p>
      <w:pPr>
        <w:pStyle w:val="30"/>
        <w:spacing w:line="420" w:lineRule="exact"/>
        <w:ind w:firstLine="480" w:firstLineChars="200"/>
        <w:rPr>
          <w:rFonts w:hAnsi="宋体" w:cs="宋体"/>
          <w:color w:val="000000" w:themeColor="text1"/>
          <w:sz w:val="24"/>
          <w:highlight w:val="none"/>
          <w14:textFill>
            <w14:solidFill>
              <w14:schemeClr w14:val="tx1"/>
            </w14:solidFill>
          </w14:textFill>
        </w:rPr>
      </w:pPr>
      <w:r>
        <w:rPr>
          <w:rFonts w:hAnsi="宋体" w:cs="宋体"/>
          <w:color w:val="000000" w:themeColor="text1"/>
          <w:sz w:val="24"/>
          <w:highlight w:val="none"/>
          <w14:textFill>
            <w14:solidFill>
              <w14:schemeClr w14:val="tx1"/>
            </w14:solidFill>
          </w14:textFill>
        </w:rPr>
        <w:t>8</w:t>
      </w:r>
      <w:r>
        <w:rPr>
          <w:rFonts w:hint="eastAsia" w:hAnsi="宋体" w:cs="宋体"/>
          <w:color w:val="000000" w:themeColor="text1"/>
          <w:sz w:val="24"/>
          <w:highlight w:val="none"/>
          <w14:textFill>
            <w14:solidFill>
              <w14:schemeClr w14:val="tx1"/>
            </w14:solidFill>
          </w14:textFill>
        </w:rPr>
        <w:t>．《广东省实施〈中华人民共和国招标投标法〉办法》；</w:t>
      </w:r>
    </w:p>
    <w:p>
      <w:pPr>
        <w:pStyle w:val="30"/>
        <w:spacing w:line="420" w:lineRule="exact"/>
        <w:ind w:firstLine="480" w:firstLineChars="200"/>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9.《东莞市建设工程招标投标管理办法》</w:t>
      </w:r>
    </w:p>
    <w:p>
      <w:pPr>
        <w:pStyle w:val="30"/>
        <w:spacing w:line="420" w:lineRule="exact"/>
        <w:ind w:firstLine="480" w:firstLineChars="200"/>
        <w:rPr>
          <w:rFonts w:hint="eastAsia"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10．《房屋建筑和市政基础设施工程施工招标文件范本》(建设部)；</w:t>
      </w:r>
    </w:p>
    <w:p>
      <w:pPr>
        <w:pStyle w:val="30"/>
        <w:spacing w:line="420" w:lineRule="exact"/>
        <w:ind w:firstLine="480" w:firstLineChars="200"/>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1</w:t>
      </w:r>
      <w:r>
        <w:rPr>
          <w:rFonts w:hAnsi="宋体" w:cs="宋体"/>
          <w:color w:val="000000" w:themeColor="text1"/>
          <w:sz w:val="24"/>
          <w:highlight w:val="none"/>
          <w14:textFill>
            <w14:solidFill>
              <w14:schemeClr w14:val="tx1"/>
            </w14:solidFill>
          </w14:textFill>
        </w:rPr>
        <w:t>1.</w:t>
      </w:r>
      <w:r>
        <w:rPr>
          <w:rFonts w:hint="eastAsia" w:hAnsi="宋体" w:cs="宋体"/>
          <w:color w:val="000000" w:themeColor="text1"/>
          <w:sz w:val="24"/>
          <w:highlight w:val="none"/>
          <w14:textFill>
            <w14:solidFill>
              <w14:schemeClr w14:val="tx1"/>
            </w14:solidFill>
          </w14:textFill>
        </w:rPr>
        <w:t>《</w:t>
      </w:r>
      <w:r>
        <w:rPr>
          <w:rFonts w:hint="eastAsia" w:hAnsi="宋体" w:cs="宋体"/>
          <w:bCs w:val="0"/>
          <w:color w:val="000000" w:themeColor="text1"/>
          <w:sz w:val="24"/>
          <w:highlight w:val="none"/>
          <w14:textFill>
            <w14:solidFill>
              <w14:schemeClr w14:val="tx1"/>
            </w14:solidFill>
          </w14:textFill>
        </w:rPr>
        <w:t>东莞市住房和城乡建设局关于调整我市房建市政工程施工招标项目评标方法的通知</w:t>
      </w:r>
      <w:r>
        <w:rPr>
          <w:rFonts w:hint="eastAsia" w:hAnsi="宋体" w:cs="宋体"/>
          <w:color w:val="000000" w:themeColor="text1"/>
          <w:sz w:val="24"/>
          <w:highlight w:val="none"/>
          <w14:textFill>
            <w14:solidFill>
              <w14:schemeClr w14:val="tx1"/>
            </w14:solidFill>
          </w14:textFill>
        </w:rPr>
        <w:t>》</w:t>
      </w:r>
      <w:r>
        <w:rPr>
          <w:rFonts w:hint="eastAsia" w:hAnsi="宋体" w:cs="宋体"/>
          <w:bCs w:val="0"/>
          <w:color w:val="000000" w:themeColor="text1"/>
          <w:sz w:val="24"/>
          <w:highlight w:val="none"/>
          <w14:textFill>
            <w14:solidFill>
              <w14:schemeClr w14:val="tx1"/>
            </w14:solidFill>
          </w14:textFill>
        </w:rPr>
        <w:t>(东建市〔2022〕2号)</w:t>
      </w:r>
      <w:r>
        <w:rPr>
          <w:rFonts w:hint="eastAsia" w:hAnsi="宋体" w:cs="宋体"/>
          <w:color w:val="000000" w:themeColor="text1"/>
          <w:sz w:val="24"/>
          <w:highlight w:val="none"/>
          <w14:textFill>
            <w14:solidFill>
              <w14:schemeClr w14:val="tx1"/>
            </w14:solidFill>
          </w14:textFill>
        </w:rPr>
        <w:t>；</w:t>
      </w:r>
    </w:p>
    <w:p>
      <w:pPr>
        <w:pStyle w:val="30"/>
        <w:spacing w:line="420" w:lineRule="exact"/>
        <w:ind w:firstLine="480" w:firstLineChars="200"/>
        <w:rPr>
          <w:rFonts w:hAnsi="宋体" w:cs="宋体"/>
          <w:color w:val="000000" w:themeColor="text1"/>
          <w:sz w:val="24"/>
          <w:highlight w:val="none"/>
          <w14:textFill>
            <w14:solidFill>
              <w14:schemeClr w14:val="tx1"/>
            </w14:solidFill>
          </w14:textFill>
        </w:rPr>
      </w:pPr>
      <w:r>
        <w:rPr>
          <w:rFonts w:hAnsi="宋体" w:cs="宋体"/>
          <w:color w:val="000000" w:themeColor="text1"/>
          <w:sz w:val="24"/>
          <w:highlight w:val="none"/>
          <w14:textFill>
            <w14:solidFill>
              <w14:schemeClr w14:val="tx1"/>
            </w14:solidFill>
          </w14:textFill>
        </w:rPr>
        <w:t>12</w:t>
      </w:r>
      <w:r>
        <w:rPr>
          <w:rFonts w:hint="eastAsia" w:hAnsi="宋体" w:cs="宋体"/>
          <w:color w:val="000000" w:themeColor="text1"/>
          <w:sz w:val="24"/>
          <w:highlight w:val="none"/>
          <w14:textFill>
            <w14:solidFill>
              <w14:schemeClr w14:val="tx1"/>
            </w14:solidFill>
          </w14:textFill>
        </w:rPr>
        <w:t>．《</w:t>
      </w:r>
      <w:r>
        <w:rPr>
          <w:rFonts w:hint="eastAsia" w:hAnsi="宋体" w:cs="宋体"/>
          <w:color w:val="000000" w:themeColor="text1"/>
          <w:sz w:val="24"/>
          <w:highlight w:val="none"/>
          <w:lang w:val="en-US" w:eastAsia="zh-CN"/>
          <w14:textFill>
            <w14:solidFill>
              <w14:schemeClr w14:val="tx1"/>
            </w14:solidFill>
          </w14:textFill>
        </w:rPr>
        <w:t>东莞市住房和城乡建设局</w:t>
      </w:r>
      <w:r>
        <w:rPr>
          <w:rFonts w:hint="eastAsia" w:hAnsi="宋体" w:cs="宋体"/>
          <w:bCs w:val="0"/>
          <w:color w:val="000000" w:themeColor="text1"/>
          <w:sz w:val="24"/>
          <w:highlight w:val="none"/>
          <w14:textFill>
            <w14:solidFill>
              <w14:schemeClr w14:val="tx1"/>
            </w14:solidFill>
          </w14:textFill>
        </w:rPr>
        <w:t>关于</w:t>
      </w:r>
      <w:r>
        <w:rPr>
          <w:rFonts w:hint="eastAsia" w:hAnsi="宋体" w:cs="宋体"/>
          <w:bCs w:val="0"/>
          <w:color w:val="000000" w:themeColor="text1"/>
          <w:sz w:val="24"/>
          <w:highlight w:val="none"/>
          <w:lang w:val="en-US" w:eastAsia="zh-CN"/>
          <w14:textFill>
            <w14:solidFill>
              <w14:schemeClr w14:val="tx1"/>
            </w14:solidFill>
          </w14:textFill>
        </w:rPr>
        <w:t>全面实施</w:t>
      </w:r>
      <w:r>
        <w:rPr>
          <w:rFonts w:hint="eastAsia" w:hAnsi="宋体" w:cs="宋体"/>
          <w:bCs w:val="0"/>
          <w:color w:val="000000" w:themeColor="text1"/>
          <w:sz w:val="24"/>
          <w:highlight w:val="none"/>
          <w14:textFill>
            <w14:solidFill>
              <w14:schemeClr w14:val="tx1"/>
            </w14:solidFill>
          </w14:textFill>
        </w:rPr>
        <w:t>&lt;房建市政工程评定分离操作导则&gt;的通知</w:t>
      </w:r>
      <w:r>
        <w:rPr>
          <w:rFonts w:hAnsi="宋体" w:cs="宋体"/>
          <w:color w:val="000000" w:themeColor="text1"/>
          <w:sz w:val="24"/>
          <w:highlight w:val="none"/>
          <w14:textFill>
            <w14:solidFill>
              <w14:schemeClr w14:val="tx1"/>
            </w14:solidFill>
          </w14:textFill>
        </w:rPr>
        <w:t>》</w:t>
      </w:r>
      <w:r>
        <w:rPr>
          <w:rFonts w:hint="eastAsia" w:hAnsi="宋体" w:cs="宋体"/>
          <w:bCs w:val="0"/>
          <w:color w:val="000000" w:themeColor="text1"/>
          <w:sz w:val="24"/>
          <w:highlight w:val="none"/>
          <w14:textFill>
            <w14:solidFill>
              <w14:schemeClr w14:val="tx1"/>
            </w14:solidFill>
          </w14:textFill>
        </w:rPr>
        <w:t>(东建市〔</w:t>
      </w:r>
      <w:r>
        <w:rPr>
          <w:rFonts w:hint="eastAsia" w:hAnsi="宋体" w:cs="宋体"/>
          <w:bCs w:val="0"/>
          <w:color w:val="000000" w:themeColor="text1"/>
          <w:sz w:val="24"/>
          <w:highlight w:val="none"/>
          <w:lang w:eastAsia="zh-CN"/>
          <w14:textFill>
            <w14:solidFill>
              <w14:schemeClr w14:val="tx1"/>
            </w14:solidFill>
          </w14:textFill>
        </w:rPr>
        <w:t>2024</w:t>
      </w:r>
      <w:r>
        <w:rPr>
          <w:rFonts w:hint="eastAsia" w:hAnsi="宋体" w:cs="宋体"/>
          <w:bCs w:val="0"/>
          <w:color w:val="000000" w:themeColor="text1"/>
          <w:sz w:val="24"/>
          <w:highlight w:val="none"/>
          <w14:textFill>
            <w14:solidFill>
              <w14:schemeClr w14:val="tx1"/>
            </w14:solidFill>
          </w14:textFill>
        </w:rPr>
        <w:t>〕</w:t>
      </w:r>
      <w:r>
        <w:rPr>
          <w:rFonts w:hint="eastAsia" w:hAnsi="宋体" w:cs="宋体"/>
          <w:bCs w:val="0"/>
          <w:color w:val="000000" w:themeColor="text1"/>
          <w:sz w:val="24"/>
          <w:highlight w:val="none"/>
          <w:lang w:val="en-US" w:eastAsia="zh-CN"/>
          <w14:textFill>
            <w14:solidFill>
              <w14:schemeClr w14:val="tx1"/>
            </w14:solidFill>
          </w14:textFill>
        </w:rPr>
        <w:t>4</w:t>
      </w:r>
      <w:r>
        <w:rPr>
          <w:rFonts w:hint="eastAsia" w:hAnsi="宋体" w:cs="宋体"/>
          <w:bCs w:val="0"/>
          <w:color w:val="000000" w:themeColor="text1"/>
          <w:sz w:val="24"/>
          <w:highlight w:val="none"/>
          <w14:textFill>
            <w14:solidFill>
              <w14:schemeClr w14:val="tx1"/>
            </w14:solidFill>
          </w14:textFill>
        </w:rPr>
        <w:t>号)</w:t>
      </w:r>
      <w:r>
        <w:rPr>
          <w:rFonts w:hint="eastAsia" w:hAnsi="宋体" w:cs="宋体"/>
          <w:color w:val="000000" w:themeColor="text1"/>
          <w:sz w:val="24"/>
          <w:highlight w:val="none"/>
          <w14:textFill>
            <w14:solidFill>
              <w14:schemeClr w14:val="tx1"/>
            </w14:solidFill>
          </w14:textFill>
        </w:rPr>
        <w:t xml:space="preserve">； </w:t>
      </w:r>
    </w:p>
    <w:p>
      <w:pPr>
        <w:pStyle w:val="30"/>
        <w:spacing w:line="420" w:lineRule="exact"/>
        <w:ind w:firstLine="480" w:firstLineChars="200"/>
        <w:rPr>
          <w:rFonts w:hAnsi="宋体" w:cs="宋体"/>
          <w:color w:val="000000" w:themeColor="text1"/>
          <w:sz w:val="24"/>
          <w:highlight w:val="none"/>
          <w14:textFill>
            <w14:solidFill>
              <w14:schemeClr w14:val="tx1"/>
            </w14:solidFill>
          </w14:textFill>
        </w:rPr>
      </w:pPr>
      <w:r>
        <w:rPr>
          <w:rFonts w:hAnsi="宋体" w:cs="宋体"/>
          <w:color w:val="000000" w:themeColor="text1"/>
          <w:sz w:val="24"/>
          <w:highlight w:val="none"/>
          <w14:textFill>
            <w14:solidFill>
              <w14:schemeClr w14:val="tx1"/>
            </w14:solidFill>
          </w14:textFill>
        </w:rPr>
        <w:t>13</w:t>
      </w:r>
      <w:r>
        <w:rPr>
          <w:rFonts w:hint="eastAsia"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szCs w:val="20"/>
          <w:highlight w:val="none"/>
          <w14:textFill>
            <w14:solidFill>
              <w14:schemeClr w14:val="tx1"/>
            </w14:solidFill>
          </w14:textFill>
        </w:rPr>
        <w:t>《关于印发〈东莞市房建市政工程招标投标活动异议及投诉处理规则〉的通知》</w:t>
      </w:r>
      <w:r>
        <w:rPr>
          <w:rFonts w:hint="eastAsia" w:hAnsi="宋体" w:cs="宋体"/>
          <w:color w:val="000000" w:themeColor="text1"/>
          <w:sz w:val="24"/>
          <w:highlight w:val="none"/>
          <w14:textFill>
            <w14:solidFill>
              <w14:schemeClr w14:val="tx1"/>
            </w14:solidFill>
          </w14:textFill>
        </w:rPr>
        <w:t>（东建市〔2019〕63号）；</w:t>
      </w:r>
    </w:p>
    <w:p>
      <w:pPr>
        <w:pStyle w:val="30"/>
        <w:spacing w:line="420" w:lineRule="exact"/>
        <w:ind w:firstLine="480" w:firstLineChars="200"/>
        <w:rPr>
          <w:rFonts w:hAnsi="宋体" w:cs="宋体"/>
          <w:sz w:val="24"/>
          <w:highlight w:val="none"/>
        </w:rPr>
      </w:pPr>
      <w:r>
        <w:rPr>
          <w:rFonts w:hAnsi="宋体" w:cs="宋体"/>
          <w:color w:val="000000" w:themeColor="text1"/>
          <w:sz w:val="24"/>
          <w:highlight w:val="none"/>
          <w14:textFill>
            <w14:solidFill>
              <w14:schemeClr w14:val="tx1"/>
            </w14:solidFill>
          </w14:textFill>
        </w:rPr>
        <w:t>14</w:t>
      </w:r>
      <w:r>
        <w:rPr>
          <w:rFonts w:hint="eastAsia" w:hAnsi="宋体" w:cs="宋体"/>
          <w:color w:val="000000" w:themeColor="text1"/>
          <w:sz w:val="24"/>
          <w:highlight w:val="none"/>
          <w14:textFill>
            <w14:solidFill>
              <w14:schemeClr w14:val="tx1"/>
            </w14:solidFill>
          </w14:textFill>
        </w:rPr>
        <w:t>．其他有关工程建设的法律、法规、规章和规范性文件</w:t>
      </w:r>
      <w:r>
        <w:rPr>
          <w:rFonts w:hint="eastAsia" w:hAnsi="宋体" w:cs="宋体"/>
          <w:sz w:val="24"/>
          <w:highlight w:val="none"/>
        </w:rPr>
        <w:t xml:space="preserve">。 </w:t>
      </w:r>
    </w:p>
    <w:p>
      <w:pPr>
        <w:pStyle w:val="30"/>
        <w:spacing w:line="420" w:lineRule="exact"/>
        <w:ind w:firstLine="480" w:firstLineChars="200"/>
        <w:rPr>
          <w:rFonts w:hAnsi="宋体" w:cs="宋体"/>
          <w:sz w:val="24"/>
          <w:highlight w:val="none"/>
        </w:rPr>
      </w:pPr>
      <w:r>
        <w:rPr>
          <w:rFonts w:hint="eastAsia" w:hAnsi="宋体" w:cs="宋体"/>
          <w:sz w:val="24"/>
          <w:highlight w:val="none"/>
        </w:rPr>
        <w:t>三、有关问题的说明</w:t>
      </w:r>
    </w:p>
    <w:p>
      <w:pPr>
        <w:pStyle w:val="30"/>
        <w:spacing w:line="420" w:lineRule="exact"/>
        <w:ind w:firstLine="480" w:firstLineChars="200"/>
        <w:rPr>
          <w:rFonts w:hAnsi="宋体" w:cs="宋体"/>
          <w:sz w:val="24"/>
          <w:highlight w:val="none"/>
        </w:rPr>
      </w:pPr>
      <w:r>
        <w:rPr>
          <w:rFonts w:hint="eastAsia" w:hAnsi="宋体" w:cs="宋体"/>
          <w:sz w:val="24"/>
          <w:highlight w:val="none"/>
        </w:rPr>
        <w:t>1．</w:t>
      </w:r>
      <w:r>
        <w:rPr>
          <w:rFonts w:hint="eastAsia" w:hAnsi="宋体" w:cs="宋体"/>
          <w:color w:val="000000" w:themeColor="text1"/>
          <w:sz w:val="24"/>
          <w:highlight w:val="none"/>
          <w14:textFill>
            <w14:solidFill>
              <w14:schemeClr w14:val="tx1"/>
            </w14:solidFill>
          </w14:textFill>
        </w:rPr>
        <w:t>招标文件中的所有空格招标人必须按实填写。</w:t>
      </w:r>
      <w:r>
        <w:rPr>
          <w:rFonts w:hint="eastAsia" w:hAnsi="宋体" w:cs="宋体"/>
          <w:color w:val="000000" w:themeColor="text1"/>
          <w:kern w:val="0"/>
          <w:sz w:val="24"/>
          <w:highlight w:val="none"/>
          <w:lang w:val="zh-CN"/>
          <w14:textFill>
            <w14:solidFill>
              <w14:schemeClr w14:val="tx1"/>
            </w14:solidFill>
          </w14:textFill>
        </w:rPr>
        <w:t>招标文件中注有</w:t>
      </w:r>
      <w:r>
        <w:rPr>
          <w:rFonts w:hint="eastAsia" w:hAnsi="宋体" w:cs="宋体"/>
          <w:color w:val="000000" w:themeColor="text1"/>
          <w:sz w:val="24"/>
          <w:highlight w:val="none"/>
          <w14:textFill>
            <w14:solidFill>
              <w14:schemeClr w14:val="tx1"/>
            </w14:solidFill>
          </w14:textFill>
        </w:rPr>
        <w:t>“</w:t>
      </w:r>
      <w:r>
        <w:rPr>
          <w:rFonts w:hint="eastAsia" w:ascii="Times New Roman" w:hAnsi="Times New Roman"/>
          <w:color w:val="000000" w:themeColor="text1"/>
          <w:sz w:val="24"/>
          <w:szCs w:val="24"/>
          <w:highlight w:val="none"/>
          <w14:textFill>
            <w14:solidFill>
              <w14:schemeClr w14:val="tx1"/>
            </w14:solidFill>
          </w14:textFill>
        </w:rPr>
        <w:t>■</w:t>
      </w:r>
      <w:r>
        <w:rPr>
          <w:rFonts w:hint="eastAsia" w:hAnsi="宋体" w:cs="宋体"/>
          <w:color w:val="000000" w:themeColor="text1"/>
          <w:sz w:val="24"/>
          <w:highlight w:val="none"/>
          <w14:textFill>
            <w14:solidFill>
              <w14:schemeClr w14:val="tx1"/>
            </w14:solidFill>
          </w14:textFill>
        </w:rPr>
        <w:t>”或“</w:t>
      </w:r>
      <w:r>
        <w:rPr>
          <w:rFonts w:hint="eastAsia" w:hAnsi="宋体" w:cs="宋体"/>
          <w:color w:val="000000" w:themeColor="text1"/>
          <w:sz w:val="24"/>
          <w:highlight w:val="none"/>
          <w14:textFill>
            <w14:solidFill>
              <w14:schemeClr w14:val="tx1"/>
            </w14:solidFill>
          </w14:textFill>
        </w:rPr>
        <w:sym w:font="Wingdings" w:char="00FE"/>
      </w:r>
      <w:r>
        <w:rPr>
          <w:rFonts w:hint="eastAsia" w:hAnsi="宋体" w:cs="宋体"/>
          <w:color w:val="000000" w:themeColor="text1"/>
          <w:sz w:val="24"/>
          <w:highlight w:val="none"/>
          <w14:textFill>
            <w14:solidFill>
              <w14:schemeClr w14:val="tx1"/>
            </w14:solidFill>
          </w14:textFill>
        </w:rPr>
        <w:t>”</w:t>
      </w:r>
      <w:r>
        <w:rPr>
          <w:rFonts w:hint="eastAsia" w:hAnsi="宋体" w:cs="宋体"/>
          <w:color w:val="000000" w:themeColor="text1"/>
          <w:kern w:val="0"/>
          <w:sz w:val="24"/>
          <w:highlight w:val="none"/>
          <w:lang w:val="zh-CN"/>
          <w14:textFill>
            <w14:solidFill>
              <w14:schemeClr w14:val="tx1"/>
            </w14:solidFill>
          </w14:textFill>
        </w:rPr>
        <w:t>符号的条款为采用的条款，注有“</w:t>
      </w:r>
      <w:r>
        <w:rPr>
          <w:rFonts w:hint="eastAsia" w:hAnsi="宋体" w:cs="宋体"/>
          <w:color w:val="000000" w:themeColor="text1"/>
          <w:kern w:val="0"/>
          <w:sz w:val="24"/>
          <w:highlight w:val="none"/>
          <w:lang w:val="zh-CN"/>
          <w14:textFill>
            <w14:solidFill>
              <w14:schemeClr w14:val="tx1"/>
            </w14:solidFill>
          </w14:textFill>
        </w:rPr>
        <w:sym w:font="Wingdings" w:char="00A8"/>
      </w:r>
      <w:r>
        <w:rPr>
          <w:rFonts w:hint="eastAsia" w:hAnsi="宋体" w:cs="宋体"/>
          <w:color w:val="000000" w:themeColor="text1"/>
          <w:kern w:val="0"/>
          <w:sz w:val="24"/>
          <w:highlight w:val="none"/>
          <w:lang w:val="zh-CN"/>
          <w14:textFill>
            <w14:solidFill>
              <w14:schemeClr w14:val="tx1"/>
            </w14:solidFill>
          </w14:textFill>
        </w:rPr>
        <w:t>”符号的条款为不采用的条款。</w:t>
      </w:r>
      <w:r>
        <w:rPr>
          <w:rFonts w:hint="eastAsia" w:hAnsi="宋体" w:cs="宋体"/>
          <w:color w:val="000000" w:themeColor="text1"/>
          <w:sz w:val="24"/>
          <w:highlight w:val="none"/>
          <w14:textFill>
            <w14:solidFill>
              <w14:schemeClr w14:val="tx1"/>
            </w14:solidFill>
          </w14:textFill>
        </w:rPr>
        <w:t>对本招标文件示范文本其余章节如需进行补充、删除或修改的，须统一写入本招标文件的第十一章。同时，应明确注明是对招标文件示范文本何部分的何章何节何条何款进行的补充、删除或修改。第十一章内容与其他部分有冲突时，以第十一章内容为准，但与相关法律、法规、政策相冲突的除外</w:t>
      </w:r>
      <w:r>
        <w:rPr>
          <w:rFonts w:hint="eastAsia" w:hAnsi="宋体" w:cs="宋体"/>
          <w:sz w:val="24"/>
          <w:highlight w:val="none"/>
        </w:rPr>
        <w:t>。</w:t>
      </w:r>
    </w:p>
    <w:p>
      <w:pPr>
        <w:pStyle w:val="30"/>
        <w:spacing w:line="420" w:lineRule="exact"/>
        <w:ind w:firstLine="480" w:firstLineChars="200"/>
        <w:rPr>
          <w:rFonts w:hAnsi="宋体" w:cs="宋体"/>
          <w:color w:val="000000" w:themeColor="text1"/>
          <w:sz w:val="24"/>
          <w:highlight w:val="none"/>
          <w14:textFill>
            <w14:solidFill>
              <w14:schemeClr w14:val="tx1"/>
            </w14:solidFill>
          </w14:textFill>
        </w:rPr>
      </w:pPr>
      <w:r>
        <w:rPr>
          <w:rFonts w:hint="eastAsia" w:hAnsi="宋体" w:cs="宋体"/>
          <w:sz w:val="24"/>
          <w:highlight w:val="none"/>
        </w:rPr>
        <w:t>2．</w:t>
      </w:r>
      <w:r>
        <w:rPr>
          <w:rFonts w:hint="eastAsia" w:hAnsi="宋体" w:cs="宋体"/>
          <w:color w:val="000000" w:themeColor="text1"/>
          <w:sz w:val="24"/>
          <w:highlight w:val="none"/>
          <w14:textFill>
            <w14:solidFill>
              <w14:schemeClr w14:val="tx1"/>
            </w14:solidFill>
          </w14:textFill>
        </w:rPr>
        <w:t>招标文件须根据本工程的招标方式对应公开招标或邀请招标时采用的条款进行对应选用。</w:t>
      </w:r>
    </w:p>
    <w:p>
      <w:pPr>
        <w:pStyle w:val="30"/>
        <w:spacing w:line="420" w:lineRule="exact"/>
        <w:ind w:firstLine="480" w:firstLineChars="200"/>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3．招标文件第二章投标人须知中的投标人须知前附表（以下简称“前附表”）第1.1.</w:t>
      </w:r>
      <w:r>
        <w:rPr>
          <w:rFonts w:hAnsi="宋体" w:cs="宋体"/>
          <w:color w:val="000000" w:themeColor="text1"/>
          <w:sz w:val="24"/>
          <w:highlight w:val="none"/>
          <w14:textFill>
            <w14:solidFill>
              <w14:schemeClr w14:val="tx1"/>
            </w14:solidFill>
          </w14:textFill>
        </w:rPr>
        <w:t>7</w:t>
      </w:r>
      <w:r>
        <w:rPr>
          <w:rFonts w:hint="eastAsia" w:hAnsi="宋体" w:cs="宋体"/>
          <w:color w:val="000000" w:themeColor="text1"/>
          <w:sz w:val="24"/>
          <w:highlight w:val="none"/>
          <w14:textFill>
            <w14:solidFill>
              <w14:schemeClr w14:val="tx1"/>
            </w14:solidFill>
          </w14:textFill>
        </w:rPr>
        <w:t>项“工程规模”描述整个建设项目的规模情况和使用功能反映工程资质等级和项目负责人等级要求指标的内容。</w:t>
      </w:r>
    </w:p>
    <w:p>
      <w:pPr>
        <w:pStyle w:val="30"/>
        <w:spacing w:line="420" w:lineRule="exact"/>
        <w:ind w:firstLine="480" w:firstLineChars="200"/>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4．招标文件前附表第1.2.2项应注明建设资金落实情况，并符合相关的规定要求。</w:t>
      </w:r>
    </w:p>
    <w:p>
      <w:pPr>
        <w:pStyle w:val="30"/>
        <w:spacing w:line="420" w:lineRule="exact"/>
        <w:ind w:firstLine="480" w:firstLineChars="200"/>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5．招标文件前附表第1.3.1项“招标范围”，应详细说明本次招标工程的具体项目等定量规模和项目特征。</w:t>
      </w:r>
    </w:p>
    <w:p>
      <w:pPr>
        <w:pStyle w:val="30"/>
        <w:spacing w:line="420" w:lineRule="exact"/>
        <w:ind w:firstLine="480" w:firstLineChars="200"/>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6．招标文件前附表第3.3.1项投标有效期是指从投标截止之日起的一段时间内投标文件保持有效，投标有效期不宜过短，因在这段时间内要保证开标、评标、定标、招标投标结果备案、签订合同等，一般投标有效期在90～120天之间。</w:t>
      </w:r>
    </w:p>
    <w:p>
      <w:pPr>
        <w:pStyle w:val="30"/>
        <w:spacing w:line="420" w:lineRule="exact"/>
        <w:ind w:firstLine="480" w:firstLineChars="200"/>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7. 制作电子招标文件工程量清单时，“招标控制价”一栏须对应填写招标文件中的“最高限价”。</w:t>
      </w:r>
    </w:p>
    <w:p>
      <w:pPr>
        <w:tabs>
          <w:tab w:val="left" w:pos="9498"/>
        </w:tabs>
        <w:autoSpaceDE w:val="0"/>
        <w:autoSpaceDN w:val="0"/>
        <w:adjustRightInd w:val="0"/>
        <w:spacing w:line="420" w:lineRule="exact"/>
        <w:ind w:firstLine="480" w:firstLineChars="200"/>
        <w:jc w:val="left"/>
        <w:rPr>
          <w:rFonts w:ascii="宋体" w:hAnsi="宋体" w:cs="宋体"/>
          <w:sz w:val="24"/>
          <w:highlight w:val="none"/>
        </w:rPr>
      </w:pPr>
      <w:r>
        <w:rPr>
          <w:rFonts w:hint="eastAsia" w:hAnsi="宋体" w:cs="宋体"/>
          <w:color w:val="000000" w:themeColor="text1"/>
          <w:sz w:val="24"/>
          <w:highlight w:val="none"/>
          <w14:textFill>
            <w14:solidFill>
              <w14:schemeClr w14:val="tx1"/>
            </w14:solidFill>
          </w14:textFill>
        </w:rPr>
        <w:t>8. 如对招标文件进行修改，除发布补充通知外，还需重新生成招标文件；如对招标文件进行澄清或答疑(不涉及修改)，只发布补充通知，无需重新生成招标文件</w:t>
      </w:r>
      <w:r>
        <w:rPr>
          <w:rFonts w:hint="eastAsia" w:ascii="宋体" w:hAnsi="宋体" w:cs="宋体"/>
          <w:sz w:val="24"/>
          <w:highlight w:val="none"/>
        </w:rPr>
        <w:t>。</w:t>
      </w:r>
    </w:p>
    <w:p>
      <w:pPr>
        <w:pStyle w:val="30"/>
        <w:spacing w:line="420" w:lineRule="exact"/>
        <w:ind w:firstLine="480" w:firstLineChars="200"/>
        <w:rPr>
          <w:rFonts w:hint="eastAsia" w:ascii="宋体" w:hAnsi="宋体" w:cs="宋体"/>
          <w:color w:val="000000" w:themeColor="text1"/>
          <w:sz w:val="24"/>
          <w:highlight w:val="none"/>
          <w14:textFill>
            <w14:solidFill>
              <w14:schemeClr w14:val="tx1"/>
            </w14:solidFill>
          </w14:textFill>
        </w:rPr>
      </w:pPr>
      <w:r>
        <w:rPr>
          <w:rFonts w:hint="eastAsia" w:hAnsi="宋体" w:cs="宋体"/>
          <w:sz w:val="24"/>
          <w:szCs w:val="24"/>
          <w:highlight w:val="none"/>
        </w:rPr>
        <w:t>五</w:t>
      </w:r>
      <w:r>
        <w:rPr>
          <w:rFonts w:hint="eastAsia" w:hAnsi="宋体" w:cs="宋体"/>
          <w:sz w:val="24"/>
          <w:highlight w:val="none"/>
        </w:rPr>
        <w:t>、</w:t>
      </w:r>
      <w:r>
        <w:rPr>
          <w:rFonts w:hint="eastAsia" w:ascii="宋体" w:hAnsi="宋体" w:cs="宋体"/>
          <w:color w:val="000000" w:themeColor="text1"/>
          <w:sz w:val="24"/>
          <w:highlight w:val="none"/>
          <w14:textFill>
            <w14:solidFill>
              <w14:schemeClr w14:val="tx1"/>
            </w14:solidFill>
          </w14:textFill>
        </w:rPr>
        <w:t>招标文件第四章“评标办法”中的“评标办法附表”（详细性评审部分）中，由招标人根据项目需求合理设置商务、经济、技术评审标准和得分比例。招标人在招标文件中细化评分标准</w:t>
      </w:r>
      <w:r>
        <w:rPr>
          <w:rFonts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设置各评审因素的评分范围</w:t>
      </w:r>
    </w:p>
    <w:p>
      <w:pPr>
        <w:pStyle w:val="30"/>
        <w:spacing w:line="420" w:lineRule="exact"/>
        <w:ind w:firstLine="480" w:firstLineChars="200"/>
        <w:rPr>
          <w:rFonts w:hAnsi="宋体" w:cs="宋体"/>
          <w:sz w:val="24"/>
          <w:highlight w:val="none"/>
        </w:rPr>
      </w:pPr>
      <w:r>
        <w:rPr>
          <w:rFonts w:hint="eastAsia" w:hAnsi="宋体" w:cs="宋体"/>
          <w:color w:val="000000" w:themeColor="text1"/>
          <w:sz w:val="24"/>
          <w:szCs w:val="24"/>
          <w:highlight w:val="none"/>
          <w:lang w:val="en-US" w:eastAsia="zh-CN"/>
          <w14:textFill>
            <w14:solidFill>
              <w14:schemeClr w14:val="tx1"/>
            </w14:solidFill>
          </w14:textFill>
        </w:rPr>
        <w:t>六</w:t>
      </w:r>
      <w:r>
        <w:rPr>
          <w:rFonts w:hint="eastAsia" w:hAnsi="宋体" w:cs="宋体"/>
          <w:color w:val="000000" w:themeColor="text1"/>
          <w:sz w:val="24"/>
          <w:highlight w:val="none"/>
          <w14:textFill>
            <w14:solidFill>
              <w14:schemeClr w14:val="tx1"/>
            </w14:solidFill>
          </w14:textFill>
        </w:rPr>
        <w:t>、</w:t>
      </w:r>
      <w:r>
        <w:rPr>
          <w:rFonts w:hint="eastAsia" w:hAnsi="宋体" w:cs="宋体"/>
          <w:sz w:val="24"/>
          <w:highlight w:val="none"/>
        </w:rPr>
        <w:t>发出的招标文件资料必须使用以下格式上传至</w:t>
      </w:r>
      <w:r>
        <w:rPr>
          <w:rFonts w:hint="eastAsia" w:hAnsi="宋体" w:cs="宋体"/>
          <w:sz w:val="24"/>
          <w:highlight w:val="none"/>
          <w:lang w:eastAsia="zh-CN"/>
        </w:rPr>
        <w:t>广州公共资源交易中心网</w:t>
      </w:r>
      <w:r>
        <w:rPr>
          <w:rFonts w:hint="eastAsia" w:hAnsi="宋体" w:cs="宋体"/>
          <w:sz w:val="24"/>
          <w:highlight w:val="none"/>
        </w:rPr>
        <w:t>：</w:t>
      </w:r>
    </w:p>
    <w:p>
      <w:pPr>
        <w:pStyle w:val="30"/>
        <w:spacing w:line="420" w:lineRule="exact"/>
        <w:ind w:firstLine="480" w:firstLineChars="200"/>
        <w:rPr>
          <w:rFonts w:hAnsi="宋体" w:cs="宋体"/>
          <w:sz w:val="24"/>
          <w:highlight w:val="none"/>
        </w:rPr>
      </w:pPr>
      <w:r>
        <w:rPr>
          <w:rFonts w:hint="eastAsia" w:hAnsi="宋体" w:cs="宋体"/>
          <w:sz w:val="24"/>
          <w:highlight w:val="none"/>
        </w:rPr>
        <w:t>1、电子版的招标图纸pdf或dwg文件格式扫描，压缩后用rar格式上传；</w:t>
      </w:r>
    </w:p>
    <w:p>
      <w:pPr>
        <w:pStyle w:val="30"/>
        <w:spacing w:line="420" w:lineRule="exact"/>
        <w:ind w:firstLine="480" w:firstLineChars="200"/>
        <w:rPr>
          <w:rFonts w:hAnsi="宋体" w:cs="宋体"/>
          <w:sz w:val="24"/>
          <w:highlight w:val="none"/>
        </w:rPr>
      </w:pPr>
      <w:r>
        <w:rPr>
          <w:rFonts w:hint="eastAsia" w:hAnsi="宋体" w:cs="宋体"/>
          <w:sz w:val="24"/>
          <w:highlight w:val="none"/>
        </w:rPr>
        <w:t>2、预算采用pdf文件格式扫描，压缩后用rar格式上传；</w:t>
      </w:r>
    </w:p>
    <w:p>
      <w:pPr>
        <w:pStyle w:val="30"/>
        <w:spacing w:line="420" w:lineRule="exact"/>
        <w:ind w:firstLine="480" w:firstLineChars="200"/>
        <w:rPr>
          <w:rFonts w:hAnsi="宋体" w:cs="宋体"/>
          <w:sz w:val="24"/>
          <w:highlight w:val="none"/>
        </w:rPr>
      </w:pPr>
      <w:r>
        <w:rPr>
          <w:rFonts w:hint="eastAsia" w:hAnsi="宋体" w:cs="宋体"/>
          <w:sz w:val="24"/>
          <w:highlight w:val="none"/>
        </w:rPr>
        <w:t>3、补充通知采用pdf文件格式扫描，压缩后用rar格式上传。</w:t>
      </w:r>
    </w:p>
    <w:p>
      <w:pPr>
        <w:pStyle w:val="30"/>
        <w:spacing w:line="420" w:lineRule="exact"/>
        <w:ind w:firstLine="480" w:firstLineChars="200"/>
        <w:rPr>
          <w:rFonts w:hAnsi="宋体" w:cs="宋体"/>
          <w:sz w:val="24"/>
          <w:highlight w:val="none"/>
        </w:rPr>
      </w:pPr>
      <w:r>
        <w:rPr>
          <w:rFonts w:hint="eastAsia" w:hAnsi="宋体" w:cs="宋体"/>
          <w:color w:val="000000" w:themeColor="text1"/>
          <w:sz w:val="24"/>
          <w:highlight w:val="none"/>
          <w:lang w:val="en-US" w:eastAsia="zh-CN"/>
          <w14:textFill>
            <w14:solidFill>
              <w14:schemeClr w14:val="tx1"/>
            </w14:solidFill>
          </w14:textFill>
        </w:rPr>
        <w:t>七</w:t>
      </w:r>
      <w:r>
        <w:rPr>
          <w:rFonts w:hint="eastAsia" w:hAnsi="宋体" w:cs="宋体"/>
          <w:color w:val="000000" w:themeColor="text1"/>
          <w:sz w:val="24"/>
          <w:highlight w:val="none"/>
          <w14:textFill>
            <w14:solidFill>
              <w14:schemeClr w14:val="tx1"/>
            </w14:solidFill>
          </w14:textFill>
        </w:rPr>
        <w:t>、招标工作严格按国家、省和东莞市政府的相关规定进行，实行招标人负责制，本工程招标文件的解释权属于招标人，</w:t>
      </w:r>
      <w:r>
        <w:rPr>
          <w:rFonts w:hint="eastAsia" w:hAnsi="宋体" w:cs="宋体"/>
          <w:sz w:val="24"/>
          <w:highlight w:val="none"/>
          <w:lang w:eastAsia="zh-CN"/>
        </w:rPr>
        <w:t>广州公共资源交易中心企业库</w:t>
      </w:r>
      <w:r>
        <w:rPr>
          <w:rFonts w:hint="eastAsia" w:hAnsi="宋体" w:cs="宋体"/>
          <w:color w:val="000000" w:themeColor="text1"/>
          <w:sz w:val="24"/>
          <w:highlight w:val="none"/>
          <w14:textFill>
            <w14:solidFill>
              <w14:schemeClr w14:val="tx1"/>
            </w14:solidFill>
          </w14:textFill>
        </w:rPr>
        <w:t>是为实现招标投标会议以公平、公正、公开为原则顺利开展的辅助工具，招标人对招标文件内容的准确性与合法性负责</w:t>
      </w:r>
      <w:r>
        <w:rPr>
          <w:rFonts w:hint="eastAsia" w:hAnsi="宋体" w:cs="宋体"/>
          <w:sz w:val="24"/>
          <w:highlight w:val="none"/>
        </w:rPr>
        <w:t>。</w:t>
      </w:r>
    </w:p>
    <w:p>
      <w:pPr>
        <w:pStyle w:val="30"/>
        <w:spacing w:line="420" w:lineRule="exact"/>
        <w:ind w:firstLine="480" w:firstLineChars="200"/>
        <w:rPr>
          <w:rFonts w:hAnsi="宋体" w:cs="宋体"/>
          <w:color w:val="000000" w:themeColor="text1"/>
          <w:sz w:val="24"/>
          <w:highlight w:val="none"/>
          <w14:textFill>
            <w14:solidFill>
              <w14:schemeClr w14:val="tx1"/>
            </w14:solidFill>
          </w14:textFill>
        </w:rPr>
      </w:pPr>
      <w:r>
        <w:rPr>
          <w:rFonts w:hint="eastAsia" w:hAnsi="宋体" w:cs="宋体"/>
          <w:sz w:val="24"/>
          <w:highlight w:val="none"/>
          <w:lang w:val="en-US" w:eastAsia="zh-CN"/>
        </w:rPr>
        <w:t>八</w:t>
      </w:r>
      <w:r>
        <w:rPr>
          <w:rFonts w:hint="eastAsia" w:hAnsi="宋体" w:cs="宋体"/>
          <w:sz w:val="24"/>
          <w:highlight w:val="none"/>
        </w:rPr>
        <w:t>、</w:t>
      </w:r>
      <w:r>
        <w:rPr>
          <w:rFonts w:hint="eastAsia" w:hAnsi="宋体" w:cs="宋体"/>
          <w:color w:val="000000" w:themeColor="text1"/>
          <w:sz w:val="24"/>
          <w:highlight w:val="none"/>
          <w14:textFill>
            <w14:solidFill>
              <w14:schemeClr w14:val="tx1"/>
            </w14:solidFill>
          </w14:textFill>
        </w:rPr>
        <w:t>有下列情形之一的，招标人应暂停、中止或终止电子交易活动：</w:t>
      </w:r>
    </w:p>
    <w:p>
      <w:pPr>
        <w:pStyle w:val="30"/>
        <w:spacing w:line="420" w:lineRule="exact"/>
        <w:ind w:firstLine="480" w:firstLineChars="200"/>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（一）交易系统因网络病毒、黑客攻击引起故障；</w:t>
      </w:r>
    </w:p>
    <w:p>
      <w:pPr>
        <w:pStyle w:val="30"/>
        <w:spacing w:line="420" w:lineRule="exact"/>
        <w:ind w:firstLine="480" w:firstLineChars="200"/>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（二）交易系统因遭受破坏或发生电力、网络故障、系统故障等不可抗力的因素，导致交易系统不能正常运行的；</w:t>
      </w:r>
    </w:p>
    <w:p>
      <w:pPr>
        <w:pStyle w:val="30"/>
        <w:spacing w:line="420" w:lineRule="exact"/>
        <w:ind w:firstLine="480" w:firstLineChars="200"/>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（三）行政监督部门可以根据《东莞市建设工程招标投标管理办法》第四十八条规定要求暂停电子交易活动的；</w:t>
      </w:r>
    </w:p>
    <w:p>
      <w:pPr>
        <w:pStyle w:val="30"/>
        <w:spacing w:line="420" w:lineRule="exact"/>
        <w:ind w:firstLine="480" w:firstLineChars="200"/>
        <w:rPr>
          <w:rFonts w:hAnsi="宋体" w:cs="宋体"/>
          <w:sz w:val="24"/>
          <w:highlight w:val="none"/>
        </w:rPr>
      </w:pPr>
      <w:r>
        <w:rPr>
          <w:rFonts w:hint="eastAsia" w:hAnsi="宋体" w:cs="宋体"/>
          <w:color w:val="000000" w:themeColor="text1"/>
          <w:sz w:val="24"/>
          <w:highlight w:val="none"/>
          <w14:textFill>
            <w14:solidFill>
              <w14:schemeClr w14:val="tx1"/>
            </w14:solidFill>
          </w14:textFill>
        </w:rPr>
        <w:t>（四）其他不可抗力的情形</w:t>
      </w:r>
      <w:r>
        <w:rPr>
          <w:rFonts w:hint="eastAsia" w:hAnsi="宋体" w:cs="宋体"/>
          <w:sz w:val="24"/>
          <w:highlight w:val="none"/>
        </w:rPr>
        <w:t>。</w:t>
      </w:r>
    </w:p>
    <w:p>
      <w:pPr>
        <w:pStyle w:val="30"/>
        <w:spacing w:line="420" w:lineRule="exact"/>
        <w:ind w:firstLine="480" w:firstLineChars="200"/>
        <w:rPr>
          <w:rFonts w:hAnsi="宋体" w:cs="宋体"/>
          <w:sz w:val="24"/>
          <w:highlight w:val="none"/>
        </w:rPr>
      </w:pPr>
      <w:r>
        <w:rPr>
          <w:rFonts w:hint="eastAsia" w:hAnsi="宋体" w:cs="宋体"/>
          <w:color w:val="000000" w:themeColor="text1"/>
          <w:sz w:val="24"/>
          <w:highlight w:val="none"/>
          <w:lang w:val="en-US" w:eastAsia="zh-CN"/>
          <w14:textFill>
            <w14:solidFill>
              <w14:schemeClr w14:val="tx1"/>
            </w14:solidFill>
          </w14:textFill>
        </w:rPr>
        <w:t>九</w:t>
      </w:r>
      <w:r>
        <w:rPr>
          <w:rFonts w:hint="eastAsia" w:hAnsi="宋体" w:cs="宋体"/>
          <w:color w:val="000000" w:themeColor="text1"/>
          <w:sz w:val="24"/>
          <w:highlight w:val="none"/>
          <w14:textFill>
            <w14:solidFill>
              <w14:schemeClr w14:val="tx1"/>
            </w14:solidFill>
          </w14:textFill>
        </w:rPr>
        <w:t>、请使用单位在试行过程中，将意见、建议、以及遇到的问题，及时向东莞市住房和建设局建设工程招标投标管理科书面反映，以便在修订中改正和完善，在此预致谢忱</w:t>
      </w:r>
      <w:r>
        <w:rPr>
          <w:rFonts w:hint="eastAsia" w:hAnsi="宋体" w:cs="宋体"/>
          <w:sz w:val="24"/>
          <w:highlight w:val="none"/>
        </w:rPr>
        <w:t>。</w:t>
      </w:r>
    </w:p>
    <w:p>
      <w:pPr>
        <w:widowControl/>
        <w:jc w:val="left"/>
        <w:rPr>
          <w:rFonts w:ascii="宋体" w:hAnsi="宋体" w:cs="宋体"/>
          <w:b/>
          <w:sz w:val="28"/>
          <w:szCs w:val="28"/>
          <w:highlight w:val="none"/>
        </w:rPr>
      </w:pPr>
      <w:r>
        <w:rPr>
          <w:rFonts w:ascii="宋体" w:hAnsi="宋体" w:cs="宋体"/>
          <w:b/>
          <w:sz w:val="28"/>
          <w:szCs w:val="28"/>
          <w:highlight w:val="none"/>
        </w:rPr>
        <w:br w:type="page"/>
      </w:r>
    </w:p>
    <w:p>
      <w:pPr>
        <w:spacing w:line="360" w:lineRule="auto"/>
        <w:ind w:firstLine="562" w:firstLineChars="200"/>
        <w:jc w:val="center"/>
        <w:rPr>
          <w:rFonts w:ascii="宋体" w:hAnsi="宋体" w:cs="宋体"/>
          <w:b/>
          <w:sz w:val="28"/>
          <w:szCs w:val="28"/>
          <w:highlight w:val="none"/>
        </w:rPr>
      </w:pPr>
      <w:r>
        <w:rPr>
          <w:rFonts w:hint="eastAsia" w:ascii="宋体" w:hAnsi="宋体" w:cs="宋体"/>
          <w:b/>
          <w:sz w:val="28"/>
          <w:szCs w:val="28"/>
          <w:highlight w:val="none"/>
        </w:rPr>
        <w:t>目录</w:t>
      </w:r>
    </w:p>
    <w:p>
      <w:pPr>
        <w:pStyle w:val="38"/>
        <w:tabs>
          <w:tab w:val="right" w:leader="dot" w:pos="8958"/>
        </w:tabs>
        <w:rPr>
          <w:highlight w:val="none"/>
        </w:rPr>
      </w:pPr>
      <w:permStart w:id="3" w:edGrp="everyone"/>
      <w:r>
        <w:rPr>
          <w:rFonts w:eastAsiaTheme="minorEastAsia"/>
          <w:szCs w:val="21"/>
          <w:highlight w:val="none"/>
        </w:rPr>
        <w:fldChar w:fldCharType="begin"/>
      </w:r>
      <w:r>
        <w:rPr>
          <w:rFonts w:eastAsiaTheme="minorEastAsia"/>
          <w:szCs w:val="21"/>
          <w:highlight w:val="none"/>
        </w:rPr>
        <w:instrText xml:space="preserve"> TOC \o "1-3" \h \z \u </w:instrText>
      </w:r>
      <w:r>
        <w:rPr>
          <w:rFonts w:eastAsiaTheme="minorEastAsia"/>
          <w:szCs w:val="21"/>
          <w:highlight w:val="none"/>
        </w:rPr>
        <w:fldChar w:fldCharType="separate"/>
      </w:r>
      <w:r>
        <w:rPr>
          <w:rFonts w:eastAsiaTheme="minorEastAsia"/>
          <w:szCs w:val="21"/>
          <w:highlight w:val="none"/>
        </w:rPr>
        <w:fldChar w:fldCharType="begin"/>
      </w:r>
      <w:r>
        <w:rPr>
          <w:rFonts w:eastAsiaTheme="minorEastAsia"/>
          <w:szCs w:val="21"/>
          <w:highlight w:val="none"/>
        </w:rPr>
        <w:instrText xml:space="preserve"> HYPERLINK \l _Toc3058 </w:instrText>
      </w:r>
      <w:r>
        <w:rPr>
          <w:rFonts w:eastAsiaTheme="minorEastAsia"/>
          <w:szCs w:val="21"/>
          <w:highlight w:val="none"/>
        </w:rPr>
        <w:fldChar w:fldCharType="separate"/>
      </w:r>
      <w:r>
        <w:rPr>
          <w:rFonts w:hint="eastAsia" w:ascii="宋体" w:hAnsi="宋体" w:cs="宋体"/>
          <w:highlight w:val="none"/>
        </w:rPr>
        <w:t>第一卷</w:t>
      </w:r>
      <w:r>
        <w:rPr>
          <w:highlight w:val="none"/>
        </w:rPr>
        <w:tab/>
      </w:r>
      <w:r>
        <w:rPr>
          <w:highlight w:val="none"/>
        </w:rPr>
        <w:fldChar w:fldCharType="begin"/>
      </w:r>
      <w:r>
        <w:rPr>
          <w:highlight w:val="none"/>
        </w:rPr>
        <w:instrText xml:space="preserve"> PAGEREF _Toc3058 \h </w:instrText>
      </w:r>
      <w:r>
        <w:rPr>
          <w:highlight w:val="none"/>
        </w:rPr>
        <w:fldChar w:fldCharType="separate"/>
      </w:r>
      <w:r>
        <w:rPr>
          <w:highlight w:val="none"/>
        </w:rPr>
        <w:t>8</w:t>
      </w:r>
      <w:r>
        <w:rPr>
          <w:highlight w:val="none"/>
        </w:rPr>
        <w:fldChar w:fldCharType="end"/>
      </w:r>
      <w:r>
        <w:rPr>
          <w:rFonts w:eastAsiaTheme="minorEastAsia"/>
          <w:szCs w:val="21"/>
          <w:highlight w:val="none"/>
        </w:rPr>
        <w:fldChar w:fldCharType="end"/>
      </w:r>
    </w:p>
    <w:p>
      <w:pPr>
        <w:pStyle w:val="38"/>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_Toc25494 </w:instrText>
      </w:r>
      <w:r>
        <w:rPr>
          <w:rFonts w:eastAsiaTheme="minorEastAsia"/>
          <w:szCs w:val="21"/>
          <w:highlight w:val="none"/>
        </w:rPr>
        <w:fldChar w:fldCharType="separate"/>
      </w:r>
      <w:r>
        <w:rPr>
          <w:rFonts w:hint="eastAsia" w:ascii="宋体" w:hAnsi="宋体" w:cs="宋体"/>
          <w:szCs w:val="32"/>
          <w:highlight w:val="none"/>
        </w:rPr>
        <w:t>第一章招标公告</w:t>
      </w:r>
      <w:r>
        <w:rPr>
          <w:highlight w:val="none"/>
        </w:rPr>
        <w:tab/>
      </w:r>
      <w:r>
        <w:rPr>
          <w:highlight w:val="none"/>
        </w:rPr>
        <w:fldChar w:fldCharType="begin"/>
      </w:r>
      <w:r>
        <w:rPr>
          <w:highlight w:val="none"/>
        </w:rPr>
        <w:instrText xml:space="preserve"> PAGEREF _Toc25494 \h </w:instrText>
      </w:r>
      <w:r>
        <w:rPr>
          <w:highlight w:val="none"/>
        </w:rPr>
        <w:fldChar w:fldCharType="separate"/>
      </w:r>
      <w:r>
        <w:rPr>
          <w:highlight w:val="none"/>
        </w:rPr>
        <w:t>9</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_Toc19537 </w:instrText>
      </w:r>
      <w:r>
        <w:rPr>
          <w:rFonts w:eastAsiaTheme="minorEastAsia"/>
          <w:szCs w:val="21"/>
          <w:highlight w:val="none"/>
        </w:rPr>
        <w:fldChar w:fldCharType="separate"/>
      </w:r>
      <w:r>
        <w:rPr>
          <w:rFonts w:hint="eastAsia" w:ascii="宋体" w:hAnsi="宋体" w:cs="宋体"/>
          <w:szCs w:val="24"/>
          <w:highlight w:val="none"/>
        </w:rPr>
        <w:t>1．招标条件</w:t>
      </w:r>
      <w:r>
        <w:rPr>
          <w:highlight w:val="none"/>
        </w:rPr>
        <w:tab/>
      </w:r>
      <w:r>
        <w:rPr>
          <w:highlight w:val="none"/>
        </w:rPr>
        <w:fldChar w:fldCharType="begin"/>
      </w:r>
      <w:r>
        <w:rPr>
          <w:highlight w:val="none"/>
        </w:rPr>
        <w:instrText xml:space="preserve"> PAGEREF _Toc19537 \h </w:instrText>
      </w:r>
      <w:r>
        <w:rPr>
          <w:highlight w:val="none"/>
        </w:rPr>
        <w:fldChar w:fldCharType="separate"/>
      </w:r>
      <w:r>
        <w:rPr>
          <w:highlight w:val="none"/>
        </w:rPr>
        <w:t>9</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_Toc13339 </w:instrText>
      </w:r>
      <w:r>
        <w:rPr>
          <w:rFonts w:eastAsiaTheme="minorEastAsia"/>
          <w:szCs w:val="21"/>
          <w:highlight w:val="none"/>
        </w:rPr>
        <w:fldChar w:fldCharType="separate"/>
      </w:r>
      <w:r>
        <w:rPr>
          <w:rFonts w:hint="eastAsia" w:ascii="宋体" w:hAnsi="宋体" w:cs="宋体"/>
          <w:szCs w:val="24"/>
          <w:highlight w:val="none"/>
        </w:rPr>
        <w:t>2．项目概况与招标范围</w:t>
      </w:r>
      <w:r>
        <w:rPr>
          <w:highlight w:val="none"/>
        </w:rPr>
        <w:tab/>
      </w:r>
      <w:r>
        <w:rPr>
          <w:highlight w:val="none"/>
        </w:rPr>
        <w:fldChar w:fldCharType="begin"/>
      </w:r>
      <w:r>
        <w:rPr>
          <w:highlight w:val="none"/>
        </w:rPr>
        <w:instrText xml:space="preserve"> PAGEREF _Toc13339 \h </w:instrText>
      </w:r>
      <w:r>
        <w:rPr>
          <w:highlight w:val="none"/>
        </w:rPr>
        <w:fldChar w:fldCharType="separate"/>
      </w:r>
      <w:r>
        <w:rPr>
          <w:highlight w:val="none"/>
        </w:rPr>
        <w:t>9</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_Toc1022 </w:instrText>
      </w:r>
      <w:r>
        <w:rPr>
          <w:rFonts w:eastAsiaTheme="minorEastAsia"/>
          <w:szCs w:val="21"/>
          <w:highlight w:val="none"/>
        </w:rPr>
        <w:fldChar w:fldCharType="separate"/>
      </w:r>
      <w:r>
        <w:rPr>
          <w:rFonts w:hint="eastAsia" w:ascii="宋体" w:hAnsi="宋体" w:cs="宋体"/>
          <w:szCs w:val="24"/>
          <w:highlight w:val="none"/>
        </w:rPr>
        <w:t>3．投标人资格要求</w:t>
      </w:r>
      <w:r>
        <w:rPr>
          <w:highlight w:val="none"/>
        </w:rPr>
        <w:tab/>
      </w:r>
      <w:r>
        <w:rPr>
          <w:highlight w:val="none"/>
        </w:rPr>
        <w:fldChar w:fldCharType="begin"/>
      </w:r>
      <w:r>
        <w:rPr>
          <w:highlight w:val="none"/>
        </w:rPr>
        <w:instrText xml:space="preserve"> PAGEREF _Toc1022 \h </w:instrText>
      </w:r>
      <w:r>
        <w:rPr>
          <w:highlight w:val="none"/>
        </w:rPr>
        <w:fldChar w:fldCharType="separate"/>
      </w:r>
      <w:r>
        <w:rPr>
          <w:highlight w:val="none"/>
        </w:rPr>
        <w:t>10</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_Toc30460 </w:instrText>
      </w:r>
      <w:r>
        <w:rPr>
          <w:rFonts w:eastAsiaTheme="minorEastAsia"/>
          <w:szCs w:val="21"/>
          <w:highlight w:val="none"/>
        </w:rPr>
        <w:fldChar w:fldCharType="separate"/>
      </w:r>
      <w:r>
        <w:rPr>
          <w:rFonts w:hint="eastAsia" w:ascii="宋体" w:hAnsi="宋体" w:cs="宋体"/>
          <w:szCs w:val="24"/>
          <w:highlight w:val="none"/>
        </w:rPr>
        <w:t>4．招标文件的获取</w:t>
      </w:r>
      <w:r>
        <w:rPr>
          <w:highlight w:val="none"/>
        </w:rPr>
        <w:tab/>
      </w:r>
      <w:r>
        <w:rPr>
          <w:highlight w:val="none"/>
        </w:rPr>
        <w:fldChar w:fldCharType="begin"/>
      </w:r>
      <w:r>
        <w:rPr>
          <w:highlight w:val="none"/>
        </w:rPr>
        <w:instrText xml:space="preserve"> PAGEREF _Toc30460 \h </w:instrText>
      </w:r>
      <w:r>
        <w:rPr>
          <w:highlight w:val="none"/>
        </w:rPr>
        <w:fldChar w:fldCharType="separate"/>
      </w:r>
      <w:r>
        <w:rPr>
          <w:highlight w:val="none"/>
        </w:rPr>
        <w:t>11</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_Toc19649 </w:instrText>
      </w:r>
      <w:r>
        <w:rPr>
          <w:rFonts w:eastAsiaTheme="minorEastAsia"/>
          <w:szCs w:val="21"/>
          <w:highlight w:val="none"/>
        </w:rPr>
        <w:fldChar w:fldCharType="separate"/>
      </w:r>
      <w:r>
        <w:rPr>
          <w:rFonts w:hint="eastAsia" w:ascii="宋体" w:hAnsi="宋体" w:cs="宋体"/>
          <w:szCs w:val="24"/>
          <w:highlight w:val="none"/>
        </w:rPr>
        <w:t>5．投标文件的递交</w:t>
      </w:r>
      <w:r>
        <w:rPr>
          <w:highlight w:val="none"/>
        </w:rPr>
        <w:tab/>
      </w:r>
      <w:r>
        <w:rPr>
          <w:highlight w:val="none"/>
        </w:rPr>
        <w:fldChar w:fldCharType="begin"/>
      </w:r>
      <w:r>
        <w:rPr>
          <w:highlight w:val="none"/>
        </w:rPr>
        <w:instrText xml:space="preserve"> PAGEREF _Toc19649 \h </w:instrText>
      </w:r>
      <w:r>
        <w:rPr>
          <w:highlight w:val="none"/>
        </w:rPr>
        <w:fldChar w:fldCharType="separate"/>
      </w:r>
      <w:r>
        <w:rPr>
          <w:highlight w:val="none"/>
        </w:rPr>
        <w:t>11</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_Toc31527 </w:instrText>
      </w:r>
      <w:r>
        <w:rPr>
          <w:rFonts w:eastAsiaTheme="minorEastAsia"/>
          <w:szCs w:val="21"/>
          <w:highlight w:val="none"/>
        </w:rPr>
        <w:fldChar w:fldCharType="separate"/>
      </w:r>
      <w:r>
        <w:rPr>
          <w:rFonts w:hint="eastAsia" w:ascii="宋体" w:hAnsi="宋体" w:cs="宋体"/>
          <w:szCs w:val="24"/>
          <w:highlight w:val="none"/>
        </w:rPr>
        <w:t>6．发布公告的媒介</w:t>
      </w:r>
      <w:r>
        <w:rPr>
          <w:highlight w:val="none"/>
        </w:rPr>
        <w:tab/>
      </w:r>
      <w:r>
        <w:rPr>
          <w:highlight w:val="none"/>
        </w:rPr>
        <w:fldChar w:fldCharType="begin"/>
      </w:r>
      <w:r>
        <w:rPr>
          <w:highlight w:val="none"/>
        </w:rPr>
        <w:instrText xml:space="preserve"> PAGEREF _Toc31527 \h </w:instrText>
      </w:r>
      <w:r>
        <w:rPr>
          <w:highlight w:val="none"/>
        </w:rPr>
        <w:fldChar w:fldCharType="separate"/>
      </w:r>
      <w:r>
        <w:rPr>
          <w:highlight w:val="none"/>
        </w:rPr>
        <w:t>11</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_Toc27908 </w:instrText>
      </w:r>
      <w:r>
        <w:rPr>
          <w:rFonts w:eastAsiaTheme="minorEastAsia"/>
          <w:szCs w:val="21"/>
          <w:highlight w:val="none"/>
        </w:rPr>
        <w:fldChar w:fldCharType="separate"/>
      </w:r>
      <w:r>
        <w:rPr>
          <w:rFonts w:hint="eastAsia" w:ascii="宋体" w:hAnsi="宋体" w:cs="宋体"/>
          <w:szCs w:val="24"/>
          <w:highlight w:val="none"/>
        </w:rPr>
        <w:t>7．投标担保</w:t>
      </w:r>
      <w:r>
        <w:rPr>
          <w:highlight w:val="none"/>
        </w:rPr>
        <w:tab/>
      </w:r>
      <w:r>
        <w:rPr>
          <w:highlight w:val="none"/>
        </w:rPr>
        <w:fldChar w:fldCharType="begin"/>
      </w:r>
      <w:r>
        <w:rPr>
          <w:highlight w:val="none"/>
        </w:rPr>
        <w:instrText xml:space="preserve"> PAGEREF _Toc27908 \h </w:instrText>
      </w:r>
      <w:r>
        <w:rPr>
          <w:highlight w:val="none"/>
        </w:rPr>
        <w:fldChar w:fldCharType="separate"/>
      </w:r>
      <w:r>
        <w:rPr>
          <w:highlight w:val="none"/>
        </w:rPr>
        <w:t>11</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_Toc15277 </w:instrText>
      </w:r>
      <w:r>
        <w:rPr>
          <w:rFonts w:eastAsiaTheme="minorEastAsia"/>
          <w:szCs w:val="21"/>
          <w:highlight w:val="none"/>
        </w:rPr>
        <w:fldChar w:fldCharType="separate"/>
      </w:r>
      <w:r>
        <w:rPr>
          <w:rFonts w:hint="eastAsia" w:ascii="宋体" w:hAnsi="宋体" w:cs="宋体"/>
          <w:szCs w:val="21"/>
          <w:highlight w:val="none"/>
        </w:rPr>
        <w:t>8．其他说明</w:t>
      </w:r>
      <w:r>
        <w:rPr>
          <w:highlight w:val="none"/>
        </w:rPr>
        <w:tab/>
      </w:r>
      <w:r>
        <w:rPr>
          <w:highlight w:val="none"/>
        </w:rPr>
        <w:fldChar w:fldCharType="begin"/>
      </w:r>
      <w:r>
        <w:rPr>
          <w:highlight w:val="none"/>
        </w:rPr>
        <w:instrText xml:space="preserve"> PAGEREF _Toc15277 \h </w:instrText>
      </w:r>
      <w:r>
        <w:rPr>
          <w:highlight w:val="none"/>
        </w:rPr>
        <w:fldChar w:fldCharType="separate"/>
      </w:r>
      <w:r>
        <w:rPr>
          <w:highlight w:val="none"/>
        </w:rPr>
        <w:t>12</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_Toc20643 </w:instrText>
      </w:r>
      <w:r>
        <w:rPr>
          <w:rFonts w:eastAsiaTheme="minorEastAsia"/>
          <w:szCs w:val="21"/>
          <w:highlight w:val="none"/>
        </w:rPr>
        <w:fldChar w:fldCharType="separate"/>
      </w:r>
      <w:r>
        <w:rPr>
          <w:rFonts w:hint="eastAsia" w:ascii="宋体" w:hAnsi="宋体" w:cs="宋体"/>
          <w:szCs w:val="24"/>
          <w:highlight w:val="none"/>
        </w:rPr>
        <w:t>9．联系方式</w:t>
      </w:r>
      <w:r>
        <w:rPr>
          <w:highlight w:val="none"/>
        </w:rPr>
        <w:tab/>
      </w:r>
      <w:r>
        <w:rPr>
          <w:highlight w:val="none"/>
        </w:rPr>
        <w:fldChar w:fldCharType="begin"/>
      </w:r>
      <w:r>
        <w:rPr>
          <w:highlight w:val="none"/>
        </w:rPr>
        <w:instrText xml:space="preserve"> PAGEREF _Toc20643 \h </w:instrText>
      </w:r>
      <w:r>
        <w:rPr>
          <w:highlight w:val="none"/>
        </w:rPr>
        <w:fldChar w:fldCharType="separate"/>
      </w:r>
      <w:r>
        <w:rPr>
          <w:highlight w:val="none"/>
        </w:rPr>
        <w:t>12</w:t>
      </w:r>
      <w:r>
        <w:rPr>
          <w:highlight w:val="none"/>
        </w:rPr>
        <w:fldChar w:fldCharType="end"/>
      </w:r>
      <w:r>
        <w:rPr>
          <w:rFonts w:eastAsiaTheme="minorEastAsia"/>
          <w:szCs w:val="21"/>
          <w:highlight w:val="none"/>
        </w:rPr>
        <w:fldChar w:fldCharType="end"/>
      </w:r>
    </w:p>
    <w:p>
      <w:pPr>
        <w:pStyle w:val="38"/>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_Toc1503 </w:instrText>
      </w:r>
      <w:r>
        <w:rPr>
          <w:rFonts w:eastAsiaTheme="minorEastAsia"/>
          <w:szCs w:val="21"/>
          <w:highlight w:val="none"/>
        </w:rPr>
        <w:fldChar w:fldCharType="separate"/>
      </w:r>
      <w:r>
        <w:rPr>
          <w:rFonts w:hint="eastAsia" w:ascii="宋体" w:hAnsi="宋体" w:cs="宋体"/>
          <w:szCs w:val="32"/>
          <w:highlight w:val="none"/>
        </w:rPr>
        <w:t>第二章 投标人须知</w:t>
      </w:r>
      <w:r>
        <w:rPr>
          <w:highlight w:val="none"/>
        </w:rPr>
        <w:tab/>
      </w:r>
      <w:r>
        <w:rPr>
          <w:highlight w:val="none"/>
        </w:rPr>
        <w:fldChar w:fldCharType="begin"/>
      </w:r>
      <w:r>
        <w:rPr>
          <w:highlight w:val="none"/>
        </w:rPr>
        <w:instrText xml:space="preserve"> PAGEREF _Toc1503 \h </w:instrText>
      </w:r>
      <w:r>
        <w:rPr>
          <w:highlight w:val="none"/>
        </w:rPr>
        <w:fldChar w:fldCharType="separate"/>
      </w:r>
      <w:r>
        <w:rPr>
          <w:highlight w:val="none"/>
        </w:rPr>
        <w:t>14</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_Toc25858 </w:instrText>
      </w:r>
      <w:r>
        <w:rPr>
          <w:rFonts w:eastAsiaTheme="minorEastAsia"/>
          <w:szCs w:val="21"/>
          <w:highlight w:val="none"/>
        </w:rPr>
        <w:fldChar w:fldCharType="separate"/>
      </w:r>
      <w:r>
        <w:rPr>
          <w:rFonts w:hint="eastAsia" w:ascii="宋体" w:hAnsi="宋体" w:cs="宋体"/>
          <w:szCs w:val="24"/>
          <w:highlight w:val="none"/>
        </w:rPr>
        <w:t>投标人须知前附表</w:t>
      </w:r>
      <w:r>
        <w:rPr>
          <w:highlight w:val="none"/>
        </w:rPr>
        <w:tab/>
      </w:r>
      <w:r>
        <w:rPr>
          <w:highlight w:val="none"/>
        </w:rPr>
        <w:fldChar w:fldCharType="begin"/>
      </w:r>
      <w:r>
        <w:rPr>
          <w:highlight w:val="none"/>
        </w:rPr>
        <w:instrText xml:space="preserve"> PAGEREF _Toc25858 \h </w:instrText>
      </w:r>
      <w:r>
        <w:rPr>
          <w:highlight w:val="none"/>
        </w:rPr>
        <w:fldChar w:fldCharType="separate"/>
      </w:r>
      <w:r>
        <w:rPr>
          <w:highlight w:val="none"/>
        </w:rPr>
        <w:t>14</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_Toc31104 </w:instrText>
      </w:r>
      <w:r>
        <w:rPr>
          <w:rFonts w:eastAsiaTheme="minorEastAsia"/>
          <w:szCs w:val="21"/>
          <w:highlight w:val="none"/>
        </w:rPr>
        <w:fldChar w:fldCharType="separate"/>
      </w:r>
      <w:r>
        <w:rPr>
          <w:rFonts w:hint="eastAsia" w:ascii="宋体" w:hAnsi="宋体" w:cs="宋体"/>
          <w:highlight w:val="none"/>
        </w:rPr>
        <w:t>1．总则</w:t>
      </w:r>
      <w:r>
        <w:rPr>
          <w:highlight w:val="none"/>
        </w:rPr>
        <w:tab/>
      </w:r>
      <w:r>
        <w:rPr>
          <w:highlight w:val="none"/>
        </w:rPr>
        <w:fldChar w:fldCharType="begin"/>
      </w:r>
      <w:r>
        <w:rPr>
          <w:highlight w:val="none"/>
        </w:rPr>
        <w:instrText xml:space="preserve"> PAGEREF _Toc31104 \h </w:instrText>
      </w:r>
      <w:r>
        <w:rPr>
          <w:highlight w:val="none"/>
        </w:rPr>
        <w:fldChar w:fldCharType="separate"/>
      </w:r>
      <w:r>
        <w:rPr>
          <w:highlight w:val="none"/>
        </w:rPr>
        <w:t>22</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_Toc23302 </w:instrText>
      </w:r>
      <w:r>
        <w:rPr>
          <w:rFonts w:eastAsiaTheme="minorEastAsia"/>
          <w:szCs w:val="21"/>
          <w:highlight w:val="none"/>
        </w:rPr>
        <w:fldChar w:fldCharType="separate"/>
      </w:r>
      <w:r>
        <w:rPr>
          <w:rFonts w:hint="eastAsia" w:ascii="宋体" w:hAnsi="宋体" w:cs="宋体"/>
          <w:highlight w:val="none"/>
        </w:rPr>
        <w:t>2．招标文件</w:t>
      </w:r>
      <w:r>
        <w:rPr>
          <w:highlight w:val="none"/>
        </w:rPr>
        <w:tab/>
      </w:r>
      <w:r>
        <w:rPr>
          <w:highlight w:val="none"/>
        </w:rPr>
        <w:fldChar w:fldCharType="begin"/>
      </w:r>
      <w:r>
        <w:rPr>
          <w:highlight w:val="none"/>
        </w:rPr>
        <w:instrText xml:space="preserve"> PAGEREF _Toc23302 \h </w:instrText>
      </w:r>
      <w:r>
        <w:rPr>
          <w:highlight w:val="none"/>
        </w:rPr>
        <w:fldChar w:fldCharType="separate"/>
      </w:r>
      <w:r>
        <w:rPr>
          <w:highlight w:val="none"/>
        </w:rPr>
        <w:t>25</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_Toc31589 </w:instrText>
      </w:r>
      <w:r>
        <w:rPr>
          <w:rFonts w:eastAsiaTheme="minorEastAsia"/>
          <w:szCs w:val="21"/>
          <w:highlight w:val="none"/>
        </w:rPr>
        <w:fldChar w:fldCharType="separate"/>
      </w:r>
      <w:r>
        <w:rPr>
          <w:rFonts w:hint="eastAsia" w:ascii="宋体" w:hAnsi="宋体" w:cs="宋体"/>
          <w:highlight w:val="none"/>
        </w:rPr>
        <w:t>3．投标文件</w:t>
      </w:r>
      <w:r>
        <w:rPr>
          <w:highlight w:val="none"/>
        </w:rPr>
        <w:tab/>
      </w:r>
      <w:r>
        <w:rPr>
          <w:highlight w:val="none"/>
        </w:rPr>
        <w:fldChar w:fldCharType="begin"/>
      </w:r>
      <w:r>
        <w:rPr>
          <w:highlight w:val="none"/>
        </w:rPr>
        <w:instrText xml:space="preserve"> PAGEREF _Toc31589 \h </w:instrText>
      </w:r>
      <w:r>
        <w:rPr>
          <w:highlight w:val="none"/>
        </w:rPr>
        <w:fldChar w:fldCharType="separate"/>
      </w:r>
      <w:r>
        <w:rPr>
          <w:highlight w:val="none"/>
        </w:rPr>
        <w:t>27</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_Toc9638 </w:instrText>
      </w:r>
      <w:r>
        <w:rPr>
          <w:rFonts w:eastAsiaTheme="minorEastAsia"/>
          <w:szCs w:val="21"/>
          <w:highlight w:val="none"/>
        </w:rPr>
        <w:fldChar w:fldCharType="separate"/>
      </w:r>
      <w:r>
        <w:rPr>
          <w:rFonts w:hint="eastAsia" w:ascii="宋体" w:hAnsi="宋体" w:cs="宋体"/>
          <w:highlight w:val="none"/>
        </w:rPr>
        <w:t>4．投标</w:t>
      </w:r>
      <w:r>
        <w:rPr>
          <w:highlight w:val="none"/>
        </w:rPr>
        <w:tab/>
      </w:r>
      <w:r>
        <w:rPr>
          <w:highlight w:val="none"/>
        </w:rPr>
        <w:fldChar w:fldCharType="begin"/>
      </w:r>
      <w:r>
        <w:rPr>
          <w:highlight w:val="none"/>
        </w:rPr>
        <w:instrText xml:space="preserve"> PAGEREF _Toc9638 \h </w:instrText>
      </w:r>
      <w:r>
        <w:rPr>
          <w:highlight w:val="none"/>
        </w:rPr>
        <w:fldChar w:fldCharType="separate"/>
      </w:r>
      <w:r>
        <w:rPr>
          <w:highlight w:val="none"/>
        </w:rPr>
        <w:t>33</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_Toc13880 </w:instrText>
      </w:r>
      <w:r>
        <w:rPr>
          <w:rFonts w:eastAsiaTheme="minorEastAsia"/>
          <w:szCs w:val="21"/>
          <w:highlight w:val="none"/>
        </w:rPr>
        <w:fldChar w:fldCharType="separate"/>
      </w:r>
      <w:r>
        <w:rPr>
          <w:rFonts w:hint="eastAsia" w:ascii="宋体" w:hAnsi="宋体" w:cs="宋体"/>
          <w:highlight w:val="none"/>
        </w:rPr>
        <w:t>5．开标</w:t>
      </w:r>
      <w:r>
        <w:rPr>
          <w:highlight w:val="none"/>
        </w:rPr>
        <w:tab/>
      </w:r>
      <w:r>
        <w:rPr>
          <w:highlight w:val="none"/>
        </w:rPr>
        <w:fldChar w:fldCharType="begin"/>
      </w:r>
      <w:r>
        <w:rPr>
          <w:highlight w:val="none"/>
        </w:rPr>
        <w:instrText xml:space="preserve"> PAGEREF _Toc13880 \h </w:instrText>
      </w:r>
      <w:r>
        <w:rPr>
          <w:highlight w:val="none"/>
        </w:rPr>
        <w:fldChar w:fldCharType="separate"/>
      </w:r>
      <w:r>
        <w:rPr>
          <w:highlight w:val="none"/>
        </w:rPr>
        <w:t>34</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_Toc557 </w:instrText>
      </w:r>
      <w:r>
        <w:rPr>
          <w:rFonts w:eastAsiaTheme="minorEastAsia"/>
          <w:szCs w:val="21"/>
          <w:highlight w:val="none"/>
        </w:rPr>
        <w:fldChar w:fldCharType="separate"/>
      </w:r>
      <w:r>
        <w:rPr>
          <w:rFonts w:hint="eastAsia" w:ascii="宋体" w:hAnsi="宋体" w:cs="宋体"/>
          <w:highlight w:val="none"/>
        </w:rPr>
        <w:t>6．入围筛选</w:t>
      </w:r>
      <w:r>
        <w:rPr>
          <w:highlight w:val="none"/>
        </w:rPr>
        <w:tab/>
      </w:r>
      <w:r>
        <w:rPr>
          <w:highlight w:val="none"/>
        </w:rPr>
        <w:fldChar w:fldCharType="begin"/>
      </w:r>
      <w:r>
        <w:rPr>
          <w:highlight w:val="none"/>
        </w:rPr>
        <w:instrText xml:space="preserve"> PAGEREF _Toc557 \h </w:instrText>
      </w:r>
      <w:r>
        <w:rPr>
          <w:highlight w:val="none"/>
        </w:rPr>
        <w:fldChar w:fldCharType="separate"/>
      </w:r>
      <w:r>
        <w:rPr>
          <w:highlight w:val="none"/>
        </w:rPr>
        <w:t>37</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_Toc25152 </w:instrText>
      </w:r>
      <w:r>
        <w:rPr>
          <w:rFonts w:eastAsiaTheme="minorEastAsia"/>
          <w:szCs w:val="21"/>
          <w:highlight w:val="none"/>
        </w:rPr>
        <w:fldChar w:fldCharType="separate"/>
      </w:r>
      <w:r>
        <w:rPr>
          <w:rFonts w:hint="eastAsia" w:ascii="宋体" w:hAnsi="宋体" w:cs="宋体"/>
          <w:highlight w:val="none"/>
          <w:lang w:val="en-US" w:eastAsia="zh-CN"/>
        </w:rPr>
        <w:t>7</w:t>
      </w:r>
      <w:r>
        <w:rPr>
          <w:rFonts w:hint="eastAsia" w:ascii="宋体" w:hAnsi="宋体" w:cs="宋体"/>
          <w:highlight w:val="none"/>
        </w:rPr>
        <w:t>．评标</w:t>
      </w:r>
      <w:r>
        <w:rPr>
          <w:highlight w:val="none"/>
        </w:rPr>
        <w:tab/>
      </w:r>
      <w:r>
        <w:rPr>
          <w:highlight w:val="none"/>
        </w:rPr>
        <w:fldChar w:fldCharType="begin"/>
      </w:r>
      <w:r>
        <w:rPr>
          <w:highlight w:val="none"/>
        </w:rPr>
        <w:instrText xml:space="preserve"> PAGEREF _Toc25152 \h </w:instrText>
      </w:r>
      <w:r>
        <w:rPr>
          <w:highlight w:val="none"/>
        </w:rPr>
        <w:fldChar w:fldCharType="separate"/>
      </w:r>
      <w:r>
        <w:rPr>
          <w:highlight w:val="none"/>
        </w:rPr>
        <w:t>38</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_Toc32612 </w:instrText>
      </w:r>
      <w:r>
        <w:rPr>
          <w:rFonts w:eastAsiaTheme="minorEastAsia"/>
          <w:szCs w:val="21"/>
          <w:highlight w:val="none"/>
        </w:rPr>
        <w:fldChar w:fldCharType="separate"/>
      </w:r>
      <w:r>
        <w:rPr>
          <w:rFonts w:hint="eastAsia" w:ascii="宋体" w:hAnsi="宋体" w:cs="宋体"/>
          <w:highlight w:val="none"/>
          <w:lang w:val="en-US" w:eastAsia="zh-CN"/>
        </w:rPr>
        <w:t>8</w:t>
      </w:r>
      <w:r>
        <w:rPr>
          <w:rFonts w:hint="eastAsia" w:ascii="宋体" w:hAnsi="宋体" w:cs="宋体"/>
          <w:highlight w:val="none"/>
        </w:rPr>
        <w:t>．定标</w:t>
      </w:r>
      <w:r>
        <w:rPr>
          <w:highlight w:val="none"/>
        </w:rPr>
        <w:tab/>
      </w:r>
      <w:r>
        <w:rPr>
          <w:highlight w:val="none"/>
        </w:rPr>
        <w:fldChar w:fldCharType="begin"/>
      </w:r>
      <w:r>
        <w:rPr>
          <w:highlight w:val="none"/>
        </w:rPr>
        <w:instrText xml:space="preserve"> PAGEREF _Toc32612 \h </w:instrText>
      </w:r>
      <w:r>
        <w:rPr>
          <w:highlight w:val="none"/>
        </w:rPr>
        <w:fldChar w:fldCharType="separate"/>
      </w:r>
      <w:r>
        <w:rPr>
          <w:highlight w:val="none"/>
        </w:rPr>
        <w:t>38</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_Toc5199 </w:instrText>
      </w:r>
      <w:r>
        <w:rPr>
          <w:rFonts w:eastAsiaTheme="minorEastAsia"/>
          <w:szCs w:val="21"/>
          <w:highlight w:val="none"/>
        </w:rPr>
        <w:fldChar w:fldCharType="separate"/>
      </w:r>
      <w:r>
        <w:rPr>
          <w:rFonts w:hint="eastAsia" w:ascii="宋体" w:hAnsi="宋体" w:cs="宋体"/>
          <w:highlight w:val="none"/>
          <w:lang w:val="en-US" w:eastAsia="zh-CN"/>
        </w:rPr>
        <w:t>9</w:t>
      </w:r>
      <w:r>
        <w:rPr>
          <w:rFonts w:hint="eastAsia" w:ascii="宋体" w:hAnsi="宋体" w:cs="宋体"/>
          <w:highlight w:val="none"/>
        </w:rPr>
        <w:t>．合同授予</w:t>
      </w:r>
      <w:r>
        <w:rPr>
          <w:highlight w:val="none"/>
        </w:rPr>
        <w:tab/>
      </w:r>
      <w:r>
        <w:rPr>
          <w:highlight w:val="none"/>
        </w:rPr>
        <w:fldChar w:fldCharType="begin"/>
      </w:r>
      <w:r>
        <w:rPr>
          <w:highlight w:val="none"/>
        </w:rPr>
        <w:instrText xml:space="preserve"> PAGEREF _Toc5199 \h </w:instrText>
      </w:r>
      <w:r>
        <w:rPr>
          <w:highlight w:val="none"/>
        </w:rPr>
        <w:fldChar w:fldCharType="separate"/>
      </w:r>
      <w:r>
        <w:rPr>
          <w:highlight w:val="none"/>
        </w:rPr>
        <w:t>39</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_Toc25407 </w:instrText>
      </w:r>
      <w:r>
        <w:rPr>
          <w:rFonts w:eastAsiaTheme="minorEastAsia"/>
          <w:szCs w:val="21"/>
          <w:highlight w:val="none"/>
        </w:rPr>
        <w:fldChar w:fldCharType="separate"/>
      </w:r>
      <w:r>
        <w:rPr>
          <w:rFonts w:hint="eastAsia" w:ascii="宋体" w:hAnsi="宋体" w:cs="宋体"/>
          <w:szCs w:val="21"/>
          <w:highlight w:val="none"/>
          <w:lang w:val="en-US" w:eastAsia="zh-CN"/>
        </w:rPr>
        <w:t>10</w:t>
      </w:r>
      <w:r>
        <w:rPr>
          <w:rFonts w:hint="eastAsia" w:ascii="宋体" w:hAnsi="宋体" w:cs="宋体"/>
          <w:szCs w:val="21"/>
          <w:highlight w:val="none"/>
        </w:rPr>
        <w:t>．重新招标和不再招标</w:t>
      </w:r>
      <w:r>
        <w:rPr>
          <w:highlight w:val="none"/>
        </w:rPr>
        <w:tab/>
      </w:r>
      <w:r>
        <w:rPr>
          <w:highlight w:val="none"/>
        </w:rPr>
        <w:fldChar w:fldCharType="begin"/>
      </w:r>
      <w:r>
        <w:rPr>
          <w:highlight w:val="none"/>
        </w:rPr>
        <w:instrText xml:space="preserve"> PAGEREF _Toc25407 \h </w:instrText>
      </w:r>
      <w:r>
        <w:rPr>
          <w:highlight w:val="none"/>
        </w:rPr>
        <w:fldChar w:fldCharType="separate"/>
      </w:r>
      <w:r>
        <w:rPr>
          <w:highlight w:val="none"/>
        </w:rPr>
        <w:t>41</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_Toc5450 </w:instrText>
      </w:r>
      <w:r>
        <w:rPr>
          <w:rFonts w:eastAsiaTheme="minorEastAsia"/>
          <w:szCs w:val="21"/>
          <w:highlight w:val="none"/>
        </w:rPr>
        <w:fldChar w:fldCharType="separate"/>
      </w:r>
      <w:r>
        <w:rPr>
          <w:rFonts w:hint="eastAsia" w:ascii="宋体" w:hAnsi="宋体" w:cs="宋体"/>
          <w:highlight w:val="none"/>
          <w:lang w:val="en-US" w:eastAsia="zh-CN"/>
        </w:rPr>
        <w:t>11</w:t>
      </w:r>
      <w:r>
        <w:rPr>
          <w:rFonts w:hint="eastAsia" w:ascii="宋体" w:hAnsi="宋体" w:cs="宋体"/>
          <w:highlight w:val="none"/>
        </w:rPr>
        <w:t>．纪律和监督</w:t>
      </w:r>
      <w:r>
        <w:rPr>
          <w:highlight w:val="none"/>
        </w:rPr>
        <w:tab/>
      </w:r>
      <w:r>
        <w:rPr>
          <w:highlight w:val="none"/>
        </w:rPr>
        <w:fldChar w:fldCharType="begin"/>
      </w:r>
      <w:r>
        <w:rPr>
          <w:highlight w:val="none"/>
        </w:rPr>
        <w:instrText xml:space="preserve"> PAGEREF _Toc5450 \h </w:instrText>
      </w:r>
      <w:r>
        <w:rPr>
          <w:highlight w:val="none"/>
        </w:rPr>
        <w:fldChar w:fldCharType="separate"/>
      </w:r>
      <w:r>
        <w:rPr>
          <w:highlight w:val="none"/>
        </w:rPr>
        <w:t>41</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_Toc2757 </w:instrText>
      </w:r>
      <w:r>
        <w:rPr>
          <w:rFonts w:eastAsiaTheme="minorEastAsia"/>
          <w:szCs w:val="21"/>
          <w:highlight w:val="none"/>
        </w:rPr>
        <w:fldChar w:fldCharType="separate"/>
      </w:r>
      <w:r>
        <w:rPr>
          <w:rFonts w:hint="eastAsia" w:ascii="宋体" w:hAnsi="宋体" w:cs="宋体"/>
          <w:highlight w:val="none"/>
        </w:rPr>
        <w:t>1</w:t>
      </w:r>
      <w:r>
        <w:rPr>
          <w:rFonts w:hint="eastAsia" w:ascii="宋体" w:hAnsi="宋体" w:cs="宋体"/>
          <w:highlight w:val="none"/>
          <w:lang w:val="en-US" w:eastAsia="zh-CN"/>
        </w:rPr>
        <w:t>2</w:t>
      </w:r>
      <w:r>
        <w:rPr>
          <w:rFonts w:hint="eastAsia" w:ascii="宋体" w:hAnsi="宋体" w:cs="宋体"/>
          <w:highlight w:val="none"/>
        </w:rPr>
        <w:t>．需要补充的其他内容</w:t>
      </w:r>
      <w:r>
        <w:rPr>
          <w:highlight w:val="none"/>
        </w:rPr>
        <w:tab/>
      </w:r>
      <w:r>
        <w:rPr>
          <w:highlight w:val="none"/>
        </w:rPr>
        <w:fldChar w:fldCharType="begin"/>
      </w:r>
      <w:r>
        <w:rPr>
          <w:highlight w:val="none"/>
        </w:rPr>
        <w:instrText xml:space="preserve"> PAGEREF _Toc2757 \h </w:instrText>
      </w:r>
      <w:r>
        <w:rPr>
          <w:highlight w:val="none"/>
        </w:rPr>
        <w:fldChar w:fldCharType="separate"/>
      </w:r>
      <w:r>
        <w:rPr>
          <w:highlight w:val="none"/>
        </w:rPr>
        <w:t>42</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_Toc3826 </w:instrText>
      </w:r>
      <w:r>
        <w:rPr>
          <w:rFonts w:eastAsiaTheme="minorEastAsia"/>
          <w:szCs w:val="21"/>
          <w:highlight w:val="none"/>
        </w:rPr>
        <w:fldChar w:fldCharType="separate"/>
      </w:r>
      <w:r>
        <w:rPr>
          <w:rFonts w:hint="eastAsia" w:ascii="宋体" w:hAnsi="宋体" w:cs="宋体"/>
          <w:highlight w:val="none"/>
        </w:rPr>
        <w:t>附件一：保函保单参考样式</w:t>
      </w:r>
      <w:r>
        <w:rPr>
          <w:highlight w:val="none"/>
        </w:rPr>
        <w:tab/>
      </w:r>
      <w:r>
        <w:rPr>
          <w:highlight w:val="none"/>
        </w:rPr>
        <w:fldChar w:fldCharType="begin"/>
      </w:r>
      <w:r>
        <w:rPr>
          <w:highlight w:val="none"/>
        </w:rPr>
        <w:instrText xml:space="preserve"> PAGEREF _Toc3826 \h </w:instrText>
      </w:r>
      <w:r>
        <w:rPr>
          <w:highlight w:val="none"/>
        </w:rPr>
        <w:fldChar w:fldCharType="separate"/>
      </w:r>
      <w:r>
        <w:rPr>
          <w:highlight w:val="none"/>
        </w:rPr>
        <w:t>45</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_Toc32320 </w:instrText>
      </w:r>
      <w:r>
        <w:rPr>
          <w:rFonts w:eastAsiaTheme="minorEastAsia"/>
          <w:szCs w:val="21"/>
          <w:highlight w:val="none"/>
        </w:rPr>
        <w:fldChar w:fldCharType="separate"/>
      </w:r>
      <w:r>
        <w:rPr>
          <w:rFonts w:hint="eastAsia" w:ascii="宋体" w:hAnsi="宋体" w:cs="宋体"/>
          <w:highlight w:val="none"/>
        </w:rPr>
        <w:t>附件二：</w:t>
      </w:r>
      <w:r>
        <w:rPr>
          <w:rFonts w:hint="eastAsia" w:ascii="宋体" w:hAnsi="宋体" w:cs="宋体"/>
          <w:szCs w:val="21"/>
          <w:highlight w:val="none"/>
        </w:rPr>
        <w:t>项目班子人员组成表</w:t>
      </w:r>
      <w:r>
        <w:rPr>
          <w:highlight w:val="none"/>
        </w:rPr>
        <w:tab/>
      </w:r>
      <w:r>
        <w:rPr>
          <w:highlight w:val="none"/>
        </w:rPr>
        <w:fldChar w:fldCharType="begin"/>
      </w:r>
      <w:r>
        <w:rPr>
          <w:highlight w:val="none"/>
        </w:rPr>
        <w:instrText xml:space="preserve"> PAGEREF _Toc32320 \h </w:instrText>
      </w:r>
      <w:r>
        <w:rPr>
          <w:highlight w:val="none"/>
        </w:rPr>
        <w:fldChar w:fldCharType="separate"/>
      </w:r>
      <w:r>
        <w:rPr>
          <w:highlight w:val="none"/>
        </w:rPr>
        <w:t>46</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_Toc32713 </w:instrText>
      </w:r>
      <w:r>
        <w:rPr>
          <w:rFonts w:eastAsiaTheme="minorEastAsia"/>
          <w:szCs w:val="21"/>
          <w:highlight w:val="none"/>
        </w:rPr>
        <w:fldChar w:fldCharType="separate"/>
      </w:r>
      <w:r>
        <w:rPr>
          <w:rFonts w:hint="eastAsia" w:ascii="宋体" w:hAnsi="宋体" w:cs="宋体"/>
          <w:bCs/>
          <w:szCs w:val="32"/>
          <w:highlight w:val="none"/>
        </w:rPr>
        <w:t>附件三：</w:t>
      </w:r>
      <w:r>
        <w:rPr>
          <w:rFonts w:hint="eastAsia" w:ascii="宋体" w:hAnsi="宋体" w:cs="宋体"/>
          <w:highlight w:val="none"/>
        </w:rPr>
        <w:t>资格审查业绩要求表</w:t>
      </w:r>
      <w:r>
        <w:rPr>
          <w:highlight w:val="none"/>
        </w:rPr>
        <w:tab/>
      </w:r>
      <w:r>
        <w:rPr>
          <w:highlight w:val="none"/>
        </w:rPr>
        <w:fldChar w:fldCharType="begin"/>
      </w:r>
      <w:r>
        <w:rPr>
          <w:highlight w:val="none"/>
        </w:rPr>
        <w:instrText xml:space="preserve"> PAGEREF _Toc32713 \h </w:instrText>
      </w:r>
      <w:r>
        <w:rPr>
          <w:highlight w:val="none"/>
        </w:rPr>
        <w:fldChar w:fldCharType="separate"/>
      </w:r>
      <w:r>
        <w:rPr>
          <w:highlight w:val="none"/>
        </w:rPr>
        <w:t>47</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_Toc1026 </w:instrText>
      </w:r>
      <w:r>
        <w:rPr>
          <w:rFonts w:eastAsiaTheme="minorEastAsia"/>
          <w:szCs w:val="21"/>
          <w:highlight w:val="none"/>
        </w:rPr>
        <w:fldChar w:fldCharType="separate"/>
      </w:r>
      <w:r>
        <w:rPr>
          <w:rFonts w:hint="eastAsia" w:ascii="宋体" w:hAnsi="宋体" w:cs="宋体"/>
          <w:bCs/>
          <w:szCs w:val="32"/>
          <w:highlight w:val="none"/>
        </w:rPr>
        <w:t>附件四：危险性较大的分部分项工程清单</w:t>
      </w:r>
      <w:r>
        <w:rPr>
          <w:highlight w:val="none"/>
        </w:rPr>
        <w:tab/>
      </w:r>
      <w:r>
        <w:rPr>
          <w:highlight w:val="none"/>
        </w:rPr>
        <w:fldChar w:fldCharType="begin"/>
      </w:r>
      <w:r>
        <w:rPr>
          <w:highlight w:val="none"/>
        </w:rPr>
        <w:instrText xml:space="preserve"> PAGEREF _Toc1026 \h </w:instrText>
      </w:r>
      <w:r>
        <w:rPr>
          <w:highlight w:val="none"/>
        </w:rPr>
        <w:fldChar w:fldCharType="separate"/>
      </w:r>
      <w:r>
        <w:rPr>
          <w:highlight w:val="none"/>
        </w:rPr>
        <w:t>49</w:t>
      </w:r>
      <w:r>
        <w:rPr>
          <w:highlight w:val="none"/>
        </w:rPr>
        <w:fldChar w:fldCharType="end"/>
      </w:r>
      <w:r>
        <w:rPr>
          <w:rFonts w:eastAsiaTheme="minorEastAsia"/>
          <w:szCs w:val="21"/>
          <w:highlight w:val="none"/>
        </w:rPr>
        <w:fldChar w:fldCharType="end"/>
      </w:r>
    </w:p>
    <w:p>
      <w:pPr>
        <w:pStyle w:val="38"/>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_Toc14156 </w:instrText>
      </w:r>
      <w:r>
        <w:rPr>
          <w:rFonts w:eastAsiaTheme="minorEastAsia"/>
          <w:szCs w:val="21"/>
          <w:highlight w:val="none"/>
        </w:rPr>
        <w:fldChar w:fldCharType="separate"/>
      </w:r>
      <w:r>
        <w:rPr>
          <w:rFonts w:hint="eastAsia" w:ascii="宋体" w:hAnsi="宋体" w:cs="宋体"/>
          <w:szCs w:val="32"/>
          <w:highlight w:val="none"/>
        </w:rPr>
        <w:t>第三章 入围筛选办法</w:t>
      </w:r>
      <w:r>
        <w:rPr>
          <w:highlight w:val="none"/>
        </w:rPr>
        <w:tab/>
      </w:r>
      <w:r>
        <w:rPr>
          <w:highlight w:val="none"/>
        </w:rPr>
        <w:fldChar w:fldCharType="begin"/>
      </w:r>
      <w:r>
        <w:rPr>
          <w:highlight w:val="none"/>
        </w:rPr>
        <w:instrText xml:space="preserve"> PAGEREF _Toc14156 \h </w:instrText>
      </w:r>
      <w:r>
        <w:rPr>
          <w:highlight w:val="none"/>
        </w:rPr>
        <w:fldChar w:fldCharType="separate"/>
      </w:r>
      <w:r>
        <w:rPr>
          <w:highlight w:val="none"/>
        </w:rPr>
        <w:t>50</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_Toc3648 </w:instrText>
      </w:r>
      <w:r>
        <w:rPr>
          <w:rFonts w:eastAsiaTheme="minorEastAsia"/>
          <w:szCs w:val="21"/>
          <w:highlight w:val="none"/>
        </w:rPr>
        <w:fldChar w:fldCharType="separate"/>
      </w:r>
      <w:r>
        <w:rPr>
          <w:rFonts w:hint="eastAsia" w:ascii="宋体" w:hAnsi="宋体" w:cs="宋体"/>
          <w:highlight w:val="none"/>
        </w:rPr>
        <w:t>1. 入围筛选原则和目的</w:t>
      </w:r>
      <w:r>
        <w:rPr>
          <w:highlight w:val="none"/>
        </w:rPr>
        <w:tab/>
      </w:r>
      <w:r>
        <w:rPr>
          <w:highlight w:val="none"/>
        </w:rPr>
        <w:fldChar w:fldCharType="begin"/>
      </w:r>
      <w:r>
        <w:rPr>
          <w:highlight w:val="none"/>
        </w:rPr>
        <w:instrText xml:space="preserve"> PAGEREF _Toc3648 \h </w:instrText>
      </w:r>
      <w:r>
        <w:rPr>
          <w:highlight w:val="none"/>
        </w:rPr>
        <w:fldChar w:fldCharType="separate"/>
      </w:r>
      <w:r>
        <w:rPr>
          <w:highlight w:val="none"/>
        </w:rPr>
        <w:t>50</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_Toc25820 </w:instrText>
      </w:r>
      <w:r>
        <w:rPr>
          <w:rFonts w:eastAsiaTheme="minorEastAsia"/>
          <w:szCs w:val="21"/>
          <w:highlight w:val="none"/>
        </w:rPr>
        <w:fldChar w:fldCharType="separate"/>
      </w:r>
      <w:r>
        <w:rPr>
          <w:rFonts w:hint="eastAsia" w:ascii="宋体" w:hAnsi="宋体" w:cs="宋体"/>
          <w:szCs w:val="21"/>
          <w:highlight w:val="none"/>
        </w:rPr>
        <w:t>1.1 入围筛选原则</w:t>
      </w:r>
      <w:r>
        <w:rPr>
          <w:highlight w:val="none"/>
        </w:rPr>
        <w:tab/>
      </w:r>
      <w:r>
        <w:rPr>
          <w:highlight w:val="none"/>
        </w:rPr>
        <w:fldChar w:fldCharType="begin"/>
      </w:r>
      <w:r>
        <w:rPr>
          <w:highlight w:val="none"/>
        </w:rPr>
        <w:instrText xml:space="preserve"> PAGEREF _Toc25820 \h </w:instrText>
      </w:r>
      <w:r>
        <w:rPr>
          <w:highlight w:val="none"/>
        </w:rPr>
        <w:fldChar w:fldCharType="separate"/>
      </w:r>
      <w:r>
        <w:rPr>
          <w:highlight w:val="none"/>
        </w:rPr>
        <w:t>50</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_Toc1233 </w:instrText>
      </w:r>
      <w:r>
        <w:rPr>
          <w:rFonts w:eastAsiaTheme="minorEastAsia"/>
          <w:szCs w:val="21"/>
          <w:highlight w:val="none"/>
        </w:rPr>
        <w:fldChar w:fldCharType="separate"/>
      </w:r>
      <w:r>
        <w:rPr>
          <w:rFonts w:hint="eastAsia" w:ascii="宋体" w:hAnsi="宋体" w:cs="宋体"/>
          <w:szCs w:val="21"/>
          <w:highlight w:val="none"/>
        </w:rPr>
        <w:t>1.2 入围筛选目的</w:t>
      </w:r>
      <w:r>
        <w:rPr>
          <w:highlight w:val="none"/>
        </w:rPr>
        <w:tab/>
      </w:r>
      <w:r>
        <w:rPr>
          <w:highlight w:val="none"/>
        </w:rPr>
        <w:fldChar w:fldCharType="begin"/>
      </w:r>
      <w:r>
        <w:rPr>
          <w:highlight w:val="none"/>
        </w:rPr>
        <w:instrText xml:space="preserve"> PAGEREF _Toc1233 \h </w:instrText>
      </w:r>
      <w:r>
        <w:rPr>
          <w:highlight w:val="none"/>
        </w:rPr>
        <w:fldChar w:fldCharType="separate"/>
      </w:r>
      <w:r>
        <w:rPr>
          <w:highlight w:val="none"/>
        </w:rPr>
        <w:t>50</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_Toc22279 </w:instrText>
      </w:r>
      <w:r>
        <w:rPr>
          <w:rFonts w:eastAsiaTheme="minorEastAsia"/>
          <w:szCs w:val="21"/>
          <w:highlight w:val="none"/>
        </w:rPr>
        <w:fldChar w:fldCharType="separate"/>
      </w:r>
      <w:r>
        <w:rPr>
          <w:rFonts w:hint="eastAsia" w:ascii="宋体" w:hAnsi="宋体" w:cs="宋体"/>
          <w:szCs w:val="21"/>
          <w:highlight w:val="none"/>
        </w:rPr>
        <w:t>1.3入围评标环节投标人数量</w:t>
      </w:r>
      <w:r>
        <w:rPr>
          <w:highlight w:val="none"/>
        </w:rPr>
        <w:tab/>
      </w:r>
      <w:r>
        <w:rPr>
          <w:highlight w:val="none"/>
        </w:rPr>
        <w:fldChar w:fldCharType="begin"/>
      </w:r>
      <w:r>
        <w:rPr>
          <w:highlight w:val="none"/>
        </w:rPr>
        <w:instrText xml:space="preserve"> PAGEREF _Toc22279 \h </w:instrText>
      </w:r>
      <w:r>
        <w:rPr>
          <w:highlight w:val="none"/>
        </w:rPr>
        <w:fldChar w:fldCharType="separate"/>
      </w:r>
      <w:r>
        <w:rPr>
          <w:highlight w:val="none"/>
        </w:rPr>
        <w:t>50</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_Toc12754 </w:instrText>
      </w:r>
      <w:r>
        <w:rPr>
          <w:rFonts w:eastAsiaTheme="minorEastAsia"/>
          <w:szCs w:val="21"/>
          <w:highlight w:val="none"/>
        </w:rPr>
        <w:fldChar w:fldCharType="separate"/>
      </w:r>
      <w:r>
        <w:rPr>
          <w:rFonts w:hint="eastAsia" w:ascii="宋体" w:hAnsi="宋体" w:cs="宋体"/>
          <w:highlight w:val="none"/>
        </w:rPr>
        <w:t>2. 入围筛选方法和筛选因素</w:t>
      </w:r>
      <w:r>
        <w:rPr>
          <w:highlight w:val="none"/>
        </w:rPr>
        <w:tab/>
      </w:r>
      <w:r>
        <w:rPr>
          <w:highlight w:val="none"/>
        </w:rPr>
        <w:fldChar w:fldCharType="begin"/>
      </w:r>
      <w:r>
        <w:rPr>
          <w:highlight w:val="none"/>
        </w:rPr>
        <w:instrText xml:space="preserve"> PAGEREF _Toc12754 \h </w:instrText>
      </w:r>
      <w:r>
        <w:rPr>
          <w:highlight w:val="none"/>
        </w:rPr>
        <w:fldChar w:fldCharType="separate"/>
      </w:r>
      <w:r>
        <w:rPr>
          <w:highlight w:val="none"/>
        </w:rPr>
        <w:t>50</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_Toc13849 </w:instrText>
      </w:r>
      <w:r>
        <w:rPr>
          <w:rFonts w:eastAsiaTheme="minorEastAsia"/>
          <w:szCs w:val="21"/>
          <w:highlight w:val="none"/>
        </w:rPr>
        <w:fldChar w:fldCharType="separate"/>
      </w:r>
      <w:r>
        <w:rPr>
          <w:rFonts w:hint="eastAsia" w:ascii="宋体" w:hAnsi="宋体" w:cs="宋体"/>
          <w:szCs w:val="21"/>
          <w:highlight w:val="none"/>
        </w:rPr>
        <w:t>2.1 入围筛选方法</w:t>
      </w:r>
      <w:r>
        <w:rPr>
          <w:highlight w:val="none"/>
        </w:rPr>
        <w:tab/>
      </w:r>
      <w:r>
        <w:rPr>
          <w:highlight w:val="none"/>
        </w:rPr>
        <w:fldChar w:fldCharType="begin"/>
      </w:r>
      <w:r>
        <w:rPr>
          <w:highlight w:val="none"/>
        </w:rPr>
        <w:instrText xml:space="preserve"> PAGEREF _Toc13849 \h </w:instrText>
      </w:r>
      <w:r>
        <w:rPr>
          <w:highlight w:val="none"/>
        </w:rPr>
        <w:fldChar w:fldCharType="separate"/>
      </w:r>
      <w:r>
        <w:rPr>
          <w:highlight w:val="none"/>
        </w:rPr>
        <w:t>50</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_Toc4223 </w:instrText>
      </w:r>
      <w:r>
        <w:rPr>
          <w:rFonts w:eastAsiaTheme="minorEastAsia"/>
          <w:szCs w:val="21"/>
          <w:highlight w:val="none"/>
        </w:rPr>
        <w:fldChar w:fldCharType="separate"/>
      </w:r>
      <w:r>
        <w:rPr>
          <w:rFonts w:hint="eastAsia" w:ascii="宋体" w:hAnsi="宋体" w:cs="宋体"/>
          <w:szCs w:val="21"/>
          <w:highlight w:val="none"/>
        </w:rPr>
        <w:t>2.2筛选因素</w:t>
      </w:r>
      <w:r>
        <w:rPr>
          <w:highlight w:val="none"/>
        </w:rPr>
        <w:tab/>
      </w:r>
      <w:r>
        <w:rPr>
          <w:highlight w:val="none"/>
        </w:rPr>
        <w:fldChar w:fldCharType="begin"/>
      </w:r>
      <w:r>
        <w:rPr>
          <w:highlight w:val="none"/>
        </w:rPr>
        <w:instrText xml:space="preserve"> PAGEREF _Toc4223 \h </w:instrText>
      </w:r>
      <w:r>
        <w:rPr>
          <w:highlight w:val="none"/>
        </w:rPr>
        <w:fldChar w:fldCharType="separate"/>
      </w:r>
      <w:r>
        <w:rPr>
          <w:highlight w:val="none"/>
        </w:rPr>
        <w:t>50</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_Toc7184 </w:instrText>
      </w:r>
      <w:r>
        <w:rPr>
          <w:rFonts w:eastAsiaTheme="minorEastAsia"/>
          <w:szCs w:val="21"/>
          <w:highlight w:val="none"/>
        </w:rPr>
        <w:fldChar w:fldCharType="separate"/>
      </w:r>
      <w:r>
        <w:rPr>
          <w:rFonts w:hint="eastAsia" w:ascii="宋体" w:hAnsi="宋体" w:cs="宋体"/>
          <w:highlight w:val="none"/>
        </w:rPr>
        <w:t>3. 入围筛选细则</w:t>
      </w:r>
      <w:r>
        <w:rPr>
          <w:highlight w:val="none"/>
        </w:rPr>
        <w:tab/>
      </w:r>
      <w:r>
        <w:rPr>
          <w:highlight w:val="none"/>
        </w:rPr>
        <w:fldChar w:fldCharType="begin"/>
      </w:r>
      <w:r>
        <w:rPr>
          <w:highlight w:val="none"/>
        </w:rPr>
        <w:instrText xml:space="preserve"> PAGEREF _Toc7184 \h </w:instrText>
      </w:r>
      <w:r>
        <w:rPr>
          <w:highlight w:val="none"/>
        </w:rPr>
        <w:fldChar w:fldCharType="separate"/>
      </w:r>
      <w:r>
        <w:rPr>
          <w:highlight w:val="none"/>
        </w:rPr>
        <w:t>51</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_Toc30656 </w:instrText>
      </w:r>
      <w:r>
        <w:rPr>
          <w:rFonts w:eastAsiaTheme="minorEastAsia"/>
          <w:szCs w:val="21"/>
          <w:highlight w:val="none"/>
        </w:rPr>
        <w:fldChar w:fldCharType="separate"/>
      </w:r>
      <w:r>
        <w:rPr>
          <w:rFonts w:hint="eastAsia" w:ascii="宋体" w:hAnsi="宋体" w:cs="宋体"/>
          <w:szCs w:val="21"/>
          <w:highlight w:val="none"/>
        </w:rPr>
        <w:t>3.1 入围筛选组织机构</w:t>
      </w:r>
      <w:r>
        <w:rPr>
          <w:highlight w:val="none"/>
        </w:rPr>
        <w:tab/>
      </w:r>
      <w:r>
        <w:rPr>
          <w:highlight w:val="none"/>
        </w:rPr>
        <w:fldChar w:fldCharType="begin"/>
      </w:r>
      <w:r>
        <w:rPr>
          <w:highlight w:val="none"/>
        </w:rPr>
        <w:instrText xml:space="preserve"> PAGEREF _Toc30656 \h </w:instrText>
      </w:r>
      <w:r>
        <w:rPr>
          <w:highlight w:val="none"/>
        </w:rPr>
        <w:fldChar w:fldCharType="separate"/>
      </w:r>
      <w:r>
        <w:rPr>
          <w:highlight w:val="none"/>
        </w:rPr>
        <w:t>51</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_Toc15732 </w:instrText>
      </w:r>
      <w:r>
        <w:rPr>
          <w:rFonts w:eastAsiaTheme="minorEastAsia"/>
          <w:szCs w:val="21"/>
          <w:highlight w:val="none"/>
        </w:rPr>
        <w:fldChar w:fldCharType="separate"/>
      </w:r>
      <w:r>
        <w:rPr>
          <w:rFonts w:hint="eastAsia" w:ascii="宋体" w:hAnsi="宋体" w:cs="宋体"/>
          <w:szCs w:val="21"/>
          <w:highlight w:val="none"/>
        </w:rPr>
        <w:t xml:space="preserve">3.2 </w:t>
      </w:r>
      <w:r>
        <w:rPr>
          <w:rFonts w:hint="eastAsia" w:ascii="宋体" w:hAnsi="宋体" w:cs="宋体"/>
          <w:szCs w:val="21"/>
          <w:highlight w:val="none"/>
          <w:lang w:eastAsia="zh-CN"/>
        </w:rPr>
        <w:t>筛选委员会</w:t>
      </w:r>
      <w:r>
        <w:rPr>
          <w:rFonts w:ascii="宋体" w:hAnsi="宋体" w:cs="宋体"/>
          <w:szCs w:val="21"/>
          <w:highlight w:val="none"/>
        </w:rPr>
        <w:t>的主要工作内容</w:t>
      </w:r>
      <w:r>
        <w:rPr>
          <w:highlight w:val="none"/>
        </w:rPr>
        <w:tab/>
      </w:r>
      <w:r>
        <w:rPr>
          <w:highlight w:val="none"/>
        </w:rPr>
        <w:fldChar w:fldCharType="begin"/>
      </w:r>
      <w:r>
        <w:rPr>
          <w:highlight w:val="none"/>
        </w:rPr>
        <w:instrText xml:space="preserve"> PAGEREF _Toc15732 \h </w:instrText>
      </w:r>
      <w:r>
        <w:rPr>
          <w:highlight w:val="none"/>
        </w:rPr>
        <w:fldChar w:fldCharType="separate"/>
      </w:r>
      <w:r>
        <w:rPr>
          <w:highlight w:val="none"/>
        </w:rPr>
        <w:t>51</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_Toc9791 </w:instrText>
      </w:r>
      <w:r>
        <w:rPr>
          <w:rFonts w:eastAsiaTheme="minorEastAsia"/>
          <w:szCs w:val="21"/>
          <w:highlight w:val="none"/>
        </w:rPr>
        <w:fldChar w:fldCharType="separate"/>
      </w:r>
      <w:r>
        <w:rPr>
          <w:rFonts w:hint="eastAsia" w:ascii="宋体" w:hAnsi="宋体" w:cs="宋体"/>
          <w:highlight w:val="none"/>
        </w:rPr>
        <w:t>4. 入围筛选程序</w:t>
      </w:r>
      <w:r>
        <w:rPr>
          <w:highlight w:val="none"/>
        </w:rPr>
        <w:tab/>
      </w:r>
      <w:r>
        <w:rPr>
          <w:highlight w:val="none"/>
        </w:rPr>
        <w:fldChar w:fldCharType="begin"/>
      </w:r>
      <w:r>
        <w:rPr>
          <w:highlight w:val="none"/>
        </w:rPr>
        <w:instrText xml:space="preserve"> PAGEREF _Toc9791 \h </w:instrText>
      </w:r>
      <w:r>
        <w:rPr>
          <w:highlight w:val="none"/>
        </w:rPr>
        <w:fldChar w:fldCharType="separate"/>
      </w:r>
      <w:r>
        <w:rPr>
          <w:highlight w:val="none"/>
        </w:rPr>
        <w:t>52</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_Toc12699 </w:instrText>
      </w:r>
      <w:r>
        <w:rPr>
          <w:rFonts w:eastAsiaTheme="minorEastAsia"/>
          <w:szCs w:val="21"/>
          <w:highlight w:val="none"/>
        </w:rPr>
        <w:fldChar w:fldCharType="separate"/>
      </w:r>
      <w:r>
        <w:rPr>
          <w:rFonts w:hint="eastAsia" w:ascii="宋体" w:hAnsi="宋体" w:cs="宋体"/>
          <w:szCs w:val="21"/>
          <w:highlight w:val="none"/>
        </w:rPr>
        <w:t>4.1 入围筛选程序</w:t>
      </w:r>
      <w:r>
        <w:rPr>
          <w:highlight w:val="none"/>
        </w:rPr>
        <w:tab/>
      </w:r>
      <w:r>
        <w:rPr>
          <w:highlight w:val="none"/>
        </w:rPr>
        <w:fldChar w:fldCharType="begin"/>
      </w:r>
      <w:r>
        <w:rPr>
          <w:highlight w:val="none"/>
        </w:rPr>
        <w:instrText xml:space="preserve"> PAGEREF _Toc12699 \h </w:instrText>
      </w:r>
      <w:r>
        <w:rPr>
          <w:highlight w:val="none"/>
        </w:rPr>
        <w:fldChar w:fldCharType="separate"/>
      </w:r>
      <w:r>
        <w:rPr>
          <w:highlight w:val="none"/>
        </w:rPr>
        <w:t>52</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_Toc9213 </w:instrText>
      </w:r>
      <w:r>
        <w:rPr>
          <w:rFonts w:eastAsiaTheme="minorEastAsia"/>
          <w:szCs w:val="21"/>
          <w:highlight w:val="none"/>
        </w:rPr>
        <w:fldChar w:fldCharType="separate"/>
      </w:r>
      <w:r>
        <w:rPr>
          <w:rFonts w:hint="eastAsia" w:ascii="宋体" w:hAnsi="宋体" w:cs="宋体"/>
          <w:szCs w:val="21"/>
          <w:highlight w:val="none"/>
        </w:rPr>
        <w:t>4.2 入围筛选结果</w:t>
      </w:r>
      <w:r>
        <w:rPr>
          <w:highlight w:val="none"/>
        </w:rPr>
        <w:tab/>
      </w:r>
      <w:r>
        <w:rPr>
          <w:highlight w:val="none"/>
        </w:rPr>
        <w:fldChar w:fldCharType="begin"/>
      </w:r>
      <w:r>
        <w:rPr>
          <w:highlight w:val="none"/>
        </w:rPr>
        <w:instrText xml:space="preserve"> PAGEREF _Toc9213 \h </w:instrText>
      </w:r>
      <w:r>
        <w:rPr>
          <w:highlight w:val="none"/>
        </w:rPr>
        <w:fldChar w:fldCharType="separate"/>
      </w:r>
      <w:r>
        <w:rPr>
          <w:highlight w:val="none"/>
        </w:rPr>
        <w:t>52</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_Toc7778 </w:instrText>
      </w:r>
      <w:r>
        <w:rPr>
          <w:rFonts w:eastAsiaTheme="minorEastAsia"/>
          <w:szCs w:val="21"/>
          <w:highlight w:val="none"/>
        </w:rPr>
        <w:fldChar w:fldCharType="separate"/>
      </w:r>
      <w:r>
        <w:rPr>
          <w:rFonts w:hint="eastAsia" w:ascii="宋体" w:hAnsi="宋体"/>
          <w:bCs w:val="0"/>
          <w:highlight w:val="none"/>
        </w:rPr>
        <w:t>附件：选票范本（票决法）</w:t>
      </w:r>
      <w:r>
        <w:rPr>
          <w:highlight w:val="none"/>
        </w:rPr>
        <w:tab/>
      </w:r>
      <w:r>
        <w:rPr>
          <w:highlight w:val="none"/>
        </w:rPr>
        <w:fldChar w:fldCharType="begin"/>
      </w:r>
      <w:r>
        <w:rPr>
          <w:highlight w:val="none"/>
        </w:rPr>
        <w:instrText xml:space="preserve"> PAGEREF _Toc7778 \h </w:instrText>
      </w:r>
      <w:r>
        <w:rPr>
          <w:highlight w:val="none"/>
        </w:rPr>
        <w:fldChar w:fldCharType="separate"/>
      </w:r>
      <w:r>
        <w:rPr>
          <w:highlight w:val="none"/>
        </w:rPr>
        <w:t>53</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_Toc19906 </w:instrText>
      </w:r>
      <w:r>
        <w:rPr>
          <w:rFonts w:eastAsiaTheme="minorEastAsia"/>
          <w:szCs w:val="21"/>
          <w:highlight w:val="none"/>
        </w:rPr>
        <w:fldChar w:fldCharType="separate"/>
      </w:r>
      <w:r>
        <w:rPr>
          <w:rFonts w:hint="eastAsia" w:ascii="宋体" w:hAnsi="宋体"/>
          <w:bCs/>
          <w:szCs w:val="28"/>
          <w:highlight w:val="none"/>
        </w:rPr>
        <w:t>推荐入围评标环节投标人选票（第</w:t>
      </w:r>
      <w:r>
        <w:rPr>
          <w:rFonts w:ascii="宋体" w:hAnsi="宋体"/>
          <w:bCs/>
          <w:szCs w:val="28"/>
          <w:highlight w:val="none"/>
        </w:rPr>
        <w:t xml:space="preserve">   </w:t>
      </w:r>
      <w:r>
        <w:rPr>
          <w:rFonts w:hint="eastAsia" w:ascii="宋体" w:hAnsi="宋体"/>
          <w:bCs/>
          <w:szCs w:val="28"/>
          <w:highlight w:val="none"/>
        </w:rPr>
        <w:t>轮</w:t>
      </w:r>
      <w:r>
        <w:rPr>
          <w:rFonts w:ascii="宋体" w:hAnsi="宋体"/>
          <w:bCs/>
          <w:szCs w:val="28"/>
          <w:highlight w:val="none"/>
        </w:rPr>
        <w:t>）</w:t>
      </w:r>
      <w:r>
        <w:rPr>
          <w:highlight w:val="none"/>
        </w:rPr>
        <w:tab/>
      </w:r>
      <w:r>
        <w:rPr>
          <w:highlight w:val="none"/>
        </w:rPr>
        <w:fldChar w:fldCharType="begin"/>
      </w:r>
      <w:r>
        <w:rPr>
          <w:highlight w:val="none"/>
        </w:rPr>
        <w:instrText xml:space="preserve"> PAGEREF _Toc19906 \h </w:instrText>
      </w:r>
      <w:r>
        <w:rPr>
          <w:highlight w:val="none"/>
        </w:rPr>
        <w:fldChar w:fldCharType="separate"/>
      </w:r>
      <w:r>
        <w:rPr>
          <w:highlight w:val="none"/>
        </w:rPr>
        <w:t>53</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_Toc27240 </w:instrText>
      </w:r>
      <w:r>
        <w:rPr>
          <w:rFonts w:eastAsiaTheme="minorEastAsia"/>
          <w:szCs w:val="21"/>
          <w:highlight w:val="none"/>
        </w:rPr>
        <w:fldChar w:fldCharType="separate"/>
      </w:r>
      <w:r>
        <w:rPr>
          <w:rFonts w:hint="eastAsia" w:ascii="宋体" w:hAnsi="宋体"/>
          <w:bCs/>
          <w:szCs w:val="28"/>
          <w:highlight w:val="none"/>
        </w:rPr>
        <w:t>推荐入围评标环节投标人选票汇总表</w:t>
      </w:r>
      <w:r>
        <w:rPr>
          <w:highlight w:val="none"/>
        </w:rPr>
        <w:tab/>
      </w:r>
      <w:r>
        <w:rPr>
          <w:highlight w:val="none"/>
        </w:rPr>
        <w:fldChar w:fldCharType="begin"/>
      </w:r>
      <w:r>
        <w:rPr>
          <w:highlight w:val="none"/>
        </w:rPr>
        <w:instrText xml:space="preserve"> PAGEREF _Toc27240 \h </w:instrText>
      </w:r>
      <w:r>
        <w:rPr>
          <w:highlight w:val="none"/>
        </w:rPr>
        <w:fldChar w:fldCharType="separate"/>
      </w:r>
      <w:r>
        <w:rPr>
          <w:highlight w:val="none"/>
        </w:rPr>
        <w:t>53</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_Toc16603 </w:instrText>
      </w:r>
      <w:r>
        <w:rPr>
          <w:rFonts w:eastAsiaTheme="minorEastAsia"/>
          <w:szCs w:val="21"/>
          <w:highlight w:val="none"/>
        </w:rPr>
        <w:fldChar w:fldCharType="separate"/>
      </w:r>
      <w:r>
        <w:rPr>
          <w:rFonts w:hint="eastAsia" w:ascii="宋体" w:hAnsi="宋体"/>
          <w:bCs/>
          <w:szCs w:val="28"/>
          <w:highlight w:val="none"/>
        </w:rPr>
        <w:t>（第</w:t>
      </w:r>
      <w:r>
        <w:rPr>
          <w:rFonts w:ascii="宋体" w:hAnsi="宋体"/>
          <w:bCs/>
          <w:szCs w:val="28"/>
          <w:highlight w:val="none"/>
        </w:rPr>
        <w:t xml:space="preserve">   </w:t>
      </w:r>
      <w:r>
        <w:rPr>
          <w:rFonts w:hint="eastAsia" w:ascii="宋体" w:hAnsi="宋体"/>
          <w:bCs/>
          <w:szCs w:val="28"/>
          <w:highlight w:val="none"/>
        </w:rPr>
        <w:t>轮</w:t>
      </w:r>
      <w:r>
        <w:rPr>
          <w:rFonts w:ascii="宋体" w:hAnsi="宋体"/>
          <w:bCs/>
          <w:szCs w:val="28"/>
          <w:highlight w:val="none"/>
        </w:rPr>
        <w:t>）</w:t>
      </w:r>
      <w:r>
        <w:rPr>
          <w:highlight w:val="none"/>
        </w:rPr>
        <w:tab/>
      </w:r>
      <w:r>
        <w:rPr>
          <w:highlight w:val="none"/>
        </w:rPr>
        <w:fldChar w:fldCharType="begin"/>
      </w:r>
      <w:r>
        <w:rPr>
          <w:highlight w:val="none"/>
        </w:rPr>
        <w:instrText xml:space="preserve"> PAGEREF _Toc16603 \h </w:instrText>
      </w:r>
      <w:r>
        <w:rPr>
          <w:highlight w:val="none"/>
        </w:rPr>
        <w:fldChar w:fldCharType="separate"/>
      </w:r>
      <w:r>
        <w:rPr>
          <w:highlight w:val="none"/>
        </w:rPr>
        <w:t>53</w:t>
      </w:r>
      <w:r>
        <w:rPr>
          <w:highlight w:val="none"/>
        </w:rPr>
        <w:fldChar w:fldCharType="end"/>
      </w:r>
      <w:r>
        <w:rPr>
          <w:rFonts w:eastAsiaTheme="minorEastAsia"/>
          <w:szCs w:val="21"/>
          <w:highlight w:val="none"/>
        </w:rPr>
        <w:fldChar w:fldCharType="end"/>
      </w:r>
    </w:p>
    <w:p>
      <w:pPr>
        <w:pStyle w:val="38"/>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_Toc29247 </w:instrText>
      </w:r>
      <w:r>
        <w:rPr>
          <w:rFonts w:eastAsiaTheme="minorEastAsia"/>
          <w:szCs w:val="21"/>
          <w:highlight w:val="none"/>
        </w:rPr>
        <w:fldChar w:fldCharType="separate"/>
      </w:r>
      <w:r>
        <w:rPr>
          <w:rFonts w:hint="eastAsia" w:ascii="宋体" w:hAnsi="宋体" w:cs="宋体"/>
          <w:szCs w:val="32"/>
          <w:highlight w:val="none"/>
        </w:rPr>
        <w:t>第四章 评标办法</w:t>
      </w:r>
      <w:r>
        <w:rPr>
          <w:highlight w:val="none"/>
        </w:rPr>
        <w:tab/>
      </w:r>
      <w:r>
        <w:rPr>
          <w:highlight w:val="none"/>
        </w:rPr>
        <w:fldChar w:fldCharType="begin"/>
      </w:r>
      <w:r>
        <w:rPr>
          <w:highlight w:val="none"/>
        </w:rPr>
        <w:instrText xml:space="preserve"> PAGEREF _Toc29247 \h </w:instrText>
      </w:r>
      <w:r>
        <w:rPr>
          <w:highlight w:val="none"/>
        </w:rPr>
        <w:fldChar w:fldCharType="separate"/>
      </w:r>
      <w:r>
        <w:rPr>
          <w:highlight w:val="none"/>
        </w:rPr>
        <w:t>54</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_Toc20999 </w:instrText>
      </w:r>
      <w:r>
        <w:rPr>
          <w:rFonts w:eastAsiaTheme="minorEastAsia"/>
          <w:szCs w:val="21"/>
          <w:highlight w:val="none"/>
        </w:rPr>
        <w:fldChar w:fldCharType="separate"/>
      </w:r>
      <w:r>
        <w:rPr>
          <w:rFonts w:hint="eastAsia" w:ascii="仿宋_GB2312" w:hAnsi="仿宋_GB2312" w:eastAsia="仿宋_GB2312" w:cs="仿宋_GB2312"/>
          <w:highlight w:val="none"/>
        </w:rPr>
        <w:t>评标办法附表1</w:t>
      </w:r>
      <w:r>
        <w:rPr>
          <w:highlight w:val="none"/>
        </w:rPr>
        <w:tab/>
      </w:r>
      <w:r>
        <w:rPr>
          <w:highlight w:val="none"/>
        </w:rPr>
        <w:fldChar w:fldCharType="begin"/>
      </w:r>
      <w:r>
        <w:rPr>
          <w:highlight w:val="none"/>
        </w:rPr>
        <w:instrText xml:space="preserve"> PAGEREF _Toc20999 \h </w:instrText>
      </w:r>
      <w:r>
        <w:rPr>
          <w:highlight w:val="none"/>
        </w:rPr>
        <w:fldChar w:fldCharType="separate"/>
      </w:r>
      <w:r>
        <w:rPr>
          <w:highlight w:val="none"/>
        </w:rPr>
        <w:t>54</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_Toc24644 </w:instrText>
      </w:r>
      <w:r>
        <w:rPr>
          <w:rFonts w:eastAsiaTheme="minorEastAsia"/>
          <w:szCs w:val="21"/>
          <w:highlight w:val="none"/>
        </w:rPr>
        <w:fldChar w:fldCharType="separate"/>
      </w:r>
      <w:r>
        <w:rPr>
          <w:rFonts w:hint="eastAsia" w:ascii="宋体" w:hAnsi="宋体" w:cs="宋体"/>
          <w:highlight w:val="none"/>
        </w:rPr>
        <w:t>评标办法附表1-1（</w:t>
      </w:r>
      <w:r>
        <w:rPr>
          <w:rFonts w:hint="eastAsia" w:ascii="宋体" w:hAnsi="宋体" w:cs="宋体"/>
          <w:szCs w:val="21"/>
          <w:highlight w:val="none"/>
        </w:rPr>
        <w:t>技术标</w:t>
      </w:r>
      <w:r>
        <w:rPr>
          <w:rFonts w:hint="eastAsia" w:ascii="宋体" w:hAnsi="宋体" w:cs="宋体"/>
          <w:highlight w:val="none"/>
        </w:rPr>
        <w:t>暗标</w:t>
      </w:r>
      <w:r>
        <w:rPr>
          <w:rFonts w:hint="eastAsia" w:ascii="宋体" w:hAnsi="宋体" w:cs="宋体"/>
          <w:szCs w:val="21"/>
          <w:highlight w:val="none"/>
        </w:rPr>
        <w:t>部分有效性评审</w:t>
      </w:r>
      <w:r>
        <w:rPr>
          <w:rFonts w:hint="eastAsia" w:ascii="宋体" w:hAnsi="宋体" w:cs="宋体"/>
          <w:highlight w:val="none"/>
        </w:rPr>
        <w:t>）</w:t>
      </w:r>
      <w:r>
        <w:rPr>
          <w:highlight w:val="none"/>
        </w:rPr>
        <w:tab/>
      </w:r>
      <w:r>
        <w:rPr>
          <w:highlight w:val="none"/>
        </w:rPr>
        <w:fldChar w:fldCharType="begin"/>
      </w:r>
      <w:r>
        <w:rPr>
          <w:highlight w:val="none"/>
        </w:rPr>
        <w:instrText xml:space="preserve"> PAGEREF _Toc24644 \h </w:instrText>
      </w:r>
      <w:r>
        <w:rPr>
          <w:highlight w:val="none"/>
        </w:rPr>
        <w:fldChar w:fldCharType="separate"/>
      </w:r>
      <w:r>
        <w:rPr>
          <w:highlight w:val="none"/>
        </w:rPr>
        <w:t>54</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_Toc20606 </w:instrText>
      </w:r>
      <w:r>
        <w:rPr>
          <w:rFonts w:eastAsiaTheme="minorEastAsia"/>
          <w:szCs w:val="21"/>
          <w:highlight w:val="none"/>
        </w:rPr>
        <w:fldChar w:fldCharType="separate"/>
      </w:r>
      <w:r>
        <w:rPr>
          <w:rFonts w:hint="eastAsia" w:ascii="宋体" w:hAnsi="宋体" w:eastAsia="宋体"/>
          <w:highlight w:val="none"/>
        </w:rPr>
        <w:t>评标办法附表1-2（商务标部分有效性评审）</w:t>
      </w:r>
      <w:r>
        <w:rPr>
          <w:highlight w:val="none"/>
        </w:rPr>
        <w:tab/>
      </w:r>
      <w:r>
        <w:rPr>
          <w:highlight w:val="none"/>
        </w:rPr>
        <w:fldChar w:fldCharType="begin"/>
      </w:r>
      <w:r>
        <w:rPr>
          <w:highlight w:val="none"/>
        </w:rPr>
        <w:instrText xml:space="preserve"> PAGEREF _Toc20606 \h </w:instrText>
      </w:r>
      <w:r>
        <w:rPr>
          <w:highlight w:val="none"/>
        </w:rPr>
        <w:fldChar w:fldCharType="separate"/>
      </w:r>
      <w:r>
        <w:rPr>
          <w:highlight w:val="none"/>
        </w:rPr>
        <w:t>55</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_Toc1005 </w:instrText>
      </w:r>
      <w:r>
        <w:rPr>
          <w:rFonts w:eastAsiaTheme="minorEastAsia"/>
          <w:szCs w:val="21"/>
          <w:highlight w:val="none"/>
        </w:rPr>
        <w:fldChar w:fldCharType="separate"/>
      </w:r>
      <w:r>
        <w:rPr>
          <w:rFonts w:hint="eastAsia" w:ascii="宋体" w:hAnsi="宋体" w:eastAsia="宋体"/>
          <w:highlight w:val="none"/>
        </w:rPr>
        <w:t>评标办法附表1-3（投标文件价格部分有效性评审）</w:t>
      </w:r>
      <w:r>
        <w:rPr>
          <w:highlight w:val="none"/>
        </w:rPr>
        <w:tab/>
      </w:r>
      <w:r>
        <w:rPr>
          <w:highlight w:val="none"/>
        </w:rPr>
        <w:fldChar w:fldCharType="begin"/>
      </w:r>
      <w:r>
        <w:rPr>
          <w:highlight w:val="none"/>
        </w:rPr>
        <w:instrText xml:space="preserve"> PAGEREF _Toc1005 \h </w:instrText>
      </w:r>
      <w:r>
        <w:rPr>
          <w:highlight w:val="none"/>
        </w:rPr>
        <w:fldChar w:fldCharType="separate"/>
      </w:r>
      <w:r>
        <w:rPr>
          <w:highlight w:val="none"/>
        </w:rPr>
        <w:t>55</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_Toc7797 </w:instrText>
      </w:r>
      <w:r>
        <w:rPr>
          <w:rFonts w:eastAsiaTheme="minorEastAsia"/>
          <w:szCs w:val="21"/>
          <w:highlight w:val="none"/>
        </w:rPr>
        <w:fldChar w:fldCharType="separate"/>
      </w:r>
      <w:r>
        <w:rPr>
          <w:rFonts w:hint="eastAsia" w:ascii="宋体" w:hAnsi="宋体" w:eastAsia="宋体"/>
          <w:highlight w:val="none"/>
        </w:rPr>
        <w:t>评标办法附表1-</w:t>
      </w:r>
      <w:r>
        <w:rPr>
          <w:rFonts w:hint="eastAsia" w:ascii="宋体" w:hAnsi="宋体" w:eastAsia="宋体"/>
          <w:highlight w:val="none"/>
          <w:lang w:val="en-US" w:eastAsia="zh-CN"/>
        </w:rPr>
        <w:t>4</w:t>
      </w:r>
      <w:r>
        <w:rPr>
          <w:rFonts w:hint="eastAsia" w:ascii="宋体" w:hAnsi="宋体" w:eastAsia="宋体"/>
          <w:highlight w:val="none"/>
        </w:rPr>
        <w:t>（</w:t>
      </w:r>
      <w:r>
        <w:rPr>
          <w:rFonts w:hint="eastAsia" w:ascii="宋体" w:hAnsi="宋体" w:eastAsia="宋体"/>
          <w:highlight w:val="none"/>
          <w:lang w:val="en-US" w:eastAsia="zh-CN"/>
        </w:rPr>
        <w:t>资格审查</w:t>
      </w:r>
      <w:r>
        <w:rPr>
          <w:rFonts w:hint="eastAsia" w:ascii="宋体" w:hAnsi="宋体" w:eastAsia="宋体"/>
          <w:highlight w:val="none"/>
        </w:rPr>
        <w:t>）</w:t>
      </w:r>
      <w:r>
        <w:rPr>
          <w:highlight w:val="none"/>
        </w:rPr>
        <w:tab/>
      </w:r>
      <w:r>
        <w:rPr>
          <w:highlight w:val="none"/>
        </w:rPr>
        <w:fldChar w:fldCharType="begin"/>
      </w:r>
      <w:r>
        <w:rPr>
          <w:highlight w:val="none"/>
        </w:rPr>
        <w:instrText xml:space="preserve"> PAGEREF _Toc7797 \h </w:instrText>
      </w:r>
      <w:r>
        <w:rPr>
          <w:highlight w:val="none"/>
        </w:rPr>
        <w:fldChar w:fldCharType="separate"/>
      </w:r>
      <w:r>
        <w:rPr>
          <w:highlight w:val="none"/>
        </w:rPr>
        <w:t>55</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_Toc11474 </w:instrText>
      </w:r>
      <w:r>
        <w:rPr>
          <w:rFonts w:eastAsiaTheme="minorEastAsia"/>
          <w:szCs w:val="21"/>
          <w:highlight w:val="none"/>
        </w:rPr>
        <w:fldChar w:fldCharType="separate"/>
      </w:r>
      <w:r>
        <w:rPr>
          <w:rFonts w:hint="eastAsia" w:ascii="仿宋_GB2312" w:hAnsi="仿宋_GB2312" w:eastAsia="仿宋_GB2312" w:cs="仿宋_GB2312"/>
          <w:szCs w:val="32"/>
          <w:highlight w:val="none"/>
        </w:rPr>
        <w:t>评标办法附表2</w:t>
      </w:r>
      <w:r>
        <w:rPr>
          <w:highlight w:val="none"/>
        </w:rPr>
        <w:tab/>
      </w:r>
      <w:r>
        <w:rPr>
          <w:highlight w:val="none"/>
        </w:rPr>
        <w:fldChar w:fldCharType="begin"/>
      </w:r>
      <w:r>
        <w:rPr>
          <w:highlight w:val="none"/>
        </w:rPr>
        <w:instrText xml:space="preserve"> PAGEREF _Toc11474 \h </w:instrText>
      </w:r>
      <w:r>
        <w:rPr>
          <w:highlight w:val="none"/>
        </w:rPr>
        <w:fldChar w:fldCharType="separate"/>
      </w:r>
      <w:r>
        <w:rPr>
          <w:highlight w:val="none"/>
        </w:rPr>
        <w:t>56</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_Toc12945 </w:instrText>
      </w:r>
      <w:r>
        <w:rPr>
          <w:rFonts w:eastAsiaTheme="minorEastAsia"/>
          <w:szCs w:val="21"/>
          <w:highlight w:val="none"/>
        </w:rPr>
        <w:fldChar w:fldCharType="separate"/>
      </w:r>
      <w:r>
        <w:rPr>
          <w:rFonts w:hint="eastAsia" w:ascii="宋体" w:hAnsi="宋体" w:eastAsia="宋体"/>
          <w:highlight w:val="none"/>
        </w:rPr>
        <w:t>评标办法附表2-1</w:t>
      </w:r>
      <w:r>
        <w:rPr>
          <w:rFonts w:hint="eastAsia" w:ascii="宋体" w:hAnsi="宋体" w:eastAsia="宋体"/>
          <w:szCs w:val="21"/>
          <w:highlight w:val="none"/>
        </w:rPr>
        <w:t>技术标部分评审标准</w:t>
      </w:r>
      <w:r>
        <w:rPr>
          <w:highlight w:val="none"/>
        </w:rPr>
        <w:tab/>
      </w:r>
      <w:r>
        <w:rPr>
          <w:highlight w:val="none"/>
        </w:rPr>
        <w:fldChar w:fldCharType="begin"/>
      </w:r>
      <w:r>
        <w:rPr>
          <w:highlight w:val="none"/>
        </w:rPr>
        <w:instrText xml:space="preserve"> PAGEREF _Toc12945 \h </w:instrText>
      </w:r>
      <w:r>
        <w:rPr>
          <w:highlight w:val="none"/>
        </w:rPr>
        <w:fldChar w:fldCharType="separate"/>
      </w:r>
      <w:r>
        <w:rPr>
          <w:highlight w:val="none"/>
        </w:rPr>
        <w:t>56</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_Toc28351 </w:instrText>
      </w:r>
      <w:r>
        <w:rPr>
          <w:rFonts w:eastAsiaTheme="minorEastAsia"/>
          <w:szCs w:val="21"/>
          <w:highlight w:val="none"/>
        </w:rPr>
        <w:fldChar w:fldCharType="separate"/>
      </w:r>
      <w:r>
        <w:rPr>
          <w:rFonts w:hint="eastAsia" w:ascii="宋体" w:hAnsi="宋体" w:eastAsia="宋体"/>
          <w:highlight w:val="none"/>
        </w:rPr>
        <w:t>评标办法附表2-2</w:t>
      </w:r>
      <w:r>
        <w:rPr>
          <w:rFonts w:hint="eastAsia" w:ascii="宋体" w:hAnsi="宋体" w:eastAsia="宋体"/>
          <w:szCs w:val="21"/>
          <w:highlight w:val="none"/>
        </w:rPr>
        <w:t>商务标部分评审标准</w:t>
      </w:r>
      <w:r>
        <w:rPr>
          <w:highlight w:val="none"/>
        </w:rPr>
        <w:tab/>
      </w:r>
      <w:r>
        <w:rPr>
          <w:highlight w:val="none"/>
        </w:rPr>
        <w:fldChar w:fldCharType="begin"/>
      </w:r>
      <w:r>
        <w:rPr>
          <w:highlight w:val="none"/>
        </w:rPr>
        <w:instrText xml:space="preserve"> PAGEREF _Toc28351 \h </w:instrText>
      </w:r>
      <w:r>
        <w:rPr>
          <w:highlight w:val="none"/>
        </w:rPr>
        <w:fldChar w:fldCharType="separate"/>
      </w:r>
      <w:r>
        <w:rPr>
          <w:highlight w:val="none"/>
        </w:rPr>
        <w:t>58</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_Toc29223 </w:instrText>
      </w:r>
      <w:r>
        <w:rPr>
          <w:rFonts w:eastAsiaTheme="minorEastAsia"/>
          <w:szCs w:val="21"/>
          <w:highlight w:val="none"/>
        </w:rPr>
        <w:fldChar w:fldCharType="separate"/>
      </w:r>
      <w:r>
        <w:rPr>
          <w:rFonts w:hint="eastAsia" w:ascii="宋体" w:hAnsi="宋体" w:eastAsia="宋体"/>
          <w:highlight w:val="none"/>
        </w:rPr>
        <w:t>评标办法附表2-3</w:t>
      </w:r>
      <w:r>
        <w:rPr>
          <w:rFonts w:hint="eastAsia" w:ascii="宋体" w:hAnsi="宋体" w:eastAsia="宋体"/>
          <w:szCs w:val="21"/>
          <w:highlight w:val="none"/>
        </w:rPr>
        <w:t>价格部分评审标准</w:t>
      </w:r>
      <w:r>
        <w:rPr>
          <w:highlight w:val="none"/>
        </w:rPr>
        <w:tab/>
      </w:r>
      <w:r>
        <w:rPr>
          <w:highlight w:val="none"/>
        </w:rPr>
        <w:fldChar w:fldCharType="begin"/>
      </w:r>
      <w:r>
        <w:rPr>
          <w:highlight w:val="none"/>
        </w:rPr>
        <w:instrText xml:space="preserve"> PAGEREF _Toc29223 \h </w:instrText>
      </w:r>
      <w:r>
        <w:rPr>
          <w:highlight w:val="none"/>
        </w:rPr>
        <w:fldChar w:fldCharType="separate"/>
      </w:r>
      <w:r>
        <w:rPr>
          <w:highlight w:val="none"/>
        </w:rPr>
        <w:t>59</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_Toc8075 </w:instrText>
      </w:r>
      <w:r>
        <w:rPr>
          <w:rFonts w:eastAsiaTheme="minorEastAsia"/>
          <w:szCs w:val="21"/>
          <w:highlight w:val="none"/>
        </w:rPr>
        <w:fldChar w:fldCharType="separate"/>
      </w:r>
      <w:r>
        <w:rPr>
          <w:rFonts w:hint="eastAsia" w:ascii="宋体" w:hAnsi="宋体" w:cs="宋体"/>
          <w:highlight w:val="none"/>
        </w:rPr>
        <w:t>1、评标方法</w:t>
      </w:r>
      <w:r>
        <w:rPr>
          <w:highlight w:val="none"/>
        </w:rPr>
        <w:tab/>
      </w:r>
      <w:r>
        <w:rPr>
          <w:highlight w:val="none"/>
        </w:rPr>
        <w:fldChar w:fldCharType="begin"/>
      </w:r>
      <w:r>
        <w:rPr>
          <w:highlight w:val="none"/>
        </w:rPr>
        <w:instrText xml:space="preserve"> PAGEREF _Toc8075 \h </w:instrText>
      </w:r>
      <w:r>
        <w:rPr>
          <w:highlight w:val="none"/>
        </w:rPr>
        <w:fldChar w:fldCharType="separate"/>
      </w:r>
      <w:r>
        <w:rPr>
          <w:highlight w:val="none"/>
        </w:rPr>
        <w:t>60</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_Toc4663 </w:instrText>
      </w:r>
      <w:r>
        <w:rPr>
          <w:rFonts w:eastAsiaTheme="minorEastAsia"/>
          <w:szCs w:val="21"/>
          <w:highlight w:val="none"/>
        </w:rPr>
        <w:fldChar w:fldCharType="separate"/>
      </w:r>
      <w:r>
        <w:rPr>
          <w:rFonts w:hint="eastAsia" w:ascii="宋体" w:hAnsi="宋体" w:cs="宋体"/>
          <w:bCs w:val="0"/>
          <w:highlight w:val="none"/>
        </w:rPr>
        <w:t>2、评审标准</w:t>
      </w:r>
      <w:r>
        <w:rPr>
          <w:highlight w:val="none"/>
        </w:rPr>
        <w:tab/>
      </w:r>
      <w:r>
        <w:rPr>
          <w:highlight w:val="none"/>
        </w:rPr>
        <w:fldChar w:fldCharType="begin"/>
      </w:r>
      <w:r>
        <w:rPr>
          <w:highlight w:val="none"/>
        </w:rPr>
        <w:instrText xml:space="preserve"> PAGEREF _Toc4663 \h </w:instrText>
      </w:r>
      <w:r>
        <w:rPr>
          <w:highlight w:val="none"/>
        </w:rPr>
        <w:fldChar w:fldCharType="separate"/>
      </w:r>
      <w:r>
        <w:rPr>
          <w:highlight w:val="none"/>
        </w:rPr>
        <w:t>60</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_Toc9365 </w:instrText>
      </w:r>
      <w:r>
        <w:rPr>
          <w:rFonts w:eastAsiaTheme="minorEastAsia"/>
          <w:szCs w:val="21"/>
          <w:highlight w:val="none"/>
        </w:rPr>
        <w:fldChar w:fldCharType="separate"/>
      </w:r>
      <w:r>
        <w:rPr>
          <w:rFonts w:hint="eastAsia" w:ascii="宋体" w:hAnsi="宋体" w:cs="宋体"/>
          <w:highlight w:val="none"/>
        </w:rPr>
        <w:t>3、评审细则</w:t>
      </w:r>
      <w:r>
        <w:rPr>
          <w:highlight w:val="none"/>
        </w:rPr>
        <w:tab/>
      </w:r>
      <w:r>
        <w:rPr>
          <w:highlight w:val="none"/>
        </w:rPr>
        <w:fldChar w:fldCharType="begin"/>
      </w:r>
      <w:r>
        <w:rPr>
          <w:highlight w:val="none"/>
        </w:rPr>
        <w:instrText xml:space="preserve"> PAGEREF _Toc9365 \h </w:instrText>
      </w:r>
      <w:r>
        <w:rPr>
          <w:highlight w:val="none"/>
        </w:rPr>
        <w:fldChar w:fldCharType="separate"/>
      </w:r>
      <w:r>
        <w:rPr>
          <w:highlight w:val="none"/>
        </w:rPr>
        <w:t>60</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_Toc23943 </w:instrText>
      </w:r>
      <w:r>
        <w:rPr>
          <w:rFonts w:eastAsiaTheme="minorEastAsia"/>
          <w:szCs w:val="21"/>
          <w:highlight w:val="none"/>
        </w:rPr>
        <w:fldChar w:fldCharType="separate"/>
      </w:r>
      <w:r>
        <w:rPr>
          <w:rFonts w:hint="eastAsia" w:ascii="宋体" w:hAnsi="宋体" w:cs="宋体"/>
          <w:highlight w:val="none"/>
        </w:rPr>
        <w:t>4、评标程序</w:t>
      </w:r>
      <w:r>
        <w:rPr>
          <w:highlight w:val="none"/>
        </w:rPr>
        <w:tab/>
      </w:r>
      <w:r>
        <w:rPr>
          <w:highlight w:val="none"/>
        </w:rPr>
        <w:fldChar w:fldCharType="begin"/>
      </w:r>
      <w:r>
        <w:rPr>
          <w:highlight w:val="none"/>
        </w:rPr>
        <w:instrText xml:space="preserve"> PAGEREF _Toc23943 \h </w:instrText>
      </w:r>
      <w:r>
        <w:rPr>
          <w:highlight w:val="none"/>
        </w:rPr>
        <w:fldChar w:fldCharType="separate"/>
      </w:r>
      <w:r>
        <w:rPr>
          <w:highlight w:val="none"/>
        </w:rPr>
        <w:t>61</w:t>
      </w:r>
      <w:r>
        <w:rPr>
          <w:highlight w:val="none"/>
        </w:rPr>
        <w:fldChar w:fldCharType="end"/>
      </w:r>
      <w:r>
        <w:rPr>
          <w:rFonts w:eastAsiaTheme="minorEastAsia"/>
          <w:szCs w:val="21"/>
          <w:highlight w:val="none"/>
        </w:rPr>
        <w:fldChar w:fldCharType="end"/>
      </w:r>
    </w:p>
    <w:p>
      <w:pPr>
        <w:pStyle w:val="38"/>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_Toc5380 </w:instrText>
      </w:r>
      <w:r>
        <w:rPr>
          <w:rFonts w:eastAsiaTheme="minorEastAsia"/>
          <w:szCs w:val="21"/>
          <w:highlight w:val="none"/>
        </w:rPr>
        <w:fldChar w:fldCharType="separate"/>
      </w:r>
      <w:r>
        <w:rPr>
          <w:rFonts w:hint="eastAsia" w:ascii="宋体" w:hAnsi="宋体" w:cs="宋体"/>
          <w:szCs w:val="32"/>
          <w:highlight w:val="none"/>
        </w:rPr>
        <w:t>第五章 定标办法</w:t>
      </w:r>
      <w:r>
        <w:rPr>
          <w:highlight w:val="none"/>
        </w:rPr>
        <w:tab/>
      </w:r>
      <w:r>
        <w:rPr>
          <w:highlight w:val="none"/>
        </w:rPr>
        <w:fldChar w:fldCharType="begin"/>
      </w:r>
      <w:r>
        <w:rPr>
          <w:highlight w:val="none"/>
        </w:rPr>
        <w:instrText xml:space="preserve"> PAGEREF _Toc5380 \h </w:instrText>
      </w:r>
      <w:r>
        <w:rPr>
          <w:highlight w:val="none"/>
        </w:rPr>
        <w:fldChar w:fldCharType="separate"/>
      </w:r>
      <w:r>
        <w:rPr>
          <w:highlight w:val="none"/>
        </w:rPr>
        <w:t>65</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_Toc28741 </w:instrText>
      </w:r>
      <w:r>
        <w:rPr>
          <w:rFonts w:eastAsiaTheme="minorEastAsia"/>
          <w:szCs w:val="21"/>
          <w:highlight w:val="none"/>
        </w:rPr>
        <w:fldChar w:fldCharType="separate"/>
      </w:r>
      <w:r>
        <w:rPr>
          <w:rFonts w:hint="eastAsia" w:ascii="宋体" w:hAnsi="宋体" w:cs="宋体"/>
          <w:highlight w:val="none"/>
        </w:rPr>
        <w:t>1. 定标原则和目的</w:t>
      </w:r>
      <w:r>
        <w:rPr>
          <w:highlight w:val="none"/>
        </w:rPr>
        <w:tab/>
      </w:r>
      <w:r>
        <w:rPr>
          <w:highlight w:val="none"/>
        </w:rPr>
        <w:fldChar w:fldCharType="begin"/>
      </w:r>
      <w:r>
        <w:rPr>
          <w:highlight w:val="none"/>
        </w:rPr>
        <w:instrText xml:space="preserve"> PAGEREF _Toc28741 \h </w:instrText>
      </w:r>
      <w:r>
        <w:rPr>
          <w:highlight w:val="none"/>
        </w:rPr>
        <w:fldChar w:fldCharType="separate"/>
      </w:r>
      <w:r>
        <w:rPr>
          <w:highlight w:val="none"/>
        </w:rPr>
        <w:t>65</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_Toc8008 </w:instrText>
      </w:r>
      <w:r>
        <w:rPr>
          <w:rFonts w:eastAsiaTheme="minorEastAsia"/>
          <w:szCs w:val="21"/>
          <w:highlight w:val="none"/>
        </w:rPr>
        <w:fldChar w:fldCharType="separate"/>
      </w:r>
      <w:r>
        <w:rPr>
          <w:rFonts w:hint="eastAsia" w:ascii="宋体" w:hAnsi="宋体" w:cs="宋体"/>
          <w:highlight w:val="none"/>
        </w:rPr>
        <w:t>2. 定标方法、规则和定标因素</w:t>
      </w:r>
      <w:r>
        <w:rPr>
          <w:highlight w:val="none"/>
        </w:rPr>
        <w:tab/>
      </w:r>
      <w:r>
        <w:rPr>
          <w:highlight w:val="none"/>
        </w:rPr>
        <w:fldChar w:fldCharType="begin"/>
      </w:r>
      <w:r>
        <w:rPr>
          <w:highlight w:val="none"/>
        </w:rPr>
        <w:instrText xml:space="preserve"> PAGEREF _Toc8008 \h </w:instrText>
      </w:r>
      <w:r>
        <w:rPr>
          <w:highlight w:val="none"/>
        </w:rPr>
        <w:fldChar w:fldCharType="separate"/>
      </w:r>
      <w:r>
        <w:rPr>
          <w:highlight w:val="none"/>
        </w:rPr>
        <w:t>65</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_Toc15902 </w:instrText>
      </w:r>
      <w:r>
        <w:rPr>
          <w:rFonts w:eastAsiaTheme="minorEastAsia"/>
          <w:szCs w:val="21"/>
          <w:highlight w:val="none"/>
        </w:rPr>
        <w:fldChar w:fldCharType="separate"/>
      </w:r>
      <w:r>
        <w:rPr>
          <w:rFonts w:hint="eastAsia" w:ascii="宋体" w:hAnsi="宋体" w:cs="宋体"/>
          <w:highlight w:val="none"/>
        </w:rPr>
        <w:t>3. 定标细则</w:t>
      </w:r>
      <w:r>
        <w:rPr>
          <w:highlight w:val="none"/>
        </w:rPr>
        <w:tab/>
      </w:r>
      <w:r>
        <w:rPr>
          <w:highlight w:val="none"/>
        </w:rPr>
        <w:fldChar w:fldCharType="begin"/>
      </w:r>
      <w:r>
        <w:rPr>
          <w:highlight w:val="none"/>
        </w:rPr>
        <w:instrText xml:space="preserve"> PAGEREF _Toc15902 \h </w:instrText>
      </w:r>
      <w:r>
        <w:rPr>
          <w:highlight w:val="none"/>
        </w:rPr>
        <w:fldChar w:fldCharType="separate"/>
      </w:r>
      <w:r>
        <w:rPr>
          <w:highlight w:val="none"/>
        </w:rPr>
        <w:t>67</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_Toc21359 </w:instrText>
      </w:r>
      <w:r>
        <w:rPr>
          <w:rFonts w:eastAsiaTheme="minorEastAsia"/>
          <w:szCs w:val="21"/>
          <w:highlight w:val="none"/>
        </w:rPr>
        <w:fldChar w:fldCharType="separate"/>
      </w:r>
      <w:r>
        <w:rPr>
          <w:rFonts w:hint="eastAsia" w:ascii="宋体" w:hAnsi="宋体" w:cs="宋体"/>
          <w:highlight w:val="none"/>
        </w:rPr>
        <w:t>4. 定标程序</w:t>
      </w:r>
      <w:r>
        <w:rPr>
          <w:highlight w:val="none"/>
        </w:rPr>
        <w:tab/>
      </w:r>
      <w:r>
        <w:rPr>
          <w:highlight w:val="none"/>
        </w:rPr>
        <w:fldChar w:fldCharType="begin"/>
      </w:r>
      <w:r>
        <w:rPr>
          <w:highlight w:val="none"/>
        </w:rPr>
        <w:instrText xml:space="preserve"> PAGEREF _Toc21359 \h </w:instrText>
      </w:r>
      <w:r>
        <w:rPr>
          <w:highlight w:val="none"/>
        </w:rPr>
        <w:fldChar w:fldCharType="separate"/>
      </w:r>
      <w:r>
        <w:rPr>
          <w:highlight w:val="none"/>
        </w:rPr>
        <w:t>68</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_Toc7598 </w:instrText>
      </w:r>
      <w:r>
        <w:rPr>
          <w:rFonts w:eastAsiaTheme="minorEastAsia"/>
          <w:szCs w:val="21"/>
          <w:highlight w:val="none"/>
        </w:rPr>
        <w:fldChar w:fldCharType="separate"/>
      </w:r>
      <w:r>
        <w:rPr>
          <w:rFonts w:hint="eastAsia" w:ascii="宋体" w:hAnsi="宋体"/>
          <w:bCs w:val="0"/>
          <w:highlight w:val="none"/>
        </w:rPr>
        <w:t>附件：选票范本（票决法）</w:t>
      </w:r>
      <w:r>
        <w:rPr>
          <w:highlight w:val="none"/>
        </w:rPr>
        <w:tab/>
      </w:r>
      <w:r>
        <w:rPr>
          <w:highlight w:val="none"/>
        </w:rPr>
        <w:fldChar w:fldCharType="begin"/>
      </w:r>
      <w:r>
        <w:rPr>
          <w:highlight w:val="none"/>
        </w:rPr>
        <w:instrText xml:space="preserve"> PAGEREF _Toc7598 \h </w:instrText>
      </w:r>
      <w:r>
        <w:rPr>
          <w:highlight w:val="none"/>
        </w:rPr>
        <w:fldChar w:fldCharType="separate"/>
      </w:r>
      <w:r>
        <w:rPr>
          <w:highlight w:val="none"/>
        </w:rPr>
        <w:t>69</w:t>
      </w:r>
      <w:r>
        <w:rPr>
          <w:highlight w:val="none"/>
        </w:rPr>
        <w:fldChar w:fldCharType="end"/>
      </w:r>
      <w:r>
        <w:rPr>
          <w:rFonts w:eastAsiaTheme="minorEastAsia"/>
          <w:szCs w:val="21"/>
          <w:highlight w:val="none"/>
        </w:rPr>
        <w:fldChar w:fldCharType="end"/>
      </w:r>
    </w:p>
    <w:p>
      <w:pPr>
        <w:pStyle w:val="38"/>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_Toc16712 </w:instrText>
      </w:r>
      <w:r>
        <w:rPr>
          <w:rFonts w:eastAsiaTheme="minorEastAsia"/>
          <w:szCs w:val="21"/>
          <w:highlight w:val="none"/>
        </w:rPr>
        <w:fldChar w:fldCharType="separate"/>
      </w:r>
      <w:r>
        <w:rPr>
          <w:rFonts w:hint="eastAsia" w:ascii="宋体" w:hAnsi="宋体" w:cs="宋体"/>
          <w:szCs w:val="32"/>
          <w:highlight w:val="none"/>
        </w:rPr>
        <w:t>第六章 合同条款及格式</w:t>
      </w:r>
      <w:r>
        <w:rPr>
          <w:highlight w:val="none"/>
        </w:rPr>
        <w:tab/>
      </w:r>
      <w:r>
        <w:rPr>
          <w:highlight w:val="none"/>
        </w:rPr>
        <w:fldChar w:fldCharType="begin"/>
      </w:r>
      <w:r>
        <w:rPr>
          <w:highlight w:val="none"/>
        </w:rPr>
        <w:instrText xml:space="preserve"> PAGEREF _Toc16712 \h </w:instrText>
      </w:r>
      <w:r>
        <w:rPr>
          <w:highlight w:val="none"/>
        </w:rPr>
        <w:fldChar w:fldCharType="separate"/>
      </w:r>
      <w:r>
        <w:rPr>
          <w:highlight w:val="none"/>
        </w:rPr>
        <w:t>70</w:t>
      </w:r>
      <w:r>
        <w:rPr>
          <w:highlight w:val="none"/>
        </w:rPr>
        <w:fldChar w:fldCharType="end"/>
      </w:r>
      <w:r>
        <w:rPr>
          <w:rFonts w:eastAsiaTheme="minorEastAsia"/>
          <w:szCs w:val="21"/>
          <w:highlight w:val="none"/>
        </w:rPr>
        <w:fldChar w:fldCharType="end"/>
      </w:r>
    </w:p>
    <w:p>
      <w:pPr>
        <w:pStyle w:val="38"/>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_Toc11434 </w:instrText>
      </w:r>
      <w:r>
        <w:rPr>
          <w:rFonts w:eastAsiaTheme="minorEastAsia"/>
          <w:szCs w:val="21"/>
          <w:highlight w:val="none"/>
        </w:rPr>
        <w:fldChar w:fldCharType="separate"/>
      </w:r>
      <w:r>
        <w:rPr>
          <w:rFonts w:hint="eastAsia" w:ascii="宋体" w:hAnsi="宋体" w:cs="宋体"/>
          <w:szCs w:val="32"/>
          <w:highlight w:val="none"/>
        </w:rPr>
        <w:t>第七章 工程量清单</w:t>
      </w:r>
      <w:r>
        <w:rPr>
          <w:highlight w:val="none"/>
        </w:rPr>
        <w:tab/>
      </w:r>
      <w:r>
        <w:rPr>
          <w:highlight w:val="none"/>
        </w:rPr>
        <w:fldChar w:fldCharType="begin"/>
      </w:r>
      <w:r>
        <w:rPr>
          <w:highlight w:val="none"/>
        </w:rPr>
        <w:instrText xml:space="preserve"> PAGEREF _Toc11434 \h </w:instrText>
      </w:r>
      <w:r>
        <w:rPr>
          <w:highlight w:val="none"/>
        </w:rPr>
        <w:fldChar w:fldCharType="separate"/>
      </w:r>
      <w:r>
        <w:rPr>
          <w:highlight w:val="none"/>
        </w:rPr>
        <w:t>71</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_Toc4197 </w:instrText>
      </w:r>
      <w:r>
        <w:rPr>
          <w:rFonts w:eastAsiaTheme="minorEastAsia"/>
          <w:szCs w:val="21"/>
          <w:highlight w:val="none"/>
        </w:rPr>
        <w:fldChar w:fldCharType="separate"/>
      </w:r>
      <w:r>
        <w:rPr>
          <w:rFonts w:hint="eastAsia" w:ascii="宋体" w:hAnsi="宋体" w:cs="宋体"/>
          <w:highlight w:val="none"/>
        </w:rPr>
        <w:t>工程量清单说明</w:t>
      </w:r>
      <w:r>
        <w:rPr>
          <w:highlight w:val="none"/>
        </w:rPr>
        <w:tab/>
      </w:r>
      <w:r>
        <w:rPr>
          <w:highlight w:val="none"/>
        </w:rPr>
        <w:fldChar w:fldCharType="begin"/>
      </w:r>
      <w:r>
        <w:rPr>
          <w:highlight w:val="none"/>
        </w:rPr>
        <w:instrText xml:space="preserve"> PAGEREF _Toc4197 \h </w:instrText>
      </w:r>
      <w:r>
        <w:rPr>
          <w:highlight w:val="none"/>
        </w:rPr>
        <w:fldChar w:fldCharType="separate"/>
      </w:r>
      <w:r>
        <w:rPr>
          <w:highlight w:val="none"/>
        </w:rPr>
        <w:t>71</w:t>
      </w:r>
      <w:r>
        <w:rPr>
          <w:highlight w:val="none"/>
        </w:rPr>
        <w:fldChar w:fldCharType="end"/>
      </w:r>
      <w:r>
        <w:rPr>
          <w:rFonts w:eastAsiaTheme="minorEastAsia"/>
          <w:szCs w:val="21"/>
          <w:highlight w:val="none"/>
        </w:rPr>
        <w:fldChar w:fldCharType="end"/>
      </w:r>
    </w:p>
    <w:p>
      <w:pPr>
        <w:pStyle w:val="38"/>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_Toc14911 </w:instrText>
      </w:r>
      <w:r>
        <w:rPr>
          <w:rFonts w:eastAsiaTheme="minorEastAsia"/>
          <w:szCs w:val="21"/>
          <w:highlight w:val="none"/>
        </w:rPr>
        <w:fldChar w:fldCharType="separate"/>
      </w:r>
      <w:r>
        <w:rPr>
          <w:rFonts w:hint="eastAsia" w:ascii="宋体" w:hAnsi="宋体" w:cs="宋体"/>
          <w:szCs w:val="32"/>
          <w:highlight w:val="none"/>
        </w:rPr>
        <w:t>第八章  图纸及招标控制价内容</w:t>
      </w:r>
      <w:r>
        <w:rPr>
          <w:highlight w:val="none"/>
        </w:rPr>
        <w:tab/>
      </w:r>
      <w:r>
        <w:rPr>
          <w:highlight w:val="none"/>
        </w:rPr>
        <w:fldChar w:fldCharType="begin"/>
      </w:r>
      <w:r>
        <w:rPr>
          <w:highlight w:val="none"/>
        </w:rPr>
        <w:instrText xml:space="preserve"> PAGEREF _Toc14911 \h </w:instrText>
      </w:r>
      <w:r>
        <w:rPr>
          <w:highlight w:val="none"/>
        </w:rPr>
        <w:fldChar w:fldCharType="separate"/>
      </w:r>
      <w:r>
        <w:rPr>
          <w:highlight w:val="none"/>
        </w:rPr>
        <w:t>72</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_Toc10627 </w:instrText>
      </w:r>
      <w:r>
        <w:rPr>
          <w:rFonts w:eastAsiaTheme="minorEastAsia"/>
          <w:szCs w:val="21"/>
          <w:highlight w:val="none"/>
        </w:rPr>
        <w:fldChar w:fldCharType="separate"/>
      </w:r>
      <w:r>
        <w:rPr>
          <w:rFonts w:hint="eastAsia" w:ascii="宋体" w:hAnsi="宋体" w:cs="宋体"/>
          <w:highlight w:val="none"/>
        </w:rPr>
        <w:t>一、招标图纸</w:t>
      </w:r>
      <w:r>
        <w:rPr>
          <w:highlight w:val="none"/>
        </w:rPr>
        <w:tab/>
      </w:r>
      <w:r>
        <w:rPr>
          <w:highlight w:val="none"/>
        </w:rPr>
        <w:fldChar w:fldCharType="begin"/>
      </w:r>
      <w:r>
        <w:rPr>
          <w:highlight w:val="none"/>
        </w:rPr>
        <w:instrText xml:space="preserve"> PAGEREF _Toc10627 \h </w:instrText>
      </w:r>
      <w:r>
        <w:rPr>
          <w:highlight w:val="none"/>
        </w:rPr>
        <w:fldChar w:fldCharType="separate"/>
      </w:r>
      <w:r>
        <w:rPr>
          <w:highlight w:val="none"/>
        </w:rPr>
        <w:t>73</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_Toc4465 </w:instrText>
      </w:r>
      <w:r>
        <w:rPr>
          <w:rFonts w:eastAsiaTheme="minorEastAsia"/>
          <w:szCs w:val="21"/>
          <w:highlight w:val="none"/>
        </w:rPr>
        <w:fldChar w:fldCharType="separate"/>
      </w:r>
      <w:r>
        <w:rPr>
          <w:rFonts w:hint="eastAsia" w:ascii="宋体" w:hAnsi="宋体" w:cs="宋体"/>
          <w:highlight w:val="none"/>
        </w:rPr>
        <w:t>1、图纸目录</w:t>
      </w:r>
      <w:r>
        <w:rPr>
          <w:highlight w:val="none"/>
        </w:rPr>
        <w:tab/>
      </w:r>
      <w:r>
        <w:rPr>
          <w:highlight w:val="none"/>
        </w:rPr>
        <w:fldChar w:fldCharType="begin"/>
      </w:r>
      <w:r>
        <w:rPr>
          <w:highlight w:val="none"/>
        </w:rPr>
        <w:instrText xml:space="preserve"> PAGEREF _Toc4465 \h </w:instrText>
      </w:r>
      <w:r>
        <w:rPr>
          <w:highlight w:val="none"/>
        </w:rPr>
        <w:fldChar w:fldCharType="separate"/>
      </w:r>
      <w:r>
        <w:rPr>
          <w:highlight w:val="none"/>
        </w:rPr>
        <w:t>73</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_Toc995 </w:instrText>
      </w:r>
      <w:r>
        <w:rPr>
          <w:rFonts w:eastAsiaTheme="minorEastAsia"/>
          <w:szCs w:val="21"/>
          <w:highlight w:val="none"/>
        </w:rPr>
        <w:fldChar w:fldCharType="separate"/>
      </w:r>
      <w:r>
        <w:rPr>
          <w:rFonts w:hint="eastAsia" w:ascii="宋体" w:hAnsi="宋体" w:cs="宋体"/>
          <w:highlight w:val="none"/>
        </w:rPr>
        <w:t>2、图纸</w:t>
      </w:r>
      <w:r>
        <w:rPr>
          <w:highlight w:val="none"/>
        </w:rPr>
        <w:tab/>
      </w:r>
      <w:r>
        <w:rPr>
          <w:highlight w:val="none"/>
        </w:rPr>
        <w:fldChar w:fldCharType="begin"/>
      </w:r>
      <w:r>
        <w:rPr>
          <w:highlight w:val="none"/>
        </w:rPr>
        <w:instrText xml:space="preserve"> PAGEREF _Toc995 \h </w:instrText>
      </w:r>
      <w:r>
        <w:rPr>
          <w:highlight w:val="none"/>
        </w:rPr>
        <w:fldChar w:fldCharType="separate"/>
      </w:r>
      <w:r>
        <w:rPr>
          <w:highlight w:val="none"/>
        </w:rPr>
        <w:t>73</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_Toc2956 </w:instrText>
      </w:r>
      <w:r>
        <w:rPr>
          <w:rFonts w:eastAsiaTheme="minorEastAsia"/>
          <w:szCs w:val="21"/>
          <w:highlight w:val="none"/>
        </w:rPr>
        <w:fldChar w:fldCharType="separate"/>
      </w:r>
      <w:r>
        <w:rPr>
          <w:rFonts w:hint="eastAsia" w:ascii="宋体" w:hAnsi="宋体" w:cs="宋体"/>
          <w:highlight w:val="none"/>
        </w:rPr>
        <w:t>二、招标控制价内容</w:t>
      </w:r>
      <w:r>
        <w:rPr>
          <w:highlight w:val="none"/>
        </w:rPr>
        <w:tab/>
      </w:r>
      <w:r>
        <w:rPr>
          <w:highlight w:val="none"/>
        </w:rPr>
        <w:fldChar w:fldCharType="begin"/>
      </w:r>
      <w:r>
        <w:rPr>
          <w:highlight w:val="none"/>
        </w:rPr>
        <w:instrText xml:space="preserve"> PAGEREF _Toc2956 \h </w:instrText>
      </w:r>
      <w:r>
        <w:rPr>
          <w:highlight w:val="none"/>
        </w:rPr>
        <w:fldChar w:fldCharType="separate"/>
      </w:r>
      <w:r>
        <w:rPr>
          <w:highlight w:val="none"/>
        </w:rPr>
        <w:t>73</w:t>
      </w:r>
      <w:r>
        <w:rPr>
          <w:highlight w:val="none"/>
        </w:rPr>
        <w:fldChar w:fldCharType="end"/>
      </w:r>
      <w:r>
        <w:rPr>
          <w:rFonts w:eastAsiaTheme="minorEastAsia"/>
          <w:szCs w:val="21"/>
          <w:highlight w:val="none"/>
        </w:rPr>
        <w:fldChar w:fldCharType="end"/>
      </w:r>
    </w:p>
    <w:p>
      <w:pPr>
        <w:pStyle w:val="38"/>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_Toc32393 </w:instrText>
      </w:r>
      <w:r>
        <w:rPr>
          <w:rFonts w:eastAsiaTheme="minorEastAsia"/>
          <w:szCs w:val="21"/>
          <w:highlight w:val="none"/>
        </w:rPr>
        <w:fldChar w:fldCharType="separate"/>
      </w:r>
      <w:r>
        <w:rPr>
          <w:rFonts w:hint="eastAsia" w:ascii="宋体" w:hAnsi="宋体" w:cs="宋体"/>
          <w:szCs w:val="32"/>
          <w:highlight w:val="none"/>
        </w:rPr>
        <w:t>第九章 技术标准和要求</w:t>
      </w:r>
      <w:r>
        <w:rPr>
          <w:highlight w:val="none"/>
        </w:rPr>
        <w:tab/>
      </w:r>
      <w:r>
        <w:rPr>
          <w:highlight w:val="none"/>
        </w:rPr>
        <w:fldChar w:fldCharType="begin"/>
      </w:r>
      <w:r>
        <w:rPr>
          <w:highlight w:val="none"/>
        </w:rPr>
        <w:instrText xml:space="preserve"> PAGEREF _Toc32393 \h </w:instrText>
      </w:r>
      <w:r>
        <w:rPr>
          <w:highlight w:val="none"/>
        </w:rPr>
        <w:fldChar w:fldCharType="separate"/>
      </w:r>
      <w:r>
        <w:rPr>
          <w:highlight w:val="none"/>
        </w:rPr>
        <w:t>74</w:t>
      </w:r>
      <w:r>
        <w:rPr>
          <w:highlight w:val="none"/>
        </w:rPr>
        <w:fldChar w:fldCharType="end"/>
      </w:r>
      <w:r>
        <w:rPr>
          <w:rFonts w:eastAsiaTheme="minorEastAsia"/>
          <w:szCs w:val="21"/>
          <w:highlight w:val="none"/>
        </w:rPr>
        <w:fldChar w:fldCharType="end"/>
      </w:r>
    </w:p>
    <w:p>
      <w:pPr>
        <w:pStyle w:val="38"/>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_Toc21206 </w:instrText>
      </w:r>
      <w:r>
        <w:rPr>
          <w:rFonts w:eastAsiaTheme="minorEastAsia"/>
          <w:szCs w:val="21"/>
          <w:highlight w:val="none"/>
        </w:rPr>
        <w:fldChar w:fldCharType="separate"/>
      </w:r>
      <w:r>
        <w:rPr>
          <w:rFonts w:hint="eastAsia" w:ascii="宋体" w:hAnsi="宋体" w:cs="宋体"/>
          <w:szCs w:val="32"/>
          <w:highlight w:val="none"/>
        </w:rPr>
        <w:t>第十章 投标文件格式</w:t>
      </w:r>
      <w:r>
        <w:rPr>
          <w:highlight w:val="none"/>
        </w:rPr>
        <w:tab/>
      </w:r>
      <w:r>
        <w:rPr>
          <w:highlight w:val="none"/>
        </w:rPr>
        <w:fldChar w:fldCharType="begin"/>
      </w:r>
      <w:r>
        <w:rPr>
          <w:highlight w:val="none"/>
        </w:rPr>
        <w:instrText xml:space="preserve"> PAGEREF _Toc21206 \h </w:instrText>
      </w:r>
      <w:r>
        <w:rPr>
          <w:highlight w:val="none"/>
        </w:rPr>
        <w:fldChar w:fldCharType="separate"/>
      </w:r>
      <w:r>
        <w:rPr>
          <w:highlight w:val="none"/>
        </w:rPr>
        <w:t>75</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_Toc11410 </w:instrText>
      </w:r>
      <w:r>
        <w:rPr>
          <w:rFonts w:eastAsiaTheme="minorEastAsia"/>
          <w:szCs w:val="21"/>
          <w:highlight w:val="none"/>
        </w:rPr>
        <w:fldChar w:fldCharType="separate"/>
      </w:r>
      <w:r>
        <w:rPr>
          <w:rFonts w:hint="eastAsia" w:ascii="宋体" w:hAnsi="宋体" w:cs="宋体"/>
          <w:highlight w:val="none"/>
        </w:rPr>
        <w:t>第一部分   投标文件商务部分</w:t>
      </w:r>
      <w:r>
        <w:rPr>
          <w:highlight w:val="none"/>
        </w:rPr>
        <w:tab/>
      </w:r>
      <w:r>
        <w:rPr>
          <w:highlight w:val="none"/>
        </w:rPr>
        <w:fldChar w:fldCharType="begin"/>
      </w:r>
      <w:r>
        <w:rPr>
          <w:highlight w:val="none"/>
        </w:rPr>
        <w:instrText xml:space="preserve"> PAGEREF _Toc11410 \h </w:instrText>
      </w:r>
      <w:r>
        <w:rPr>
          <w:highlight w:val="none"/>
        </w:rPr>
        <w:fldChar w:fldCharType="separate"/>
      </w:r>
      <w:r>
        <w:rPr>
          <w:highlight w:val="none"/>
        </w:rPr>
        <w:t>76</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_Toc16426 </w:instrText>
      </w:r>
      <w:r>
        <w:rPr>
          <w:rFonts w:eastAsiaTheme="minorEastAsia"/>
          <w:szCs w:val="21"/>
          <w:highlight w:val="none"/>
        </w:rPr>
        <w:fldChar w:fldCharType="separate"/>
      </w:r>
      <w:r>
        <w:rPr>
          <w:rFonts w:ascii="宋体" w:hAnsi="宋体" w:cs="宋体"/>
          <w:szCs w:val="28"/>
          <w:highlight w:val="none"/>
        </w:rPr>
        <w:t>商务标</w:t>
      </w:r>
      <w:r>
        <w:rPr>
          <w:rFonts w:hint="eastAsia" w:ascii="宋体" w:hAnsi="宋体" w:cs="宋体"/>
          <w:szCs w:val="28"/>
          <w:highlight w:val="none"/>
        </w:rPr>
        <w:t>目录</w:t>
      </w:r>
      <w:r>
        <w:rPr>
          <w:highlight w:val="none"/>
        </w:rPr>
        <w:tab/>
      </w:r>
      <w:r>
        <w:rPr>
          <w:highlight w:val="none"/>
        </w:rPr>
        <w:fldChar w:fldCharType="begin"/>
      </w:r>
      <w:r>
        <w:rPr>
          <w:highlight w:val="none"/>
        </w:rPr>
        <w:instrText xml:space="preserve"> PAGEREF _Toc16426 \h </w:instrText>
      </w:r>
      <w:r>
        <w:rPr>
          <w:highlight w:val="none"/>
        </w:rPr>
        <w:fldChar w:fldCharType="separate"/>
      </w:r>
      <w:r>
        <w:rPr>
          <w:highlight w:val="none"/>
        </w:rPr>
        <w:t>79</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_Toc29934 </w:instrText>
      </w:r>
      <w:r>
        <w:rPr>
          <w:rFonts w:eastAsiaTheme="minorEastAsia"/>
          <w:szCs w:val="21"/>
          <w:highlight w:val="none"/>
        </w:rPr>
        <w:fldChar w:fldCharType="separate"/>
      </w:r>
      <w:r>
        <w:rPr>
          <w:rFonts w:hint="eastAsia" w:ascii="宋体" w:hAnsi="宋体" w:cs="宋体"/>
          <w:highlight w:val="none"/>
        </w:rPr>
        <w:t>一、投标邀请书</w:t>
      </w:r>
      <w:r>
        <w:rPr>
          <w:highlight w:val="none"/>
        </w:rPr>
        <w:tab/>
      </w:r>
      <w:r>
        <w:rPr>
          <w:highlight w:val="none"/>
        </w:rPr>
        <w:fldChar w:fldCharType="begin"/>
      </w:r>
      <w:r>
        <w:rPr>
          <w:highlight w:val="none"/>
        </w:rPr>
        <w:instrText xml:space="preserve"> PAGEREF _Toc29934 \h </w:instrText>
      </w:r>
      <w:r>
        <w:rPr>
          <w:highlight w:val="none"/>
        </w:rPr>
        <w:fldChar w:fldCharType="separate"/>
      </w:r>
      <w:r>
        <w:rPr>
          <w:highlight w:val="none"/>
        </w:rPr>
        <w:t>80</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_Toc10571 </w:instrText>
      </w:r>
      <w:r>
        <w:rPr>
          <w:rFonts w:eastAsiaTheme="minorEastAsia"/>
          <w:szCs w:val="21"/>
          <w:highlight w:val="none"/>
        </w:rPr>
        <w:fldChar w:fldCharType="separate"/>
      </w:r>
      <w:r>
        <w:rPr>
          <w:rFonts w:hint="eastAsia" w:ascii="宋体" w:hAnsi="宋体" w:cs="宋体"/>
          <w:highlight w:val="none"/>
        </w:rPr>
        <w:t>二、法定代表人身份证明书</w:t>
      </w:r>
      <w:r>
        <w:rPr>
          <w:highlight w:val="none"/>
        </w:rPr>
        <w:tab/>
      </w:r>
      <w:r>
        <w:rPr>
          <w:highlight w:val="none"/>
        </w:rPr>
        <w:fldChar w:fldCharType="begin"/>
      </w:r>
      <w:r>
        <w:rPr>
          <w:highlight w:val="none"/>
        </w:rPr>
        <w:instrText xml:space="preserve"> PAGEREF _Toc10571 \h </w:instrText>
      </w:r>
      <w:r>
        <w:rPr>
          <w:highlight w:val="none"/>
        </w:rPr>
        <w:fldChar w:fldCharType="separate"/>
      </w:r>
      <w:r>
        <w:rPr>
          <w:highlight w:val="none"/>
        </w:rPr>
        <w:t>81</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_Toc29470 </w:instrText>
      </w:r>
      <w:r>
        <w:rPr>
          <w:rFonts w:eastAsiaTheme="minorEastAsia"/>
          <w:szCs w:val="21"/>
          <w:highlight w:val="none"/>
        </w:rPr>
        <w:fldChar w:fldCharType="separate"/>
      </w:r>
      <w:r>
        <w:rPr>
          <w:rFonts w:hint="eastAsia" w:ascii="宋体" w:hAnsi="宋体" w:cs="宋体"/>
          <w:highlight w:val="none"/>
        </w:rPr>
        <w:t>三、授权委托书</w:t>
      </w:r>
      <w:r>
        <w:rPr>
          <w:highlight w:val="none"/>
        </w:rPr>
        <w:tab/>
      </w:r>
      <w:r>
        <w:rPr>
          <w:highlight w:val="none"/>
        </w:rPr>
        <w:fldChar w:fldCharType="begin"/>
      </w:r>
      <w:r>
        <w:rPr>
          <w:highlight w:val="none"/>
        </w:rPr>
        <w:instrText xml:space="preserve"> PAGEREF _Toc29470 \h </w:instrText>
      </w:r>
      <w:r>
        <w:rPr>
          <w:highlight w:val="none"/>
        </w:rPr>
        <w:fldChar w:fldCharType="separate"/>
      </w:r>
      <w:r>
        <w:rPr>
          <w:highlight w:val="none"/>
        </w:rPr>
        <w:t>82</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_Toc5360 </w:instrText>
      </w:r>
      <w:r>
        <w:rPr>
          <w:rFonts w:eastAsiaTheme="minorEastAsia"/>
          <w:szCs w:val="21"/>
          <w:highlight w:val="none"/>
        </w:rPr>
        <w:fldChar w:fldCharType="separate"/>
      </w:r>
      <w:r>
        <w:rPr>
          <w:rFonts w:hint="eastAsia" w:ascii="宋体" w:hAnsi="宋体" w:cs="宋体"/>
          <w:bCs/>
          <w:szCs w:val="32"/>
          <w:highlight w:val="none"/>
        </w:rPr>
        <w:t>四、诚信守法投标承诺书</w:t>
      </w:r>
      <w:r>
        <w:rPr>
          <w:highlight w:val="none"/>
        </w:rPr>
        <w:tab/>
      </w:r>
      <w:r>
        <w:rPr>
          <w:highlight w:val="none"/>
        </w:rPr>
        <w:fldChar w:fldCharType="begin"/>
      </w:r>
      <w:r>
        <w:rPr>
          <w:highlight w:val="none"/>
        </w:rPr>
        <w:instrText xml:space="preserve"> PAGEREF _Toc5360 \h </w:instrText>
      </w:r>
      <w:r>
        <w:rPr>
          <w:highlight w:val="none"/>
        </w:rPr>
        <w:fldChar w:fldCharType="separate"/>
      </w:r>
      <w:r>
        <w:rPr>
          <w:highlight w:val="none"/>
        </w:rPr>
        <w:t>83</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_Toc10948 </w:instrText>
      </w:r>
      <w:r>
        <w:rPr>
          <w:rFonts w:eastAsiaTheme="minorEastAsia"/>
          <w:szCs w:val="21"/>
          <w:highlight w:val="none"/>
        </w:rPr>
        <w:fldChar w:fldCharType="separate"/>
      </w:r>
      <w:r>
        <w:rPr>
          <w:rFonts w:hint="eastAsia" w:ascii="宋体" w:hAnsi="宋体" w:cs="宋体"/>
          <w:szCs w:val="24"/>
          <w:highlight w:val="none"/>
        </w:rPr>
        <w:t>五、资格审查资料</w:t>
      </w:r>
      <w:r>
        <w:rPr>
          <w:highlight w:val="none"/>
        </w:rPr>
        <w:tab/>
      </w:r>
      <w:r>
        <w:rPr>
          <w:highlight w:val="none"/>
        </w:rPr>
        <w:fldChar w:fldCharType="begin"/>
      </w:r>
      <w:r>
        <w:rPr>
          <w:highlight w:val="none"/>
        </w:rPr>
        <w:instrText xml:space="preserve"> PAGEREF _Toc10948 \h </w:instrText>
      </w:r>
      <w:r>
        <w:rPr>
          <w:highlight w:val="none"/>
        </w:rPr>
        <w:fldChar w:fldCharType="separate"/>
      </w:r>
      <w:r>
        <w:rPr>
          <w:highlight w:val="none"/>
        </w:rPr>
        <w:t>85</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_Toc19418 </w:instrText>
      </w:r>
      <w:r>
        <w:rPr>
          <w:rFonts w:eastAsiaTheme="minorEastAsia"/>
          <w:szCs w:val="21"/>
          <w:highlight w:val="none"/>
        </w:rPr>
        <w:fldChar w:fldCharType="separate"/>
      </w:r>
      <w:r>
        <w:rPr>
          <w:highlight w:val="none"/>
        </w:rPr>
        <w:t>（一）投标人基本情况表</w:t>
      </w:r>
      <w:r>
        <w:rPr>
          <w:highlight w:val="none"/>
        </w:rPr>
        <w:tab/>
      </w:r>
      <w:r>
        <w:rPr>
          <w:highlight w:val="none"/>
        </w:rPr>
        <w:fldChar w:fldCharType="begin"/>
      </w:r>
      <w:r>
        <w:rPr>
          <w:highlight w:val="none"/>
        </w:rPr>
        <w:instrText xml:space="preserve"> PAGEREF _Toc19418 \h </w:instrText>
      </w:r>
      <w:r>
        <w:rPr>
          <w:highlight w:val="none"/>
        </w:rPr>
        <w:fldChar w:fldCharType="separate"/>
      </w:r>
      <w:r>
        <w:rPr>
          <w:highlight w:val="none"/>
        </w:rPr>
        <w:t>85</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_Toc918 </w:instrText>
      </w:r>
      <w:r>
        <w:rPr>
          <w:rFonts w:eastAsiaTheme="minorEastAsia"/>
          <w:szCs w:val="21"/>
          <w:highlight w:val="none"/>
        </w:rPr>
        <w:fldChar w:fldCharType="separate"/>
      </w:r>
      <w:r>
        <w:rPr>
          <w:highlight w:val="none"/>
        </w:rPr>
        <w:t>（</w:t>
      </w:r>
      <w:r>
        <w:rPr>
          <w:rFonts w:hint="eastAsia"/>
          <w:highlight w:val="none"/>
        </w:rPr>
        <w:t>二</w:t>
      </w:r>
      <w:r>
        <w:rPr>
          <w:highlight w:val="none"/>
        </w:rPr>
        <w:t>）</w:t>
      </w:r>
      <w:r>
        <w:rPr>
          <w:rFonts w:hint="eastAsia"/>
          <w:highlight w:val="none"/>
        </w:rPr>
        <w:t>资格审查</w:t>
      </w:r>
      <w:r>
        <w:rPr>
          <w:rFonts w:hint="eastAsia" w:ascii="宋体" w:hAnsi="宋体" w:cs="宋体"/>
          <w:szCs w:val="24"/>
          <w:highlight w:val="none"/>
        </w:rPr>
        <w:t>业绩证明材料</w:t>
      </w:r>
      <w:r>
        <w:rPr>
          <w:highlight w:val="none"/>
        </w:rPr>
        <w:tab/>
      </w:r>
      <w:r>
        <w:rPr>
          <w:highlight w:val="none"/>
        </w:rPr>
        <w:fldChar w:fldCharType="begin"/>
      </w:r>
      <w:r>
        <w:rPr>
          <w:highlight w:val="none"/>
        </w:rPr>
        <w:instrText xml:space="preserve"> PAGEREF _Toc918 \h </w:instrText>
      </w:r>
      <w:r>
        <w:rPr>
          <w:highlight w:val="none"/>
        </w:rPr>
        <w:fldChar w:fldCharType="separate"/>
      </w:r>
      <w:r>
        <w:rPr>
          <w:highlight w:val="none"/>
        </w:rPr>
        <w:t>86</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_Toc858 </w:instrText>
      </w:r>
      <w:r>
        <w:rPr>
          <w:rFonts w:eastAsiaTheme="minorEastAsia"/>
          <w:szCs w:val="21"/>
          <w:highlight w:val="none"/>
        </w:rPr>
        <w:fldChar w:fldCharType="separate"/>
      </w:r>
      <w:r>
        <w:rPr>
          <w:highlight w:val="none"/>
        </w:rPr>
        <w:t>（</w:t>
      </w:r>
      <w:r>
        <w:rPr>
          <w:rFonts w:hint="eastAsia"/>
          <w:highlight w:val="none"/>
        </w:rPr>
        <w:t>三</w:t>
      </w:r>
      <w:r>
        <w:rPr>
          <w:highlight w:val="none"/>
        </w:rPr>
        <w:t>）</w:t>
      </w:r>
      <w:r>
        <w:rPr>
          <w:rFonts w:hint="eastAsia"/>
          <w:highlight w:val="none"/>
        </w:rPr>
        <w:t>拟投入本</w:t>
      </w:r>
      <w:r>
        <w:rPr>
          <w:rFonts w:hint="eastAsia" w:ascii="宋体" w:hAnsi="宋体" w:cs="宋体"/>
          <w:szCs w:val="24"/>
          <w:highlight w:val="none"/>
        </w:rPr>
        <w:t>项目的班子人员组成表</w:t>
      </w:r>
      <w:r>
        <w:rPr>
          <w:highlight w:val="none"/>
        </w:rPr>
        <w:tab/>
      </w:r>
      <w:r>
        <w:rPr>
          <w:highlight w:val="none"/>
        </w:rPr>
        <w:fldChar w:fldCharType="begin"/>
      </w:r>
      <w:r>
        <w:rPr>
          <w:highlight w:val="none"/>
        </w:rPr>
        <w:instrText xml:space="preserve"> PAGEREF _Toc858 \h </w:instrText>
      </w:r>
      <w:r>
        <w:rPr>
          <w:highlight w:val="none"/>
        </w:rPr>
        <w:fldChar w:fldCharType="separate"/>
      </w:r>
      <w:r>
        <w:rPr>
          <w:highlight w:val="none"/>
        </w:rPr>
        <w:t>87</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_Toc26452 </w:instrText>
      </w:r>
      <w:r>
        <w:rPr>
          <w:rFonts w:eastAsiaTheme="minorEastAsia"/>
          <w:szCs w:val="21"/>
          <w:highlight w:val="none"/>
        </w:rPr>
        <w:fldChar w:fldCharType="separate"/>
      </w:r>
      <w:r>
        <w:rPr>
          <w:highlight w:val="none"/>
        </w:rPr>
        <w:t>（</w:t>
      </w:r>
      <w:r>
        <w:rPr>
          <w:rFonts w:hint="eastAsia"/>
          <w:highlight w:val="none"/>
        </w:rPr>
        <w:t>四</w:t>
      </w:r>
      <w:r>
        <w:rPr>
          <w:highlight w:val="none"/>
        </w:rPr>
        <w:t>）</w:t>
      </w:r>
      <w:r>
        <w:rPr>
          <w:rFonts w:hint="eastAsia"/>
          <w:highlight w:val="none"/>
        </w:rPr>
        <w:t>主要人员简历表</w:t>
      </w:r>
      <w:r>
        <w:rPr>
          <w:highlight w:val="none"/>
        </w:rPr>
        <w:tab/>
      </w:r>
      <w:r>
        <w:rPr>
          <w:highlight w:val="none"/>
        </w:rPr>
        <w:fldChar w:fldCharType="begin"/>
      </w:r>
      <w:r>
        <w:rPr>
          <w:highlight w:val="none"/>
        </w:rPr>
        <w:instrText xml:space="preserve"> PAGEREF _Toc26452 \h </w:instrText>
      </w:r>
      <w:r>
        <w:rPr>
          <w:highlight w:val="none"/>
        </w:rPr>
        <w:fldChar w:fldCharType="separate"/>
      </w:r>
      <w:r>
        <w:rPr>
          <w:highlight w:val="none"/>
        </w:rPr>
        <w:t>88</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_Toc18690 </w:instrText>
      </w:r>
      <w:r>
        <w:rPr>
          <w:rFonts w:eastAsiaTheme="minorEastAsia"/>
          <w:szCs w:val="21"/>
          <w:highlight w:val="none"/>
        </w:rPr>
        <w:fldChar w:fldCharType="separate"/>
      </w:r>
      <w:r>
        <w:rPr>
          <w:rFonts w:hint="eastAsia" w:ascii="宋体" w:hAnsi="宋体" w:cs="宋体"/>
          <w:szCs w:val="24"/>
          <w:highlight w:val="none"/>
        </w:rPr>
        <w:t>六、</w:t>
      </w:r>
      <w:r>
        <w:rPr>
          <w:rFonts w:hint="eastAsia" w:ascii="宋体" w:hAnsi="宋体" w:cs="宋体"/>
          <w:highlight w:val="none"/>
        </w:rPr>
        <w:t>商务部分评审资料</w:t>
      </w:r>
      <w:r>
        <w:rPr>
          <w:highlight w:val="none"/>
        </w:rPr>
        <w:tab/>
      </w:r>
      <w:r>
        <w:rPr>
          <w:highlight w:val="none"/>
        </w:rPr>
        <w:fldChar w:fldCharType="begin"/>
      </w:r>
      <w:r>
        <w:rPr>
          <w:highlight w:val="none"/>
        </w:rPr>
        <w:instrText xml:space="preserve"> PAGEREF _Toc18690 \h </w:instrText>
      </w:r>
      <w:r>
        <w:rPr>
          <w:highlight w:val="none"/>
        </w:rPr>
        <w:fldChar w:fldCharType="separate"/>
      </w:r>
      <w:r>
        <w:rPr>
          <w:highlight w:val="none"/>
        </w:rPr>
        <w:t>89</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_Toc5335 </w:instrText>
      </w:r>
      <w:r>
        <w:rPr>
          <w:rFonts w:eastAsiaTheme="minorEastAsia"/>
          <w:szCs w:val="21"/>
          <w:highlight w:val="none"/>
        </w:rPr>
        <w:fldChar w:fldCharType="separate"/>
      </w:r>
      <w:r>
        <w:rPr>
          <w:rFonts w:hint="eastAsia" w:ascii="宋体" w:hAnsi="宋体" w:cs="宋体"/>
          <w:szCs w:val="24"/>
          <w:highlight w:val="none"/>
        </w:rPr>
        <w:t>七、联合体协议书</w:t>
      </w:r>
      <w:r>
        <w:rPr>
          <w:highlight w:val="none"/>
        </w:rPr>
        <w:tab/>
      </w:r>
      <w:r>
        <w:rPr>
          <w:highlight w:val="none"/>
        </w:rPr>
        <w:fldChar w:fldCharType="begin"/>
      </w:r>
      <w:r>
        <w:rPr>
          <w:highlight w:val="none"/>
        </w:rPr>
        <w:instrText xml:space="preserve"> PAGEREF _Toc5335 \h </w:instrText>
      </w:r>
      <w:r>
        <w:rPr>
          <w:highlight w:val="none"/>
        </w:rPr>
        <w:fldChar w:fldCharType="separate"/>
      </w:r>
      <w:r>
        <w:rPr>
          <w:highlight w:val="none"/>
        </w:rPr>
        <w:t>90</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_Toc20905 </w:instrText>
      </w:r>
      <w:r>
        <w:rPr>
          <w:rFonts w:eastAsiaTheme="minorEastAsia"/>
          <w:szCs w:val="21"/>
          <w:highlight w:val="none"/>
        </w:rPr>
        <w:fldChar w:fldCharType="separate"/>
      </w:r>
      <w:r>
        <w:rPr>
          <w:rFonts w:hint="eastAsia" w:ascii="宋体" w:hAnsi="宋体" w:cs="宋体"/>
          <w:szCs w:val="24"/>
          <w:highlight w:val="none"/>
        </w:rPr>
        <w:t>八、已标价工程量清单填报人资料</w:t>
      </w:r>
      <w:r>
        <w:rPr>
          <w:highlight w:val="none"/>
        </w:rPr>
        <w:tab/>
      </w:r>
      <w:r>
        <w:rPr>
          <w:highlight w:val="none"/>
        </w:rPr>
        <w:fldChar w:fldCharType="begin"/>
      </w:r>
      <w:r>
        <w:rPr>
          <w:highlight w:val="none"/>
        </w:rPr>
        <w:instrText xml:space="preserve"> PAGEREF _Toc20905 \h </w:instrText>
      </w:r>
      <w:r>
        <w:rPr>
          <w:highlight w:val="none"/>
        </w:rPr>
        <w:fldChar w:fldCharType="separate"/>
      </w:r>
      <w:r>
        <w:rPr>
          <w:highlight w:val="none"/>
        </w:rPr>
        <w:t>92</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_Toc8564 </w:instrText>
      </w:r>
      <w:r>
        <w:rPr>
          <w:rFonts w:eastAsiaTheme="minorEastAsia"/>
          <w:szCs w:val="21"/>
          <w:highlight w:val="none"/>
        </w:rPr>
        <w:fldChar w:fldCharType="separate"/>
      </w:r>
      <w:r>
        <w:rPr>
          <w:rFonts w:hint="eastAsia" w:ascii="宋体" w:hAnsi="宋体" w:cs="宋体"/>
          <w:highlight w:val="none"/>
        </w:rPr>
        <w:t>九、已标价工程量清单</w:t>
      </w:r>
      <w:r>
        <w:rPr>
          <w:highlight w:val="none"/>
        </w:rPr>
        <w:tab/>
      </w:r>
      <w:r>
        <w:rPr>
          <w:highlight w:val="none"/>
        </w:rPr>
        <w:fldChar w:fldCharType="begin"/>
      </w:r>
      <w:r>
        <w:rPr>
          <w:highlight w:val="none"/>
        </w:rPr>
        <w:instrText xml:space="preserve"> PAGEREF _Toc8564 \h </w:instrText>
      </w:r>
      <w:r>
        <w:rPr>
          <w:highlight w:val="none"/>
        </w:rPr>
        <w:fldChar w:fldCharType="separate"/>
      </w:r>
      <w:r>
        <w:rPr>
          <w:highlight w:val="none"/>
        </w:rPr>
        <w:t>94</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_Toc10690 </w:instrText>
      </w:r>
      <w:r>
        <w:rPr>
          <w:rFonts w:eastAsiaTheme="minorEastAsia"/>
          <w:szCs w:val="21"/>
          <w:highlight w:val="none"/>
        </w:rPr>
        <w:fldChar w:fldCharType="separate"/>
      </w:r>
      <w:r>
        <w:rPr>
          <w:rFonts w:hint="eastAsia" w:ascii="宋体" w:hAnsi="宋体" w:cs="宋体"/>
          <w:highlight w:val="none"/>
        </w:rPr>
        <w:t>十、</w:t>
      </w:r>
      <w:r>
        <w:rPr>
          <w:rFonts w:ascii="宋体" w:hAnsi="宋体" w:cs="宋体"/>
          <w:highlight w:val="none"/>
        </w:rPr>
        <w:t>投标人认为应补充提供的其他文件资料或说明</w:t>
      </w:r>
      <w:r>
        <w:rPr>
          <w:highlight w:val="none"/>
        </w:rPr>
        <w:tab/>
      </w:r>
      <w:r>
        <w:rPr>
          <w:highlight w:val="none"/>
        </w:rPr>
        <w:fldChar w:fldCharType="begin"/>
      </w:r>
      <w:r>
        <w:rPr>
          <w:highlight w:val="none"/>
        </w:rPr>
        <w:instrText xml:space="preserve"> PAGEREF _Toc10690 \h </w:instrText>
      </w:r>
      <w:r>
        <w:rPr>
          <w:highlight w:val="none"/>
        </w:rPr>
        <w:fldChar w:fldCharType="separate"/>
      </w:r>
      <w:r>
        <w:rPr>
          <w:highlight w:val="none"/>
        </w:rPr>
        <w:t>95</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_Toc19063 </w:instrText>
      </w:r>
      <w:r>
        <w:rPr>
          <w:rFonts w:eastAsiaTheme="minorEastAsia"/>
          <w:szCs w:val="21"/>
          <w:highlight w:val="none"/>
        </w:rPr>
        <w:fldChar w:fldCharType="separate"/>
      </w:r>
      <w:r>
        <w:rPr>
          <w:rFonts w:hint="eastAsia" w:ascii="宋体" w:hAnsi="宋体" w:cs="宋体"/>
          <w:highlight w:val="none"/>
        </w:rPr>
        <w:t>第二部分  投标函</w:t>
      </w:r>
      <w:r>
        <w:rPr>
          <w:highlight w:val="none"/>
        </w:rPr>
        <w:tab/>
      </w:r>
      <w:r>
        <w:rPr>
          <w:highlight w:val="none"/>
        </w:rPr>
        <w:fldChar w:fldCharType="begin"/>
      </w:r>
      <w:r>
        <w:rPr>
          <w:highlight w:val="none"/>
        </w:rPr>
        <w:instrText xml:space="preserve"> PAGEREF _Toc19063 \h </w:instrText>
      </w:r>
      <w:r>
        <w:rPr>
          <w:highlight w:val="none"/>
        </w:rPr>
        <w:fldChar w:fldCharType="separate"/>
      </w:r>
      <w:r>
        <w:rPr>
          <w:highlight w:val="none"/>
        </w:rPr>
        <w:t>96</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_Toc6508 </w:instrText>
      </w:r>
      <w:r>
        <w:rPr>
          <w:rFonts w:eastAsiaTheme="minorEastAsia"/>
          <w:szCs w:val="21"/>
          <w:highlight w:val="none"/>
        </w:rPr>
        <w:fldChar w:fldCharType="separate"/>
      </w:r>
      <w:r>
        <w:rPr>
          <w:rFonts w:hint="eastAsia" w:ascii="宋体" w:hAnsi="宋体" w:cs="宋体"/>
          <w:highlight w:val="none"/>
        </w:rPr>
        <w:t>第三部分  投标文件技术部分格式</w:t>
      </w:r>
      <w:r>
        <w:rPr>
          <w:highlight w:val="none"/>
        </w:rPr>
        <w:tab/>
      </w:r>
      <w:r>
        <w:rPr>
          <w:highlight w:val="none"/>
        </w:rPr>
        <w:fldChar w:fldCharType="begin"/>
      </w:r>
      <w:r>
        <w:rPr>
          <w:highlight w:val="none"/>
        </w:rPr>
        <w:instrText xml:space="preserve"> PAGEREF _Toc6508 \h </w:instrText>
      </w:r>
      <w:r>
        <w:rPr>
          <w:highlight w:val="none"/>
        </w:rPr>
        <w:fldChar w:fldCharType="separate"/>
      </w:r>
      <w:r>
        <w:rPr>
          <w:highlight w:val="none"/>
        </w:rPr>
        <w:t>98</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_Toc16256 </w:instrText>
      </w:r>
      <w:r>
        <w:rPr>
          <w:rFonts w:eastAsiaTheme="minorEastAsia"/>
          <w:szCs w:val="21"/>
          <w:highlight w:val="none"/>
        </w:rPr>
        <w:fldChar w:fldCharType="separate"/>
      </w:r>
      <w:r>
        <w:rPr>
          <w:rFonts w:hint="eastAsia" w:ascii="宋体" w:hAnsi="宋体" w:cs="宋体"/>
          <w:highlight w:val="none"/>
        </w:rPr>
        <w:t>第四部分  投标文件公示表格</w:t>
      </w:r>
      <w:r>
        <w:rPr>
          <w:highlight w:val="none"/>
        </w:rPr>
        <w:tab/>
      </w:r>
      <w:r>
        <w:rPr>
          <w:highlight w:val="none"/>
        </w:rPr>
        <w:fldChar w:fldCharType="begin"/>
      </w:r>
      <w:r>
        <w:rPr>
          <w:highlight w:val="none"/>
        </w:rPr>
        <w:instrText xml:space="preserve"> PAGEREF _Toc16256 \h </w:instrText>
      </w:r>
      <w:r>
        <w:rPr>
          <w:highlight w:val="none"/>
        </w:rPr>
        <w:fldChar w:fldCharType="separate"/>
      </w:r>
      <w:r>
        <w:rPr>
          <w:highlight w:val="none"/>
        </w:rPr>
        <w:t>99</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_Toc25047 </w:instrText>
      </w:r>
      <w:r>
        <w:rPr>
          <w:rFonts w:eastAsiaTheme="minorEastAsia"/>
          <w:szCs w:val="21"/>
          <w:highlight w:val="none"/>
        </w:rPr>
        <w:fldChar w:fldCharType="separate"/>
      </w:r>
      <w:r>
        <w:rPr>
          <w:rFonts w:hint="eastAsia"/>
          <w:highlight w:val="none"/>
        </w:rPr>
        <w:t>一、资格审查</w:t>
      </w:r>
      <w:r>
        <w:rPr>
          <w:rFonts w:hint="eastAsia" w:ascii="宋体" w:hAnsi="宋体" w:cs="宋体"/>
          <w:szCs w:val="24"/>
          <w:highlight w:val="none"/>
        </w:rPr>
        <w:t>业绩证明材料（公示用）</w:t>
      </w:r>
      <w:r>
        <w:rPr>
          <w:highlight w:val="none"/>
        </w:rPr>
        <w:tab/>
      </w:r>
      <w:r>
        <w:rPr>
          <w:highlight w:val="none"/>
        </w:rPr>
        <w:fldChar w:fldCharType="begin"/>
      </w:r>
      <w:r>
        <w:rPr>
          <w:highlight w:val="none"/>
        </w:rPr>
        <w:instrText xml:space="preserve"> PAGEREF _Toc25047 \h </w:instrText>
      </w:r>
      <w:r>
        <w:rPr>
          <w:highlight w:val="none"/>
        </w:rPr>
        <w:fldChar w:fldCharType="separate"/>
      </w:r>
      <w:r>
        <w:rPr>
          <w:highlight w:val="none"/>
        </w:rPr>
        <w:t>99</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_Toc5324 </w:instrText>
      </w:r>
      <w:r>
        <w:rPr>
          <w:rFonts w:eastAsiaTheme="minorEastAsia"/>
          <w:szCs w:val="21"/>
          <w:highlight w:val="none"/>
        </w:rPr>
        <w:fldChar w:fldCharType="separate"/>
      </w:r>
      <w:r>
        <w:rPr>
          <w:rFonts w:hint="eastAsia"/>
          <w:highlight w:val="none"/>
        </w:rPr>
        <w:t>二、拟投入本</w:t>
      </w:r>
      <w:r>
        <w:rPr>
          <w:rFonts w:hint="eastAsia" w:ascii="宋体" w:hAnsi="宋体" w:cs="宋体"/>
          <w:szCs w:val="24"/>
          <w:highlight w:val="none"/>
        </w:rPr>
        <w:t>项目的班子人员组成表（公示用）</w:t>
      </w:r>
      <w:r>
        <w:rPr>
          <w:highlight w:val="none"/>
        </w:rPr>
        <w:tab/>
      </w:r>
      <w:r>
        <w:rPr>
          <w:highlight w:val="none"/>
        </w:rPr>
        <w:fldChar w:fldCharType="begin"/>
      </w:r>
      <w:r>
        <w:rPr>
          <w:highlight w:val="none"/>
        </w:rPr>
        <w:instrText xml:space="preserve"> PAGEREF _Toc5324 \h </w:instrText>
      </w:r>
      <w:r>
        <w:rPr>
          <w:highlight w:val="none"/>
        </w:rPr>
        <w:fldChar w:fldCharType="separate"/>
      </w:r>
      <w:r>
        <w:rPr>
          <w:highlight w:val="none"/>
        </w:rPr>
        <w:t>100</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_Toc26353 </w:instrText>
      </w:r>
      <w:r>
        <w:rPr>
          <w:rFonts w:eastAsiaTheme="minorEastAsia"/>
          <w:szCs w:val="21"/>
          <w:highlight w:val="none"/>
        </w:rPr>
        <w:fldChar w:fldCharType="separate"/>
      </w:r>
      <w:r>
        <w:rPr>
          <w:rFonts w:hint="eastAsia"/>
          <w:highlight w:val="none"/>
        </w:rPr>
        <w:t>三、投标人</w:t>
      </w:r>
      <w:r>
        <w:rPr>
          <w:rFonts w:hint="eastAsia" w:ascii="宋体" w:hAnsi="宋体" w:cs="宋体"/>
          <w:szCs w:val="21"/>
          <w:highlight w:val="none"/>
        </w:rPr>
        <w:t>企业类似</w:t>
      </w:r>
      <w:r>
        <w:rPr>
          <w:rFonts w:hint="eastAsia"/>
          <w:highlight w:val="none"/>
        </w:rPr>
        <w:t>业绩表格（公示用）</w:t>
      </w:r>
      <w:r>
        <w:rPr>
          <w:highlight w:val="none"/>
        </w:rPr>
        <w:tab/>
      </w:r>
      <w:r>
        <w:rPr>
          <w:highlight w:val="none"/>
        </w:rPr>
        <w:fldChar w:fldCharType="begin"/>
      </w:r>
      <w:r>
        <w:rPr>
          <w:highlight w:val="none"/>
        </w:rPr>
        <w:instrText xml:space="preserve"> PAGEREF _Toc26353 \h </w:instrText>
      </w:r>
      <w:r>
        <w:rPr>
          <w:highlight w:val="none"/>
        </w:rPr>
        <w:fldChar w:fldCharType="separate"/>
      </w:r>
      <w:r>
        <w:rPr>
          <w:highlight w:val="none"/>
        </w:rPr>
        <w:t>101</w:t>
      </w:r>
      <w:r>
        <w:rPr>
          <w:highlight w:val="none"/>
        </w:rPr>
        <w:fldChar w:fldCharType="end"/>
      </w:r>
      <w:r>
        <w:rPr>
          <w:rFonts w:eastAsiaTheme="minorEastAsia"/>
          <w:szCs w:val="21"/>
          <w:highlight w:val="none"/>
        </w:rPr>
        <w:fldChar w:fldCharType="end"/>
      </w:r>
    </w:p>
    <w:p>
      <w:pPr>
        <w:pStyle w:val="29"/>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_Toc17576 </w:instrText>
      </w:r>
      <w:r>
        <w:rPr>
          <w:rFonts w:eastAsiaTheme="minorEastAsia"/>
          <w:szCs w:val="21"/>
          <w:highlight w:val="none"/>
        </w:rPr>
        <w:fldChar w:fldCharType="separate"/>
      </w:r>
      <w:r>
        <w:rPr>
          <w:rFonts w:hint="eastAsia"/>
          <w:highlight w:val="none"/>
        </w:rPr>
        <w:t>四、投标人</w:t>
      </w:r>
      <w:r>
        <w:rPr>
          <w:rFonts w:hint="eastAsia" w:ascii="宋体" w:hAnsi="宋体" w:cs="宋体"/>
          <w:szCs w:val="21"/>
          <w:highlight w:val="none"/>
        </w:rPr>
        <w:t>项目总负责人类似</w:t>
      </w:r>
      <w:r>
        <w:rPr>
          <w:rFonts w:hint="eastAsia"/>
          <w:highlight w:val="none"/>
        </w:rPr>
        <w:t>业绩表格（公示用）</w:t>
      </w:r>
      <w:r>
        <w:rPr>
          <w:highlight w:val="none"/>
        </w:rPr>
        <w:tab/>
      </w:r>
      <w:r>
        <w:rPr>
          <w:highlight w:val="none"/>
        </w:rPr>
        <w:fldChar w:fldCharType="begin"/>
      </w:r>
      <w:r>
        <w:rPr>
          <w:highlight w:val="none"/>
        </w:rPr>
        <w:instrText xml:space="preserve"> PAGEREF _Toc17576 \h </w:instrText>
      </w:r>
      <w:r>
        <w:rPr>
          <w:highlight w:val="none"/>
        </w:rPr>
        <w:fldChar w:fldCharType="separate"/>
      </w:r>
      <w:r>
        <w:rPr>
          <w:highlight w:val="none"/>
        </w:rPr>
        <w:t>102</w:t>
      </w:r>
      <w:r>
        <w:rPr>
          <w:highlight w:val="none"/>
        </w:rPr>
        <w:fldChar w:fldCharType="end"/>
      </w:r>
      <w:r>
        <w:rPr>
          <w:rFonts w:eastAsiaTheme="minorEastAsia"/>
          <w:szCs w:val="21"/>
          <w:highlight w:val="none"/>
        </w:rPr>
        <w:fldChar w:fldCharType="end"/>
      </w:r>
    </w:p>
    <w:p>
      <w:pPr>
        <w:pStyle w:val="47"/>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_Toc12162 </w:instrText>
      </w:r>
      <w:r>
        <w:rPr>
          <w:rFonts w:eastAsiaTheme="minorEastAsia"/>
          <w:szCs w:val="21"/>
          <w:highlight w:val="none"/>
        </w:rPr>
        <w:fldChar w:fldCharType="separate"/>
      </w:r>
      <w:r>
        <w:rPr>
          <w:rFonts w:hint="eastAsia" w:ascii="宋体" w:hAnsi="宋体" w:eastAsia="宋体"/>
          <w:bCs/>
          <w:szCs w:val="32"/>
          <w:highlight w:val="none"/>
        </w:rPr>
        <w:t>第五部分  报价信封格式</w:t>
      </w:r>
      <w:r>
        <w:rPr>
          <w:highlight w:val="none"/>
        </w:rPr>
        <w:tab/>
      </w:r>
      <w:r>
        <w:rPr>
          <w:highlight w:val="none"/>
        </w:rPr>
        <w:fldChar w:fldCharType="begin"/>
      </w:r>
      <w:r>
        <w:rPr>
          <w:highlight w:val="none"/>
        </w:rPr>
        <w:instrText xml:space="preserve"> PAGEREF _Toc12162 \h </w:instrText>
      </w:r>
      <w:r>
        <w:rPr>
          <w:highlight w:val="none"/>
        </w:rPr>
        <w:fldChar w:fldCharType="separate"/>
      </w:r>
      <w:r>
        <w:rPr>
          <w:highlight w:val="none"/>
        </w:rPr>
        <w:t>103</w:t>
      </w:r>
      <w:r>
        <w:rPr>
          <w:highlight w:val="none"/>
        </w:rPr>
        <w:fldChar w:fldCharType="end"/>
      </w:r>
      <w:r>
        <w:rPr>
          <w:rFonts w:eastAsiaTheme="minorEastAsia"/>
          <w:szCs w:val="21"/>
          <w:highlight w:val="none"/>
        </w:rPr>
        <w:fldChar w:fldCharType="end"/>
      </w:r>
    </w:p>
    <w:p>
      <w:pPr>
        <w:pStyle w:val="38"/>
        <w:tabs>
          <w:tab w:val="right" w:leader="dot" w:pos="8958"/>
        </w:tabs>
        <w:rPr>
          <w:highlight w:val="none"/>
        </w:rPr>
      </w:pPr>
      <w:r>
        <w:rPr>
          <w:rFonts w:eastAsiaTheme="minorEastAsia"/>
          <w:szCs w:val="21"/>
          <w:highlight w:val="none"/>
        </w:rPr>
        <w:fldChar w:fldCharType="begin"/>
      </w:r>
      <w:r>
        <w:rPr>
          <w:rFonts w:eastAsiaTheme="minorEastAsia"/>
          <w:szCs w:val="21"/>
          <w:highlight w:val="none"/>
        </w:rPr>
        <w:instrText xml:space="preserve"> HYPERLINK \l _Toc8612 </w:instrText>
      </w:r>
      <w:r>
        <w:rPr>
          <w:rFonts w:eastAsiaTheme="minorEastAsia"/>
          <w:szCs w:val="21"/>
          <w:highlight w:val="none"/>
        </w:rPr>
        <w:fldChar w:fldCharType="separate"/>
      </w:r>
      <w:r>
        <w:rPr>
          <w:rFonts w:hint="eastAsia" w:ascii="宋体" w:hAnsi="宋体" w:cs="宋体"/>
          <w:szCs w:val="32"/>
          <w:highlight w:val="none"/>
        </w:rPr>
        <w:t>第十一章  招标人对招标文件的补充/修改</w:t>
      </w:r>
      <w:r>
        <w:rPr>
          <w:highlight w:val="none"/>
        </w:rPr>
        <w:tab/>
      </w:r>
      <w:r>
        <w:rPr>
          <w:highlight w:val="none"/>
        </w:rPr>
        <w:fldChar w:fldCharType="begin"/>
      </w:r>
      <w:r>
        <w:rPr>
          <w:highlight w:val="none"/>
        </w:rPr>
        <w:instrText xml:space="preserve"> PAGEREF _Toc8612 \h </w:instrText>
      </w:r>
      <w:r>
        <w:rPr>
          <w:highlight w:val="none"/>
        </w:rPr>
        <w:fldChar w:fldCharType="separate"/>
      </w:r>
      <w:r>
        <w:rPr>
          <w:highlight w:val="none"/>
        </w:rPr>
        <w:t>104</w:t>
      </w:r>
      <w:r>
        <w:rPr>
          <w:highlight w:val="none"/>
        </w:rPr>
        <w:fldChar w:fldCharType="end"/>
      </w:r>
      <w:r>
        <w:rPr>
          <w:rFonts w:eastAsiaTheme="minorEastAsia"/>
          <w:szCs w:val="21"/>
          <w:highlight w:val="none"/>
        </w:rPr>
        <w:fldChar w:fldCharType="end"/>
      </w:r>
    </w:p>
    <w:p>
      <w:pPr>
        <w:pStyle w:val="38"/>
        <w:tabs>
          <w:tab w:val="right" w:leader="dot" w:pos="9064"/>
        </w:tabs>
        <w:rPr>
          <w:rFonts w:ascii="宋体" w:hAnsi="宋体" w:cs="宋体"/>
          <w:highlight w:val="none"/>
        </w:rPr>
      </w:pPr>
      <w:r>
        <w:rPr>
          <w:rFonts w:eastAsiaTheme="minorEastAsia"/>
          <w:szCs w:val="21"/>
          <w:highlight w:val="none"/>
        </w:rPr>
        <w:fldChar w:fldCharType="end"/>
      </w:r>
      <w:permEnd w:id="3"/>
      <w:r>
        <w:rPr>
          <w:rFonts w:ascii="宋体" w:hAnsi="宋体" w:cs="宋体"/>
          <w:highlight w:val="none"/>
        </w:rPr>
        <w:br w:type="page"/>
      </w:r>
    </w:p>
    <w:p>
      <w:pPr>
        <w:spacing w:line="360" w:lineRule="auto"/>
        <w:rPr>
          <w:rFonts w:ascii="宋体" w:hAnsi="宋体" w:cs="宋体"/>
          <w:highlight w:val="none"/>
        </w:rPr>
      </w:pPr>
    </w:p>
    <w:p>
      <w:pPr>
        <w:pStyle w:val="3"/>
        <w:jc w:val="center"/>
        <w:rPr>
          <w:rFonts w:ascii="宋体" w:hAnsi="宋体" w:cs="宋体"/>
          <w:highlight w:val="none"/>
        </w:rPr>
      </w:pPr>
      <w:bookmarkStart w:id="2" w:name="_Toc18315"/>
      <w:bookmarkStart w:id="3" w:name="_Toc455581198"/>
      <w:bookmarkStart w:id="4" w:name="_Toc3058"/>
      <w:bookmarkStart w:id="5" w:name="_Toc527471147"/>
      <w:bookmarkStart w:id="6" w:name="_Toc450312518"/>
      <w:bookmarkStart w:id="7" w:name="_Toc6202"/>
      <w:bookmarkStart w:id="8" w:name="_Toc10188"/>
      <w:r>
        <w:rPr>
          <w:rFonts w:hint="eastAsia" w:ascii="宋体" w:hAnsi="宋体" w:cs="宋体"/>
          <w:highlight w:val="none"/>
        </w:rPr>
        <w:t>第一卷</w:t>
      </w:r>
      <w:bookmarkEnd w:id="2"/>
      <w:bookmarkEnd w:id="3"/>
      <w:bookmarkEnd w:id="4"/>
      <w:bookmarkEnd w:id="5"/>
      <w:bookmarkEnd w:id="6"/>
      <w:bookmarkEnd w:id="7"/>
      <w:bookmarkEnd w:id="8"/>
    </w:p>
    <w:p>
      <w:pPr>
        <w:widowControl/>
        <w:jc w:val="left"/>
        <w:rPr>
          <w:rFonts w:ascii="宋体" w:hAnsi="宋体" w:cs="宋体"/>
          <w:b/>
          <w:bCs/>
          <w:kern w:val="44"/>
          <w:sz w:val="32"/>
          <w:szCs w:val="32"/>
          <w:highlight w:val="none"/>
        </w:rPr>
      </w:pPr>
      <w:bookmarkStart w:id="9" w:name="_Toc455581199"/>
      <w:bookmarkStart w:id="10" w:name="_Toc450312519"/>
      <w:r>
        <w:rPr>
          <w:rFonts w:ascii="宋体" w:hAnsi="宋体" w:cs="宋体"/>
          <w:szCs w:val="32"/>
          <w:highlight w:val="none"/>
        </w:rPr>
        <w:br w:type="page"/>
      </w:r>
    </w:p>
    <w:p>
      <w:pPr>
        <w:pStyle w:val="3"/>
        <w:jc w:val="center"/>
        <w:rPr>
          <w:rFonts w:ascii="宋体" w:hAnsi="宋体" w:cs="宋体"/>
          <w:b w:val="0"/>
          <w:szCs w:val="32"/>
          <w:highlight w:val="none"/>
        </w:rPr>
      </w:pPr>
      <w:bookmarkStart w:id="11" w:name="_Toc11953"/>
      <w:bookmarkStart w:id="12" w:name="_Toc26797"/>
      <w:bookmarkStart w:id="13" w:name="_Toc527471148"/>
      <w:bookmarkStart w:id="14" w:name="_Toc12982"/>
      <w:bookmarkStart w:id="15" w:name="_Toc25494"/>
      <w:r>
        <w:rPr>
          <w:rFonts w:hint="eastAsia" w:ascii="宋体" w:hAnsi="宋体" w:cs="宋体"/>
          <w:szCs w:val="32"/>
          <w:highlight w:val="none"/>
        </w:rPr>
        <w:t>第一章</w:t>
      </w:r>
      <w:permStart w:id="4" w:edGrp="everyone"/>
      <w:r>
        <w:rPr>
          <w:rFonts w:hint="eastAsia" w:ascii="宋体" w:hAnsi="宋体" w:cs="宋体"/>
          <w:szCs w:val="32"/>
          <w:highlight w:val="none"/>
        </w:rPr>
        <w:t>招标公告</w:t>
      </w:r>
      <w:permEnd w:id="4"/>
      <w:bookmarkEnd w:id="9"/>
      <w:bookmarkEnd w:id="10"/>
      <w:bookmarkEnd w:id="11"/>
      <w:bookmarkEnd w:id="12"/>
      <w:bookmarkEnd w:id="13"/>
      <w:bookmarkEnd w:id="14"/>
      <w:bookmarkEnd w:id="15"/>
    </w:p>
    <w:p>
      <w:pPr>
        <w:spacing w:line="360" w:lineRule="auto"/>
        <w:jc w:val="center"/>
        <w:rPr>
          <w:rFonts w:ascii="宋体" w:hAnsi="宋体" w:cs="宋体"/>
          <w:b/>
          <w:szCs w:val="21"/>
          <w:highlight w:val="none"/>
        </w:rPr>
      </w:pPr>
    </w:p>
    <w:p>
      <w:pPr>
        <w:spacing w:line="360" w:lineRule="auto"/>
        <w:ind w:firstLine="2125" w:firstLineChars="882"/>
        <w:rPr>
          <w:rFonts w:ascii="宋体" w:hAnsi="宋体" w:cs="宋体"/>
          <w:bCs/>
          <w:kern w:val="44"/>
          <w:szCs w:val="21"/>
          <w:highlight w:val="none"/>
        </w:rPr>
      </w:pPr>
      <w:permStart w:id="5" w:edGrp="everyone"/>
      <w:r>
        <w:rPr>
          <w:rFonts w:hint="eastAsia" w:ascii="宋体" w:hAnsi="宋体" w:cs="宋体"/>
          <w:b/>
          <w:sz w:val="24"/>
          <w:highlight w:val="none"/>
          <w:u w:val="single"/>
        </w:rPr>
        <w:t xml:space="preserve"> </w:t>
      </w:r>
      <w:r>
        <w:rPr>
          <w:rFonts w:hint="eastAsia" w:ascii="宋体" w:hAnsi="宋体" w:cs="宋体"/>
          <w:b/>
          <w:sz w:val="24"/>
          <w:highlight w:val="none"/>
          <w:u w:val="single"/>
          <w:lang w:eastAsia="zh-CN"/>
        </w:rPr>
        <w:t>首开熙江玥庭项目精装修工程</w:t>
      </w:r>
      <w:r>
        <w:rPr>
          <w:rFonts w:hint="eastAsia" w:ascii="宋体" w:hAnsi="宋体" w:cs="宋体"/>
          <w:b/>
          <w:sz w:val="24"/>
          <w:highlight w:val="none"/>
          <w:u w:val="single"/>
        </w:rPr>
        <w:t xml:space="preserve"> </w:t>
      </w:r>
      <w:r>
        <w:rPr>
          <w:rFonts w:hint="eastAsia" w:ascii="宋体" w:hAnsi="宋体" w:cs="宋体"/>
          <w:b/>
          <w:bCs/>
          <w:kern w:val="44"/>
          <w:szCs w:val="21"/>
          <w:highlight w:val="none"/>
        </w:rPr>
        <w:t>招标公告</w:t>
      </w:r>
      <w:permEnd w:id="5"/>
    </w:p>
    <w:p>
      <w:pPr>
        <w:spacing w:line="360" w:lineRule="auto"/>
        <w:ind w:firstLine="3386" w:firstLineChars="1606"/>
        <w:rPr>
          <w:rFonts w:ascii="宋体" w:hAnsi="宋体" w:cs="宋体"/>
          <w:b/>
          <w:szCs w:val="21"/>
          <w:highlight w:val="none"/>
          <w:u w:val="single"/>
        </w:rPr>
      </w:pPr>
      <w:r>
        <w:rPr>
          <w:rFonts w:hint="eastAsia" w:ascii="宋体" w:hAnsi="宋体" w:cs="宋体"/>
          <w:b/>
          <w:szCs w:val="21"/>
          <w:highlight w:val="none"/>
        </w:rPr>
        <w:t>招标编号:</w:t>
      </w:r>
      <w:permStart w:id="6" w:edGrp="everyone"/>
      <w:bookmarkStart w:id="16" w:name="txt_bidNoNotice"/>
      <w:bookmarkEnd w:id="16"/>
      <w:r>
        <w:rPr>
          <w:rFonts w:hint="eastAsia" w:ascii="宋体" w:hAnsi="宋体" w:cs="宋体"/>
          <w:b/>
          <w:szCs w:val="21"/>
          <w:highlight w:val="none"/>
          <w:u w:val="single"/>
        </w:rPr>
        <w:t xml:space="preserve"> </w:t>
      </w:r>
      <w:r>
        <w:rPr>
          <w:rFonts w:hint="eastAsia" w:ascii="宋体" w:hAnsi="宋体" w:cs="宋体"/>
          <w:b/>
          <w:szCs w:val="21"/>
          <w:highlight w:val="none"/>
          <w:u w:val="single"/>
          <w:lang w:eastAsia="zh-CN"/>
        </w:rPr>
        <w:t xml:space="preserve">  </w:t>
      </w:r>
      <w:r>
        <w:rPr>
          <w:rFonts w:hint="eastAsia" w:ascii="宋体" w:hAnsi="宋体" w:cs="宋体"/>
          <w:b/>
          <w:szCs w:val="21"/>
          <w:highlight w:val="none"/>
          <w:u w:val="single"/>
        </w:rPr>
        <w:t xml:space="preserve"> </w:t>
      </w:r>
      <w:permEnd w:id="6"/>
    </w:p>
    <w:p>
      <w:pPr>
        <w:pStyle w:val="5"/>
        <w:rPr>
          <w:rFonts w:ascii="宋体" w:hAnsi="宋体" w:cs="宋体"/>
          <w:szCs w:val="24"/>
          <w:highlight w:val="none"/>
        </w:rPr>
      </w:pPr>
      <w:bookmarkStart w:id="17" w:name="_Toc527471149"/>
      <w:bookmarkStart w:id="18" w:name="_Toc18445"/>
      <w:bookmarkStart w:id="19" w:name="_Toc345147270"/>
      <w:bookmarkStart w:id="20" w:name="_Toc24545"/>
      <w:bookmarkStart w:id="21" w:name="_Toc450312520"/>
      <w:bookmarkStart w:id="22" w:name="_Toc19349"/>
      <w:bookmarkStart w:id="23" w:name="_Toc19537"/>
      <w:r>
        <w:rPr>
          <w:rFonts w:hint="eastAsia" w:ascii="宋体" w:hAnsi="宋体" w:cs="宋体"/>
          <w:szCs w:val="24"/>
          <w:highlight w:val="none"/>
        </w:rPr>
        <w:t>1．招标条件</w:t>
      </w:r>
      <w:bookmarkEnd w:id="17"/>
      <w:bookmarkEnd w:id="18"/>
      <w:bookmarkEnd w:id="19"/>
      <w:bookmarkEnd w:id="20"/>
      <w:bookmarkEnd w:id="21"/>
      <w:bookmarkEnd w:id="22"/>
      <w:bookmarkEnd w:id="23"/>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本招标项目</w:t>
      </w:r>
      <w:bookmarkStart w:id="24" w:name="txt_packagenameNotice"/>
      <w:bookmarkEnd w:id="24"/>
      <w:permStart w:id="7" w:edGrp="everyone"/>
      <w:r>
        <w:rPr>
          <w:rFonts w:hint="eastAsia" w:ascii="宋体" w:hAnsi="宋体" w:cs="宋体"/>
          <w:szCs w:val="21"/>
          <w:highlight w:val="none"/>
        </w:rPr>
        <w:t xml:space="preserve"> </w:t>
      </w:r>
      <w:r>
        <w:rPr>
          <w:rFonts w:hint="eastAsia" w:ascii="宋体" w:hAnsi="宋体" w:cs="宋体"/>
          <w:szCs w:val="21"/>
          <w:highlight w:val="none"/>
          <w:lang w:eastAsia="zh-CN"/>
        </w:rPr>
        <w:t>首开熙江玥庭项目</w:t>
      </w:r>
      <w:r>
        <w:rPr>
          <w:rFonts w:hint="eastAsia" w:ascii="宋体" w:hAnsi="宋体" w:cs="宋体"/>
          <w:szCs w:val="21"/>
          <w:highlight w:val="none"/>
        </w:rPr>
        <w:t xml:space="preserve"> </w:t>
      </w:r>
      <w:permEnd w:id="7"/>
      <w:r>
        <w:rPr>
          <w:rFonts w:hint="eastAsia" w:ascii="宋体" w:hAnsi="宋体" w:cs="宋体"/>
          <w:szCs w:val="21"/>
          <w:highlight w:val="none"/>
        </w:rPr>
        <w:t>（项目名称）已由</w:t>
      </w:r>
      <w:permStart w:id="8" w:edGrp="everyone"/>
      <w:r>
        <w:rPr>
          <w:rFonts w:hint="eastAsia" w:ascii="宋体" w:hAnsi="宋体" w:cs="宋体"/>
          <w:szCs w:val="21"/>
          <w:highlight w:val="none"/>
        </w:rPr>
        <w:t xml:space="preserve"> 东莞市发展和改革局 </w:t>
      </w:r>
      <w:permEnd w:id="8"/>
      <w:r>
        <w:rPr>
          <w:rFonts w:hint="eastAsia" w:ascii="宋体" w:hAnsi="宋体" w:cs="宋体"/>
          <w:szCs w:val="21"/>
          <w:highlight w:val="none"/>
        </w:rPr>
        <w:t>（项目审批、核准或备案机关名称）批准建设，项目业主为</w:t>
      </w:r>
      <w:permStart w:id="9" w:edGrp="everyone"/>
      <w:r>
        <w:rPr>
          <w:rFonts w:hint="eastAsia" w:ascii="宋体" w:hAnsi="宋体" w:cs="宋体"/>
          <w:szCs w:val="21"/>
          <w:highlight w:val="none"/>
        </w:rPr>
        <w:t xml:space="preserve"> </w:t>
      </w:r>
      <w:r>
        <w:rPr>
          <w:rFonts w:hint="eastAsia" w:ascii="宋体" w:hAnsi="宋体" w:cs="宋体"/>
          <w:szCs w:val="21"/>
          <w:highlight w:val="none"/>
          <w:lang w:eastAsia="zh-CN"/>
        </w:rPr>
        <w:t>东莞市煜泰房地产有限公司</w:t>
      </w:r>
      <w:r>
        <w:rPr>
          <w:rFonts w:hint="eastAsia" w:ascii="宋体" w:hAnsi="宋体" w:cs="宋体"/>
          <w:szCs w:val="21"/>
          <w:highlight w:val="none"/>
        </w:rPr>
        <w:t xml:space="preserve"> </w:t>
      </w:r>
      <w:permEnd w:id="9"/>
      <w:r>
        <w:rPr>
          <w:rFonts w:hint="eastAsia" w:ascii="宋体" w:hAnsi="宋体" w:cs="宋体"/>
          <w:szCs w:val="21"/>
          <w:highlight w:val="none"/>
        </w:rPr>
        <w:t>，建设资金来自</w:t>
      </w:r>
      <w:permStart w:id="10" w:edGrp="everyone"/>
      <w:r>
        <w:rPr>
          <w:rFonts w:hint="eastAsia" w:ascii="宋体" w:hAnsi="宋体" w:cs="宋体"/>
          <w:szCs w:val="21"/>
          <w:highlight w:val="none"/>
        </w:rPr>
        <w:t xml:space="preserve"> </w:t>
      </w:r>
      <w:r>
        <w:rPr>
          <w:rFonts w:hint="eastAsia" w:ascii="宋体" w:hAnsi="宋体" w:cs="宋体"/>
          <w:szCs w:val="21"/>
          <w:highlight w:val="none"/>
          <w:lang w:eastAsia="zh-CN"/>
        </w:rPr>
        <w:t>企业自筹</w:t>
      </w:r>
      <w:r>
        <w:rPr>
          <w:rFonts w:hint="eastAsia" w:ascii="宋体" w:hAnsi="宋体" w:cs="宋体"/>
          <w:szCs w:val="21"/>
          <w:highlight w:val="none"/>
        </w:rPr>
        <w:t xml:space="preserve"> </w:t>
      </w:r>
      <w:permEnd w:id="10"/>
      <w:r>
        <w:rPr>
          <w:rFonts w:hint="eastAsia" w:ascii="宋体" w:hAnsi="宋体" w:cs="宋体"/>
          <w:szCs w:val="21"/>
          <w:highlight w:val="none"/>
        </w:rPr>
        <w:t>，招标人为</w:t>
      </w:r>
      <w:permStart w:id="11" w:edGrp="everyone"/>
      <w:bookmarkStart w:id="25" w:name="txt_tendereeNotice"/>
      <w:bookmarkEnd w:id="25"/>
      <w:r>
        <w:rPr>
          <w:rFonts w:hint="eastAsia" w:ascii="宋体" w:hAnsi="宋体" w:cs="宋体"/>
          <w:szCs w:val="21"/>
          <w:highlight w:val="none"/>
        </w:rPr>
        <w:t xml:space="preserve"> </w:t>
      </w:r>
      <w:r>
        <w:rPr>
          <w:rFonts w:hint="eastAsia" w:ascii="宋体" w:hAnsi="宋体" w:cs="宋体"/>
          <w:szCs w:val="21"/>
          <w:highlight w:val="none"/>
          <w:lang w:eastAsia="zh-CN"/>
        </w:rPr>
        <w:t>东莞市煜泰房地产有限公司</w:t>
      </w:r>
      <w:r>
        <w:rPr>
          <w:rFonts w:hint="eastAsia" w:ascii="宋体" w:hAnsi="宋体" w:cs="宋体"/>
          <w:szCs w:val="21"/>
          <w:highlight w:val="none"/>
        </w:rPr>
        <w:t xml:space="preserve"> </w:t>
      </w:r>
      <w:permEnd w:id="11"/>
      <w:r>
        <w:rPr>
          <w:rFonts w:hint="eastAsia" w:ascii="宋体" w:hAnsi="宋体" w:cs="宋体"/>
          <w:szCs w:val="21"/>
          <w:highlight w:val="none"/>
        </w:rPr>
        <w:t>。项目已具备招标条件，现对该项目的施工进行</w:t>
      </w:r>
      <w:permStart w:id="12" w:edGrp="everyone"/>
      <w:r>
        <w:rPr>
          <w:rFonts w:hint="eastAsia" w:ascii="宋体" w:hAnsi="宋体" w:cs="宋体"/>
          <w:szCs w:val="21"/>
          <w:highlight w:val="none"/>
        </w:rPr>
        <w:t>公开</w:t>
      </w:r>
      <w:permEnd w:id="12"/>
      <w:r>
        <w:rPr>
          <w:rFonts w:hint="eastAsia" w:ascii="宋体" w:hAnsi="宋体" w:cs="宋体"/>
          <w:szCs w:val="21"/>
          <w:highlight w:val="none"/>
        </w:rPr>
        <w:t>招标。</w:t>
      </w:r>
    </w:p>
    <w:p>
      <w:pPr>
        <w:pStyle w:val="5"/>
        <w:rPr>
          <w:rFonts w:ascii="宋体" w:hAnsi="宋体" w:cs="宋体"/>
          <w:szCs w:val="24"/>
          <w:highlight w:val="none"/>
        </w:rPr>
      </w:pPr>
      <w:bookmarkStart w:id="26" w:name="_Toc345147271"/>
      <w:bookmarkStart w:id="27" w:name="_Toc22189"/>
      <w:bookmarkStart w:id="28" w:name="_Toc9602"/>
      <w:bookmarkStart w:id="29" w:name="_Toc2735"/>
      <w:bookmarkStart w:id="30" w:name="_Toc527471150"/>
      <w:bookmarkStart w:id="31" w:name="_Toc450312521"/>
      <w:bookmarkStart w:id="32" w:name="_Toc13339"/>
      <w:r>
        <w:rPr>
          <w:rFonts w:hint="eastAsia" w:ascii="宋体" w:hAnsi="宋体" w:cs="宋体"/>
          <w:szCs w:val="24"/>
          <w:highlight w:val="none"/>
        </w:rPr>
        <w:t>2．项目概况与招标范围</w:t>
      </w:r>
      <w:bookmarkEnd w:id="26"/>
      <w:bookmarkEnd w:id="27"/>
      <w:bookmarkEnd w:id="28"/>
      <w:bookmarkEnd w:id="29"/>
      <w:bookmarkEnd w:id="30"/>
      <w:bookmarkEnd w:id="31"/>
      <w:bookmarkEnd w:id="32"/>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2.1本次招标项目的项目名称：</w:t>
      </w:r>
      <w:permStart w:id="13" w:edGrp="everyone"/>
      <w:bookmarkStart w:id="33" w:name="txt_packagenameNotice1"/>
      <w:bookmarkEnd w:id="33"/>
      <w:r>
        <w:rPr>
          <w:rFonts w:hint="eastAsia" w:ascii="宋体" w:hAnsi="宋体" w:cs="宋体"/>
          <w:szCs w:val="21"/>
          <w:highlight w:val="none"/>
        </w:rPr>
        <w:t xml:space="preserve"> </w:t>
      </w:r>
      <w:r>
        <w:rPr>
          <w:rFonts w:hint="eastAsia" w:ascii="宋体" w:hAnsi="宋体" w:cs="宋体"/>
          <w:szCs w:val="21"/>
          <w:highlight w:val="none"/>
          <w:lang w:eastAsia="zh-CN"/>
        </w:rPr>
        <w:t>首开熙江玥庭项目精装修工程</w:t>
      </w:r>
      <w:r>
        <w:rPr>
          <w:rFonts w:hint="eastAsia" w:ascii="宋体" w:hAnsi="宋体" w:cs="宋体"/>
          <w:szCs w:val="21"/>
          <w:highlight w:val="none"/>
        </w:rPr>
        <w:t xml:space="preserve"> </w:t>
      </w:r>
      <w:permEnd w:id="13"/>
      <w:r>
        <w:rPr>
          <w:rFonts w:hint="eastAsia" w:ascii="宋体" w:hAnsi="宋体" w:cs="宋体"/>
          <w:szCs w:val="21"/>
          <w:highlight w:val="none"/>
        </w:rPr>
        <w:t>。</w:t>
      </w:r>
    </w:p>
    <w:p>
      <w:pPr>
        <w:spacing w:line="360" w:lineRule="auto"/>
        <w:ind w:firstLine="420" w:firstLineChars="200"/>
        <w:rPr>
          <w:rFonts w:ascii="宋体" w:hAnsi="宋体" w:cs="宋体"/>
          <w:szCs w:val="21"/>
          <w:highlight w:val="none"/>
          <w:u w:val="single"/>
        </w:rPr>
      </w:pPr>
      <w:r>
        <w:rPr>
          <w:rFonts w:hint="eastAsia" w:ascii="宋体" w:hAnsi="宋体" w:cs="宋体"/>
          <w:szCs w:val="21"/>
          <w:highlight w:val="none"/>
        </w:rPr>
        <w:t>2.2本次招标项目的建设地点：</w:t>
      </w:r>
      <w:permStart w:id="14" w:edGrp="everyone"/>
      <w:r>
        <w:rPr>
          <w:rFonts w:hint="eastAsia" w:ascii="宋体" w:hAnsi="宋体" w:cs="宋体"/>
          <w:szCs w:val="21"/>
          <w:highlight w:val="none"/>
        </w:rPr>
        <w:t xml:space="preserve"> </w:t>
      </w:r>
      <w:r>
        <w:rPr>
          <w:rFonts w:hint="eastAsia" w:asciiTheme="majorEastAsia" w:hAnsiTheme="majorEastAsia" w:eastAsiaTheme="majorEastAsia" w:cstheme="majorEastAsia"/>
          <w:szCs w:val="21"/>
          <w:highlight w:val="none"/>
          <w:u w:val="single"/>
          <w:lang w:bidi="ar"/>
        </w:rPr>
        <w:t>东莞市洪梅镇黎洲角村</w:t>
      </w:r>
      <w:r>
        <w:rPr>
          <w:rFonts w:hint="eastAsia" w:ascii="宋体" w:hAnsi="宋体" w:cs="宋体"/>
          <w:szCs w:val="21"/>
          <w:highlight w:val="none"/>
        </w:rPr>
        <w:t xml:space="preserve"> </w:t>
      </w:r>
      <w:permEnd w:id="14"/>
      <w:r>
        <w:rPr>
          <w:rFonts w:hint="eastAsia" w:ascii="宋体" w:hAnsi="宋体" w:cs="宋体"/>
          <w:szCs w:val="21"/>
          <w:highlight w:val="none"/>
        </w:rPr>
        <w:t>。</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2.3本次招标项目的规模：</w:t>
      </w:r>
      <w:permStart w:id="15" w:edGrp="everyone"/>
      <w:r>
        <w:rPr>
          <w:rFonts w:hint="eastAsia" w:ascii="宋体" w:hAnsi="宋体" w:cs="宋体"/>
          <w:szCs w:val="21"/>
          <w:highlight w:val="none"/>
        </w:rPr>
        <w:t xml:space="preserve"> </w:t>
      </w:r>
      <w:r>
        <w:rPr>
          <w:rFonts w:hint="eastAsia" w:ascii="宋体" w:hAnsi="宋体" w:cs="宋体"/>
          <w:szCs w:val="21"/>
          <w:highlight w:val="none"/>
          <w:lang w:eastAsia="zh-CN"/>
        </w:rPr>
        <w:t>首开熙江玥庭项目精装修工程</w:t>
      </w:r>
      <w:r>
        <w:rPr>
          <w:rFonts w:hint="eastAsia" w:ascii="宋体" w:hAnsi="宋体" w:cs="宋体"/>
          <w:szCs w:val="21"/>
          <w:highlight w:val="none"/>
        </w:rPr>
        <w:t>，项目总占地面积17899.3平方米，总建筑面积70273.86平方米。上述建设规模、内容及投资以招标人提供的最终建设需求及书面通知为准（若有）</w:t>
      </w:r>
      <w:permEnd w:id="15"/>
      <w:r>
        <w:rPr>
          <w:rFonts w:hint="eastAsia" w:ascii="宋体" w:hAnsi="宋体" w:cs="宋体"/>
          <w:szCs w:val="21"/>
          <w:highlight w:val="none"/>
        </w:rPr>
        <w:t>。</w:t>
      </w:r>
    </w:p>
    <w:p>
      <w:pPr>
        <w:spacing w:line="360" w:lineRule="auto"/>
        <w:ind w:firstLine="420" w:firstLineChars="200"/>
        <w:rPr>
          <w:rFonts w:ascii="宋体" w:hAnsi="宋体" w:cs="宋体"/>
          <w:szCs w:val="21"/>
          <w:highlight w:val="none"/>
          <w:u w:val="single"/>
        </w:rPr>
      </w:pPr>
      <w:r>
        <w:rPr>
          <w:rFonts w:hint="eastAsia" w:ascii="宋体" w:hAnsi="宋体" w:cs="宋体"/>
          <w:szCs w:val="21"/>
          <w:highlight w:val="none"/>
        </w:rPr>
        <w:t>2.4本次招标项目的投资金额：</w:t>
      </w:r>
      <w:permStart w:id="16" w:edGrp="everyone"/>
      <w:bookmarkStart w:id="34" w:name="txt_investamount"/>
      <w:bookmarkEnd w:id="34"/>
      <w:r>
        <w:rPr>
          <w:rFonts w:hint="eastAsia" w:ascii="宋体" w:hAnsi="宋体" w:cs="宋体"/>
          <w:szCs w:val="21"/>
          <w:highlight w:val="none"/>
        </w:rPr>
        <w:t xml:space="preserve"> </w:t>
      </w:r>
      <w:r>
        <w:rPr>
          <w:rFonts w:hint="eastAsia" w:ascii="宋体" w:hAnsi="宋体" w:cs="宋体"/>
          <w:szCs w:val="21"/>
          <w:highlight w:val="none"/>
          <w:lang w:val="en-US" w:eastAsia="zh-CN"/>
        </w:rPr>
        <w:t>35000</w:t>
      </w:r>
      <w:r>
        <w:rPr>
          <w:rFonts w:hint="eastAsia" w:ascii="宋体" w:hAnsi="宋体" w:cs="宋体"/>
          <w:szCs w:val="21"/>
          <w:highlight w:val="none"/>
        </w:rPr>
        <w:t>万</w:t>
      </w:r>
      <w:permEnd w:id="16"/>
      <w:r>
        <w:rPr>
          <w:rFonts w:hint="eastAsia" w:ascii="宋体" w:hAnsi="宋体" w:cs="宋体"/>
          <w:szCs w:val="21"/>
          <w:highlight w:val="none"/>
        </w:rPr>
        <w:t>元。</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2.5本次招标项目的招标控制价</w:t>
      </w:r>
      <w:bookmarkStart w:id="35" w:name="txt_tendercontrolprice"/>
      <w:bookmarkEnd w:id="35"/>
      <w:r>
        <w:rPr>
          <w:rFonts w:hint="eastAsia" w:ascii="宋体" w:hAnsi="宋体" w:cs="宋体"/>
          <w:szCs w:val="21"/>
          <w:highlight w:val="none"/>
        </w:rPr>
        <w:t>32923895.67元，</w:t>
      </w:r>
      <w:r>
        <w:rPr>
          <w:rFonts w:hint="eastAsia" w:ascii="宋体" w:hAnsi="宋体" w:cs="宋体"/>
          <w:szCs w:val="21"/>
          <w:highlight w:val="none"/>
          <w:lang w:eastAsia="zh-CN"/>
        </w:rPr>
        <w:t>（</w:t>
      </w:r>
      <w:r>
        <w:rPr>
          <w:rFonts w:hint="eastAsia" w:ascii="宋体" w:hAnsi="宋体" w:cs="宋体"/>
          <w:szCs w:val="21"/>
          <w:highlight w:val="none"/>
        </w:rPr>
        <w:t>其中包含的定额工日工资总额为人民币</w:t>
      </w:r>
      <w:r>
        <w:rPr>
          <w:rFonts w:hint="eastAsia" w:ascii="宋体" w:hAnsi="宋体" w:cs="宋体"/>
          <w:spacing w:val="6"/>
          <w:szCs w:val="21"/>
          <w:highlight w:val="none"/>
          <w:lang w:eastAsia="zh-CN"/>
        </w:rPr>
        <w:t>8241100.2</w:t>
      </w:r>
      <w:r>
        <w:rPr>
          <w:rFonts w:hint="eastAsia" w:ascii="宋体" w:hAnsi="宋体" w:cs="宋体"/>
          <w:spacing w:val="6"/>
          <w:szCs w:val="21"/>
          <w:highlight w:val="none"/>
          <w:lang w:val="en-US" w:eastAsia="zh-CN"/>
        </w:rPr>
        <w:t>0</w:t>
      </w:r>
      <w:r>
        <w:rPr>
          <w:rFonts w:hint="eastAsia" w:ascii="宋体" w:hAnsi="宋体" w:cs="宋体"/>
          <w:szCs w:val="21"/>
          <w:highlight w:val="none"/>
        </w:rPr>
        <w:t>元</w:t>
      </w:r>
      <w:r>
        <w:rPr>
          <w:rFonts w:hint="eastAsia" w:ascii="宋体" w:hAnsi="宋体" w:cs="宋体"/>
          <w:szCs w:val="21"/>
          <w:highlight w:val="none"/>
          <w:lang w:eastAsia="zh-CN"/>
        </w:rPr>
        <w:t>，</w:t>
      </w:r>
      <w:r>
        <w:rPr>
          <w:rFonts w:hint="eastAsia" w:ascii="宋体" w:hAnsi="宋体" w:cs="宋体"/>
          <w:szCs w:val="21"/>
          <w:highlight w:val="none"/>
        </w:rPr>
        <w:t>含绿色施工安全防护措施单列费</w:t>
      </w:r>
      <w:r>
        <w:rPr>
          <w:rFonts w:hint="eastAsia" w:ascii="宋体" w:hAnsi="宋体" w:cs="宋体"/>
          <w:spacing w:val="6"/>
          <w:szCs w:val="21"/>
          <w:highlight w:val="none"/>
        </w:rPr>
        <w:t>人民币</w:t>
      </w:r>
      <w:bookmarkStart w:id="36" w:name="txt_tendersingleprice"/>
      <w:bookmarkEnd w:id="36"/>
      <w:permStart w:id="17" w:edGrp="everyone"/>
      <w:r>
        <w:rPr>
          <w:rFonts w:hint="eastAsia" w:ascii="宋体" w:hAnsi="宋体" w:cs="宋体"/>
          <w:spacing w:val="6"/>
          <w:szCs w:val="21"/>
          <w:highlight w:val="none"/>
        </w:rPr>
        <w:t xml:space="preserve"> </w:t>
      </w:r>
      <w:r>
        <w:rPr>
          <w:rFonts w:hint="default" w:ascii="宋体" w:hAnsi="宋体" w:cs="宋体"/>
          <w:spacing w:val="6"/>
          <w:szCs w:val="21"/>
          <w:highlight w:val="none"/>
          <w:lang w:eastAsia="zh-CN"/>
        </w:rPr>
        <w:t xml:space="preserve">960794.66 </w:t>
      </w:r>
      <w:permEnd w:id="17"/>
      <w:r>
        <w:rPr>
          <w:rFonts w:hint="eastAsia" w:ascii="宋体" w:hAnsi="宋体" w:cs="宋体"/>
          <w:szCs w:val="21"/>
          <w:highlight w:val="none"/>
        </w:rPr>
        <w:t>元）。</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2.6本次招标项目的招标控制价编制单位：</w:t>
      </w:r>
      <w:permStart w:id="18" w:edGrp="everyone"/>
      <w:r>
        <w:rPr>
          <w:rFonts w:hint="eastAsia" w:ascii="宋体" w:hAnsi="宋体" w:cs="宋体"/>
          <w:szCs w:val="21"/>
          <w:highlight w:val="none"/>
        </w:rPr>
        <w:t xml:space="preserve"> 华伦中建建设股份有限公司 </w:t>
      </w:r>
      <w:permEnd w:id="18"/>
      <w:r>
        <w:rPr>
          <w:rFonts w:hint="eastAsia" w:ascii="宋体" w:hAnsi="宋体" w:cs="宋体"/>
          <w:szCs w:val="21"/>
          <w:highlight w:val="none"/>
        </w:rPr>
        <w:t>，招标控制价审核单位：</w:t>
      </w:r>
      <w:permStart w:id="19" w:edGrp="everyone"/>
      <w:r>
        <w:rPr>
          <w:rFonts w:hint="eastAsia" w:ascii="宋体" w:hAnsi="宋体" w:cs="宋体"/>
          <w:szCs w:val="21"/>
          <w:highlight w:val="none"/>
        </w:rPr>
        <w:t xml:space="preserve"> </w:t>
      </w:r>
      <w:r>
        <w:rPr>
          <w:rFonts w:hint="eastAsia" w:ascii="宋体" w:hAnsi="宋体" w:cs="宋体"/>
          <w:szCs w:val="21"/>
          <w:highlight w:val="none"/>
          <w:lang w:val="en-US" w:eastAsia="zh-CN"/>
        </w:rPr>
        <w:t>/</w:t>
      </w:r>
      <w:r>
        <w:rPr>
          <w:rFonts w:hint="eastAsia" w:ascii="宋体" w:hAnsi="宋体" w:cs="宋体"/>
          <w:szCs w:val="21"/>
          <w:highlight w:val="none"/>
        </w:rPr>
        <w:t xml:space="preserve"> </w:t>
      </w:r>
      <w:permEnd w:id="19"/>
      <w:r>
        <w:rPr>
          <w:rFonts w:hint="eastAsia" w:ascii="宋体" w:hAnsi="宋体" w:cs="宋体"/>
          <w:szCs w:val="21"/>
          <w:highlight w:val="none"/>
        </w:rPr>
        <w:t>。</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2.7本次招标项目的监督部门：</w:t>
      </w:r>
      <w:permStart w:id="20" w:edGrp="everyone"/>
      <w:r>
        <w:rPr>
          <w:rFonts w:hint="eastAsia" w:ascii="宋体" w:hAnsi="宋体" w:cs="宋体"/>
          <w:szCs w:val="21"/>
          <w:highlight w:val="none"/>
        </w:rPr>
        <w:t xml:space="preserve"> </w:t>
      </w:r>
      <w:r>
        <w:rPr>
          <w:rFonts w:hint="eastAsia" w:ascii="宋体" w:hAnsi="宋体" w:cs="宋体"/>
          <w:szCs w:val="21"/>
          <w:highlight w:val="none"/>
          <w:lang w:eastAsia="zh-CN"/>
        </w:rPr>
        <w:t>东莞水乡特色发展经济区管理委员会城市建设局</w:t>
      </w:r>
      <w:r>
        <w:rPr>
          <w:rFonts w:hint="eastAsia" w:ascii="宋体" w:hAnsi="宋体" w:cs="宋体"/>
          <w:szCs w:val="21"/>
          <w:highlight w:val="none"/>
        </w:rPr>
        <w:t xml:space="preserve"> </w:t>
      </w:r>
      <w:permEnd w:id="20"/>
      <w:r>
        <w:rPr>
          <w:rFonts w:hint="eastAsia" w:ascii="宋体" w:hAnsi="宋体" w:cs="宋体"/>
          <w:szCs w:val="21"/>
          <w:highlight w:val="none"/>
        </w:rPr>
        <w:t>。</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2.8本次招标项目的施工图设计单位:</w:t>
      </w:r>
      <w:permStart w:id="21" w:edGrp="everyone"/>
      <w:r>
        <w:rPr>
          <w:rFonts w:hint="eastAsia" w:ascii="宋体" w:hAnsi="宋体" w:cs="宋体"/>
          <w:szCs w:val="21"/>
          <w:highlight w:val="none"/>
          <w:lang w:val="en-US" w:eastAsia="zh-CN"/>
        </w:rPr>
        <w:t>景森设计股份有限公司</w:t>
      </w:r>
      <w:r>
        <w:rPr>
          <w:rFonts w:ascii="宋体" w:hAnsi="宋体" w:cs="宋体"/>
          <w:szCs w:val="21"/>
          <w:highlight w:val="none"/>
        </w:rPr>
        <w:t xml:space="preserve"> </w:t>
      </w:r>
      <w:permEnd w:id="21"/>
      <w:r>
        <w:rPr>
          <w:rFonts w:hint="eastAsia" w:ascii="宋体" w:hAnsi="宋体" w:cs="宋体"/>
          <w:szCs w:val="21"/>
          <w:highlight w:val="none"/>
        </w:rPr>
        <w:t>，审查单位：</w:t>
      </w:r>
      <w:permStart w:id="22" w:edGrp="everyone"/>
      <w:r>
        <w:rPr>
          <w:rFonts w:hint="eastAsia" w:ascii="宋体" w:hAnsi="宋体" w:cs="宋体"/>
          <w:szCs w:val="21"/>
          <w:highlight w:val="none"/>
          <w:lang w:eastAsia="zh-CN"/>
        </w:rPr>
        <w:t>广东舍卫工程技术咨询有限公司</w:t>
      </w:r>
      <w:r>
        <w:rPr>
          <w:rFonts w:hint="eastAsia" w:ascii="宋体" w:hAnsi="宋体" w:cs="宋体"/>
          <w:szCs w:val="21"/>
          <w:highlight w:val="none"/>
        </w:rPr>
        <w:t xml:space="preserve"> </w:t>
      </w:r>
      <w:permEnd w:id="22"/>
      <w:r>
        <w:rPr>
          <w:rFonts w:hint="eastAsia" w:ascii="宋体" w:hAnsi="宋体" w:cs="宋体"/>
          <w:szCs w:val="21"/>
          <w:highlight w:val="none"/>
        </w:rPr>
        <w:t>，勘察单位：</w:t>
      </w:r>
      <w:permStart w:id="23" w:edGrp="everyone"/>
      <w:r>
        <w:rPr>
          <w:rFonts w:hint="eastAsia" w:ascii="宋体" w:hAnsi="宋体" w:cs="宋体"/>
          <w:szCs w:val="21"/>
          <w:highlight w:val="none"/>
        </w:rPr>
        <w:t xml:space="preserve"> 武汉市勘察设计有限公司 </w:t>
      </w:r>
      <w:permEnd w:id="23"/>
      <w:r>
        <w:rPr>
          <w:rFonts w:hint="eastAsia" w:ascii="宋体" w:hAnsi="宋体" w:cs="宋体"/>
          <w:szCs w:val="21"/>
          <w:highlight w:val="none"/>
        </w:rPr>
        <w:t>。</w:t>
      </w:r>
    </w:p>
    <w:p>
      <w:pPr>
        <w:ind w:firstLine="420" w:firstLineChars="200"/>
        <w:rPr>
          <w:rFonts w:ascii="宋体" w:hAnsi="宋体" w:cs="宋体"/>
          <w:szCs w:val="21"/>
          <w:highlight w:val="none"/>
        </w:rPr>
      </w:pPr>
      <w:r>
        <w:rPr>
          <w:rFonts w:hint="eastAsia" w:ascii="宋体" w:hAnsi="宋体" w:cs="宋体"/>
          <w:szCs w:val="21"/>
          <w:highlight w:val="none"/>
        </w:rPr>
        <w:t>2.9本次招标项目的招标范围：</w:t>
      </w:r>
      <w:permStart w:id="24" w:edGrp="everyone"/>
      <w:r>
        <w:rPr>
          <w:rFonts w:hint="eastAsia" w:ascii="宋体" w:hAnsi="宋体" w:cs="宋体"/>
          <w:szCs w:val="21"/>
          <w:highlight w:val="none"/>
        </w:rPr>
        <w:t xml:space="preserve"> </w:t>
      </w:r>
      <w:r>
        <w:rPr>
          <w:rFonts w:hint="eastAsia" w:ascii="宋体" w:hAnsi="宋体" w:cs="宋体"/>
          <w:szCs w:val="21"/>
          <w:highlight w:val="none"/>
          <w:lang w:eastAsia="zh-CN"/>
        </w:rPr>
        <w:t>首开熙江玥庭项目精装修工程</w:t>
      </w:r>
      <w:r>
        <w:rPr>
          <w:rFonts w:hint="eastAsia" w:ascii="宋体" w:hAnsi="宋体" w:cs="宋体"/>
          <w:szCs w:val="21"/>
          <w:highlight w:val="none"/>
        </w:rPr>
        <w:t xml:space="preserve">，按招标图纸及工程量清单所含内容，包括但不限于：室内装修装饰工程、电气工程、给排水工程、通风空调工程等。以上招标范围未尽事宜，请详见招标图纸，并满足设计文件的要求。以上招标范围未尽事宜，请详见招标图纸，并满足设计文件的要求 </w:t>
      </w:r>
      <w:permEnd w:id="24"/>
      <w:r>
        <w:rPr>
          <w:rFonts w:hint="eastAsia" w:ascii="宋体" w:hAnsi="宋体" w:cs="宋体"/>
          <w:szCs w:val="21"/>
          <w:highlight w:val="none"/>
        </w:rPr>
        <w:t>。</w:t>
      </w:r>
    </w:p>
    <w:p>
      <w:pPr>
        <w:pStyle w:val="17"/>
        <w:ind w:left="199" w:leftChars="95" w:firstLine="630" w:firstLineChars="300"/>
        <w:rPr>
          <w:rFonts w:asciiTheme="minorEastAsia" w:hAnsiTheme="minorEastAsia" w:eastAsiaTheme="minorEastAsia"/>
          <w:color w:val="auto"/>
          <w:highlight w:val="none"/>
        </w:rPr>
      </w:pPr>
      <w:r>
        <w:rPr>
          <w:rFonts w:hint="eastAsia" w:ascii="宋体" w:hAnsi="宋体" w:cs="宋体"/>
          <w:szCs w:val="21"/>
          <w:highlight w:val="none"/>
        </w:rPr>
        <w:t>2.10本次招标项目的计划工期：</w:t>
      </w:r>
      <w:r>
        <w:rPr>
          <w:rFonts w:hint="eastAsia" w:cs="宋体" w:asciiTheme="minorEastAsia" w:hAnsiTheme="minorEastAsia" w:eastAsiaTheme="minorEastAsia"/>
          <w:szCs w:val="21"/>
          <w:highlight w:val="none"/>
        </w:rPr>
        <w:t>计划工期为</w:t>
      </w:r>
      <w:permStart w:id="25" w:edGrp="everyone"/>
      <w:bookmarkStart w:id="37" w:name="txt_timelimit"/>
      <w:bookmarkEnd w:id="37"/>
      <w:r>
        <w:rPr>
          <w:rFonts w:hint="eastAsia" w:cs="宋体" w:asciiTheme="minorEastAsia" w:hAnsiTheme="minorEastAsia" w:eastAsiaTheme="minorEastAsia"/>
          <w:szCs w:val="21"/>
          <w:highlight w:val="none"/>
          <w:lang w:val="en-US" w:eastAsia="zh-CN"/>
        </w:rPr>
        <w:t xml:space="preserve"> </w:t>
      </w:r>
      <w:r>
        <w:rPr>
          <w:rFonts w:hint="eastAsia" w:cs="宋体" w:asciiTheme="minorEastAsia" w:hAnsiTheme="minorEastAsia" w:eastAsiaTheme="minorEastAsia"/>
          <w:szCs w:val="21"/>
          <w:highlight w:val="none"/>
          <w:shd w:val="clear" w:fill="FFFF00"/>
          <w:lang w:val="en-US" w:eastAsia="zh-CN"/>
        </w:rPr>
        <w:t>244</w:t>
      </w:r>
      <w:r>
        <w:rPr>
          <w:rFonts w:hint="eastAsia" w:cs="宋体" w:asciiTheme="minorEastAsia" w:hAnsiTheme="minorEastAsia" w:eastAsiaTheme="minorEastAsia"/>
          <w:szCs w:val="21"/>
          <w:highlight w:val="none"/>
          <w:shd w:val="clear" w:fill="FFFF00"/>
        </w:rPr>
        <w:t xml:space="preserve"> </w:t>
      </w:r>
      <w:permEnd w:id="25"/>
      <w:r>
        <w:rPr>
          <w:rFonts w:hint="eastAsia" w:cs="宋体" w:asciiTheme="minorEastAsia" w:hAnsiTheme="minorEastAsia" w:eastAsiaTheme="minorEastAsia"/>
          <w:szCs w:val="21"/>
          <w:highlight w:val="none"/>
        </w:rPr>
        <w:t>日历天，计划开工日期为</w:t>
      </w:r>
      <w:permStart w:id="26" w:edGrp="everyone"/>
      <w:r>
        <w:rPr>
          <w:rFonts w:hint="eastAsia" w:cs="宋体" w:asciiTheme="minorEastAsia" w:hAnsiTheme="minorEastAsia" w:eastAsiaTheme="minorEastAsia"/>
          <w:szCs w:val="21"/>
          <w:highlight w:val="none"/>
        </w:rPr>
        <w:t xml:space="preserve"> </w:t>
      </w:r>
      <w:r>
        <w:rPr>
          <w:rFonts w:hint="eastAsia" w:cs="宋体" w:asciiTheme="minorEastAsia" w:hAnsiTheme="minorEastAsia" w:eastAsiaTheme="minorEastAsia"/>
          <w:szCs w:val="21"/>
          <w:highlight w:val="none"/>
          <w:lang w:val="en-US" w:eastAsia="zh-CN"/>
        </w:rPr>
        <w:t>202</w:t>
      </w:r>
      <w:r>
        <w:rPr>
          <w:rFonts w:hint="default" w:cs="宋体" w:asciiTheme="minorEastAsia" w:hAnsiTheme="minorEastAsia" w:eastAsiaTheme="minorEastAsia"/>
          <w:szCs w:val="21"/>
          <w:highlight w:val="none"/>
          <w:lang w:eastAsia="zh-CN"/>
        </w:rPr>
        <w:t>4</w:t>
      </w:r>
      <w:r>
        <w:rPr>
          <w:rFonts w:hint="eastAsia" w:cs="宋体" w:asciiTheme="minorEastAsia" w:hAnsiTheme="minorEastAsia" w:eastAsiaTheme="minorEastAsia"/>
          <w:szCs w:val="21"/>
          <w:highlight w:val="none"/>
        </w:rPr>
        <w:t xml:space="preserve"> </w:t>
      </w:r>
      <w:permEnd w:id="26"/>
      <w:r>
        <w:rPr>
          <w:rFonts w:hint="eastAsia" w:cs="宋体" w:asciiTheme="minorEastAsia" w:hAnsiTheme="minorEastAsia" w:eastAsiaTheme="minorEastAsia"/>
          <w:szCs w:val="21"/>
          <w:highlight w:val="none"/>
        </w:rPr>
        <w:t>年</w:t>
      </w:r>
      <w:permStart w:id="27" w:edGrp="everyone"/>
      <w:r>
        <w:rPr>
          <w:rFonts w:hint="eastAsia" w:cs="宋体" w:asciiTheme="minorEastAsia" w:hAnsiTheme="minorEastAsia" w:eastAsiaTheme="minorEastAsia"/>
          <w:szCs w:val="21"/>
          <w:highlight w:val="none"/>
        </w:rPr>
        <w:t xml:space="preserve"> </w:t>
      </w:r>
      <w:r>
        <w:rPr>
          <w:rFonts w:hint="eastAsia" w:cs="宋体" w:asciiTheme="minorEastAsia" w:hAnsiTheme="minorEastAsia" w:eastAsiaTheme="minorEastAsia"/>
          <w:szCs w:val="21"/>
          <w:highlight w:val="none"/>
          <w:lang w:val="en-US" w:eastAsia="zh-CN"/>
        </w:rPr>
        <w:t xml:space="preserve"> 05</w:t>
      </w:r>
      <w:r>
        <w:rPr>
          <w:rFonts w:hint="eastAsia" w:cs="宋体" w:asciiTheme="minorEastAsia" w:hAnsiTheme="minorEastAsia" w:eastAsiaTheme="minorEastAsia"/>
          <w:szCs w:val="21"/>
          <w:highlight w:val="none"/>
        </w:rPr>
        <w:t xml:space="preserve"> </w:t>
      </w:r>
      <w:permEnd w:id="27"/>
      <w:r>
        <w:rPr>
          <w:rFonts w:hint="eastAsia" w:cs="宋体" w:asciiTheme="minorEastAsia" w:hAnsiTheme="minorEastAsia" w:eastAsiaTheme="minorEastAsia"/>
          <w:szCs w:val="21"/>
          <w:highlight w:val="none"/>
        </w:rPr>
        <w:t>月</w:t>
      </w:r>
      <w:r>
        <w:rPr>
          <w:rFonts w:hint="eastAsia" w:cs="宋体" w:asciiTheme="minorEastAsia" w:hAnsiTheme="minorEastAsia" w:eastAsiaTheme="minorEastAsia"/>
          <w:szCs w:val="21"/>
          <w:highlight w:val="none"/>
          <w:lang w:val="en-US" w:eastAsia="zh-CN"/>
        </w:rPr>
        <w:t>30</w:t>
      </w:r>
      <w:r>
        <w:rPr>
          <w:rFonts w:hint="eastAsia" w:cs="宋体" w:asciiTheme="minorEastAsia" w:hAnsiTheme="minorEastAsia" w:eastAsiaTheme="minorEastAsia"/>
          <w:szCs w:val="21"/>
          <w:highlight w:val="none"/>
        </w:rPr>
        <w:t>日，计划竣工日期为</w:t>
      </w:r>
      <w:permStart w:id="28" w:edGrp="everyone"/>
      <w:r>
        <w:rPr>
          <w:rFonts w:hint="eastAsia" w:cs="宋体" w:asciiTheme="minorEastAsia" w:hAnsiTheme="minorEastAsia" w:eastAsiaTheme="minorEastAsia"/>
          <w:szCs w:val="21"/>
          <w:highlight w:val="none"/>
        </w:rPr>
        <w:t xml:space="preserve"> </w:t>
      </w:r>
      <w:r>
        <w:rPr>
          <w:rFonts w:hint="eastAsia" w:cs="宋体" w:asciiTheme="minorEastAsia" w:hAnsiTheme="minorEastAsia" w:eastAsiaTheme="minorEastAsia"/>
          <w:szCs w:val="21"/>
          <w:highlight w:val="none"/>
          <w:lang w:val="en-US" w:eastAsia="zh-CN"/>
        </w:rPr>
        <w:t>2025</w:t>
      </w:r>
      <w:permEnd w:id="28"/>
      <w:r>
        <w:rPr>
          <w:rFonts w:hint="eastAsia" w:cs="宋体" w:asciiTheme="minorEastAsia" w:hAnsiTheme="minorEastAsia" w:eastAsiaTheme="minorEastAsia"/>
          <w:szCs w:val="21"/>
          <w:highlight w:val="none"/>
        </w:rPr>
        <w:t>年</w:t>
      </w:r>
      <w:permStart w:id="29" w:edGrp="everyone"/>
      <w:r>
        <w:rPr>
          <w:rFonts w:hint="eastAsia" w:cs="宋体" w:asciiTheme="minorEastAsia" w:hAnsiTheme="minorEastAsia" w:eastAsiaTheme="minorEastAsia"/>
          <w:szCs w:val="21"/>
          <w:highlight w:val="none"/>
          <w:lang w:eastAsia="zh-CN"/>
        </w:rPr>
        <w:t xml:space="preserve"> </w:t>
      </w:r>
      <w:r>
        <w:rPr>
          <w:rFonts w:hint="eastAsia" w:cs="宋体" w:asciiTheme="minorEastAsia" w:hAnsiTheme="minorEastAsia" w:eastAsiaTheme="minorEastAsia"/>
          <w:szCs w:val="21"/>
          <w:highlight w:val="none"/>
          <w:lang w:val="en-US" w:eastAsia="zh-CN"/>
        </w:rPr>
        <w:t>1</w:t>
      </w:r>
      <w:permEnd w:id="29"/>
      <w:r>
        <w:rPr>
          <w:rFonts w:hint="eastAsia" w:cs="宋体" w:asciiTheme="minorEastAsia" w:hAnsiTheme="minorEastAsia" w:eastAsiaTheme="minorEastAsia"/>
          <w:szCs w:val="21"/>
          <w:highlight w:val="none"/>
        </w:rPr>
        <w:t>月</w:t>
      </w:r>
      <w:permStart w:id="30" w:edGrp="everyone"/>
      <w:r>
        <w:rPr>
          <w:rFonts w:hint="eastAsia" w:cs="宋体" w:asciiTheme="minorEastAsia" w:hAnsiTheme="minorEastAsia" w:eastAsiaTheme="minorEastAsia"/>
          <w:szCs w:val="21"/>
          <w:highlight w:val="none"/>
          <w:lang w:eastAsia="zh-CN"/>
        </w:rPr>
        <w:t xml:space="preserve"> </w:t>
      </w:r>
      <w:r>
        <w:rPr>
          <w:rFonts w:hint="eastAsia" w:cs="宋体" w:asciiTheme="minorEastAsia" w:hAnsiTheme="minorEastAsia" w:eastAsiaTheme="minorEastAsia"/>
          <w:szCs w:val="21"/>
          <w:highlight w:val="none"/>
          <w:lang w:val="en-US" w:eastAsia="zh-CN"/>
        </w:rPr>
        <w:t>30</w:t>
      </w:r>
      <w:permEnd w:id="30"/>
      <w:r>
        <w:rPr>
          <w:rFonts w:hint="eastAsia" w:cs="宋体" w:asciiTheme="minorEastAsia" w:hAnsiTheme="minorEastAsia" w:eastAsiaTheme="minorEastAsia"/>
          <w:szCs w:val="21"/>
          <w:highlight w:val="none"/>
        </w:rPr>
        <w:t>日。</w:t>
      </w:r>
      <w:bookmarkStart w:id="774" w:name="_GoBack"/>
      <w:bookmarkEnd w:id="774"/>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2.11本次招标项目的质量要求：</w:t>
      </w:r>
      <w:permStart w:id="31" w:edGrp="everyone"/>
      <w:r>
        <w:rPr>
          <w:rFonts w:hint="eastAsia" w:cs="宋体" w:asciiTheme="minorEastAsia" w:hAnsiTheme="minorEastAsia" w:eastAsiaTheme="minorEastAsia"/>
          <w:szCs w:val="21"/>
          <w:highlight w:val="none"/>
        </w:rPr>
        <w:t xml:space="preserve"> 达到国家或行业质量检验评定的合格标准 </w:t>
      </w:r>
      <w:permEnd w:id="31"/>
      <w:r>
        <w:rPr>
          <w:rFonts w:hint="eastAsia" w:asciiTheme="minorEastAsia" w:hAnsiTheme="minorEastAsia" w:eastAsiaTheme="minorEastAsia"/>
          <w:szCs w:val="21"/>
          <w:highlight w:val="none"/>
        </w:rPr>
        <w:t>。</w:t>
      </w:r>
    </w:p>
    <w:p>
      <w:pPr>
        <w:pStyle w:val="17"/>
        <w:rPr>
          <w:rFonts w:ascii="宋体" w:hAnsi="宋体" w:cs="宋体"/>
          <w:snapToGrid/>
          <w:color w:val="auto"/>
          <w:kern w:val="2"/>
          <w:szCs w:val="21"/>
          <w:highlight w:val="none"/>
        </w:rPr>
      </w:pPr>
      <w:r>
        <w:rPr>
          <w:rFonts w:hint="eastAsia" w:ascii="宋体" w:hAnsi="宋体" w:cs="宋体"/>
          <w:snapToGrid/>
          <w:color w:val="auto"/>
          <w:kern w:val="2"/>
          <w:szCs w:val="21"/>
          <w:highlight w:val="none"/>
        </w:rPr>
        <w:t xml:space="preserve">    2.12 </w:t>
      </w:r>
      <w:r>
        <w:rPr>
          <w:rFonts w:hint="eastAsia" w:ascii="宋体" w:hAnsi="宋体"/>
          <w:color w:val="auto"/>
          <w:szCs w:val="21"/>
          <w:highlight w:val="none"/>
        </w:rPr>
        <w:t>本次招标项目的安全目标：</w:t>
      </w:r>
      <w:permStart w:id="32" w:edGrp="everyone"/>
      <w:r>
        <w:rPr>
          <w:rFonts w:hint="eastAsia" w:ascii="宋体" w:hAnsi="宋体" w:cs="宋体"/>
          <w:color w:val="auto"/>
          <w:szCs w:val="21"/>
          <w:highlight w:val="none"/>
        </w:rPr>
        <w:t xml:space="preserve"> 确保不发生</w:t>
      </w:r>
      <w:r>
        <w:rPr>
          <w:rFonts w:hint="eastAsia" w:ascii="宋体" w:hAnsi="宋体" w:cs="宋体"/>
          <w:color w:val="auto"/>
          <w:szCs w:val="21"/>
          <w:highlight w:val="none"/>
          <w:u w:val="single"/>
        </w:rPr>
        <w:t xml:space="preserve"> 一般及以上 </w:t>
      </w:r>
      <w:r>
        <w:rPr>
          <w:rFonts w:hint="eastAsia" w:ascii="宋体" w:hAnsi="宋体" w:cs="宋体"/>
          <w:color w:val="auto"/>
          <w:szCs w:val="21"/>
          <w:highlight w:val="none"/>
        </w:rPr>
        <w:t xml:space="preserve">安全事故 </w:t>
      </w:r>
      <w:permEnd w:id="32"/>
      <w:r>
        <w:rPr>
          <w:rFonts w:hint="eastAsia" w:ascii="宋体" w:hAnsi="宋体" w:cs="宋体"/>
          <w:color w:val="auto"/>
          <w:szCs w:val="21"/>
          <w:highlight w:val="none"/>
        </w:rPr>
        <w:t>。</w:t>
      </w:r>
    </w:p>
    <w:p>
      <w:pPr>
        <w:pStyle w:val="5"/>
        <w:ind w:firstLine="241" w:firstLineChars="100"/>
        <w:rPr>
          <w:rFonts w:ascii="宋体" w:hAnsi="宋体" w:cs="宋体"/>
          <w:szCs w:val="24"/>
          <w:highlight w:val="none"/>
        </w:rPr>
      </w:pPr>
      <w:bookmarkStart w:id="38" w:name="_Toc450312522"/>
      <w:bookmarkStart w:id="39" w:name="_Toc3766"/>
      <w:bookmarkStart w:id="40" w:name="_Toc24370"/>
      <w:bookmarkStart w:id="41" w:name="_Toc345147272"/>
      <w:bookmarkStart w:id="42" w:name="_Toc18490"/>
      <w:bookmarkStart w:id="43" w:name="_Toc527471151"/>
      <w:bookmarkStart w:id="44" w:name="_Toc1022"/>
      <w:r>
        <w:rPr>
          <w:rFonts w:hint="eastAsia" w:ascii="宋体" w:hAnsi="宋体" w:cs="宋体"/>
          <w:szCs w:val="24"/>
          <w:highlight w:val="none"/>
        </w:rPr>
        <w:t>3．投标人资格要求</w:t>
      </w:r>
      <w:bookmarkEnd w:id="38"/>
      <w:bookmarkEnd w:id="39"/>
      <w:bookmarkEnd w:id="40"/>
      <w:bookmarkEnd w:id="41"/>
      <w:bookmarkEnd w:id="42"/>
      <w:bookmarkEnd w:id="43"/>
      <w:bookmarkEnd w:id="44"/>
    </w:p>
    <w:p>
      <w:pPr>
        <w:spacing w:line="440" w:lineRule="exact"/>
        <w:ind w:firstLine="420"/>
        <w:jc w:val="left"/>
        <w:rPr>
          <w:rFonts w:ascii="宋体" w:hAnsi="宋体" w:cs="宋体"/>
          <w:szCs w:val="21"/>
          <w:highlight w:val="none"/>
        </w:rPr>
      </w:pPr>
      <w:bookmarkStart w:id="45" w:name="_Toc345147273"/>
      <w:bookmarkStart w:id="46" w:name="_Toc345147757"/>
      <w:r>
        <w:rPr>
          <w:rFonts w:hint="eastAsia" w:ascii="宋体" w:hAnsi="宋体" w:cs="宋体"/>
          <w:szCs w:val="21"/>
          <w:highlight w:val="none"/>
        </w:rPr>
        <w:t>3.1资质要求：根据《住房城乡建设部关于印发〈建筑业企业资质标准〉的通知》（建市〔2014〕159号）、《住房城乡建设部关于建筑业企业资质管理有关问题的通知》（建市〔2015〕154号）、《建筑业企业资质管理规定和资质标准实施意见》（建市〔2015〕20号）及《住房城乡建设部关于简化建筑业企业资质标准部分指标的通知》（建市〔2016〕226号），本次招标要求投标人具备</w:t>
      </w:r>
      <w:permStart w:id="33" w:edGrp="everyone"/>
      <w:r>
        <w:rPr>
          <w:rFonts w:hint="eastAsia" w:ascii="宋体" w:hAnsi="宋体" w:cs="宋体"/>
          <w:szCs w:val="21"/>
          <w:highlight w:val="none"/>
        </w:rPr>
        <w:t xml:space="preserve"> 建筑</w:t>
      </w:r>
      <w:r>
        <w:rPr>
          <w:rFonts w:hint="eastAsia" w:ascii="宋体" w:hAnsi="宋体" w:cs="宋体"/>
          <w:szCs w:val="21"/>
          <w:highlight w:val="none"/>
          <w:lang w:val="en-US" w:eastAsia="zh-CN"/>
        </w:rPr>
        <w:t>装修装饰</w:t>
      </w:r>
      <w:r>
        <w:rPr>
          <w:rFonts w:hint="eastAsia" w:ascii="宋体" w:hAnsi="宋体" w:cs="宋体"/>
          <w:szCs w:val="21"/>
          <w:highlight w:val="none"/>
        </w:rPr>
        <w:t>工程</w:t>
      </w:r>
      <w:r>
        <w:rPr>
          <w:rFonts w:hint="eastAsia" w:ascii="宋体" w:hAnsi="宋体" w:cs="宋体"/>
          <w:szCs w:val="21"/>
          <w:highlight w:val="none"/>
          <w:lang w:val="en-US" w:eastAsia="zh-CN"/>
        </w:rPr>
        <w:t>专业</w:t>
      </w:r>
      <w:r>
        <w:rPr>
          <w:rFonts w:hint="eastAsia" w:ascii="宋体" w:hAnsi="宋体" w:cs="宋体"/>
          <w:szCs w:val="21"/>
          <w:highlight w:val="none"/>
        </w:rPr>
        <w:t>承包</w:t>
      </w:r>
      <w:r>
        <w:rPr>
          <w:rFonts w:hint="eastAsia" w:ascii="宋体" w:hAnsi="宋体" w:cs="宋体"/>
          <w:szCs w:val="21"/>
          <w:highlight w:val="none"/>
          <w:lang w:val="en-US" w:eastAsia="zh-CN"/>
        </w:rPr>
        <w:t>一</w:t>
      </w:r>
      <w:r>
        <w:rPr>
          <w:rFonts w:hint="eastAsia" w:ascii="宋体" w:hAnsi="宋体" w:cs="宋体"/>
          <w:szCs w:val="21"/>
          <w:highlight w:val="none"/>
        </w:rPr>
        <w:t xml:space="preserve">级 </w:t>
      </w:r>
      <w:permEnd w:id="33"/>
      <w:r>
        <w:rPr>
          <w:rFonts w:hint="eastAsia" w:ascii="宋体" w:hAnsi="宋体" w:cs="宋体"/>
          <w:szCs w:val="21"/>
          <w:highlight w:val="none"/>
        </w:rPr>
        <w:t>资质。</w:t>
      </w:r>
      <w:bookmarkEnd w:id="45"/>
      <w:bookmarkEnd w:id="46"/>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3.2项目负责人资格：</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3.2.1需登记在</w:t>
      </w:r>
      <w:r>
        <w:rPr>
          <w:rFonts w:hint="eastAsia" w:ascii="宋体" w:hAnsi="宋体" w:cs="宋体"/>
          <w:szCs w:val="21"/>
          <w:highlight w:val="none"/>
          <w:lang w:eastAsia="zh-CN"/>
        </w:rPr>
        <w:t>广州公共资源交易中心企业库</w:t>
      </w:r>
      <w:r>
        <w:rPr>
          <w:rFonts w:hint="eastAsia" w:ascii="宋体" w:hAnsi="宋体" w:cs="宋体"/>
          <w:szCs w:val="21"/>
          <w:highlight w:val="none"/>
        </w:rPr>
        <w:t xml:space="preserve">中；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3.2.2未在其他任何在建工程中任职项目负责人。</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3.2.3具备安全生产考核合格证（须为项目负责人安全生产考核合格证，即“建安B”类证）。</w:t>
      </w:r>
    </w:p>
    <w:p>
      <w:pPr>
        <w:spacing w:line="360" w:lineRule="auto"/>
        <w:ind w:firstLine="420" w:firstLineChars="200"/>
        <w:rPr>
          <w:rFonts w:hint="eastAsia"/>
          <w:highlight w:val="none"/>
        </w:rPr>
      </w:pPr>
      <w:r>
        <w:rPr>
          <w:rFonts w:hint="eastAsia" w:ascii="宋体" w:hAnsi="宋体" w:cs="宋体"/>
          <w:szCs w:val="21"/>
          <w:highlight w:val="none"/>
        </w:rPr>
        <w:t>3.2.</w:t>
      </w:r>
      <w:r>
        <w:rPr>
          <w:rFonts w:hint="eastAsia" w:ascii="宋体" w:hAnsi="宋体" w:cs="宋体"/>
          <w:szCs w:val="21"/>
          <w:highlight w:val="none"/>
          <w:lang w:val="en-US" w:eastAsia="zh-CN"/>
        </w:rPr>
        <w:t>4</w:t>
      </w:r>
      <w:permStart w:id="34" w:edGrp="everyone"/>
      <w:r>
        <w:rPr>
          <w:rFonts w:ascii="宋体" w:hAnsi="宋体" w:cs="宋体"/>
          <w:szCs w:val="21"/>
          <w:highlight w:val="none"/>
        </w:rPr>
        <w:t xml:space="preserve"> </w:t>
      </w:r>
      <w:r>
        <w:rPr>
          <w:rFonts w:hint="eastAsia" w:ascii="宋体" w:hAnsi="宋体" w:cs="宋体"/>
          <w:szCs w:val="21"/>
          <w:highlight w:val="none"/>
          <w:lang w:val="en-US" w:eastAsia="zh-CN"/>
        </w:rPr>
        <w:t>一</w:t>
      </w:r>
      <w:r>
        <w:rPr>
          <w:rFonts w:ascii="宋体" w:hAnsi="宋体" w:cs="宋体"/>
          <w:szCs w:val="21"/>
          <w:highlight w:val="none"/>
        </w:rPr>
        <w:t xml:space="preserve"> </w:t>
      </w:r>
      <w:permEnd w:id="34"/>
      <w:r>
        <w:rPr>
          <w:rFonts w:hint="eastAsia" w:ascii="宋体" w:hAnsi="宋体" w:cs="宋体"/>
          <w:szCs w:val="21"/>
          <w:highlight w:val="none"/>
        </w:rPr>
        <w:t>级或以上等级的注册建造师，建造师注册证书中列明的专业类别为</w:t>
      </w:r>
      <w:permStart w:id="35" w:edGrp="everyone"/>
      <w:r>
        <w:rPr>
          <w:rFonts w:hint="eastAsia" w:ascii="宋体" w:hAnsi="宋体" w:cs="宋体"/>
          <w:szCs w:val="21"/>
          <w:highlight w:val="none"/>
        </w:rPr>
        <w:t xml:space="preserve"> 建筑工程 </w:t>
      </w:r>
      <w:permEnd w:id="35"/>
      <w:r>
        <w:rPr>
          <w:rFonts w:hint="eastAsia" w:ascii="宋体" w:hAnsi="宋体" w:cs="宋体"/>
          <w:szCs w:val="21"/>
          <w:highlight w:val="none"/>
        </w:rPr>
        <w:t>。</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3.3其他要求：</w:t>
      </w:r>
    </w:p>
    <w:p>
      <w:pPr>
        <w:spacing w:line="360" w:lineRule="auto"/>
        <w:ind w:left="0" w:leftChars="0" w:firstLine="420" w:firstLineChars="200"/>
        <w:rPr>
          <w:rFonts w:ascii="宋体" w:hAnsi="宋体" w:cs="宋体"/>
          <w:szCs w:val="21"/>
          <w:highlight w:val="none"/>
        </w:rPr>
      </w:pPr>
      <w:r>
        <w:rPr>
          <w:rFonts w:hint="eastAsia" w:ascii="宋体" w:hAnsi="宋体" w:cs="宋体"/>
          <w:szCs w:val="21"/>
          <w:highlight w:val="none"/>
        </w:rPr>
        <w:t>3.3.1企业应在</w:t>
      </w:r>
      <w:r>
        <w:rPr>
          <w:rFonts w:hint="eastAsia" w:ascii="宋体" w:hAnsi="宋体" w:cs="宋体"/>
          <w:szCs w:val="21"/>
          <w:highlight w:val="none"/>
          <w:lang w:eastAsia="zh-CN"/>
        </w:rPr>
        <w:t>广州公共资源交易中心企业库</w:t>
      </w:r>
      <w:r>
        <w:rPr>
          <w:rFonts w:hint="eastAsia" w:ascii="宋体" w:hAnsi="宋体" w:cs="宋体"/>
          <w:szCs w:val="21"/>
          <w:highlight w:val="none"/>
        </w:rPr>
        <w:t>建档。</w:t>
      </w:r>
    </w:p>
    <w:p>
      <w:pPr>
        <w:spacing w:line="440" w:lineRule="exact"/>
        <w:ind w:firstLine="420" w:firstLineChars="200"/>
        <w:rPr>
          <w:rFonts w:ascii="宋体" w:hAnsi="宋体" w:cs="宋体"/>
          <w:dstrike/>
          <w:szCs w:val="21"/>
          <w:highlight w:val="none"/>
        </w:rPr>
      </w:pPr>
      <w:r>
        <w:rPr>
          <w:rFonts w:hint="eastAsia" w:ascii="宋体" w:hAnsi="宋体" w:cs="宋体"/>
          <w:szCs w:val="21"/>
          <w:highlight w:val="none"/>
        </w:rPr>
        <w:t>3.3.2如企业在东莞市住房和城乡建设局已有本工程对应的企业类型信用档案，投标人应尽早核实信用档案与交易企业库的统一社会信用代码（组织机构代码）是否填写一致，相应企业类型信用档案状态不能为“限制投标及承接工程”或</w:t>
      </w:r>
      <w:r>
        <w:rPr>
          <w:rFonts w:ascii="宋体" w:hAnsi="宋体" w:cs="宋体"/>
          <w:szCs w:val="21"/>
          <w:highlight w:val="none"/>
        </w:rPr>
        <w:t>“</w:t>
      </w:r>
      <w:r>
        <w:rPr>
          <w:rFonts w:hint="eastAsia" w:ascii="宋体" w:hAnsi="宋体" w:cs="宋体"/>
          <w:szCs w:val="21"/>
          <w:highlight w:val="none"/>
        </w:rPr>
        <w:t>限制</w:t>
      </w:r>
      <w:r>
        <w:rPr>
          <w:rFonts w:ascii="宋体" w:hAnsi="宋体" w:cs="宋体"/>
          <w:szCs w:val="21"/>
          <w:highlight w:val="none"/>
        </w:rPr>
        <w:t>投标”</w:t>
      </w:r>
      <w:r>
        <w:rPr>
          <w:rFonts w:hint="eastAsia" w:ascii="宋体" w:hAnsi="宋体" w:cs="宋体"/>
          <w:szCs w:val="21"/>
          <w:highlight w:val="none"/>
        </w:rPr>
        <w:t>状态。</w:t>
      </w:r>
    </w:p>
    <w:p>
      <w:pPr>
        <w:spacing w:line="440" w:lineRule="exact"/>
        <w:ind w:firstLine="420" w:firstLineChars="200"/>
        <w:rPr>
          <w:rFonts w:ascii="宋体" w:hAnsi="宋体" w:cs="宋体"/>
          <w:szCs w:val="21"/>
          <w:highlight w:val="none"/>
        </w:rPr>
      </w:pPr>
      <w:r>
        <w:rPr>
          <w:rFonts w:hint="eastAsia" w:ascii="宋体" w:hAnsi="宋体" w:cs="宋体"/>
          <w:szCs w:val="21"/>
          <w:highlight w:val="none"/>
        </w:rPr>
        <w:t>3.3.3在招标文件规定的交易系统信息数据采集时间前，投标人已在</w:t>
      </w:r>
      <w:r>
        <w:rPr>
          <w:rFonts w:hint="eastAsia" w:ascii="宋体" w:hAnsi="宋体" w:cs="宋体"/>
          <w:szCs w:val="21"/>
          <w:highlight w:val="none"/>
          <w:lang w:eastAsia="zh-CN"/>
        </w:rPr>
        <w:t>广州公共资源交易中心企业库</w:t>
      </w:r>
      <w:r>
        <w:rPr>
          <w:rFonts w:hint="eastAsia" w:ascii="宋体" w:hAnsi="宋体" w:cs="宋体"/>
          <w:szCs w:val="21"/>
          <w:highlight w:val="none"/>
        </w:rPr>
        <w:t>建档，且法人、法定代表人名称或企业、人员资质证书等与本次招标项目密切相关的信息发生变更时已办结该变更的登记手续，投标人应登录交易系统核实企业填报数据真实有效。</w:t>
      </w:r>
    </w:p>
    <w:p>
      <w:pPr>
        <w:spacing w:line="440" w:lineRule="exact"/>
        <w:ind w:firstLine="420" w:firstLineChars="200"/>
        <w:rPr>
          <w:rFonts w:ascii="宋体" w:hAnsi="宋体" w:cs="宋体"/>
          <w:szCs w:val="21"/>
          <w:highlight w:val="none"/>
        </w:rPr>
      </w:pPr>
      <w:r>
        <w:rPr>
          <w:rFonts w:hint="eastAsia" w:ascii="宋体" w:hAnsi="宋体" w:cs="宋体"/>
          <w:szCs w:val="21"/>
          <w:highlight w:val="none"/>
        </w:rPr>
        <w:t>3.3.4企业具备安全生产许可证。</w:t>
      </w:r>
    </w:p>
    <w:p>
      <w:pPr>
        <w:spacing w:line="440" w:lineRule="exact"/>
        <w:ind w:firstLine="420" w:firstLineChars="200"/>
        <w:rPr>
          <w:rFonts w:ascii="宋体" w:hAnsi="宋体" w:cs="宋体"/>
          <w:szCs w:val="21"/>
          <w:highlight w:val="none"/>
        </w:rPr>
      </w:pPr>
      <w:r>
        <w:rPr>
          <w:rFonts w:hint="eastAsia" w:ascii="宋体" w:hAnsi="宋体" w:cs="宋体"/>
          <w:szCs w:val="21"/>
          <w:highlight w:val="none"/>
        </w:rPr>
        <w:t>3.3.5本次招标不接受具有下列情形之一的企业或者从业人员参与投标：</w:t>
      </w:r>
    </w:p>
    <w:p>
      <w:pPr>
        <w:spacing w:line="440" w:lineRule="exact"/>
        <w:ind w:firstLine="1050" w:firstLineChars="500"/>
        <w:rPr>
          <w:rFonts w:ascii="宋体" w:hAnsi="宋体" w:cs="宋体"/>
          <w:szCs w:val="21"/>
          <w:highlight w:val="none"/>
        </w:rPr>
      </w:pPr>
      <w:r>
        <w:rPr>
          <w:rFonts w:hint="eastAsia" w:ascii="仿宋" w:hAnsi="仿宋" w:eastAsia="仿宋" w:cs="宋体"/>
          <w:szCs w:val="21"/>
          <w:highlight w:val="none"/>
        </w:rPr>
        <w:t>■</w:t>
      </w:r>
      <w:r>
        <w:rPr>
          <w:rFonts w:hint="eastAsia" w:ascii="宋体" w:hAnsi="宋体" w:cs="宋体"/>
          <w:szCs w:val="21"/>
          <w:highlight w:val="none"/>
        </w:rPr>
        <w:t>如企业在东莞市住房和城乡建设局已有本工程对应的企业类型信用档案，投标人在本工程所对应的企业类型信用总分小于（不含）90分的；</w:t>
      </w:r>
    </w:p>
    <w:p>
      <w:pPr>
        <w:spacing w:line="440" w:lineRule="exact"/>
        <w:ind w:firstLine="1050" w:firstLineChars="500"/>
        <w:rPr>
          <w:rFonts w:ascii="宋体" w:hAnsi="宋体" w:cs="宋体"/>
          <w:szCs w:val="21"/>
          <w:highlight w:val="none"/>
        </w:rPr>
      </w:pPr>
      <w:r>
        <w:rPr>
          <w:rFonts w:hint="eastAsia" w:ascii="仿宋" w:hAnsi="仿宋" w:eastAsia="仿宋" w:cs="宋体"/>
          <w:szCs w:val="21"/>
          <w:highlight w:val="none"/>
        </w:rPr>
        <w:t>■</w:t>
      </w:r>
      <w:r>
        <w:rPr>
          <w:rFonts w:hint="eastAsia" w:ascii="宋体" w:hAnsi="宋体" w:cs="宋体"/>
          <w:szCs w:val="21"/>
          <w:highlight w:val="none"/>
        </w:rPr>
        <w:t>自招标公告发布之日起前六个月内，在本市有无正当理由拒不签订合同，在签订合同时向招标人提出附加条件，或者不按照招标文件要求提交履约保证金，受到行政监督部门处罚的；</w:t>
      </w:r>
    </w:p>
    <w:p>
      <w:pPr>
        <w:spacing w:line="440" w:lineRule="exact"/>
        <w:ind w:firstLine="1050" w:firstLineChars="500"/>
        <w:rPr>
          <w:rFonts w:ascii="宋体" w:hAnsi="宋体" w:cs="宋体"/>
          <w:szCs w:val="21"/>
          <w:highlight w:val="none"/>
        </w:rPr>
      </w:pPr>
      <w:r>
        <w:rPr>
          <w:rFonts w:hint="eastAsia" w:ascii="仿宋" w:hAnsi="仿宋" w:eastAsia="仿宋" w:cs="宋体"/>
          <w:szCs w:val="21"/>
          <w:highlight w:val="none"/>
        </w:rPr>
        <w:t>■</w:t>
      </w:r>
      <w:r>
        <w:rPr>
          <w:rFonts w:hint="eastAsia" w:ascii="宋体" w:hAnsi="宋体" w:cs="宋体"/>
          <w:szCs w:val="21"/>
          <w:highlight w:val="none"/>
        </w:rPr>
        <w:t>中标人被查实存在影响中标结果的失信行为，不符合中标条件或者无正当理由放弃中标，导致重新招标，再次参与同一项目投标的；</w:t>
      </w:r>
    </w:p>
    <w:p>
      <w:pPr>
        <w:spacing w:line="440" w:lineRule="exact"/>
        <w:ind w:firstLine="1050" w:firstLineChars="500"/>
        <w:rPr>
          <w:rFonts w:ascii="宋体" w:hAnsi="宋体" w:cs="宋体"/>
          <w:szCs w:val="21"/>
          <w:highlight w:val="none"/>
        </w:rPr>
      </w:pPr>
      <w:r>
        <w:rPr>
          <w:rFonts w:hint="eastAsia" w:ascii="仿宋" w:hAnsi="仿宋" w:eastAsia="仿宋" w:cs="宋体"/>
          <w:szCs w:val="21"/>
          <w:highlight w:val="none"/>
        </w:rPr>
        <w:t>■</w:t>
      </w:r>
      <w:r>
        <w:rPr>
          <w:rFonts w:hint="eastAsia" w:ascii="宋体" w:hAnsi="宋体" w:cs="宋体"/>
          <w:szCs w:val="21"/>
          <w:highlight w:val="none"/>
        </w:rPr>
        <w:t>自招标公告发布之日起前三年内被招标人履约评价为不合格且经行政监督部门确认的；</w:t>
      </w:r>
    </w:p>
    <w:p>
      <w:pPr>
        <w:spacing w:line="440" w:lineRule="exact"/>
        <w:ind w:firstLine="1050" w:firstLineChars="500"/>
        <w:rPr>
          <w:rFonts w:ascii="宋体" w:hAnsi="宋体" w:cs="宋体"/>
          <w:szCs w:val="21"/>
          <w:highlight w:val="none"/>
        </w:rPr>
      </w:pPr>
      <w:r>
        <w:rPr>
          <w:rFonts w:hint="eastAsia" w:ascii="仿宋" w:hAnsi="仿宋" w:eastAsia="仿宋" w:cs="宋体"/>
          <w:szCs w:val="21"/>
          <w:highlight w:val="none"/>
        </w:rPr>
        <w:t>■</w:t>
      </w:r>
      <w:r>
        <w:rPr>
          <w:rFonts w:hint="eastAsia" w:ascii="宋体" w:hAnsi="宋体" w:cs="宋体"/>
          <w:szCs w:val="21"/>
          <w:highlight w:val="none"/>
        </w:rPr>
        <w:t>自招标公告发布之日起前一年内，因串通投标、弄虚作假、行贿、转包、违法分包、挂靠违法违规行为受到行政、刑事处罚的；</w:t>
      </w:r>
    </w:p>
    <w:p>
      <w:pPr>
        <w:spacing w:line="440" w:lineRule="exact"/>
        <w:ind w:firstLine="1050" w:firstLineChars="500"/>
        <w:rPr>
          <w:rFonts w:ascii="宋体" w:hAnsi="宋体" w:cs="宋体"/>
          <w:szCs w:val="21"/>
          <w:highlight w:val="none"/>
        </w:rPr>
      </w:pPr>
      <w:r>
        <w:rPr>
          <w:rFonts w:hint="eastAsia" w:ascii="仿宋" w:hAnsi="仿宋" w:eastAsia="仿宋" w:cs="宋体"/>
          <w:szCs w:val="21"/>
          <w:highlight w:val="none"/>
        </w:rPr>
        <w:t>■</w:t>
      </w:r>
      <w:r>
        <w:rPr>
          <w:rFonts w:hint="eastAsia" w:ascii="宋体" w:hAnsi="宋体" w:cs="宋体"/>
          <w:szCs w:val="21"/>
          <w:highlight w:val="none"/>
        </w:rPr>
        <w:t>自招标公告发布之日起前一年内在本市因拖欠工人工资被人力资源和社会保障部门列入拖欠工资“黑名单”的；</w:t>
      </w:r>
    </w:p>
    <w:p>
      <w:pPr>
        <w:spacing w:line="440" w:lineRule="exact"/>
        <w:ind w:firstLine="1050" w:firstLineChars="500"/>
        <w:rPr>
          <w:rFonts w:ascii="宋体" w:hAnsi="宋体" w:cs="宋体"/>
          <w:szCs w:val="21"/>
          <w:highlight w:val="none"/>
        </w:rPr>
      </w:pPr>
      <w:r>
        <w:rPr>
          <w:rFonts w:hint="eastAsia" w:ascii="仿宋" w:hAnsi="仿宋" w:eastAsia="仿宋" w:cs="宋体"/>
          <w:szCs w:val="21"/>
          <w:highlight w:val="none"/>
        </w:rPr>
        <w:t>■</w:t>
      </w:r>
      <w:r>
        <w:rPr>
          <w:rFonts w:hint="eastAsia" w:ascii="宋体" w:hAnsi="宋体" w:cs="宋体"/>
          <w:szCs w:val="21"/>
          <w:highlight w:val="none"/>
        </w:rPr>
        <w:t>根据《东莞市住房和城乡建设局关于建设工程施工安全的若干管理措施》（东建质安〔2020〕26号）规定，违反建设工程安全生产管理规定而被给予红色警示且在警示期内的企业和从业人员；</w:t>
      </w:r>
    </w:p>
    <w:p>
      <w:pPr>
        <w:spacing w:line="440" w:lineRule="exact"/>
        <w:ind w:firstLine="1050" w:firstLineChars="500"/>
        <w:rPr>
          <w:rFonts w:ascii="宋体" w:hAnsi="宋体" w:cs="宋体"/>
          <w:szCs w:val="21"/>
          <w:highlight w:val="none"/>
        </w:rPr>
      </w:pPr>
      <w:r>
        <w:rPr>
          <w:rFonts w:hint="eastAsia" w:ascii="仿宋" w:hAnsi="仿宋" w:eastAsia="仿宋" w:cs="宋体"/>
          <w:szCs w:val="21"/>
          <w:highlight w:val="none"/>
        </w:rPr>
        <w:t>■</w:t>
      </w:r>
      <w:r>
        <w:rPr>
          <w:rFonts w:hint="eastAsia" w:ascii="宋体" w:hAnsi="宋体" w:cs="宋体"/>
          <w:szCs w:val="21"/>
          <w:highlight w:val="none"/>
        </w:rPr>
        <w:t>根据《东莞市住房和城乡建设局关于建立东莞市建设行业企业安全生产风险等级管理机制的通知》（东建质安〔</w:t>
      </w:r>
      <w:r>
        <w:rPr>
          <w:rFonts w:hint="eastAsia" w:ascii="宋体" w:hAnsi="宋体" w:cs="宋体"/>
          <w:szCs w:val="21"/>
          <w:highlight w:val="none"/>
          <w:lang w:eastAsia="zh-CN"/>
        </w:rPr>
        <w:t>2024</w:t>
      </w:r>
      <w:r>
        <w:rPr>
          <w:rFonts w:hint="eastAsia" w:ascii="宋体" w:hAnsi="宋体" w:cs="宋体"/>
          <w:szCs w:val="21"/>
          <w:highlight w:val="none"/>
        </w:rPr>
        <w:t>〕6号）的规定，被公开公告风险等级且在公告期内的风险企业；</w:t>
      </w:r>
    </w:p>
    <w:p>
      <w:pPr>
        <w:spacing w:line="440" w:lineRule="exact"/>
        <w:ind w:firstLine="1050" w:firstLineChars="500"/>
        <w:rPr>
          <w:rFonts w:ascii="宋体" w:hAnsi="宋体" w:cs="宋体"/>
          <w:szCs w:val="21"/>
          <w:highlight w:val="none"/>
        </w:rPr>
      </w:pPr>
      <w:permStart w:id="36" w:edGrp="everyone"/>
      <w:r>
        <w:rPr>
          <w:rFonts w:hint="eastAsia" w:ascii="宋体" w:hAnsi="宋体"/>
          <w:szCs w:val="21"/>
          <w:highlight w:val="none"/>
        </w:rPr>
        <w:t>□</w:t>
      </w:r>
      <w:r>
        <w:rPr>
          <w:rFonts w:hint="eastAsia" w:ascii="宋体" w:hAnsi="宋体" w:cs="宋体"/>
          <w:szCs w:val="21"/>
          <w:highlight w:val="none"/>
        </w:rPr>
        <w:t>其他：</w:t>
      </w:r>
      <w:r>
        <w:rPr>
          <w:rFonts w:ascii="宋体" w:hAnsi="宋体" w:cs="宋体"/>
          <w:szCs w:val="21"/>
          <w:highlight w:val="none"/>
        </w:rPr>
        <w:t>/</w:t>
      </w:r>
      <w:r>
        <w:rPr>
          <w:rFonts w:hint="eastAsia" w:ascii="宋体" w:hAnsi="宋体" w:cs="宋体"/>
          <w:szCs w:val="21"/>
          <w:highlight w:val="none"/>
        </w:rPr>
        <w:t xml:space="preserve"> </w:t>
      </w:r>
      <w:permEnd w:id="36"/>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3.3.6本次招标项目</w:t>
      </w:r>
      <w:permStart w:id="37" w:edGrp="everyone"/>
      <w:r>
        <w:rPr>
          <w:rFonts w:hint="eastAsia" w:ascii="宋体" w:hAnsi="宋体" w:cs="宋体"/>
          <w:szCs w:val="21"/>
          <w:highlight w:val="none"/>
          <w:u w:val="single"/>
        </w:rPr>
        <w:t xml:space="preserve"> 不接受 </w:t>
      </w:r>
      <w:permEnd w:id="37"/>
      <w:r>
        <w:rPr>
          <w:rFonts w:hint="eastAsia" w:ascii="宋体" w:hAnsi="宋体" w:cs="宋体"/>
          <w:szCs w:val="21"/>
          <w:highlight w:val="none"/>
        </w:rPr>
        <w:t>联合体投标。</w:t>
      </w:r>
      <w:permStart w:id="38" w:edGrp="everyone"/>
      <w:r>
        <w:rPr>
          <w:rFonts w:hint="eastAsia" w:ascii="宋体" w:hAnsi="宋体" w:cs="宋体"/>
          <w:szCs w:val="21"/>
          <w:highlight w:val="none"/>
        </w:rPr>
        <w:t>【接受联合体投标时采用】联合体投标的，应满足下列要求：</w:t>
      </w:r>
      <w:r>
        <w:rPr>
          <w:rFonts w:ascii="宋体" w:hAnsi="宋体" w:cs="宋体"/>
          <w:szCs w:val="21"/>
          <w:highlight w:val="none"/>
          <w:u w:val="single"/>
        </w:rPr>
        <w:t xml:space="preserve"> / </w:t>
      </w:r>
      <w:r>
        <w:rPr>
          <w:rFonts w:hint="eastAsia" w:ascii="宋体" w:hAnsi="宋体" w:cs="宋体"/>
          <w:szCs w:val="21"/>
          <w:highlight w:val="none"/>
        </w:rPr>
        <w:t>。</w:t>
      </w:r>
      <w:permEnd w:id="38"/>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3.3.7</w:t>
      </w:r>
      <w:r>
        <w:rPr>
          <w:rFonts w:hint="eastAsia" w:ascii="宋体" w:hAnsi="宋体" w:cs="宋体"/>
          <w:color w:val="000000" w:themeColor="text1"/>
          <w:szCs w:val="21"/>
          <w:highlight w:val="none"/>
          <w14:textFill>
            <w14:solidFill>
              <w14:schemeClr w14:val="tx1"/>
            </w14:solidFill>
          </w14:textFill>
        </w:rPr>
        <w:t>本次招标所要求具备的各项证件、证书及个人身份证均应真实有效，不存在被相关行政部门扣留或吊销等情形。投标人及拟投入的项目负责人不存在被依法取消或者暂停承揽业务的情形</w:t>
      </w:r>
      <w:r>
        <w:rPr>
          <w:rFonts w:hint="eastAsia" w:ascii="宋体" w:hAnsi="宋体" w:cs="宋体"/>
          <w:szCs w:val="21"/>
          <w:highlight w:val="none"/>
        </w:rPr>
        <w:t>。</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3.3.8</w:t>
      </w:r>
      <w:r>
        <w:rPr>
          <w:rFonts w:hint="eastAsia" w:ascii="宋体" w:hAnsi="宋体" w:cs="宋体"/>
          <w:color w:val="000000" w:themeColor="text1"/>
          <w:szCs w:val="21"/>
          <w:highlight w:val="none"/>
          <w14:textFill>
            <w14:solidFill>
              <w14:schemeClr w14:val="tx1"/>
            </w14:solidFill>
          </w14:textFill>
        </w:rPr>
        <w:t>拟投入本工程的项目班子人员应提供在投标人处缴纳的社保缴纳证明文件。本工程要求审查社保缴纳证明文件的人员及社保缴纳时间详见招标文件第二章附件二：项目班子人员组成表</w:t>
      </w:r>
      <w:r>
        <w:rPr>
          <w:rFonts w:hint="eastAsia" w:ascii="宋体" w:hAnsi="宋体" w:cs="宋体"/>
          <w:szCs w:val="21"/>
          <w:highlight w:val="none"/>
        </w:rPr>
        <w:t>。</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3.3.9</w:t>
      </w:r>
      <w:permStart w:id="39" w:edGrp="everyone"/>
      <w:r>
        <w:rPr>
          <w:rFonts w:hint="eastAsia" w:ascii="宋体" w:hAnsi="宋体" w:cs="宋体"/>
          <w:szCs w:val="21"/>
          <w:highlight w:val="none"/>
        </w:rPr>
        <w:fldChar w:fldCharType="begin">
          <w:ffData>
            <w:name w:val="CheckBox6"/>
            <w:enabled/>
            <w:calcOnExit w:val="0"/>
            <w:checkBox>
              <w:sizeAuto/>
              <w:default w:val="0"/>
              <w:checked w:val="0"/>
            </w:checkBox>
          </w:ffData>
        </w:fldChar>
      </w:r>
      <w:r>
        <w:rPr>
          <w:rFonts w:hint="eastAsia" w:ascii="宋体" w:hAnsi="宋体" w:cs="宋体"/>
          <w:szCs w:val="21"/>
          <w:highlight w:val="none"/>
        </w:rPr>
        <w:instrText xml:space="preserve">FORMCHECKBOX</w:instrText>
      </w:r>
      <w:r>
        <w:rPr>
          <w:rFonts w:ascii="宋体" w:hAnsi="宋体" w:cs="宋体"/>
          <w:szCs w:val="21"/>
          <w:highlight w:val="none"/>
        </w:rPr>
        <w:fldChar w:fldCharType="separate"/>
      </w:r>
      <w:r>
        <w:rPr>
          <w:rFonts w:hint="eastAsia" w:ascii="宋体" w:hAnsi="宋体" w:cs="宋体"/>
          <w:szCs w:val="21"/>
          <w:highlight w:val="none"/>
        </w:rPr>
        <w:fldChar w:fldCharType="end"/>
      </w:r>
      <w:permEnd w:id="39"/>
      <w:r>
        <w:rPr>
          <w:rFonts w:hint="eastAsia" w:ascii="宋体" w:hAnsi="宋体" w:cs="宋体"/>
          <w:szCs w:val="21"/>
          <w:highlight w:val="none"/>
        </w:rPr>
        <w:t>本工程要求投标人须提交同类工程资格审查业绩证明材料。资格审查业绩证明材料提交要求详见招标文件第二章附件三。</w:t>
      </w:r>
    </w:p>
    <w:p>
      <w:pPr>
        <w:pStyle w:val="5"/>
        <w:rPr>
          <w:rFonts w:ascii="宋体" w:hAnsi="宋体" w:cs="宋体"/>
          <w:szCs w:val="24"/>
          <w:highlight w:val="none"/>
        </w:rPr>
      </w:pPr>
      <w:bookmarkStart w:id="47" w:name="_Toc16199"/>
      <w:bookmarkStart w:id="48" w:name="_Toc5073"/>
      <w:bookmarkStart w:id="49" w:name="_Toc450312523"/>
      <w:bookmarkStart w:id="50" w:name="_Toc4178"/>
      <w:bookmarkStart w:id="51" w:name="_Toc527471152"/>
      <w:bookmarkStart w:id="52" w:name="_Toc345147274"/>
      <w:bookmarkStart w:id="53" w:name="_Toc30460"/>
      <w:r>
        <w:rPr>
          <w:rFonts w:hint="eastAsia" w:ascii="宋体" w:hAnsi="宋体" w:cs="宋体"/>
          <w:szCs w:val="24"/>
          <w:highlight w:val="none"/>
        </w:rPr>
        <w:t>4．招标文件的获取</w:t>
      </w:r>
      <w:bookmarkEnd w:id="47"/>
      <w:bookmarkEnd w:id="48"/>
      <w:bookmarkEnd w:id="49"/>
      <w:bookmarkEnd w:id="50"/>
      <w:bookmarkEnd w:id="51"/>
      <w:bookmarkEnd w:id="52"/>
      <w:bookmarkEnd w:id="53"/>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4.1 </w:t>
      </w:r>
      <w:permStart w:id="40" w:edGrp="everyone"/>
      <w:permEnd w:id="40"/>
      <w:r>
        <w:rPr>
          <w:rFonts w:hint="eastAsia" w:ascii="宋体" w:hAnsi="宋体" w:cs="宋体"/>
          <w:szCs w:val="21"/>
          <w:highlight w:val="none"/>
        </w:rPr>
        <w:t>凡有意参加投标者，可于</w:t>
      </w:r>
      <w:permStart w:id="41" w:edGrp="everyone"/>
      <w:r>
        <w:rPr>
          <w:rFonts w:hint="eastAsia" w:ascii="宋体" w:hAnsi="宋体" w:cs="宋体"/>
          <w:szCs w:val="21"/>
          <w:highlight w:val="none"/>
        </w:rPr>
        <w:t xml:space="preserve"> </w:t>
      </w:r>
      <w:r>
        <w:rPr>
          <w:rFonts w:hint="eastAsia" w:ascii="宋体" w:hAnsi="宋体" w:cs="宋体"/>
          <w:szCs w:val="21"/>
          <w:highlight w:val="none"/>
          <w:lang w:eastAsia="zh-CN"/>
        </w:rPr>
        <w:t>2024</w:t>
      </w:r>
      <w:r>
        <w:rPr>
          <w:rFonts w:hint="eastAsia" w:ascii="宋体" w:hAnsi="宋体" w:cs="宋体"/>
          <w:szCs w:val="21"/>
          <w:highlight w:val="none"/>
        </w:rPr>
        <w:t xml:space="preserve"> </w:t>
      </w:r>
      <w:permEnd w:id="41"/>
      <w:r>
        <w:rPr>
          <w:rFonts w:hint="eastAsia" w:ascii="宋体" w:hAnsi="宋体" w:cs="宋体"/>
          <w:szCs w:val="21"/>
          <w:highlight w:val="none"/>
        </w:rPr>
        <w:t>年</w:t>
      </w:r>
      <w:permStart w:id="42" w:edGrp="everyone"/>
      <w:r>
        <w:rPr>
          <w:rFonts w:ascii="宋体" w:hAnsi="宋体" w:cs="宋体"/>
          <w:szCs w:val="21"/>
          <w:highlight w:val="none"/>
        </w:rPr>
        <w:t xml:space="preserve">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 </w:t>
      </w:r>
      <w:permEnd w:id="42"/>
      <w:r>
        <w:rPr>
          <w:rFonts w:hint="eastAsia" w:ascii="宋体" w:hAnsi="宋体" w:cs="宋体"/>
          <w:szCs w:val="21"/>
          <w:highlight w:val="none"/>
        </w:rPr>
        <w:t>月</w:t>
      </w:r>
      <w:permStart w:id="43" w:edGrp="everyone"/>
      <w:r>
        <w:rPr>
          <w:rFonts w:hint="eastAsia" w:ascii="宋体" w:hAnsi="宋体" w:cs="宋体"/>
          <w:szCs w:val="21"/>
          <w:highlight w:val="none"/>
        </w:rPr>
        <w:t xml:space="preserve">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 </w:t>
      </w:r>
      <w:permEnd w:id="43"/>
      <w:r>
        <w:rPr>
          <w:rFonts w:hint="eastAsia" w:ascii="宋体" w:hAnsi="宋体" w:cs="宋体"/>
          <w:szCs w:val="21"/>
          <w:highlight w:val="none"/>
        </w:rPr>
        <w:t>日至投标截止时间前在</w:t>
      </w:r>
      <w:r>
        <w:rPr>
          <w:rFonts w:hint="eastAsia" w:ascii="宋体" w:hAnsi="宋体" w:cs="宋体"/>
          <w:szCs w:val="21"/>
          <w:highlight w:val="none"/>
          <w:lang w:eastAsia="zh-CN"/>
        </w:rPr>
        <w:t>广州公共资源交易中心网</w:t>
      </w:r>
      <w:r>
        <w:rPr>
          <w:rFonts w:hint="eastAsia" w:ascii="宋体" w:hAnsi="宋体" w:cs="宋体"/>
          <w:szCs w:val="21"/>
          <w:highlight w:val="none"/>
        </w:rPr>
        <w:t>（网址：</w:t>
      </w:r>
      <w:r>
        <w:rPr>
          <w:rFonts w:hint="eastAsia" w:ascii="宋体" w:hAnsi="宋体" w:cs="宋体"/>
          <w:szCs w:val="21"/>
          <w:highlight w:val="none"/>
          <w:lang w:eastAsia="zh-CN"/>
        </w:rPr>
        <w:t>http://www.gzggzy.cn</w:t>
      </w:r>
      <w:r>
        <w:rPr>
          <w:rFonts w:hint="eastAsia" w:ascii="宋体" w:hAnsi="宋体" w:cs="宋体"/>
          <w:szCs w:val="21"/>
          <w:highlight w:val="none"/>
        </w:rPr>
        <w:t>）下载本次招标项目的招标文件等资料。</w:t>
      </w:r>
    </w:p>
    <w:p>
      <w:pPr>
        <w:pStyle w:val="5"/>
        <w:rPr>
          <w:rFonts w:ascii="宋体" w:hAnsi="宋体" w:cs="宋体"/>
          <w:szCs w:val="24"/>
          <w:highlight w:val="none"/>
        </w:rPr>
      </w:pPr>
      <w:bookmarkStart w:id="54" w:name="_Toc19649"/>
      <w:bookmarkStart w:id="55" w:name="_Toc527471153"/>
      <w:bookmarkStart w:id="56" w:name="_Toc450312524"/>
      <w:bookmarkStart w:id="57" w:name="_Toc10404"/>
      <w:bookmarkStart w:id="58" w:name="_Toc12809"/>
      <w:bookmarkStart w:id="59" w:name="_Toc345147275"/>
      <w:bookmarkStart w:id="60" w:name="_Toc10863"/>
      <w:r>
        <w:rPr>
          <w:rFonts w:hint="eastAsia" w:ascii="宋体" w:hAnsi="宋体" w:cs="宋体"/>
          <w:szCs w:val="24"/>
          <w:highlight w:val="none"/>
        </w:rPr>
        <w:t>5．投标文件的递交</w:t>
      </w:r>
      <w:bookmarkEnd w:id="54"/>
      <w:bookmarkEnd w:id="55"/>
      <w:bookmarkEnd w:id="56"/>
      <w:bookmarkEnd w:id="57"/>
      <w:bookmarkEnd w:id="58"/>
      <w:bookmarkEnd w:id="59"/>
      <w:bookmarkEnd w:id="60"/>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5.1 投标文件递交的截止时间（投标截止时间，下同）：</w:t>
      </w:r>
      <w:permStart w:id="44" w:edGrp="everyone"/>
      <w:bookmarkStart w:id="61" w:name="txt_filehandendtimeyear"/>
      <w:bookmarkEnd w:id="61"/>
      <w:r>
        <w:rPr>
          <w:rFonts w:hint="eastAsia" w:ascii="宋体" w:hAnsi="宋体" w:cs="宋体"/>
          <w:szCs w:val="21"/>
          <w:highlight w:val="none"/>
        </w:rPr>
        <w:t xml:space="preserve"> </w:t>
      </w:r>
      <w:r>
        <w:rPr>
          <w:rFonts w:hint="eastAsia" w:ascii="宋体" w:hAnsi="宋体" w:cs="宋体"/>
          <w:szCs w:val="21"/>
          <w:highlight w:val="none"/>
          <w:lang w:eastAsia="zh-CN"/>
        </w:rPr>
        <w:t>2024</w:t>
      </w:r>
      <w:r>
        <w:rPr>
          <w:rFonts w:hint="eastAsia" w:ascii="宋体" w:hAnsi="宋体" w:cs="宋体"/>
          <w:szCs w:val="21"/>
          <w:highlight w:val="none"/>
        </w:rPr>
        <w:t xml:space="preserve"> </w:t>
      </w:r>
      <w:permEnd w:id="44"/>
      <w:r>
        <w:rPr>
          <w:rFonts w:hint="eastAsia" w:ascii="宋体" w:hAnsi="宋体" w:cs="宋体"/>
          <w:szCs w:val="21"/>
          <w:highlight w:val="none"/>
        </w:rPr>
        <w:t>年</w:t>
      </w:r>
      <w:bookmarkStart w:id="62" w:name="txt_filehandendtimemoon"/>
      <w:bookmarkEnd w:id="62"/>
      <w:permStart w:id="45" w:edGrp="everyone"/>
      <w:r>
        <w:rPr>
          <w:rFonts w:hint="eastAsia" w:ascii="宋体" w:hAnsi="宋体" w:cs="宋体"/>
          <w:szCs w:val="21"/>
          <w:highlight w:val="none"/>
        </w:rPr>
        <w:t xml:space="preserve">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 </w:t>
      </w:r>
      <w:permEnd w:id="45"/>
      <w:r>
        <w:rPr>
          <w:rFonts w:hint="eastAsia" w:ascii="宋体" w:hAnsi="宋体" w:cs="宋体"/>
          <w:szCs w:val="21"/>
          <w:highlight w:val="none"/>
        </w:rPr>
        <w:t>月</w:t>
      </w:r>
      <w:bookmarkStart w:id="63" w:name="txt_filehandendtimeday"/>
      <w:bookmarkEnd w:id="63"/>
      <w:permStart w:id="46" w:edGrp="everyone"/>
      <w:r>
        <w:rPr>
          <w:rFonts w:hint="eastAsia" w:ascii="宋体" w:hAnsi="宋体" w:cs="宋体"/>
          <w:szCs w:val="21"/>
          <w:highlight w:val="none"/>
        </w:rPr>
        <w:t xml:space="preserve">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 </w:t>
      </w:r>
      <w:permEnd w:id="46"/>
      <w:r>
        <w:rPr>
          <w:rFonts w:hint="eastAsia" w:ascii="宋体" w:hAnsi="宋体" w:cs="宋体"/>
          <w:szCs w:val="21"/>
          <w:highlight w:val="none"/>
        </w:rPr>
        <w:t>日</w:t>
      </w:r>
      <w:permStart w:id="47" w:edGrp="everyone"/>
      <w:bookmarkStart w:id="64" w:name="txt_filehandendtimehours"/>
      <w:bookmarkEnd w:id="64"/>
      <w:r>
        <w:rPr>
          <w:rFonts w:hint="eastAsia" w:ascii="宋体" w:hAnsi="宋体" w:cs="宋体"/>
          <w:szCs w:val="21"/>
          <w:highlight w:val="none"/>
        </w:rPr>
        <w:t xml:space="preserve">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 </w:t>
      </w:r>
      <w:permEnd w:id="47"/>
      <w:r>
        <w:rPr>
          <w:rFonts w:hint="eastAsia" w:ascii="宋体" w:hAnsi="宋体" w:cs="宋体"/>
          <w:szCs w:val="21"/>
          <w:highlight w:val="none"/>
        </w:rPr>
        <w:t>时</w:t>
      </w:r>
      <w:permStart w:id="48" w:edGrp="everyone"/>
      <w:bookmarkStart w:id="65" w:name="txt_filehandendtimemin"/>
      <w:bookmarkEnd w:id="65"/>
      <w:r>
        <w:rPr>
          <w:rFonts w:hint="eastAsia" w:ascii="宋体" w:hAnsi="宋体" w:cs="宋体"/>
          <w:szCs w:val="21"/>
          <w:highlight w:val="none"/>
        </w:rPr>
        <w:t xml:space="preserve">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 </w:t>
      </w:r>
      <w:permEnd w:id="48"/>
      <w:r>
        <w:rPr>
          <w:rFonts w:hint="eastAsia" w:ascii="宋体" w:hAnsi="宋体" w:cs="宋体"/>
          <w:szCs w:val="21"/>
          <w:highlight w:val="none"/>
        </w:rPr>
        <w:t>分。投标会时间：</w:t>
      </w:r>
      <w:permStart w:id="49" w:edGrp="everyone"/>
      <w:bookmarkStart w:id="66" w:name="txt_bidmeetingyear"/>
      <w:bookmarkEnd w:id="66"/>
      <w:r>
        <w:rPr>
          <w:rFonts w:hint="eastAsia" w:ascii="宋体" w:hAnsi="宋体" w:cs="宋体"/>
          <w:szCs w:val="21"/>
          <w:highlight w:val="none"/>
        </w:rPr>
        <w:t xml:space="preserve"> </w:t>
      </w:r>
      <w:r>
        <w:rPr>
          <w:rFonts w:hint="eastAsia" w:ascii="宋体" w:hAnsi="宋体" w:cs="宋体"/>
          <w:szCs w:val="21"/>
          <w:highlight w:val="none"/>
          <w:lang w:eastAsia="zh-CN"/>
        </w:rPr>
        <w:t>2024</w:t>
      </w:r>
      <w:permEnd w:id="49"/>
      <w:r>
        <w:rPr>
          <w:rFonts w:hint="eastAsia" w:ascii="宋体" w:hAnsi="宋体" w:cs="宋体"/>
          <w:szCs w:val="21"/>
          <w:highlight w:val="none"/>
        </w:rPr>
        <w:t>年</w:t>
      </w:r>
      <w:permStart w:id="50" w:edGrp="everyone"/>
      <w:bookmarkStart w:id="67" w:name="txt_bidmeetingmoon"/>
      <w:bookmarkEnd w:id="67"/>
      <w:r>
        <w:rPr>
          <w:rFonts w:hint="eastAsia" w:ascii="宋体" w:hAnsi="宋体" w:cs="宋体"/>
          <w:szCs w:val="21"/>
          <w:highlight w:val="none"/>
        </w:rPr>
        <w:t xml:space="preserve">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 </w:t>
      </w:r>
      <w:permEnd w:id="50"/>
      <w:r>
        <w:rPr>
          <w:rFonts w:hint="eastAsia" w:ascii="宋体" w:hAnsi="宋体" w:cs="宋体"/>
          <w:szCs w:val="21"/>
          <w:highlight w:val="none"/>
        </w:rPr>
        <w:t>月</w:t>
      </w:r>
      <w:bookmarkStart w:id="68" w:name="txt_bidmeetingday"/>
      <w:bookmarkEnd w:id="68"/>
      <w:permStart w:id="51" w:edGrp="everyone"/>
      <w:r>
        <w:rPr>
          <w:rFonts w:hint="eastAsia" w:ascii="宋体" w:hAnsi="宋体" w:cs="宋体"/>
          <w:szCs w:val="21"/>
          <w:highlight w:val="none"/>
        </w:rPr>
        <w:t xml:space="preserve">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 </w:t>
      </w:r>
      <w:permEnd w:id="51"/>
      <w:r>
        <w:rPr>
          <w:rFonts w:hint="eastAsia" w:ascii="宋体" w:hAnsi="宋体" w:cs="宋体"/>
          <w:szCs w:val="21"/>
          <w:highlight w:val="none"/>
        </w:rPr>
        <w:t>日</w:t>
      </w:r>
      <w:permStart w:id="52" w:edGrp="everyone"/>
      <w:bookmarkStart w:id="69" w:name="txt_bidmeetinghours"/>
      <w:bookmarkEnd w:id="69"/>
      <w:r>
        <w:rPr>
          <w:rFonts w:hint="eastAsia" w:ascii="宋体" w:hAnsi="宋体" w:cs="宋体"/>
          <w:szCs w:val="21"/>
          <w:highlight w:val="none"/>
        </w:rPr>
        <w:t xml:space="preserve">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 </w:t>
      </w:r>
      <w:permEnd w:id="52"/>
      <w:r>
        <w:rPr>
          <w:rFonts w:hint="eastAsia" w:ascii="宋体" w:hAnsi="宋体" w:cs="宋体"/>
          <w:szCs w:val="21"/>
          <w:highlight w:val="none"/>
        </w:rPr>
        <w:t xml:space="preserve">时 </w:t>
      </w:r>
      <w:permStart w:id="53" w:edGrp="everyone"/>
      <w:bookmarkStart w:id="70" w:name="txt_bidmeetingmin"/>
      <w:bookmarkEnd w:id="70"/>
      <w:r>
        <w:rPr>
          <w:rFonts w:ascii="宋体" w:hAnsi="宋体" w:cs="宋体"/>
          <w:szCs w:val="21"/>
          <w:highlight w:val="none"/>
        </w:rPr>
        <w:t xml:space="preserve"> </w:t>
      </w:r>
      <w:r>
        <w:rPr>
          <w:rFonts w:hint="eastAsia" w:ascii="宋体" w:hAnsi="宋体" w:cs="宋体"/>
          <w:szCs w:val="21"/>
          <w:highlight w:val="none"/>
          <w:lang w:val="en-US" w:eastAsia="zh-CN"/>
        </w:rPr>
        <w:t xml:space="preserve"> </w:t>
      </w:r>
      <w:r>
        <w:rPr>
          <w:rFonts w:ascii="宋体" w:hAnsi="宋体" w:cs="宋体"/>
          <w:szCs w:val="21"/>
          <w:highlight w:val="none"/>
        </w:rPr>
        <w:t xml:space="preserve"> </w:t>
      </w:r>
      <w:permEnd w:id="53"/>
      <w:r>
        <w:rPr>
          <w:rFonts w:hint="eastAsia" w:ascii="宋体" w:hAnsi="宋体" w:cs="宋体"/>
          <w:szCs w:val="21"/>
          <w:highlight w:val="none"/>
        </w:rPr>
        <w:t>分，地点：</w:t>
      </w:r>
      <w:permStart w:id="54" w:edGrp="everyone"/>
      <w:r>
        <w:rPr>
          <w:rFonts w:hint="eastAsia" w:ascii="宋体" w:hAnsi="宋体" w:cs="宋体"/>
          <w:szCs w:val="21"/>
          <w:highlight w:val="none"/>
          <w:lang w:val="en-US" w:eastAsia="zh-CN"/>
        </w:rPr>
        <w:t>通过</w:t>
      </w:r>
      <w:r>
        <w:rPr>
          <w:rFonts w:hint="eastAsia" w:ascii="宋体" w:hAnsi="宋体" w:cs="宋体"/>
          <w:szCs w:val="21"/>
          <w:highlight w:val="none"/>
          <w:lang w:eastAsia="zh-CN"/>
        </w:rPr>
        <w:t>广州公共资源交易中心</w:t>
      </w:r>
      <w:r>
        <w:rPr>
          <w:rFonts w:hint="eastAsia" w:ascii="宋体" w:hAnsi="宋体" w:cs="宋体"/>
          <w:szCs w:val="21"/>
          <w:highlight w:val="none"/>
          <w:lang w:val="en-US" w:eastAsia="zh-CN"/>
        </w:rPr>
        <w:t>平台系统网上提交</w:t>
      </w:r>
      <w:r>
        <w:rPr>
          <w:rFonts w:hint="eastAsia" w:ascii="宋体" w:hAnsi="宋体" w:cs="宋体"/>
          <w:szCs w:val="21"/>
          <w:highlight w:val="none"/>
        </w:rPr>
        <w:t xml:space="preserve"> </w:t>
      </w:r>
      <w:permEnd w:id="54"/>
      <w:r>
        <w:rPr>
          <w:rFonts w:hint="eastAsia" w:ascii="宋体" w:hAnsi="宋体" w:cs="宋体"/>
          <w:szCs w:val="21"/>
          <w:highlight w:val="none"/>
        </w:rPr>
        <w:t xml:space="preserve">。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5.2 逾期通过网络上传的电子投标文件，招标人不予受理。</w:t>
      </w:r>
      <w:bookmarkStart w:id="71" w:name="_Toc345147276"/>
    </w:p>
    <w:p>
      <w:pPr>
        <w:pStyle w:val="5"/>
        <w:rPr>
          <w:rFonts w:ascii="宋体" w:hAnsi="宋体" w:cs="宋体"/>
          <w:szCs w:val="24"/>
          <w:highlight w:val="none"/>
        </w:rPr>
      </w:pPr>
      <w:bookmarkStart w:id="72" w:name="_Toc31527"/>
      <w:bookmarkStart w:id="73" w:name="_Toc16314"/>
      <w:bookmarkStart w:id="74" w:name="_Toc450312525"/>
      <w:bookmarkStart w:id="75" w:name="_Toc527471154"/>
      <w:bookmarkStart w:id="76" w:name="_Toc7614"/>
      <w:bookmarkStart w:id="77" w:name="_Toc30090"/>
      <w:r>
        <w:rPr>
          <w:rFonts w:hint="eastAsia" w:ascii="宋体" w:hAnsi="宋体" w:cs="宋体"/>
          <w:szCs w:val="24"/>
          <w:highlight w:val="none"/>
        </w:rPr>
        <w:t>6．发布公告的媒介</w:t>
      </w:r>
      <w:bookmarkEnd w:id="71"/>
      <w:bookmarkEnd w:id="72"/>
      <w:bookmarkEnd w:id="73"/>
      <w:bookmarkEnd w:id="74"/>
      <w:bookmarkEnd w:id="75"/>
      <w:bookmarkEnd w:id="76"/>
      <w:bookmarkEnd w:id="77"/>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本次招标公告同时在</w:t>
      </w:r>
      <w:r>
        <w:rPr>
          <w:rFonts w:hint="eastAsia" w:ascii="宋体" w:hAnsi="宋体" w:cs="宋体"/>
          <w:szCs w:val="21"/>
          <w:highlight w:val="none"/>
          <w:lang w:eastAsia="zh-CN"/>
        </w:rPr>
        <w:t>广州公共资源交易中心网</w:t>
      </w:r>
      <w:r>
        <w:rPr>
          <w:rFonts w:hint="eastAsia" w:ascii="宋体" w:hAnsi="宋体" w:cs="宋体"/>
          <w:szCs w:val="21"/>
          <w:highlight w:val="none"/>
        </w:rPr>
        <w:t>（网址：</w:t>
      </w:r>
      <w:r>
        <w:rPr>
          <w:rFonts w:hint="eastAsia" w:ascii="宋体" w:hAnsi="宋体" w:cs="宋体"/>
          <w:szCs w:val="21"/>
          <w:highlight w:val="none"/>
          <w:lang w:eastAsia="zh-CN"/>
        </w:rPr>
        <w:t>http://www.gzggzy.cn</w:t>
      </w:r>
      <w:r>
        <w:rPr>
          <w:rFonts w:hint="eastAsia" w:ascii="宋体" w:hAnsi="宋体" w:cs="宋体"/>
          <w:szCs w:val="21"/>
          <w:highlight w:val="none"/>
        </w:rPr>
        <w:t>）</w:t>
      </w:r>
      <w:r>
        <w:rPr>
          <w:rFonts w:hint="eastAsia" w:ascii="宋体" w:hAnsi="宋体" w:cs="宋体"/>
          <w:szCs w:val="21"/>
          <w:highlight w:val="none"/>
          <w:lang w:val="en-US" w:eastAsia="zh-CN"/>
        </w:rPr>
        <w:t>及</w:t>
      </w:r>
      <w:r>
        <w:rPr>
          <w:rFonts w:hint="eastAsia" w:ascii="宋体" w:hAnsi="宋体" w:cs="宋体"/>
          <w:szCs w:val="21"/>
          <w:highlight w:val="none"/>
        </w:rPr>
        <w:t>广东省招标投标监管网（网址：http://zbtb.gd.gov.cn）发布。</w:t>
      </w:r>
    </w:p>
    <w:p>
      <w:pPr>
        <w:pStyle w:val="5"/>
        <w:rPr>
          <w:rFonts w:ascii="宋体" w:hAnsi="宋体" w:cs="宋体"/>
          <w:szCs w:val="24"/>
          <w:highlight w:val="none"/>
        </w:rPr>
      </w:pPr>
      <w:bookmarkStart w:id="78" w:name="_Toc345147277"/>
      <w:bookmarkStart w:id="79" w:name="_Toc450312526"/>
      <w:bookmarkStart w:id="80" w:name="_Toc527471155"/>
      <w:bookmarkStart w:id="81" w:name="_Toc17013"/>
      <w:bookmarkStart w:id="82" w:name="_Toc27908"/>
      <w:bookmarkStart w:id="83" w:name="_Toc29805"/>
      <w:bookmarkStart w:id="84" w:name="_Toc19147"/>
      <w:r>
        <w:rPr>
          <w:rFonts w:hint="eastAsia" w:ascii="宋体" w:hAnsi="宋体" w:cs="宋体"/>
          <w:szCs w:val="24"/>
          <w:highlight w:val="none"/>
        </w:rPr>
        <w:t>7．</w:t>
      </w:r>
      <w:bookmarkEnd w:id="78"/>
      <w:bookmarkEnd w:id="79"/>
      <w:r>
        <w:rPr>
          <w:rFonts w:hint="eastAsia" w:ascii="宋体" w:hAnsi="宋体" w:cs="宋体"/>
          <w:szCs w:val="24"/>
          <w:highlight w:val="none"/>
        </w:rPr>
        <w:t>投标担保</w:t>
      </w:r>
      <w:bookmarkEnd w:id="80"/>
      <w:bookmarkEnd w:id="81"/>
      <w:bookmarkEnd w:id="82"/>
      <w:bookmarkEnd w:id="83"/>
      <w:bookmarkEnd w:id="84"/>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7.1 </w:t>
      </w:r>
      <w:permStart w:id="55" w:edGrp="everyone"/>
      <w:r>
        <w:rPr>
          <w:rFonts w:hint="eastAsia" w:ascii="宋体" w:hAnsi="宋体" w:cs="宋体"/>
          <w:szCs w:val="21"/>
          <w:highlight w:val="none"/>
        </w:rPr>
        <w:fldChar w:fldCharType="begin">
          <w:ffData>
            <w:name w:val="CheckBox6"/>
            <w:enabled/>
            <w:calcOnExit w:val="0"/>
            <w:checkBox>
              <w:sizeAuto/>
              <w:default w:val="0"/>
              <w:checked w:val="0"/>
            </w:checkBox>
          </w:ffData>
        </w:fldChar>
      </w:r>
      <w:r>
        <w:rPr>
          <w:rFonts w:hint="eastAsia" w:ascii="宋体" w:hAnsi="宋体" w:cs="宋体"/>
          <w:szCs w:val="21"/>
          <w:highlight w:val="none"/>
        </w:rPr>
        <w:instrText xml:space="preserve">FORMCHECKBOX</w:instrText>
      </w:r>
      <w:r>
        <w:rPr>
          <w:rFonts w:ascii="宋体" w:hAnsi="宋体" w:cs="宋体"/>
          <w:szCs w:val="21"/>
          <w:highlight w:val="none"/>
        </w:rPr>
        <w:fldChar w:fldCharType="separate"/>
      </w:r>
      <w:r>
        <w:rPr>
          <w:rFonts w:hint="eastAsia" w:ascii="宋体" w:hAnsi="宋体" w:cs="宋体"/>
          <w:szCs w:val="21"/>
          <w:highlight w:val="none"/>
        </w:rPr>
        <w:fldChar w:fldCharType="end"/>
      </w:r>
      <w:permEnd w:id="55"/>
      <w:r>
        <w:rPr>
          <w:rFonts w:hint="eastAsia" w:ascii="宋体" w:hAnsi="宋体" w:cs="宋体"/>
          <w:szCs w:val="21"/>
          <w:highlight w:val="none"/>
        </w:rPr>
        <w:t>本次招标不收取投标担保。</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7.2 </w:t>
      </w:r>
      <w:permStart w:id="56" w:edGrp="everyone"/>
      <w:r>
        <w:rPr>
          <w:rFonts w:hint="eastAsia" w:ascii="仿宋" w:hAnsi="仿宋" w:eastAsia="仿宋" w:cs="宋体"/>
          <w:szCs w:val="21"/>
          <w:highlight w:val="none"/>
        </w:rPr>
        <w:t>█</w:t>
      </w:r>
      <w:permEnd w:id="56"/>
      <w:r>
        <w:rPr>
          <w:rFonts w:hint="eastAsia" w:ascii="宋体" w:hAnsi="宋体" w:cs="宋体"/>
          <w:szCs w:val="21"/>
          <w:highlight w:val="none"/>
        </w:rPr>
        <w:t>本次招标投标人须提交投标担保金额：</w:t>
      </w:r>
      <w:bookmarkStart w:id="85" w:name="txt_depositamount"/>
      <w:bookmarkEnd w:id="85"/>
      <w:permStart w:id="57" w:edGrp="everyone"/>
      <w:r>
        <w:rPr>
          <w:rFonts w:hint="eastAsia" w:ascii="宋体" w:hAnsi="宋体" w:cs="宋体"/>
          <w:szCs w:val="21"/>
          <w:highlight w:val="none"/>
        </w:rPr>
        <w:t xml:space="preserve"> </w:t>
      </w:r>
      <w:r>
        <w:rPr>
          <w:rFonts w:ascii="宋体" w:hAnsi="宋体" w:cs="宋体"/>
          <w:szCs w:val="21"/>
          <w:highlight w:val="none"/>
        </w:rPr>
        <w:t>50000</w:t>
      </w:r>
      <w:r>
        <w:rPr>
          <w:rFonts w:hint="eastAsia" w:ascii="宋体" w:hAnsi="宋体" w:cs="宋体"/>
          <w:szCs w:val="21"/>
          <w:highlight w:val="none"/>
        </w:rPr>
        <w:t xml:space="preserve"> </w:t>
      </w:r>
      <w:permEnd w:id="57"/>
      <w:r>
        <w:rPr>
          <w:rFonts w:hint="eastAsia" w:ascii="宋体" w:hAnsi="宋体" w:cs="宋体"/>
          <w:szCs w:val="21"/>
          <w:highlight w:val="none"/>
        </w:rPr>
        <w:t>元。</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7.2.1投标担保形式：</w:t>
      </w:r>
      <w:r>
        <w:rPr>
          <w:rFonts w:hint="eastAsia" w:ascii="宋体" w:hAnsi="宋体" w:cs="宋体"/>
          <w:color w:val="000000" w:themeColor="text1"/>
          <w:szCs w:val="21"/>
          <w:highlight w:val="none"/>
          <w14:textFill>
            <w14:solidFill>
              <w14:schemeClr w14:val="tx1"/>
            </w14:solidFill>
          </w14:textFill>
        </w:rPr>
        <w:t>单项投标保证金；银行电子保函；保险电子保单</w:t>
      </w:r>
      <w:r>
        <w:rPr>
          <w:rFonts w:hint="eastAsia" w:ascii="宋体" w:hAnsi="宋体" w:cs="宋体"/>
          <w:szCs w:val="21"/>
          <w:highlight w:val="none"/>
        </w:rPr>
        <w:t>；</w:t>
      </w:r>
    </w:p>
    <w:p>
      <w:pPr>
        <w:spacing w:line="360" w:lineRule="auto"/>
        <w:ind w:firstLine="2310" w:firstLineChars="1100"/>
        <w:rPr>
          <w:rFonts w:ascii="宋体" w:hAnsi="宋体" w:cs="宋体"/>
          <w:szCs w:val="21"/>
          <w:highlight w:val="none"/>
        </w:rPr>
      </w:pPr>
      <w:permStart w:id="58" w:edGrp="everyone"/>
      <w:r>
        <w:rPr>
          <w:rFonts w:hint="eastAsia" w:ascii="宋体" w:hAnsi="宋体" w:cs="宋体"/>
          <w:szCs w:val="21"/>
          <w:highlight w:val="none"/>
        </w:rPr>
        <w:fldChar w:fldCharType="begin">
          <w:ffData>
            <w:name w:val="CheckBox6"/>
            <w:enabled/>
            <w:calcOnExit w:val="0"/>
            <w:checkBox>
              <w:sizeAuto/>
              <w:default w:val="0"/>
              <w:checked w:val="0"/>
            </w:checkBox>
          </w:ffData>
        </w:fldChar>
      </w:r>
      <w:r>
        <w:rPr>
          <w:rFonts w:hint="eastAsia" w:ascii="宋体" w:hAnsi="宋体" w:cs="宋体"/>
          <w:szCs w:val="21"/>
          <w:highlight w:val="none"/>
        </w:rPr>
        <w:instrText xml:space="preserve">FORMCHECKBOX</w:instrText>
      </w:r>
      <w:r>
        <w:rPr>
          <w:rFonts w:ascii="宋体" w:hAnsi="宋体" w:cs="宋体"/>
          <w:szCs w:val="21"/>
          <w:highlight w:val="none"/>
        </w:rPr>
        <w:fldChar w:fldCharType="separate"/>
      </w:r>
      <w:r>
        <w:rPr>
          <w:rFonts w:hint="eastAsia" w:ascii="宋体" w:hAnsi="宋体" w:cs="宋体"/>
          <w:szCs w:val="21"/>
          <w:highlight w:val="none"/>
        </w:rPr>
        <w:fldChar w:fldCharType="end"/>
      </w:r>
      <w:r>
        <w:rPr>
          <w:rFonts w:hint="eastAsia" w:ascii="宋体" w:hAnsi="宋体" w:cs="宋体"/>
          <w:szCs w:val="21"/>
          <w:highlight w:val="none"/>
        </w:rPr>
        <w:t>其它：</w:t>
      </w:r>
      <w:r>
        <w:rPr>
          <w:rFonts w:ascii="宋体" w:hAnsi="宋体" w:cs="宋体"/>
          <w:szCs w:val="21"/>
          <w:highlight w:val="none"/>
        </w:rPr>
        <w:t>/</w:t>
      </w:r>
      <w:r>
        <w:rPr>
          <w:rFonts w:hint="eastAsia" w:ascii="宋体" w:hAnsi="宋体" w:cs="宋体"/>
          <w:szCs w:val="21"/>
          <w:highlight w:val="none"/>
        </w:rPr>
        <w:t>。</w:t>
      </w:r>
      <w:permEnd w:id="58"/>
    </w:p>
    <w:p>
      <w:pPr>
        <w:spacing w:line="360" w:lineRule="auto"/>
        <w:ind w:firstLine="420"/>
        <w:rPr>
          <w:rFonts w:ascii="宋体" w:hAnsi="宋体" w:cs="宋体"/>
          <w:szCs w:val="21"/>
          <w:highlight w:val="none"/>
        </w:rPr>
      </w:pPr>
      <w:r>
        <w:rPr>
          <w:rFonts w:hint="eastAsia" w:ascii="宋体" w:hAnsi="宋体" w:cs="宋体"/>
          <w:szCs w:val="21"/>
          <w:highlight w:val="none"/>
        </w:rPr>
        <w:t>7.2.2投标担保形式注意事项：</w:t>
      </w:r>
    </w:p>
    <w:p>
      <w:pPr>
        <w:spacing w:line="360" w:lineRule="auto"/>
        <w:ind w:firstLine="1050" w:firstLineChars="500"/>
        <w:rPr>
          <w:rFonts w:ascii="宋体" w:hAnsi="宋体" w:cs="宋体"/>
          <w:color w:val="000000" w:themeColor="text1"/>
          <w:szCs w:val="21"/>
          <w:highlight w:val="none"/>
          <w14:textFill>
            <w14:solidFill>
              <w14:schemeClr w14:val="tx1"/>
            </w14:solidFill>
          </w14:textFill>
        </w:rPr>
      </w:pPr>
      <w:r>
        <w:rPr>
          <w:rFonts w:hint="eastAsia" w:ascii="宋体" w:hAnsi="宋体" w:cs="宋体"/>
          <w:szCs w:val="21"/>
          <w:highlight w:val="none"/>
        </w:rPr>
        <w:t>（1）</w:t>
      </w:r>
      <w:r>
        <w:rPr>
          <w:rFonts w:hint="eastAsia" w:ascii="宋体" w:hAnsi="宋体" w:cs="宋体"/>
          <w:color w:val="000000" w:themeColor="text1"/>
          <w:szCs w:val="21"/>
          <w:highlight w:val="none"/>
          <w14:textFill>
            <w14:solidFill>
              <w14:schemeClr w14:val="tx1"/>
            </w14:solidFill>
          </w14:textFill>
        </w:rPr>
        <w:t>投标保证金到账时间应为</w:t>
      </w:r>
      <w:r>
        <w:rPr>
          <w:rFonts w:hint="eastAsia" w:ascii="宋体" w:hAnsi="宋体" w:cs="宋体"/>
          <w:color w:val="000000" w:themeColor="text1"/>
          <w:highlight w:val="none"/>
          <w14:textFill>
            <w14:solidFill>
              <w14:schemeClr w14:val="tx1"/>
            </w14:solidFill>
          </w14:textFill>
        </w:rPr>
        <w:t>投标保证金</w:t>
      </w:r>
      <w:r>
        <w:rPr>
          <w:rFonts w:hint="eastAsia" w:ascii="宋体" w:hAnsi="宋体" w:cs="宋体"/>
          <w:color w:val="000000" w:themeColor="text1"/>
          <w:szCs w:val="21"/>
          <w:highlight w:val="none"/>
          <w14:textFill>
            <w14:solidFill>
              <w14:schemeClr w14:val="tx1"/>
            </w14:solidFill>
          </w14:textFill>
        </w:rPr>
        <w:t>的关联时间。</w:t>
      </w:r>
    </w:p>
    <w:p>
      <w:pPr>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（2）投标保证金数据超过投标截止时间后到达交易系统的，无法关联。</w:t>
      </w:r>
    </w:p>
    <w:p>
      <w:pPr>
        <w:spacing w:line="360" w:lineRule="auto"/>
        <w:ind w:firstLine="420" w:firstLineChars="200"/>
        <w:rPr>
          <w:rFonts w:ascii="宋体" w:hAnsi="宋体" w:cs="宋体"/>
          <w:szCs w:val="21"/>
          <w:highlight w:val="none"/>
        </w:rPr>
      </w:pPr>
      <w:r>
        <w:rPr>
          <w:rFonts w:hint="eastAsia" w:ascii="宋体" w:hAnsi="宋体" w:cs="宋体"/>
          <w:color w:val="000000" w:themeColor="text1"/>
          <w:szCs w:val="21"/>
          <w:highlight w:val="none"/>
          <w14:textFill>
            <w14:solidFill>
              <w14:schemeClr w14:val="tx1"/>
            </w14:solidFill>
          </w14:textFill>
        </w:rPr>
        <w:t xml:space="preserve">      （3）投标人应提前办理投标保证金手续，自行承担数据延误风险</w:t>
      </w:r>
      <w:r>
        <w:rPr>
          <w:rFonts w:hint="eastAsia" w:ascii="宋体" w:hAnsi="宋体" w:cs="宋体"/>
          <w:szCs w:val="21"/>
          <w:highlight w:val="none"/>
        </w:rPr>
        <w:t>。</w:t>
      </w:r>
    </w:p>
    <w:p>
      <w:pPr>
        <w:pStyle w:val="5"/>
        <w:rPr>
          <w:rFonts w:ascii="宋体" w:hAnsi="宋体" w:cs="宋体"/>
          <w:szCs w:val="21"/>
          <w:highlight w:val="none"/>
        </w:rPr>
      </w:pPr>
      <w:bookmarkStart w:id="86" w:name="_Toc12733"/>
      <w:bookmarkStart w:id="87" w:name="_Toc527471156"/>
      <w:bookmarkStart w:id="88" w:name="_Toc15277"/>
      <w:bookmarkStart w:id="89" w:name="_Toc1436"/>
      <w:bookmarkStart w:id="90" w:name="_Toc8525"/>
      <w:r>
        <w:rPr>
          <w:rFonts w:hint="eastAsia" w:ascii="宋体" w:hAnsi="宋体" w:cs="宋体"/>
          <w:szCs w:val="21"/>
          <w:highlight w:val="none"/>
        </w:rPr>
        <w:t>8．其他说明</w:t>
      </w:r>
      <w:bookmarkEnd w:id="86"/>
      <w:bookmarkEnd w:id="87"/>
      <w:bookmarkEnd w:id="88"/>
      <w:bookmarkEnd w:id="89"/>
      <w:bookmarkEnd w:id="90"/>
    </w:p>
    <w:p>
      <w:pPr>
        <w:spacing w:line="360" w:lineRule="auto"/>
        <w:ind w:firstLine="420" w:firstLineChars="200"/>
        <w:rPr>
          <w:rFonts w:ascii="宋体" w:hAnsi="宋体" w:cs="宋体"/>
          <w:highlight w:val="none"/>
        </w:rPr>
      </w:pPr>
      <w:r>
        <w:rPr>
          <w:rFonts w:hint="eastAsia" w:ascii="宋体" w:hAnsi="宋体" w:cs="宋体"/>
          <w:highlight w:val="none"/>
        </w:rPr>
        <w:t>8.1</w:t>
      </w:r>
      <w:r>
        <w:rPr>
          <w:rFonts w:hint="eastAsia" w:ascii="宋体" w:hAnsi="宋体" w:cs="宋体"/>
          <w:color w:val="000000" w:themeColor="text1"/>
          <w:highlight w:val="none"/>
          <w14:textFill>
            <w14:solidFill>
              <w14:schemeClr w14:val="tx1"/>
            </w14:solidFill>
          </w14:textFill>
        </w:rPr>
        <w:t>本次招标实行招标人负责制，潜在投标人</w:t>
      </w:r>
      <w:r>
        <w:rPr>
          <w:rFonts w:hint="eastAsia" w:ascii="宋体" w:hAnsi="宋体" w:cs="宋体"/>
          <w:color w:val="000000" w:themeColor="text1"/>
          <w:highlight w:val="none"/>
          <w:lang w:eastAsia="zh-CN"/>
          <w14:textFill>
            <w14:solidFill>
              <w14:schemeClr w14:val="tx1"/>
            </w14:solidFill>
          </w14:textFill>
        </w:rPr>
        <w:t>、投标人</w:t>
      </w:r>
      <w:r>
        <w:rPr>
          <w:rFonts w:hint="eastAsia" w:ascii="宋体" w:hAnsi="宋体" w:cs="宋体"/>
          <w:color w:val="000000" w:themeColor="text1"/>
          <w:highlight w:val="none"/>
          <w14:textFill>
            <w14:solidFill>
              <w14:schemeClr w14:val="tx1"/>
            </w14:solidFill>
          </w14:textFill>
        </w:rPr>
        <w:t>或其它利害关系人对本招标公告、招标文件、开标以及评（定）标结果有异议的，应当依法在规定的时间向招标人提出，逾期视为放弃提出异议的权利</w:t>
      </w:r>
      <w:r>
        <w:rPr>
          <w:rFonts w:hint="eastAsia" w:ascii="宋体" w:hAnsi="宋体" w:cs="宋体"/>
          <w:highlight w:val="none"/>
        </w:rPr>
        <w:t>。</w:t>
      </w:r>
    </w:p>
    <w:p>
      <w:pPr>
        <w:spacing w:line="360" w:lineRule="auto"/>
        <w:ind w:firstLine="420" w:firstLineChars="200"/>
        <w:rPr>
          <w:rFonts w:ascii="宋体" w:hAnsi="宋体" w:cs="宋体"/>
          <w:highlight w:val="none"/>
        </w:rPr>
      </w:pPr>
      <w:r>
        <w:rPr>
          <w:rFonts w:hint="eastAsia" w:ascii="宋体" w:hAnsi="宋体" w:cs="宋体"/>
          <w:highlight w:val="none"/>
        </w:rPr>
        <w:t>招标人异议受理部门：</w:t>
      </w:r>
      <w:permStart w:id="59" w:edGrp="everyone"/>
      <w:r>
        <w:rPr>
          <w:rFonts w:hint="eastAsia" w:ascii="宋体" w:hAnsi="宋体" w:cs="宋体"/>
          <w:highlight w:val="none"/>
        </w:rPr>
        <w:t xml:space="preserve"> </w:t>
      </w:r>
      <w:r>
        <w:rPr>
          <w:rFonts w:hint="eastAsia" w:ascii="宋体" w:hAnsi="宋体" w:cs="宋体"/>
          <w:highlight w:val="none"/>
          <w:lang w:eastAsia="zh-CN"/>
        </w:rPr>
        <w:t>东莞市煜泰房地产有限公司</w:t>
      </w:r>
      <w:r>
        <w:rPr>
          <w:rFonts w:hint="eastAsia" w:ascii="宋体" w:hAnsi="宋体" w:cs="宋体"/>
          <w:highlight w:val="none"/>
        </w:rPr>
        <w:t xml:space="preserve"> </w:t>
      </w:r>
      <w:permEnd w:id="59"/>
      <w:r>
        <w:rPr>
          <w:rFonts w:hint="eastAsia" w:ascii="宋体" w:hAnsi="宋体" w:cs="宋体"/>
          <w:highlight w:val="none"/>
        </w:rPr>
        <w:t>；</w:t>
      </w:r>
    </w:p>
    <w:p>
      <w:pPr>
        <w:spacing w:line="360" w:lineRule="auto"/>
        <w:ind w:firstLine="420" w:firstLineChars="200"/>
        <w:rPr>
          <w:rFonts w:ascii="宋体" w:hAnsi="宋体" w:cs="宋体"/>
          <w:highlight w:val="none"/>
        </w:rPr>
      </w:pPr>
      <w:r>
        <w:rPr>
          <w:rFonts w:hint="eastAsia" w:ascii="宋体" w:hAnsi="宋体" w:cs="宋体"/>
          <w:highlight w:val="none"/>
        </w:rPr>
        <w:t>电话：</w:t>
      </w:r>
      <w:permStart w:id="60" w:edGrp="everyone"/>
      <w:r>
        <w:rPr>
          <w:rFonts w:hint="eastAsia" w:ascii="宋体" w:hAnsi="宋体" w:cs="宋体"/>
          <w:highlight w:val="none"/>
        </w:rPr>
        <w:t xml:space="preserve"> </w:t>
      </w:r>
      <w:r>
        <w:rPr>
          <w:rFonts w:hint="eastAsia" w:ascii="宋体" w:hAnsi="宋体" w:cs="宋体"/>
          <w:highlight w:val="none"/>
          <w:lang w:eastAsia="zh-CN"/>
        </w:rPr>
        <w:t>020-22198800</w:t>
      </w:r>
      <w:r>
        <w:rPr>
          <w:rFonts w:hint="eastAsia" w:ascii="宋体" w:hAnsi="宋体" w:cs="宋体"/>
          <w:highlight w:val="none"/>
        </w:rPr>
        <w:t xml:space="preserve"> </w:t>
      </w:r>
      <w:permEnd w:id="60"/>
      <w:r>
        <w:rPr>
          <w:rFonts w:hint="eastAsia" w:ascii="宋体" w:hAnsi="宋体" w:cs="宋体"/>
          <w:highlight w:val="none"/>
        </w:rPr>
        <w:t>；</w:t>
      </w:r>
    </w:p>
    <w:p>
      <w:pPr>
        <w:spacing w:line="360" w:lineRule="auto"/>
        <w:ind w:firstLine="420" w:firstLineChars="200"/>
        <w:rPr>
          <w:rFonts w:ascii="宋体" w:hAnsi="宋体" w:cs="宋体"/>
          <w:highlight w:val="none"/>
        </w:rPr>
      </w:pPr>
      <w:r>
        <w:rPr>
          <w:rFonts w:hint="eastAsia" w:ascii="宋体" w:hAnsi="宋体" w:cs="宋体"/>
          <w:highlight w:val="none"/>
        </w:rPr>
        <w:t>地址：</w:t>
      </w:r>
      <w:permStart w:id="61" w:edGrp="everyone"/>
      <w:r>
        <w:rPr>
          <w:rFonts w:hint="eastAsia" w:ascii="宋体" w:hAnsi="宋体" w:cs="宋体"/>
          <w:highlight w:val="none"/>
        </w:rPr>
        <w:t xml:space="preserve"> </w:t>
      </w:r>
      <w:r>
        <w:rPr>
          <w:rFonts w:hint="eastAsia" w:ascii="宋体" w:hAnsi="宋体" w:cs="宋体"/>
          <w:highlight w:val="none"/>
          <w:lang w:eastAsia="zh-CN"/>
        </w:rPr>
        <w:t>广州市天河区万菱汇30楼</w:t>
      </w:r>
      <w:r>
        <w:rPr>
          <w:rFonts w:hint="eastAsia" w:ascii="宋体" w:hAnsi="宋体" w:cs="宋体"/>
          <w:highlight w:val="none"/>
        </w:rPr>
        <w:t xml:space="preserve"> </w:t>
      </w:r>
      <w:permEnd w:id="61"/>
      <w:r>
        <w:rPr>
          <w:rFonts w:hint="eastAsia" w:ascii="宋体" w:hAnsi="宋体" w:cs="宋体"/>
          <w:highlight w:val="none"/>
        </w:rPr>
        <w:t>；</w:t>
      </w:r>
    </w:p>
    <w:p>
      <w:pPr>
        <w:spacing w:line="360" w:lineRule="auto"/>
        <w:ind w:firstLine="420" w:firstLineChars="200"/>
        <w:rPr>
          <w:rFonts w:ascii="宋体" w:hAnsi="宋体" w:cs="宋体"/>
          <w:highlight w:val="none"/>
        </w:rPr>
      </w:pPr>
      <w:r>
        <w:rPr>
          <w:rFonts w:hint="eastAsia" w:ascii="宋体" w:hAnsi="宋体" w:cs="宋体"/>
          <w:highlight w:val="none"/>
        </w:rPr>
        <w:t>电子</w:t>
      </w:r>
      <w:r>
        <w:rPr>
          <w:rFonts w:ascii="宋体" w:hAnsi="宋体" w:cs="宋体"/>
          <w:highlight w:val="none"/>
        </w:rPr>
        <w:t>邮件</w:t>
      </w:r>
      <w:r>
        <w:rPr>
          <w:rFonts w:hint="eastAsia" w:ascii="宋体" w:hAnsi="宋体" w:cs="宋体"/>
          <w:highlight w:val="none"/>
        </w:rPr>
        <w:t>：</w:t>
      </w:r>
      <w:permStart w:id="62" w:edGrp="everyone"/>
      <w:r>
        <w:rPr>
          <w:rFonts w:hint="eastAsia" w:ascii="宋体" w:hAnsi="宋体" w:cs="宋体"/>
          <w:highlight w:val="none"/>
        </w:rPr>
        <w:t xml:space="preserve"> </w:t>
      </w:r>
      <w:r>
        <w:rPr>
          <w:rFonts w:ascii="宋体" w:hAnsi="宋体" w:cs="宋体"/>
          <w:highlight w:val="none"/>
        </w:rPr>
        <w:t>/</w:t>
      </w:r>
      <w:r>
        <w:rPr>
          <w:rFonts w:hint="eastAsia" w:ascii="宋体" w:hAnsi="宋体" w:cs="宋体"/>
          <w:highlight w:val="none"/>
        </w:rPr>
        <w:t xml:space="preserve"> </w:t>
      </w:r>
      <w:permEnd w:id="62"/>
      <w:r>
        <w:rPr>
          <w:rFonts w:hint="eastAsia" w:ascii="宋体" w:hAnsi="宋体" w:cs="宋体"/>
          <w:highlight w:val="none"/>
        </w:rPr>
        <w:t>。</w:t>
      </w:r>
    </w:p>
    <w:p>
      <w:pPr>
        <w:spacing w:line="360" w:lineRule="auto"/>
        <w:ind w:firstLine="420" w:firstLineChars="200"/>
        <w:rPr>
          <w:rFonts w:ascii="宋体" w:hAnsi="宋体" w:cs="宋体"/>
          <w:highlight w:val="none"/>
        </w:rPr>
      </w:pPr>
      <w:r>
        <w:rPr>
          <w:rFonts w:hint="eastAsia" w:ascii="宋体" w:hAnsi="宋体" w:cs="宋体"/>
          <w:color w:val="000000" w:themeColor="text1"/>
          <w:highlight w:val="none"/>
          <w14:textFill>
            <w14:solidFill>
              <w14:schemeClr w14:val="tx1"/>
            </w14:solidFill>
          </w14:textFill>
        </w:rPr>
        <w:t>投标人或者其他利害关系人认为招标投标活动不符合法律、行政法规规定的，可以自知道或者应当知道之日起10日内向有关行政监督部门投诉。投诉应当有明确的请求和必要的证明材料。就对本招标公告、招标文件、开标以及评标结果等事项进行投诉的，应当先向招标人提出异议，异议答复期间不计算在前款规定的期限内</w:t>
      </w:r>
      <w:r>
        <w:rPr>
          <w:rFonts w:hint="eastAsia" w:ascii="宋体" w:hAnsi="宋体" w:cs="宋体"/>
          <w:highlight w:val="none"/>
        </w:rPr>
        <w:t>。</w:t>
      </w:r>
    </w:p>
    <w:p>
      <w:pPr>
        <w:spacing w:line="360" w:lineRule="auto"/>
        <w:ind w:firstLine="420" w:firstLineChars="200"/>
        <w:rPr>
          <w:rFonts w:ascii="宋体" w:hAnsi="宋体" w:cs="宋体"/>
          <w:highlight w:val="none"/>
        </w:rPr>
      </w:pPr>
      <w:r>
        <w:rPr>
          <w:rFonts w:hint="eastAsia" w:ascii="宋体" w:hAnsi="宋体" w:cs="宋体"/>
          <w:highlight w:val="none"/>
        </w:rPr>
        <w:t>本次招标项目的监督部门：</w:t>
      </w:r>
      <w:permStart w:id="63" w:edGrp="everyone"/>
      <w:r>
        <w:rPr>
          <w:rFonts w:hint="eastAsia" w:ascii="宋体" w:hAnsi="宋体" w:cs="宋体"/>
          <w:highlight w:val="none"/>
        </w:rPr>
        <w:t xml:space="preserve"> </w:t>
      </w:r>
      <w:r>
        <w:rPr>
          <w:rFonts w:hint="eastAsia" w:ascii="宋体" w:hAnsi="宋体" w:cs="宋体"/>
          <w:highlight w:val="none"/>
          <w:lang w:eastAsia="zh-CN"/>
        </w:rPr>
        <w:t>东莞水乡特色发展经济区管理委员会城市建设局</w:t>
      </w:r>
      <w:r>
        <w:rPr>
          <w:rFonts w:hint="eastAsia" w:ascii="宋体" w:hAnsi="宋体" w:cs="宋体"/>
          <w:highlight w:val="none"/>
        </w:rPr>
        <w:t xml:space="preserve"> </w:t>
      </w:r>
      <w:permEnd w:id="63"/>
      <w:r>
        <w:rPr>
          <w:rFonts w:hint="eastAsia" w:ascii="宋体" w:hAnsi="宋体" w:cs="宋体"/>
          <w:highlight w:val="none"/>
        </w:rPr>
        <w:t>；</w:t>
      </w:r>
    </w:p>
    <w:p>
      <w:pPr>
        <w:spacing w:line="360" w:lineRule="auto"/>
        <w:ind w:firstLine="420" w:firstLineChars="200"/>
        <w:rPr>
          <w:rFonts w:ascii="宋体" w:hAnsi="宋体" w:cs="宋体"/>
          <w:highlight w:val="none"/>
        </w:rPr>
      </w:pPr>
      <w:r>
        <w:rPr>
          <w:rFonts w:hint="eastAsia" w:ascii="宋体" w:hAnsi="宋体" w:cs="宋体"/>
          <w:highlight w:val="none"/>
        </w:rPr>
        <w:t>电话：</w:t>
      </w:r>
      <w:permStart w:id="64" w:edGrp="everyone"/>
      <w:r>
        <w:rPr>
          <w:rFonts w:hint="eastAsia" w:ascii="宋体" w:hAnsi="宋体" w:cs="宋体"/>
          <w:highlight w:val="none"/>
        </w:rPr>
        <w:t xml:space="preserve"> </w:t>
      </w:r>
      <w:r>
        <w:rPr>
          <w:rFonts w:hint="eastAsia" w:ascii="宋体" w:hAnsi="宋体" w:cs="宋体"/>
          <w:highlight w:val="none"/>
          <w:lang w:eastAsia="zh-CN"/>
        </w:rPr>
        <w:t>0769-88089032</w:t>
      </w:r>
      <w:r>
        <w:rPr>
          <w:rFonts w:hint="eastAsia" w:ascii="宋体" w:hAnsi="宋体" w:cs="宋体"/>
          <w:highlight w:val="none"/>
        </w:rPr>
        <w:t xml:space="preserve"> </w:t>
      </w:r>
      <w:permEnd w:id="64"/>
      <w:r>
        <w:rPr>
          <w:rFonts w:hint="eastAsia" w:ascii="宋体" w:hAnsi="宋体" w:cs="宋体"/>
          <w:highlight w:val="none"/>
        </w:rPr>
        <w:t>；</w:t>
      </w:r>
    </w:p>
    <w:p>
      <w:pPr>
        <w:spacing w:line="360" w:lineRule="auto"/>
        <w:ind w:firstLine="420" w:firstLineChars="200"/>
        <w:rPr>
          <w:rFonts w:ascii="宋体" w:hAnsi="宋体" w:cs="宋体"/>
          <w:highlight w:val="none"/>
        </w:rPr>
      </w:pPr>
      <w:r>
        <w:rPr>
          <w:rFonts w:hint="eastAsia" w:ascii="宋体" w:hAnsi="宋体" w:cs="宋体"/>
          <w:highlight w:val="none"/>
        </w:rPr>
        <w:t>地址：</w:t>
      </w:r>
      <w:permStart w:id="65" w:edGrp="everyone"/>
      <w:r>
        <w:rPr>
          <w:rFonts w:hint="eastAsia" w:ascii="宋体" w:hAnsi="宋体" w:cs="宋体"/>
          <w:highlight w:val="none"/>
        </w:rPr>
        <w:t xml:space="preserve"> </w:t>
      </w:r>
      <w:r>
        <w:rPr>
          <w:rFonts w:hint="eastAsia" w:ascii="宋体" w:hAnsi="宋体"/>
          <w:szCs w:val="21"/>
          <w:highlight w:val="none"/>
          <w:lang w:eastAsia="zh-CN"/>
        </w:rPr>
        <w:t>东莞市道滘镇大众路6号</w:t>
      </w:r>
      <w:r>
        <w:rPr>
          <w:rFonts w:hint="eastAsia" w:ascii="宋体" w:hAnsi="宋体" w:cs="宋体"/>
          <w:highlight w:val="none"/>
        </w:rPr>
        <w:t xml:space="preserve"> </w:t>
      </w:r>
      <w:permEnd w:id="65"/>
      <w:r>
        <w:rPr>
          <w:rFonts w:hint="eastAsia" w:ascii="宋体" w:hAnsi="宋体" w:cs="宋体"/>
          <w:highlight w:val="none"/>
        </w:rPr>
        <w:t>；</w:t>
      </w:r>
    </w:p>
    <w:p>
      <w:pPr>
        <w:spacing w:line="360" w:lineRule="auto"/>
        <w:ind w:firstLine="420" w:firstLineChars="200"/>
        <w:rPr>
          <w:rFonts w:ascii="宋体" w:hAnsi="宋体" w:cs="宋体"/>
          <w:highlight w:val="none"/>
        </w:rPr>
      </w:pPr>
      <w:r>
        <w:rPr>
          <w:rFonts w:hint="eastAsia" w:ascii="宋体" w:hAnsi="宋体" w:cs="宋体"/>
          <w:highlight w:val="none"/>
        </w:rPr>
        <w:t>电子</w:t>
      </w:r>
      <w:r>
        <w:rPr>
          <w:rFonts w:ascii="宋体" w:hAnsi="宋体" w:cs="宋体"/>
          <w:highlight w:val="none"/>
        </w:rPr>
        <w:t>邮件</w:t>
      </w:r>
      <w:r>
        <w:rPr>
          <w:rFonts w:hint="eastAsia" w:ascii="宋体" w:hAnsi="宋体" w:cs="宋体"/>
          <w:highlight w:val="none"/>
        </w:rPr>
        <w:t>：</w:t>
      </w:r>
      <w:permStart w:id="66" w:edGrp="everyone"/>
      <w:r>
        <w:rPr>
          <w:rFonts w:hint="eastAsia" w:ascii="宋体" w:hAnsi="宋体" w:cs="宋体"/>
          <w:highlight w:val="none"/>
        </w:rPr>
        <w:t xml:space="preserve"> </w:t>
      </w:r>
      <w:r>
        <w:rPr>
          <w:rFonts w:ascii="宋体" w:hAnsi="宋体" w:cs="宋体"/>
          <w:highlight w:val="none"/>
        </w:rPr>
        <w:t>/</w:t>
      </w:r>
      <w:r>
        <w:rPr>
          <w:rFonts w:hint="eastAsia" w:ascii="宋体" w:hAnsi="宋体" w:cs="宋体"/>
          <w:highlight w:val="none"/>
        </w:rPr>
        <w:t xml:space="preserve"> </w:t>
      </w:r>
      <w:permEnd w:id="66"/>
      <w:r>
        <w:rPr>
          <w:rFonts w:hint="eastAsia" w:ascii="宋体" w:hAnsi="宋体" w:cs="宋体"/>
          <w:highlight w:val="none"/>
        </w:rPr>
        <w:t>。</w:t>
      </w:r>
    </w:p>
    <w:p>
      <w:pPr>
        <w:spacing w:line="360" w:lineRule="auto"/>
        <w:ind w:firstLine="420" w:firstLineChars="200"/>
        <w:rPr>
          <w:rFonts w:ascii="宋体" w:hAnsi="宋体" w:cs="宋体"/>
          <w:highlight w:val="none"/>
        </w:rPr>
      </w:pPr>
      <w:permStart w:id="67" w:edGrp="everyone"/>
      <w:r>
        <w:rPr>
          <w:rFonts w:hint="eastAsia" w:ascii="宋体" w:hAnsi="宋体" w:cs="宋体"/>
          <w:highlight w:val="none"/>
        </w:rPr>
        <w:t>8.2 其他：</w:t>
      </w:r>
      <w:r>
        <w:rPr>
          <w:rFonts w:hint="eastAsia" w:ascii="宋体" w:hAnsi="宋体" w:cs="宋体"/>
          <w:szCs w:val="21"/>
          <w:highlight w:val="none"/>
          <w:u w:val="single"/>
        </w:rPr>
        <w:t>本招标项目试行由招标人根据评标委员会提交的评标报告和中标候选人名单自主确定中标人的评</w:t>
      </w:r>
      <w:r>
        <w:rPr>
          <w:rFonts w:ascii="宋体" w:hAnsi="宋体" w:cs="宋体"/>
          <w:szCs w:val="21"/>
          <w:highlight w:val="none"/>
          <w:u w:val="single"/>
        </w:rPr>
        <w:t>定分离</w:t>
      </w:r>
      <w:r>
        <w:rPr>
          <w:rFonts w:hint="eastAsia" w:ascii="宋体" w:hAnsi="宋体" w:cs="宋体"/>
          <w:szCs w:val="21"/>
          <w:highlight w:val="none"/>
          <w:u w:val="single"/>
        </w:rPr>
        <w:t>制度，其中①筛选入围方式：票决法；②评标方法：定量评审法；③定标方法：票决法。</w:t>
      </w:r>
      <w:permEnd w:id="67"/>
    </w:p>
    <w:p>
      <w:pPr>
        <w:pStyle w:val="5"/>
        <w:rPr>
          <w:rFonts w:ascii="宋体" w:hAnsi="宋体" w:cs="宋体"/>
          <w:szCs w:val="24"/>
          <w:highlight w:val="none"/>
        </w:rPr>
      </w:pPr>
      <w:bookmarkStart w:id="91" w:name="_Toc31777"/>
      <w:bookmarkStart w:id="92" w:name="_Toc345147278"/>
      <w:bookmarkStart w:id="93" w:name="_Toc20643"/>
      <w:bookmarkStart w:id="94" w:name="_Toc21166"/>
      <w:bookmarkStart w:id="95" w:name="_Toc527471157"/>
      <w:bookmarkStart w:id="96" w:name="_Toc450312527"/>
      <w:bookmarkStart w:id="97" w:name="_Toc6087"/>
      <w:r>
        <w:rPr>
          <w:rFonts w:hint="eastAsia" w:ascii="宋体" w:hAnsi="宋体" w:cs="宋体"/>
          <w:szCs w:val="24"/>
          <w:highlight w:val="none"/>
        </w:rPr>
        <w:t>9．联系方式</w:t>
      </w:r>
      <w:bookmarkEnd w:id="91"/>
      <w:bookmarkEnd w:id="92"/>
      <w:bookmarkEnd w:id="93"/>
      <w:bookmarkEnd w:id="94"/>
      <w:bookmarkEnd w:id="95"/>
      <w:bookmarkEnd w:id="96"/>
      <w:bookmarkEnd w:id="97"/>
    </w:p>
    <w:tbl>
      <w:tblPr>
        <w:tblStyle w:val="56"/>
        <w:tblW w:w="9215" w:type="dxa"/>
        <w:tblInd w:w="-318"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4579"/>
        <w:gridCol w:w="4636"/>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4579" w:type="dxa"/>
            <w:shd w:val="clear" w:color="auto" w:fill="auto"/>
          </w:tcPr>
          <w:p>
            <w:pPr>
              <w:spacing w:line="360" w:lineRule="auto"/>
              <w:rPr>
                <w:rFonts w:hint="eastAsia" w:ascii="宋体" w:hAnsi="宋体" w:eastAsia="宋体" w:cs="宋体"/>
                <w:szCs w:val="21"/>
                <w:highlight w:val="none"/>
                <w:lang w:eastAsia="zh-CN"/>
              </w:rPr>
            </w:pPr>
            <w:r>
              <w:rPr>
                <w:rFonts w:hint="eastAsia" w:ascii="宋体" w:hAnsi="宋体" w:cs="宋体"/>
                <w:szCs w:val="21"/>
                <w:highlight w:val="none"/>
              </w:rPr>
              <w:t>招标人：</w:t>
            </w:r>
            <w:r>
              <w:rPr>
                <w:rFonts w:hint="eastAsia" w:ascii="宋体" w:hAnsi="宋体" w:cs="宋体"/>
                <w:szCs w:val="21"/>
                <w:highlight w:val="none"/>
                <w:lang w:eastAsia="zh-CN"/>
              </w:rPr>
              <w:t>东莞市煜泰房地产有限公司</w:t>
            </w:r>
          </w:p>
        </w:tc>
        <w:tc>
          <w:tcPr>
            <w:tcW w:w="4636" w:type="dxa"/>
            <w:shd w:val="clear" w:color="auto" w:fill="auto"/>
          </w:tcPr>
          <w:p>
            <w:pPr>
              <w:spacing w:line="360" w:lineRule="auto"/>
              <w:rPr>
                <w:rFonts w:hint="eastAsia" w:ascii="宋体" w:hAnsi="宋体" w:eastAsia="宋体" w:cs="宋体"/>
                <w:szCs w:val="21"/>
                <w:highlight w:val="none"/>
                <w:lang w:eastAsia="zh-CN"/>
              </w:rPr>
            </w:pPr>
            <w:r>
              <w:rPr>
                <w:rFonts w:hint="eastAsia" w:ascii="宋体" w:hAnsi="宋体" w:cs="宋体"/>
                <w:szCs w:val="21"/>
                <w:highlight w:val="none"/>
              </w:rPr>
              <w:t>招标代理机构：</w:t>
            </w:r>
            <w:r>
              <w:rPr>
                <w:rFonts w:hint="eastAsia" w:ascii="宋体" w:hAnsi="宋体" w:cs="宋体"/>
                <w:szCs w:val="21"/>
                <w:highlight w:val="none"/>
                <w:lang w:eastAsia="zh-CN"/>
              </w:rPr>
              <w:t>广州高新工程顾问有限公司</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4579" w:type="dxa"/>
            <w:shd w:val="clear" w:color="auto" w:fill="auto"/>
          </w:tcPr>
          <w:p>
            <w:pPr>
              <w:spacing w:line="360" w:lineRule="auto"/>
              <w:ind w:left="630" w:hanging="630" w:hangingChars="300"/>
              <w:rPr>
                <w:rFonts w:ascii="宋体" w:hAnsi="宋体" w:cs="宋体"/>
                <w:szCs w:val="21"/>
                <w:highlight w:val="none"/>
              </w:rPr>
            </w:pPr>
            <w:r>
              <w:rPr>
                <w:rFonts w:hint="eastAsia" w:ascii="宋体" w:hAnsi="宋体" w:cs="宋体"/>
                <w:szCs w:val="21"/>
                <w:highlight w:val="none"/>
              </w:rPr>
              <w:t>地址：</w:t>
            </w:r>
            <w:r>
              <w:rPr>
                <w:rFonts w:hint="eastAsia" w:asciiTheme="majorEastAsia" w:hAnsiTheme="majorEastAsia" w:eastAsiaTheme="majorEastAsia" w:cstheme="majorEastAsia"/>
                <w:szCs w:val="21"/>
                <w:highlight w:val="none"/>
                <w:u w:val="single"/>
                <w:lang w:val="en-US" w:eastAsia="zh-Hans"/>
              </w:rPr>
              <w:t>广州市天河区万菱汇30楼</w:t>
            </w:r>
          </w:p>
        </w:tc>
        <w:tc>
          <w:tcPr>
            <w:tcW w:w="4636" w:type="dxa"/>
            <w:shd w:val="clear" w:color="auto" w:fill="auto"/>
          </w:tcPr>
          <w:p>
            <w:pPr>
              <w:spacing w:line="360" w:lineRule="auto"/>
              <w:ind w:left="630" w:hanging="630" w:hangingChars="300"/>
              <w:rPr>
                <w:rFonts w:ascii="宋体" w:hAnsi="宋体" w:cs="宋体"/>
                <w:szCs w:val="21"/>
                <w:highlight w:val="none"/>
              </w:rPr>
            </w:pPr>
            <w:r>
              <w:rPr>
                <w:rFonts w:hint="eastAsia" w:ascii="宋体" w:hAnsi="宋体" w:cs="宋体"/>
                <w:szCs w:val="21"/>
                <w:highlight w:val="none"/>
              </w:rPr>
              <w:t>地址：</w:t>
            </w:r>
            <w:r>
              <w:rPr>
                <w:rFonts w:hint="eastAsia" w:ascii="宋体" w:hAnsi="宋体"/>
                <w:szCs w:val="21"/>
                <w:highlight w:val="none"/>
                <w:u w:val="single"/>
                <w:lang w:val="en-US" w:eastAsia="zh-CN"/>
              </w:rPr>
              <w:t>广州市天河区华观路1933号A栋503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4579" w:type="dxa"/>
            <w:shd w:val="clear" w:color="auto" w:fill="auto"/>
          </w:tcPr>
          <w:p>
            <w:pPr>
              <w:spacing w:line="360" w:lineRule="auto"/>
              <w:rPr>
                <w:rFonts w:ascii="宋体" w:hAnsi="宋体" w:cs="宋体"/>
                <w:szCs w:val="21"/>
                <w:highlight w:val="none"/>
              </w:rPr>
            </w:pPr>
            <w:r>
              <w:rPr>
                <w:rFonts w:hint="eastAsia" w:ascii="宋体" w:hAnsi="宋体" w:cs="宋体"/>
                <w:szCs w:val="21"/>
                <w:highlight w:val="none"/>
              </w:rPr>
              <w:t>邮编：5</w:t>
            </w:r>
            <w:r>
              <w:rPr>
                <w:rFonts w:hint="eastAsia" w:ascii="宋体" w:hAnsi="宋体" w:cs="宋体"/>
                <w:szCs w:val="21"/>
                <w:highlight w:val="none"/>
                <w:lang w:val="en-US" w:eastAsia="zh-CN"/>
              </w:rPr>
              <w:t>10</w:t>
            </w:r>
            <w:r>
              <w:rPr>
                <w:rFonts w:hint="eastAsia" w:ascii="宋体" w:hAnsi="宋体" w:cs="宋体"/>
                <w:szCs w:val="21"/>
                <w:highlight w:val="none"/>
              </w:rPr>
              <w:t>000</w:t>
            </w:r>
          </w:p>
        </w:tc>
        <w:tc>
          <w:tcPr>
            <w:tcW w:w="4636" w:type="dxa"/>
            <w:shd w:val="clear" w:color="auto" w:fill="auto"/>
          </w:tcPr>
          <w:p>
            <w:pPr>
              <w:spacing w:line="360" w:lineRule="auto"/>
              <w:rPr>
                <w:rFonts w:ascii="宋体" w:hAnsi="宋体" w:cs="宋体"/>
                <w:szCs w:val="21"/>
                <w:highlight w:val="none"/>
              </w:rPr>
            </w:pPr>
            <w:r>
              <w:rPr>
                <w:rFonts w:hint="eastAsia" w:ascii="宋体" w:hAnsi="宋体" w:cs="宋体"/>
                <w:szCs w:val="21"/>
                <w:highlight w:val="none"/>
              </w:rPr>
              <w:t>邮编：5</w:t>
            </w:r>
            <w:r>
              <w:rPr>
                <w:rFonts w:hint="eastAsia" w:ascii="宋体" w:hAnsi="宋体" w:cs="宋体"/>
                <w:szCs w:val="21"/>
                <w:highlight w:val="none"/>
                <w:lang w:val="en-US" w:eastAsia="zh-CN"/>
              </w:rPr>
              <w:t>10</w:t>
            </w:r>
            <w:r>
              <w:rPr>
                <w:rFonts w:hint="eastAsia" w:ascii="宋体" w:hAnsi="宋体" w:cs="宋体"/>
                <w:szCs w:val="21"/>
                <w:highlight w:val="none"/>
              </w:rPr>
              <w:t>000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4579" w:type="dxa"/>
            <w:shd w:val="clear" w:color="auto" w:fill="auto"/>
          </w:tcPr>
          <w:p>
            <w:pPr>
              <w:spacing w:line="360" w:lineRule="auto"/>
              <w:rPr>
                <w:rFonts w:ascii="宋体" w:hAnsi="宋体" w:cs="宋体"/>
                <w:szCs w:val="21"/>
                <w:highlight w:val="none"/>
              </w:rPr>
            </w:pPr>
            <w:r>
              <w:rPr>
                <w:rFonts w:hint="eastAsia" w:ascii="宋体" w:hAnsi="宋体" w:cs="宋体"/>
                <w:szCs w:val="21"/>
                <w:highlight w:val="none"/>
              </w:rPr>
              <w:t>联系人：</w:t>
            </w:r>
            <w:r>
              <w:rPr>
                <w:rFonts w:hint="eastAsia" w:ascii="宋体" w:hAnsi="宋体" w:cs="宋体"/>
                <w:szCs w:val="21"/>
                <w:highlight w:val="none"/>
                <w:lang w:val="en-US" w:eastAsia="zh-CN"/>
              </w:rPr>
              <w:t>叶</w:t>
            </w:r>
            <w:r>
              <w:rPr>
                <w:rFonts w:hint="eastAsia" w:ascii="宋体" w:hAnsi="宋体"/>
                <w:szCs w:val="21"/>
                <w:highlight w:val="none"/>
              </w:rPr>
              <w:t>工</w:t>
            </w:r>
          </w:p>
        </w:tc>
        <w:tc>
          <w:tcPr>
            <w:tcW w:w="4636" w:type="dxa"/>
            <w:shd w:val="clear" w:color="auto" w:fill="auto"/>
          </w:tcPr>
          <w:p>
            <w:pPr>
              <w:spacing w:line="360" w:lineRule="auto"/>
              <w:rPr>
                <w:rFonts w:hint="eastAsia" w:ascii="宋体" w:hAnsi="宋体" w:eastAsia="宋体" w:cs="宋体"/>
                <w:szCs w:val="21"/>
                <w:highlight w:val="none"/>
                <w:lang w:eastAsia="zh-CN"/>
              </w:rPr>
            </w:pPr>
            <w:r>
              <w:rPr>
                <w:rFonts w:hint="eastAsia" w:ascii="宋体" w:hAnsi="宋体" w:cs="宋体"/>
                <w:szCs w:val="21"/>
                <w:highlight w:val="none"/>
              </w:rPr>
              <w:t>联系人：</w:t>
            </w:r>
            <w:r>
              <w:rPr>
                <w:rFonts w:hint="eastAsia" w:ascii="宋体" w:hAnsi="宋体" w:cs="宋体"/>
                <w:szCs w:val="21"/>
                <w:highlight w:val="none"/>
                <w:lang w:val="en-US" w:eastAsia="zh-CN"/>
              </w:rPr>
              <w:t>张工</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4579" w:type="dxa"/>
            <w:shd w:val="clear" w:color="auto" w:fill="auto"/>
          </w:tcPr>
          <w:p>
            <w:pPr>
              <w:spacing w:line="360" w:lineRule="auto"/>
              <w:rPr>
                <w:rFonts w:ascii="宋体" w:hAnsi="宋体" w:cs="宋体"/>
                <w:szCs w:val="21"/>
                <w:highlight w:val="none"/>
              </w:rPr>
            </w:pPr>
            <w:r>
              <w:rPr>
                <w:rFonts w:hint="eastAsia" w:ascii="宋体" w:hAnsi="宋体" w:cs="宋体"/>
                <w:szCs w:val="21"/>
                <w:highlight w:val="none"/>
              </w:rPr>
              <w:t>电话：</w:t>
            </w:r>
            <w:r>
              <w:rPr>
                <w:rFonts w:hint="eastAsia" w:asciiTheme="majorEastAsia" w:hAnsiTheme="majorEastAsia" w:eastAsiaTheme="majorEastAsia" w:cstheme="majorEastAsia"/>
                <w:highlight w:val="none"/>
                <w:u w:val="single"/>
                <w:lang w:val="en-US" w:eastAsia="zh-CN"/>
              </w:rPr>
              <w:t>020-22198800</w:t>
            </w:r>
          </w:p>
        </w:tc>
        <w:tc>
          <w:tcPr>
            <w:tcW w:w="4636" w:type="dxa"/>
            <w:shd w:val="clear" w:color="auto" w:fill="auto"/>
          </w:tcPr>
          <w:p>
            <w:pPr>
              <w:spacing w:line="360" w:lineRule="auto"/>
              <w:rPr>
                <w:rFonts w:ascii="宋体" w:hAnsi="宋体" w:cs="宋体"/>
                <w:szCs w:val="21"/>
                <w:highlight w:val="none"/>
              </w:rPr>
            </w:pPr>
            <w:r>
              <w:rPr>
                <w:rFonts w:hint="eastAsia" w:ascii="宋体" w:hAnsi="宋体" w:cs="宋体"/>
                <w:szCs w:val="21"/>
                <w:highlight w:val="none"/>
              </w:rPr>
              <w:t>电话：</w:t>
            </w:r>
            <w:r>
              <w:rPr>
                <w:rFonts w:hint="eastAsia" w:ascii="宋体" w:hAnsi="宋体"/>
                <w:szCs w:val="21"/>
                <w:highlight w:val="none"/>
                <w:u w:val="single"/>
              </w:rPr>
              <w:t>0</w:t>
            </w:r>
            <w:r>
              <w:rPr>
                <w:rFonts w:hint="eastAsia" w:ascii="宋体" w:hAnsi="宋体"/>
                <w:szCs w:val="21"/>
                <w:highlight w:val="none"/>
                <w:u w:val="single"/>
                <w:lang w:eastAsia="zh-CN"/>
              </w:rPr>
              <w:t>20-85530825-62</w:t>
            </w:r>
            <w:r>
              <w:rPr>
                <w:rFonts w:hint="eastAsia" w:ascii="宋体" w:hAnsi="宋体"/>
                <w:szCs w:val="21"/>
                <w:highlight w:val="none"/>
                <w:u w:val="single"/>
                <w:lang w:val="en-US" w:eastAsia="zh-CN"/>
              </w:rPr>
              <w:t>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4579" w:type="dxa"/>
            <w:shd w:val="clear" w:color="auto" w:fill="auto"/>
          </w:tcPr>
          <w:p>
            <w:pPr>
              <w:spacing w:line="360" w:lineRule="auto"/>
              <w:rPr>
                <w:rFonts w:ascii="宋体" w:hAnsi="宋体" w:cs="宋体"/>
                <w:szCs w:val="21"/>
                <w:highlight w:val="none"/>
              </w:rPr>
            </w:pPr>
            <w:r>
              <w:rPr>
                <w:rFonts w:hint="eastAsia" w:ascii="宋体" w:hAnsi="宋体" w:cs="宋体"/>
                <w:szCs w:val="21"/>
                <w:highlight w:val="none"/>
              </w:rPr>
              <w:t xml:space="preserve">传真： / </w:t>
            </w:r>
          </w:p>
        </w:tc>
        <w:tc>
          <w:tcPr>
            <w:tcW w:w="4636" w:type="dxa"/>
            <w:shd w:val="clear" w:color="auto" w:fill="auto"/>
          </w:tcPr>
          <w:p>
            <w:pPr>
              <w:spacing w:line="360" w:lineRule="auto"/>
              <w:rPr>
                <w:rFonts w:ascii="宋体" w:hAnsi="宋体" w:cs="宋体"/>
                <w:szCs w:val="21"/>
                <w:highlight w:val="none"/>
              </w:rPr>
            </w:pPr>
            <w:r>
              <w:rPr>
                <w:rFonts w:hint="eastAsia" w:ascii="宋体" w:hAnsi="宋体" w:cs="宋体"/>
                <w:szCs w:val="21"/>
                <w:highlight w:val="none"/>
              </w:rPr>
              <w:t>传真：</w:t>
            </w:r>
            <w:r>
              <w:rPr>
                <w:rFonts w:hint="eastAsia" w:ascii="宋体" w:hAnsi="宋体"/>
                <w:szCs w:val="21"/>
                <w:highlight w:val="none"/>
                <w:u w:val="single"/>
              </w:rPr>
              <w:t>0</w:t>
            </w:r>
            <w:r>
              <w:rPr>
                <w:rFonts w:hint="eastAsia" w:ascii="宋体" w:hAnsi="宋体"/>
                <w:szCs w:val="21"/>
                <w:highlight w:val="none"/>
                <w:u w:val="single"/>
                <w:lang w:val="en-US" w:eastAsia="zh-CN"/>
              </w:rPr>
              <w:t>20-85520192</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4579" w:type="dxa"/>
            <w:shd w:val="clear" w:color="auto" w:fill="auto"/>
          </w:tcPr>
          <w:p>
            <w:pPr>
              <w:spacing w:line="360" w:lineRule="auto"/>
              <w:rPr>
                <w:rFonts w:ascii="宋体" w:hAnsi="宋体" w:cs="宋体"/>
                <w:szCs w:val="21"/>
                <w:highlight w:val="none"/>
              </w:rPr>
            </w:pPr>
            <w:r>
              <w:rPr>
                <w:rFonts w:hint="eastAsia" w:ascii="宋体" w:hAnsi="宋体" w:cs="宋体"/>
                <w:szCs w:val="21"/>
                <w:highlight w:val="none"/>
              </w:rPr>
              <w:t xml:space="preserve">电子邮件： / </w:t>
            </w:r>
          </w:p>
        </w:tc>
        <w:tc>
          <w:tcPr>
            <w:tcW w:w="4636" w:type="dxa"/>
            <w:shd w:val="clear" w:color="auto" w:fill="auto"/>
          </w:tcPr>
          <w:p>
            <w:pPr>
              <w:spacing w:line="360" w:lineRule="auto"/>
              <w:rPr>
                <w:rFonts w:ascii="宋体" w:hAnsi="宋体" w:cs="宋体"/>
                <w:szCs w:val="21"/>
                <w:highlight w:val="none"/>
              </w:rPr>
            </w:pPr>
            <w:r>
              <w:rPr>
                <w:rFonts w:hint="eastAsia" w:ascii="宋体" w:hAnsi="宋体" w:cs="宋体"/>
                <w:szCs w:val="21"/>
                <w:highlight w:val="none"/>
              </w:rPr>
              <w:t>电子邮件：</w:t>
            </w:r>
            <w:r>
              <w:rPr>
                <w:rFonts w:hint="eastAsia" w:ascii="宋体" w:hAnsi="宋体" w:cs="宋体"/>
                <w:szCs w:val="21"/>
                <w:highlight w:val="none"/>
                <w:lang w:val="en-US" w:eastAsia="zh-CN"/>
              </w:rPr>
              <w:t>gzgxdlb</w:t>
            </w:r>
            <w:r>
              <w:rPr>
                <w:rFonts w:ascii="宋体" w:hAnsi="宋体" w:cs="宋体"/>
                <w:szCs w:val="21"/>
                <w:highlight w:val="none"/>
              </w:rPr>
              <w:t>@</w:t>
            </w:r>
            <w:r>
              <w:rPr>
                <w:rFonts w:hint="eastAsia" w:ascii="宋体" w:hAnsi="宋体" w:cs="宋体"/>
                <w:szCs w:val="21"/>
                <w:highlight w:val="none"/>
                <w:lang w:val="en-US" w:eastAsia="zh-CN"/>
              </w:rPr>
              <w:t>163</w:t>
            </w:r>
            <w:r>
              <w:rPr>
                <w:rFonts w:ascii="宋体" w:hAnsi="宋体" w:cs="宋体"/>
                <w:szCs w:val="21"/>
                <w:highlight w:val="none"/>
              </w:rPr>
              <w:t>.com</w:t>
            </w:r>
          </w:p>
        </w:tc>
      </w:tr>
    </w:tbl>
    <w:p>
      <w:pPr>
        <w:pStyle w:val="17"/>
        <w:rPr>
          <w:color w:val="auto"/>
          <w:highlight w:val="none"/>
        </w:rPr>
      </w:pPr>
    </w:p>
    <w:p>
      <w:pPr>
        <w:spacing w:line="360" w:lineRule="auto"/>
        <w:ind w:firstLine="5670" w:firstLineChars="2700"/>
        <w:rPr>
          <w:rFonts w:ascii="宋体" w:hAnsi="宋体" w:cs="宋体"/>
          <w:szCs w:val="21"/>
          <w:highlight w:val="none"/>
        </w:rPr>
      </w:pPr>
      <w:permStart w:id="68" w:edGrp="everyone"/>
      <w:r>
        <w:rPr>
          <w:rFonts w:hint="eastAsia" w:ascii="宋体" w:hAnsi="宋体" w:cs="宋体"/>
          <w:szCs w:val="21"/>
          <w:highlight w:val="none"/>
        </w:rPr>
        <w:t xml:space="preserve"> </w:t>
      </w:r>
      <w:r>
        <w:rPr>
          <w:rFonts w:hint="eastAsia" w:ascii="宋体" w:hAnsi="宋体" w:cs="宋体"/>
          <w:szCs w:val="21"/>
          <w:highlight w:val="none"/>
          <w:lang w:eastAsia="zh-CN"/>
        </w:rPr>
        <w:t>2024</w:t>
      </w:r>
      <w:r>
        <w:rPr>
          <w:rFonts w:hint="eastAsia" w:ascii="宋体" w:hAnsi="宋体" w:cs="宋体"/>
          <w:szCs w:val="21"/>
          <w:highlight w:val="none"/>
        </w:rPr>
        <w:t xml:space="preserve"> </w:t>
      </w:r>
      <w:permEnd w:id="68"/>
      <w:r>
        <w:rPr>
          <w:rFonts w:hint="eastAsia" w:ascii="宋体" w:hAnsi="宋体" w:cs="宋体"/>
          <w:szCs w:val="21"/>
          <w:highlight w:val="none"/>
        </w:rPr>
        <w:t>年</w:t>
      </w:r>
      <w:permStart w:id="69" w:edGrp="everyone"/>
      <w:r>
        <w:rPr>
          <w:rFonts w:hint="eastAsia" w:ascii="宋体" w:hAnsi="宋体" w:cs="宋体"/>
          <w:szCs w:val="21"/>
          <w:highlight w:val="none"/>
        </w:rPr>
        <w:t xml:space="preserve"> </w:t>
      </w:r>
      <w:r>
        <w:rPr>
          <w:rFonts w:hint="eastAsia" w:ascii="宋体" w:hAnsi="宋体" w:cs="宋体"/>
          <w:szCs w:val="21"/>
          <w:highlight w:val="none"/>
          <w:lang w:val="en-US" w:eastAsia="zh-CN"/>
        </w:rPr>
        <w:t xml:space="preserve"> 4</w:t>
      </w:r>
      <w:r>
        <w:rPr>
          <w:rFonts w:hint="eastAsia" w:ascii="宋体" w:hAnsi="宋体" w:cs="宋体"/>
          <w:szCs w:val="21"/>
          <w:highlight w:val="none"/>
        </w:rPr>
        <w:t xml:space="preserve"> </w:t>
      </w:r>
      <w:permEnd w:id="69"/>
      <w:r>
        <w:rPr>
          <w:rFonts w:hint="eastAsia" w:ascii="宋体" w:hAnsi="宋体" w:cs="宋体"/>
          <w:szCs w:val="21"/>
          <w:highlight w:val="none"/>
        </w:rPr>
        <w:t>月</w:t>
      </w:r>
      <w:permStart w:id="70" w:edGrp="everyone"/>
      <w:r>
        <w:rPr>
          <w:rFonts w:hint="eastAsia" w:ascii="宋体" w:hAnsi="宋体" w:cs="宋体"/>
          <w:szCs w:val="21"/>
          <w:highlight w:val="none"/>
        </w:rPr>
        <w:t xml:space="preserve">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 </w:t>
      </w:r>
      <w:permEnd w:id="70"/>
      <w:r>
        <w:rPr>
          <w:rFonts w:hint="eastAsia" w:ascii="宋体" w:hAnsi="宋体" w:cs="宋体"/>
          <w:szCs w:val="21"/>
          <w:highlight w:val="none"/>
        </w:rPr>
        <w:t>日</w:t>
      </w:r>
    </w:p>
    <w:p>
      <w:pPr>
        <w:spacing w:line="360" w:lineRule="auto"/>
        <w:ind w:firstLine="5670" w:firstLineChars="2700"/>
        <w:rPr>
          <w:rFonts w:ascii="宋体" w:hAnsi="宋体" w:cs="宋体"/>
          <w:szCs w:val="21"/>
          <w:highlight w:val="none"/>
        </w:rPr>
      </w:pPr>
    </w:p>
    <w:p>
      <w:pPr>
        <w:widowControl/>
        <w:jc w:val="left"/>
        <w:rPr>
          <w:rFonts w:ascii="宋体" w:hAnsi="宋体" w:cs="宋体"/>
          <w:b/>
          <w:bCs/>
          <w:kern w:val="44"/>
          <w:sz w:val="32"/>
          <w:szCs w:val="32"/>
          <w:highlight w:val="none"/>
        </w:rPr>
      </w:pPr>
      <w:bookmarkStart w:id="98" w:name="_Toc683"/>
      <w:bookmarkStart w:id="99" w:name="_Toc450312536"/>
      <w:bookmarkStart w:id="100" w:name="_Toc21853"/>
      <w:bookmarkStart w:id="101" w:name="_Toc527471158"/>
      <w:bookmarkStart w:id="102" w:name="_Toc455581204"/>
      <w:bookmarkStart w:id="103" w:name="_Toc14529"/>
      <w:r>
        <w:rPr>
          <w:rFonts w:ascii="宋体" w:hAnsi="宋体" w:cs="宋体"/>
          <w:szCs w:val="32"/>
          <w:highlight w:val="none"/>
        </w:rPr>
        <w:br w:type="page"/>
      </w:r>
    </w:p>
    <w:p>
      <w:pPr>
        <w:pStyle w:val="3"/>
        <w:jc w:val="center"/>
        <w:rPr>
          <w:rFonts w:ascii="宋体" w:hAnsi="宋体" w:cs="宋体"/>
          <w:szCs w:val="32"/>
          <w:highlight w:val="none"/>
        </w:rPr>
      </w:pPr>
      <w:bookmarkStart w:id="104" w:name="_Toc1503"/>
      <w:r>
        <w:rPr>
          <w:rFonts w:hint="eastAsia" w:ascii="宋体" w:hAnsi="宋体" w:cs="宋体"/>
          <w:szCs w:val="32"/>
          <w:highlight w:val="none"/>
        </w:rPr>
        <w:t>第二章 投标人须知</w:t>
      </w:r>
      <w:bookmarkEnd w:id="98"/>
      <w:bookmarkEnd w:id="99"/>
      <w:bookmarkEnd w:id="100"/>
      <w:bookmarkEnd w:id="101"/>
      <w:bookmarkEnd w:id="102"/>
      <w:bookmarkEnd w:id="103"/>
      <w:bookmarkEnd w:id="104"/>
    </w:p>
    <w:p>
      <w:pPr>
        <w:rPr>
          <w:rFonts w:ascii="宋体" w:hAnsi="宋体" w:cs="宋体"/>
          <w:highlight w:val="none"/>
        </w:rPr>
      </w:pPr>
    </w:p>
    <w:p>
      <w:pPr>
        <w:pStyle w:val="5"/>
        <w:jc w:val="center"/>
        <w:rPr>
          <w:rFonts w:ascii="宋体" w:hAnsi="宋体" w:cs="宋体"/>
          <w:szCs w:val="24"/>
          <w:highlight w:val="none"/>
        </w:rPr>
      </w:pPr>
      <w:bookmarkStart w:id="105" w:name="_Toc14301"/>
      <w:bookmarkStart w:id="106" w:name="_Toc19596"/>
      <w:bookmarkStart w:id="107" w:name="_Toc11284"/>
      <w:bookmarkStart w:id="108" w:name="_Toc450312537"/>
      <w:bookmarkStart w:id="109" w:name="_Toc527471159"/>
      <w:bookmarkStart w:id="110" w:name="_Toc25858"/>
      <w:r>
        <w:rPr>
          <w:rFonts w:hint="eastAsia" w:ascii="宋体" w:hAnsi="宋体" w:cs="宋体"/>
          <w:szCs w:val="24"/>
          <w:highlight w:val="none"/>
        </w:rPr>
        <w:t>投标人须知前附表</w:t>
      </w:r>
      <w:bookmarkEnd w:id="105"/>
      <w:bookmarkEnd w:id="106"/>
      <w:bookmarkEnd w:id="107"/>
      <w:bookmarkEnd w:id="108"/>
      <w:bookmarkEnd w:id="109"/>
      <w:bookmarkEnd w:id="110"/>
    </w:p>
    <w:tbl>
      <w:tblPr>
        <w:tblStyle w:val="5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702"/>
        <w:gridCol w:w="1103"/>
        <w:gridCol w:w="6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69" w:type="dxa"/>
            <w:vAlign w:val="center"/>
          </w:tcPr>
          <w:p>
            <w:pPr>
              <w:spacing w:line="360" w:lineRule="auto"/>
              <w:jc w:val="center"/>
              <w:rPr>
                <w:rFonts w:ascii="宋体" w:hAnsi="宋体" w:cs="宋体"/>
                <w:b/>
                <w:szCs w:val="21"/>
                <w:highlight w:val="none"/>
              </w:rPr>
            </w:pPr>
            <w:r>
              <w:rPr>
                <w:rFonts w:hint="eastAsia" w:ascii="宋体" w:hAnsi="宋体" w:cs="宋体"/>
                <w:b/>
                <w:szCs w:val="21"/>
                <w:highlight w:val="none"/>
              </w:rPr>
              <w:t>条款号</w:t>
            </w:r>
          </w:p>
        </w:tc>
        <w:tc>
          <w:tcPr>
            <w:tcW w:w="1805" w:type="dxa"/>
            <w:gridSpan w:val="2"/>
            <w:vAlign w:val="center"/>
          </w:tcPr>
          <w:p>
            <w:pPr>
              <w:spacing w:line="360" w:lineRule="auto"/>
              <w:jc w:val="center"/>
              <w:rPr>
                <w:rFonts w:ascii="宋体" w:hAnsi="宋体" w:cs="宋体"/>
                <w:b/>
                <w:szCs w:val="21"/>
                <w:highlight w:val="none"/>
              </w:rPr>
            </w:pPr>
            <w:r>
              <w:rPr>
                <w:rFonts w:hint="eastAsia" w:ascii="宋体" w:hAnsi="宋体" w:cs="宋体"/>
                <w:b/>
                <w:szCs w:val="21"/>
                <w:highlight w:val="none"/>
              </w:rPr>
              <w:t>条 款 名 称</w:t>
            </w:r>
          </w:p>
        </w:tc>
        <w:tc>
          <w:tcPr>
            <w:tcW w:w="6980" w:type="dxa"/>
            <w:vAlign w:val="center"/>
          </w:tcPr>
          <w:p>
            <w:pPr>
              <w:spacing w:line="360" w:lineRule="auto"/>
              <w:jc w:val="center"/>
              <w:rPr>
                <w:rFonts w:ascii="宋体" w:hAnsi="宋体" w:cs="宋体"/>
                <w:b/>
                <w:szCs w:val="21"/>
                <w:highlight w:val="none"/>
              </w:rPr>
            </w:pPr>
            <w:r>
              <w:rPr>
                <w:rFonts w:hint="eastAsia" w:ascii="宋体" w:hAnsi="宋体" w:cs="宋体"/>
                <w:b/>
                <w:szCs w:val="21"/>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9"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1.1.2</w:t>
            </w:r>
          </w:p>
        </w:tc>
        <w:tc>
          <w:tcPr>
            <w:tcW w:w="1805"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招标人</w:t>
            </w:r>
          </w:p>
        </w:tc>
        <w:tc>
          <w:tcPr>
            <w:tcW w:w="6980" w:type="dxa"/>
            <w:vAlign w:val="center"/>
          </w:tcPr>
          <w:p>
            <w:pPr>
              <w:spacing w:line="360" w:lineRule="auto"/>
              <w:rPr>
                <w:rFonts w:ascii="宋体" w:hAnsi="宋体" w:cs="宋体"/>
                <w:szCs w:val="21"/>
                <w:highlight w:val="none"/>
              </w:rPr>
            </w:pPr>
            <w:permStart w:id="71" w:edGrp="everyone"/>
            <w:r>
              <w:rPr>
                <w:rFonts w:hint="eastAsia" w:ascii="宋体" w:hAnsi="宋体" w:cs="宋体"/>
                <w:szCs w:val="21"/>
                <w:highlight w:val="none"/>
              </w:rPr>
              <w:t>详见</w:t>
            </w:r>
            <w:r>
              <w:rPr>
                <w:rFonts w:hint="eastAsia" w:ascii="宋体" w:hAnsi="宋体"/>
                <w:bCs/>
                <w:szCs w:val="21"/>
                <w:highlight w:val="none"/>
              </w:rPr>
              <w:t>招标公告</w:t>
            </w:r>
            <w:permEnd w:id="7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069"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1.1.3</w:t>
            </w:r>
          </w:p>
        </w:tc>
        <w:tc>
          <w:tcPr>
            <w:tcW w:w="1805"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招标代理机构</w:t>
            </w:r>
          </w:p>
        </w:tc>
        <w:tc>
          <w:tcPr>
            <w:tcW w:w="6980" w:type="dxa"/>
            <w:vAlign w:val="center"/>
          </w:tcPr>
          <w:p>
            <w:pPr>
              <w:spacing w:line="360" w:lineRule="auto"/>
              <w:rPr>
                <w:rFonts w:ascii="宋体" w:hAnsi="宋体" w:cs="宋体"/>
                <w:szCs w:val="21"/>
                <w:highlight w:val="none"/>
              </w:rPr>
            </w:pPr>
            <w:permStart w:id="72" w:edGrp="everyone"/>
            <w:r>
              <w:rPr>
                <w:rFonts w:hint="eastAsia" w:ascii="宋体" w:hAnsi="宋体" w:cs="宋体"/>
                <w:szCs w:val="21"/>
                <w:highlight w:val="none"/>
              </w:rPr>
              <w:t>详见</w:t>
            </w:r>
            <w:r>
              <w:rPr>
                <w:rFonts w:hint="eastAsia" w:ascii="宋体" w:hAnsi="宋体"/>
                <w:bCs/>
                <w:szCs w:val="21"/>
                <w:highlight w:val="none"/>
              </w:rPr>
              <w:t>招标公告</w:t>
            </w:r>
            <w:permEnd w:id="7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069" w:type="dxa"/>
            <w:vAlign w:val="center"/>
          </w:tcPr>
          <w:p>
            <w:pPr>
              <w:spacing w:line="360" w:lineRule="auto"/>
              <w:jc w:val="center"/>
              <w:rPr>
                <w:rFonts w:ascii="宋体" w:hAnsi="宋体" w:cs="宋体"/>
                <w:szCs w:val="21"/>
                <w:highlight w:val="none"/>
              </w:rPr>
            </w:pPr>
            <w:r>
              <w:rPr>
                <w:rFonts w:hint="eastAsia" w:ascii="宋体" w:hAnsi="宋体"/>
                <w:szCs w:val="21"/>
                <w:highlight w:val="none"/>
              </w:rPr>
              <w:t>1.1.4</w:t>
            </w:r>
          </w:p>
        </w:tc>
        <w:tc>
          <w:tcPr>
            <w:tcW w:w="1805" w:type="dxa"/>
            <w:gridSpan w:val="2"/>
            <w:vAlign w:val="center"/>
          </w:tcPr>
          <w:p>
            <w:pPr>
              <w:spacing w:line="360" w:lineRule="auto"/>
              <w:jc w:val="center"/>
              <w:rPr>
                <w:rFonts w:ascii="宋体" w:hAnsi="宋体" w:cs="宋体"/>
                <w:szCs w:val="21"/>
                <w:highlight w:val="none"/>
              </w:rPr>
            </w:pPr>
            <w:r>
              <w:rPr>
                <w:rFonts w:hint="eastAsia" w:ascii="宋体" w:hAnsi="宋体"/>
                <w:bCs/>
                <w:szCs w:val="21"/>
                <w:highlight w:val="none"/>
              </w:rPr>
              <w:t>代建人</w:t>
            </w:r>
          </w:p>
        </w:tc>
        <w:tc>
          <w:tcPr>
            <w:tcW w:w="6980" w:type="dxa"/>
            <w:vAlign w:val="center"/>
          </w:tcPr>
          <w:p>
            <w:pPr>
              <w:spacing w:line="400" w:lineRule="exact"/>
              <w:rPr>
                <w:rFonts w:ascii="宋体" w:hAnsi="宋体"/>
                <w:bCs/>
                <w:szCs w:val="21"/>
                <w:highlight w:val="none"/>
              </w:rPr>
            </w:pPr>
            <w:r>
              <w:rPr>
                <w:rFonts w:hint="eastAsia" w:ascii="宋体" w:hAnsi="宋体"/>
                <w:bCs/>
                <w:szCs w:val="21"/>
                <w:highlight w:val="none"/>
              </w:rPr>
              <w:t>□有，名称：</w:t>
            </w:r>
            <w:r>
              <w:rPr>
                <w:rFonts w:hint="eastAsia" w:ascii="宋体" w:hAnsi="宋体"/>
                <w:bCs/>
                <w:szCs w:val="21"/>
                <w:highlight w:val="none"/>
                <w:lang w:val="en-US" w:eastAsia="zh-CN"/>
              </w:rPr>
              <w:t>/</w:t>
            </w:r>
            <w:r>
              <w:rPr>
                <w:rFonts w:hint="eastAsia" w:ascii="宋体" w:hAnsi="宋体"/>
                <w:bCs/>
                <w:szCs w:val="21"/>
                <w:highlight w:val="none"/>
              </w:rPr>
              <w:t>。</w:t>
            </w:r>
          </w:p>
          <w:p>
            <w:pPr>
              <w:spacing w:line="360" w:lineRule="auto"/>
              <w:rPr>
                <w:rFonts w:ascii="宋体" w:hAnsi="宋体" w:cs="宋体"/>
                <w:szCs w:val="21"/>
                <w:highlight w:val="none"/>
              </w:rPr>
            </w:pPr>
            <w:r>
              <w:rPr>
                <w:rFonts w:ascii="宋体" w:hAnsi="宋体"/>
                <w:szCs w:val="21"/>
                <w:highlight w:val="none"/>
              </w:rPr>
              <w:t>■</w:t>
            </w:r>
            <w:r>
              <w:rPr>
                <w:rFonts w:hint="eastAsia" w:ascii="宋体" w:hAnsi="宋体"/>
                <w:bCs/>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069"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1.1.</w:t>
            </w:r>
            <w:r>
              <w:rPr>
                <w:rFonts w:ascii="宋体" w:hAnsi="宋体" w:cs="宋体"/>
                <w:szCs w:val="21"/>
                <w:highlight w:val="none"/>
              </w:rPr>
              <w:t>5</w:t>
            </w:r>
          </w:p>
        </w:tc>
        <w:tc>
          <w:tcPr>
            <w:tcW w:w="1805"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招标项目名称</w:t>
            </w:r>
          </w:p>
        </w:tc>
        <w:tc>
          <w:tcPr>
            <w:tcW w:w="6980" w:type="dxa"/>
            <w:vAlign w:val="center"/>
          </w:tcPr>
          <w:p>
            <w:pPr>
              <w:spacing w:line="360" w:lineRule="auto"/>
              <w:jc w:val="left"/>
              <w:rPr>
                <w:rFonts w:ascii="宋体" w:hAnsi="宋体" w:cs="宋体"/>
                <w:szCs w:val="21"/>
                <w:highlight w:val="none"/>
              </w:rPr>
            </w:pPr>
            <w:permStart w:id="73" w:edGrp="everyone"/>
            <w:r>
              <w:rPr>
                <w:rFonts w:hint="eastAsia" w:ascii="宋体" w:hAnsi="宋体" w:cs="宋体"/>
                <w:szCs w:val="21"/>
                <w:highlight w:val="none"/>
              </w:rPr>
              <w:t>详见</w:t>
            </w:r>
            <w:r>
              <w:rPr>
                <w:rFonts w:hint="eastAsia" w:ascii="宋体" w:hAnsi="宋体"/>
                <w:bCs/>
                <w:szCs w:val="21"/>
                <w:highlight w:val="none"/>
              </w:rPr>
              <w:t>招标公告</w:t>
            </w:r>
            <w:permEnd w:id="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069"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1.1.</w:t>
            </w:r>
            <w:r>
              <w:rPr>
                <w:rFonts w:ascii="宋体" w:hAnsi="宋体" w:cs="宋体"/>
                <w:szCs w:val="21"/>
                <w:highlight w:val="none"/>
              </w:rPr>
              <w:t>6</w:t>
            </w:r>
          </w:p>
        </w:tc>
        <w:tc>
          <w:tcPr>
            <w:tcW w:w="1805"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建设地点</w:t>
            </w:r>
          </w:p>
        </w:tc>
        <w:tc>
          <w:tcPr>
            <w:tcW w:w="6980" w:type="dxa"/>
            <w:vAlign w:val="center"/>
          </w:tcPr>
          <w:p>
            <w:pPr>
              <w:spacing w:line="360" w:lineRule="auto"/>
              <w:jc w:val="left"/>
              <w:rPr>
                <w:rFonts w:ascii="宋体" w:hAnsi="宋体" w:cs="宋体"/>
                <w:szCs w:val="21"/>
                <w:highlight w:val="none"/>
              </w:rPr>
            </w:pPr>
            <w:permStart w:id="74" w:edGrp="everyone"/>
            <w:r>
              <w:rPr>
                <w:rFonts w:hint="eastAsia" w:ascii="宋体" w:hAnsi="宋体" w:cs="宋体"/>
                <w:szCs w:val="21"/>
                <w:highlight w:val="none"/>
              </w:rPr>
              <w:t>详见</w:t>
            </w:r>
            <w:r>
              <w:rPr>
                <w:rFonts w:hint="eastAsia" w:ascii="宋体" w:hAnsi="宋体"/>
                <w:bCs/>
                <w:szCs w:val="21"/>
                <w:highlight w:val="none"/>
              </w:rPr>
              <w:t>招标公告</w:t>
            </w:r>
            <w:permEnd w:id="7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069"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1.1.</w:t>
            </w:r>
            <w:r>
              <w:rPr>
                <w:rFonts w:ascii="宋体" w:hAnsi="宋体" w:cs="宋体"/>
                <w:szCs w:val="21"/>
                <w:highlight w:val="none"/>
              </w:rPr>
              <w:t>7</w:t>
            </w:r>
          </w:p>
        </w:tc>
        <w:tc>
          <w:tcPr>
            <w:tcW w:w="1805"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工程规模</w:t>
            </w:r>
          </w:p>
        </w:tc>
        <w:tc>
          <w:tcPr>
            <w:tcW w:w="6980" w:type="dxa"/>
            <w:vAlign w:val="center"/>
          </w:tcPr>
          <w:p>
            <w:pPr>
              <w:spacing w:line="360" w:lineRule="auto"/>
              <w:jc w:val="left"/>
              <w:rPr>
                <w:rFonts w:ascii="宋体" w:hAnsi="宋体" w:cs="宋体"/>
                <w:szCs w:val="21"/>
                <w:highlight w:val="none"/>
              </w:rPr>
            </w:pPr>
            <w:permStart w:id="75" w:edGrp="everyone"/>
            <w:r>
              <w:rPr>
                <w:rFonts w:hint="eastAsia" w:ascii="宋体" w:hAnsi="宋体" w:cs="宋体"/>
                <w:szCs w:val="21"/>
                <w:highlight w:val="none"/>
              </w:rPr>
              <w:t>详见</w:t>
            </w:r>
            <w:r>
              <w:rPr>
                <w:rFonts w:hint="eastAsia" w:ascii="宋体" w:hAnsi="宋体"/>
                <w:bCs/>
                <w:szCs w:val="21"/>
                <w:highlight w:val="none"/>
              </w:rPr>
              <w:t>招标公告</w:t>
            </w:r>
            <w:permEnd w:id="7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1069"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1.1.</w:t>
            </w:r>
            <w:r>
              <w:rPr>
                <w:rFonts w:ascii="宋体" w:hAnsi="宋体" w:cs="宋体"/>
                <w:szCs w:val="21"/>
                <w:highlight w:val="none"/>
              </w:rPr>
              <w:t>8</w:t>
            </w:r>
          </w:p>
        </w:tc>
        <w:tc>
          <w:tcPr>
            <w:tcW w:w="1805"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承包方式</w:t>
            </w:r>
          </w:p>
        </w:tc>
        <w:tc>
          <w:tcPr>
            <w:tcW w:w="6980" w:type="dxa"/>
            <w:vAlign w:val="center"/>
          </w:tcPr>
          <w:p>
            <w:pPr>
              <w:spacing w:line="360" w:lineRule="auto"/>
              <w:rPr>
                <w:highlight w:val="none"/>
              </w:rPr>
            </w:pPr>
            <w:r>
              <w:rPr>
                <w:rFonts w:hint="eastAsia"/>
                <w:highlight w:val="none"/>
              </w:rPr>
              <w:fldChar w:fldCharType="begin">
                <w:ffData>
                  <w:name w:val="CheckBox6"/>
                  <w:enabled/>
                  <w:calcOnExit w:val="0"/>
                  <w:checkBox>
                    <w:sizeAuto/>
                    <w:default w:val="0"/>
                    <w:checked w:val="0"/>
                  </w:checkBox>
                </w:ffData>
              </w:fldChar>
            </w:r>
            <w:r>
              <w:rPr>
                <w:rFonts w:hint="eastAsia"/>
                <w:highlight w:val="none"/>
              </w:rPr>
              <w:instrText xml:space="preserve">FORMCHECKBOX</w:instrText>
            </w:r>
            <w:r>
              <w:rPr>
                <w:highlight w:val="none"/>
              </w:rPr>
              <w:fldChar w:fldCharType="separate"/>
            </w:r>
            <w:r>
              <w:rPr>
                <w:rFonts w:hint="eastAsia"/>
                <w:highlight w:val="none"/>
              </w:rPr>
              <w:fldChar w:fldCharType="end"/>
            </w:r>
            <w:r>
              <w:rPr>
                <w:rFonts w:hint="eastAsia"/>
                <w:highlight w:val="none"/>
              </w:rPr>
              <w:t>采用合同总价包干的总承包方式</w:t>
            </w:r>
          </w:p>
          <w:p>
            <w:pPr>
              <w:spacing w:line="360" w:lineRule="auto"/>
              <w:rPr>
                <w:rFonts w:hint="eastAsia"/>
                <w:highlight w:val="none"/>
              </w:rPr>
            </w:pPr>
            <w:permStart w:id="76" w:edGrp="everyone"/>
            <w:r>
              <w:rPr>
                <w:rFonts w:hint="eastAsia" w:ascii="仿宋" w:hAnsi="仿宋" w:eastAsia="仿宋" w:cs="宋体"/>
                <w:szCs w:val="21"/>
                <w:highlight w:val="none"/>
              </w:rPr>
              <w:t>█</w:t>
            </w:r>
            <w:permEnd w:id="76"/>
            <w:r>
              <w:rPr>
                <w:rFonts w:hint="eastAsia"/>
                <w:highlight w:val="none"/>
              </w:rPr>
              <w:t>采用合同总价包干的专业承包方式</w:t>
            </w:r>
          </w:p>
          <w:p>
            <w:pPr>
              <w:spacing w:line="360" w:lineRule="auto"/>
              <w:rPr>
                <w:rFonts w:ascii="宋体" w:hAnsi="宋体" w:cs="宋体"/>
                <w:szCs w:val="21"/>
                <w:highlight w:val="none"/>
              </w:rPr>
            </w:pPr>
            <w:permStart w:id="77" w:edGrp="everyone"/>
            <w:r>
              <w:rPr>
                <w:rFonts w:hint="eastAsia"/>
                <w:highlight w:val="none"/>
              </w:rPr>
              <w:fldChar w:fldCharType="begin">
                <w:ffData>
                  <w:name w:val="CheckBox6"/>
                  <w:enabled/>
                  <w:calcOnExit w:val="0"/>
                  <w:checkBox>
                    <w:sizeAuto/>
                    <w:default w:val="0"/>
                    <w:checked w:val="0"/>
                  </w:checkBox>
                </w:ffData>
              </w:fldChar>
            </w:r>
            <w:r>
              <w:rPr>
                <w:rFonts w:hint="eastAsia"/>
                <w:highlight w:val="none"/>
              </w:rPr>
              <w:instrText xml:space="preserve">FORMCHECKBOX</w:instrText>
            </w:r>
            <w:r>
              <w:rPr>
                <w:highlight w:val="none"/>
              </w:rPr>
              <w:fldChar w:fldCharType="separate"/>
            </w:r>
            <w:r>
              <w:rPr>
                <w:rFonts w:hint="eastAsia"/>
                <w:highlight w:val="none"/>
              </w:rPr>
              <w:fldChar w:fldCharType="end"/>
            </w:r>
            <w:permEnd w:id="77"/>
            <w:r>
              <w:rPr>
                <w:rFonts w:hint="eastAsia"/>
                <w:highlight w:val="none"/>
              </w:rPr>
              <w:t>采用</w:t>
            </w:r>
            <w:r>
              <w:rPr>
                <w:rFonts w:hint="eastAsia"/>
                <w:highlight w:val="none"/>
                <w:lang w:val="en-US" w:eastAsia="zh-CN"/>
              </w:rPr>
              <w:t>综合单</w:t>
            </w:r>
            <w:r>
              <w:rPr>
                <w:rFonts w:hint="eastAsia"/>
                <w:highlight w:val="none"/>
              </w:rPr>
              <w:t>价包干的专业承包方式</w:t>
            </w:r>
            <w:r>
              <w:rPr>
                <w:rFonts w:hint="eastAsia"/>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069"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1.1.</w:t>
            </w:r>
            <w:r>
              <w:rPr>
                <w:rFonts w:ascii="宋体" w:hAnsi="宋体" w:cs="宋体"/>
                <w:szCs w:val="21"/>
                <w:highlight w:val="none"/>
              </w:rPr>
              <w:t>9</w:t>
            </w:r>
          </w:p>
        </w:tc>
        <w:tc>
          <w:tcPr>
            <w:tcW w:w="1805"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招标方式</w:t>
            </w:r>
          </w:p>
        </w:tc>
        <w:tc>
          <w:tcPr>
            <w:tcW w:w="6980" w:type="dxa"/>
            <w:vAlign w:val="center"/>
          </w:tcPr>
          <w:p>
            <w:pPr>
              <w:spacing w:line="360" w:lineRule="auto"/>
              <w:rPr>
                <w:rFonts w:ascii="宋体" w:hAnsi="宋体" w:cs="宋体"/>
                <w:szCs w:val="21"/>
                <w:highlight w:val="none"/>
              </w:rPr>
            </w:pPr>
            <w:permStart w:id="78" w:edGrp="everyone"/>
            <w:r>
              <w:rPr>
                <w:rFonts w:hint="eastAsia" w:ascii="仿宋" w:hAnsi="仿宋" w:eastAsia="仿宋" w:cs="宋体"/>
                <w:szCs w:val="21"/>
                <w:highlight w:val="none"/>
              </w:rPr>
              <w:t>█</w:t>
            </w:r>
            <w:permEnd w:id="78"/>
            <w:r>
              <w:rPr>
                <w:rFonts w:hint="eastAsia" w:ascii="宋体" w:hAnsi="宋体" w:cs="宋体"/>
                <w:szCs w:val="21"/>
                <w:highlight w:val="none"/>
              </w:rPr>
              <w:t xml:space="preserve">公开招标      </w:t>
            </w:r>
            <w:permStart w:id="79" w:edGrp="everyone"/>
            <w:r>
              <w:rPr>
                <w:rFonts w:hint="eastAsia" w:ascii="宋体" w:hAnsi="宋体" w:cs="宋体"/>
                <w:szCs w:val="21"/>
                <w:highlight w:val="none"/>
              </w:rPr>
              <w:fldChar w:fldCharType="begin">
                <w:ffData>
                  <w:name w:val="CheckBox6"/>
                  <w:enabled/>
                  <w:calcOnExit w:val="0"/>
                  <w:checkBox>
                    <w:sizeAuto/>
                    <w:default w:val="0"/>
                    <w:checked w:val="0"/>
                  </w:checkBox>
                </w:ffData>
              </w:fldChar>
            </w:r>
            <w:r>
              <w:rPr>
                <w:rFonts w:hint="eastAsia" w:ascii="宋体" w:hAnsi="宋体" w:cs="宋体"/>
                <w:szCs w:val="21"/>
                <w:highlight w:val="none"/>
              </w:rPr>
              <w:instrText xml:space="preserve">FORMCHECKBOX</w:instrText>
            </w:r>
            <w:r>
              <w:rPr>
                <w:rFonts w:ascii="宋体" w:hAnsi="宋体" w:cs="宋体"/>
                <w:szCs w:val="21"/>
                <w:highlight w:val="none"/>
              </w:rPr>
              <w:fldChar w:fldCharType="separate"/>
            </w:r>
            <w:r>
              <w:rPr>
                <w:rFonts w:hint="eastAsia" w:ascii="宋体" w:hAnsi="宋体" w:cs="宋体"/>
                <w:szCs w:val="21"/>
                <w:highlight w:val="none"/>
              </w:rPr>
              <w:fldChar w:fldCharType="end"/>
            </w:r>
            <w:permEnd w:id="79"/>
            <w:r>
              <w:rPr>
                <w:rFonts w:hint="eastAsia" w:ascii="宋体" w:hAnsi="宋体" w:cs="宋体"/>
                <w:szCs w:val="21"/>
                <w:highlight w:val="none"/>
              </w:rPr>
              <w:t>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9"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1.2.1</w:t>
            </w:r>
          </w:p>
        </w:tc>
        <w:tc>
          <w:tcPr>
            <w:tcW w:w="1805"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资金来源</w:t>
            </w:r>
          </w:p>
        </w:tc>
        <w:tc>
          <w:tcPr>
            <w:tcW w:w="6980" w:type="dxa"/>
            <w:vAlign w:val="center"/>
          </w:tcPr>
          <w:p>
            <w:pPr>
              <w:spacing w:line="360" w:lineRule="auto"/>
              <w:rPr>
                <w:rFonts w:ascii="宋体" w:hAnsi="宋体" w:cs="宋体"/>
                <w:szCs w:val="21"/>
                <w:highlight w:val="none"/>
              </w:rPr>
            </w:pPr>
            <w:permStart w:id="80" w:edGrp="everyone"/>
            <w:r>
              <w:rPr>
                <w:rFonts w:hint="eastAsia" w:ascii="宋体" w:hAnsi="宋体" w:cs="宋体"/>
                <w:szCs w:val="21"/>
                <w:highlight w:val="none"/>
              </w:rPr>
              <w:fldChar w:fldCharType="begin">
                <w:ffData>
                  <w:name w:val="CheckBox5"/>
                  <w:enabled/>
                  <w:calcOnExit w:val="0"/>
                  <w:checkBox>
                    <w:sizeAuto/>
                    <w:default w:val="0"/>
                    <w:checked w:val="0"/>
                  </w:checkBox>
                </w:ffData>
              </w:fldChar>
            </w:r>
            <w:r>
              <w:rPr>
                <w:rFonts w:hint="eastAsia" w:ascii="宋体" w:hAnsi="宋体" w:cs="宋体"/>
                <w:szCs w:val="21"/>
                <w:highlight w:val="none"/>
              </w:rPr>
              <w:instrText xml:space="preserve">FORMCHECKBOX</w:instrText>
            </w:r>
            <w:r>
              <w:rPr>
                <w:rFonts w:ascii="宋体" w:hAnsi="宋体" w:cs="宋体"/>
                <w:szCs w:val="21"/>
                <w:highlight w:val="none"/>
              </w:rPr>
              <w:fldChar w:fldCharType="separate"/>
            </w:r>
            <w:r>
              <w:rPr>
                <w:rFonts w:hint="eastAsia" w:ascii="宋体" w:hAnsi="宋体" w:cs="宋体"/>
                <w:szCs w:val="21"/>
                <w:highlight w:val="none"/>
              </w:rPr>
              <w:fldChar w:fldCharType="end"/>
            </w:r>
            <w:permEnd w:id="80"/>
            <w:r>
              <w:rPr>
                <w:rFonts w:hint="eastAsia" w:ascii="宋体" w:hAnsi="宋体" w:cs="宋体"/>
                <w:szCs w:val="21"/>
                <w:highlight w:val="none"/>
              </w:rPr>
              <w:t xml:space="preserve">全部市财政投资 </w:t>
            </w:r>
          </w:p>
          <w:p>
            <w:pPr>
              <w:spacing w:line="360" w:lineRule="auto"/>
              <w:rPr>
                <w:rFonts w:ascii="宋体" w:hAnsi="宋体" w:cs="宋体"/>
                <w:szCs w:val="21"/>
                <w:highlight w:val="none"/>
              </w:rPr>
            </w:pPr>
            <w:r>
              <w:rPr>
                <w:rFonts w:hint="eastAsia" w:ascii="宋体" w:hAnsi="宋体" w:cs="宋体"/>
                <w:szCs w:val="21"/>
                <w:highlight w:val="none"/>
              </w:rPr>
              <w:fldChar w:fldCharType="begin">
                <w:ffData>
                  <w:name w:val="CheckBox1"/>
                  <w:enabled/>
                  <w:calcOnExit w:val="0"/>
                  <w:checkBox>
                    <w:sizeAuto/>
                    <w:default w:val="0"/>
                    <w:checked w:val="0"/>
                  </w:checkBox>
                </w:ffData>
              </w:fldChar>
            </w:r>
            <w:r>
              <w:rPr>
                <w:rFonts w:hint="eastAsia" w:ascii="宋体" w:hAnsi="宋体" w:cs="宋体"/>
                <w:szCs w:val="21"/>
                <w:highlight w:val="none"/>
              </w:rPr>
              <w:instrText xml:space="preserve">FORMCHECKBOX</w:instrText>
            </w:r>
            <w:r>
              <w:rPr>
                <w:rFonts w:ascii="宋体" w:hAnsi="宋体" w:cs="宋体"/>
                <w:szCs w:val="21"/>
                <w:highlight w:val="none"/>
              </w:rPr>
              <w:fldChar w:fldCharType="separate"/>
            </w:r>
            <w:r>
              <w:rPr>
                <w:rFonts w:hint="eastAsia" w:ascii="宋体" w:hAnsi="宋体" w:cs="宋体"/>
                <w:szCs w:val="21"/>
                <w:highlight w:val="none"/>
              </w:rPr>
              <w:fldChar w:fldCharType="end"/>
            </w:r>
            <w:r>
              <w:rPr>
                <w:rFonts w:hint="eastAsia" w:ascii="宋体" w:hAnsi="宋体" w:cs="宋体"/>
                <w:szCs w:val="21"/>
                <w:highlight w:val="none"/>
              </w:rPr>
              <w:t>全部镇（街道/园区）财政投资</w:t>
            </w:r>
          </w:p>
          <w:p>
            <w:pPr>
              <w:spacing w:line="360" w:lineRule="auto"/>
              <w:rPr>
                <w:rFonts w:ascii="宋体" w:hAnsi="宋体" w:cs="宋体"/>
                <w:szCs w:val="21"/>
                <w:highlight w:val="none"/>
              </w:rPr>
            </w:pPr>
            <w:permStart w:id="81" w:edGrp="everyone"/>
            <w:r>
              <w:rPr>
                <w:rFonts w:hint="eastAsia" w:ascii="宋体" w:hAnsi="宋体" w:cs="宋体"/>
                <w:szCs w:val="21"/>
                <w:highlight w:val="none"/>
              </w:rPr>
              <w:fldChar w:fldCharType="begin">
                <w:ffData>
                  <w:name w:val="CheckBox6"/>
                  <w:enabled/>
                  <w:calcOnExit w:val="0"/>
                  <w:checkBox>
                    <w:sizeAuto/>
                    <w:default w:val="0"/>
                    <w:checked w:val="0"/>
                  </w:checkBox>
                </w:ffData>
              </w:fldChar>
            </w:r>
            <w:r>
              <w:rPr>
                <w:rFonts w:hint="eastAsia" w:ascii="宋体" w:hAnsi="宋体" w:cs="宋体"/>
                <w:szCs w:val="21"/>
                <w:highlight w:val="none"/>
              </w:rPr>
              <w:instrText xml:space="preserve">FORMCHECKBOX</w:instrText>
            </w:r>
            <w:r>
              <w:rPr>
                <w:rFonts w:ascii="宋体" w:hAnsi="宋体" w:cs="宋体"/>
                <w:szCs w:val="21"/>
                <w:highlight w:val="none"/>
              </w:rPr>
              <w:fldChar w:fldCharType="separate"/>
            </w:r>
            <w:r>
              <w:rPr>
                <w:rFonts w:hint="eastAsia" w:ascii="宋体" w:hAnsi="宋体" w:cs="宋体"/>
                <w:szCs w:val="21"/>
                <w:highlight w:val="none"/>
              </w:rPr>
              <w:fldChar w:fldCharType="end"/>
            </w:r>
            <w:r>
              <w:rPr>
                <w:rFonts w:hint="eastAsia" w:ascii="宋体" w:hAnsi="宋体" w:cs="宋体"/>
                <w:szCs w:val="21"/>
                <w:highlight w:val="none"/>
              </w:rPr>
              <w:t xml:space="preserve"> </w:t>
            </w:r>
            <w:permEnd w:id="81"/>
            <w:r>
              <w:rPr>
                <w:rFonts w:hint="eastAsia" w:ascii="宋体" w:hAnsi="宋体" w:cs="宋体"/>
                <w:szCs w:val="21"/>
                <w:highlight w:val="none"/>
              </w:rPr>
              <w:t>市财政出资</w:t>
            </w:r>
            <w:permStart w:id="82" w:edGrp="everyone"/>
            <w:r>
              <w:rPr>
                <w:rFonts w:hint="eastAsia" w:ascii="宋体" w:hAnsi="宋体" w:cs="宋体"/>
                <w:szCs w:val="21"/>
                <w:highlight w:val="none"/>
              </w:rPr>
              <w:t xml:space="preserve"> </w:t>
            </w:r>
            <w:r>
              <w:rPr>
                <w:rFonts w:ascii="宋体" w:hAnsi="宋体" w:cs="宋体"/>
                <w:szCs w:val="21"/>
                <w:highlight w:val="none"/>
              </w:rPr>
              <w:t>/</w:t>
            </w:r>
            <w:r>
              <w:rPr>
                <w:rFonts w:hint="eastAsia" w:ascii="宋体" w:hAnsi="宋体" w:cs="宋体"/>
                <w:szCs w:val="21"/>
                <w:highlight w:val="none"/>
              </w:rPr>
              <w:t xml:space="preserve"> </w:t>
            </w:r>
            <w:permEnd w:id="82"/>
            <w:r>
              <w:rPr>
                <w:rFonts w:hint="eastAsia" w:ascii="宋体" w:hAnsi="宋体" w:cs="宋体"/>
                <w:szCs w:val="21"/>
                <w:highlight w:val="none"/>
              </w:rPr>
              <w:t>%，镇（街道/园区）财政出资</w:t>
            </w:r>
            <w:permStart w:id="83" w:edGrp="everyone"/>
            <w:r>
              <w:rPr>
                <w:rFonts w:hint="eastAsia" w:ascii="宋体" w:hAnsi="宋体" w:cs="宋体"/>
                <w:szCs w:val="21"/>
                <w:highlight w:val="none"/>
              </w:rPr>
              <w:t xml:space="preserve"> </w:t>
            </w:r>
            <w:r>
              <w:rPr>
                <w:rFonts w:ascii="宋体" w:hAnsi="宋体" w:cs="宋体"/>
                <w:szCs w:val="21"/>
                <w:highlight w:val="none"/>
              </w:rPr>
              <w:t>/</w:t>
            </w:r>
            <w:r>
              <w:rPr>
                <w:rFonts w:hint="eastAsia" w:ascii="宋体" w:hAnsi="宋体" w:cs="宋体"/>
                <w:szCs w:val="21"/>
                <w:highlight w:val="none"/>
              </w:rPr>
              <w:t xml:space="preserve"> </w:t>
            </w:r>
            <w:permEnd w:id="83"/>
            <w:r>
              <w:rPr>
                <w:rFonts w:hint="eastAsia" w:ascii="宋体" w:hAnsi="宋体" w:cs="宋体"/>
                <w:szCs w:val="21"/>
                <w:highlight w:val="none"/>
              </w:rPr>
              <w:t xml:space="preserve">% </w:t>
            </w:r>
          </w:p>
          <w:p>
            <w:pPr>
              <w:spacing w:line="360" w:lineRule="auto"/>
              <w:rPr>
                <w:rFonts w:ascii="宋体" w:hAnsi="宋体" w:cs="宋体"/>
                <w:szCs w:val="21"/>
                <w:highlight w:val="none"/>
              </w:rPr>
            </w:pPr>
            <w:permStart w:id="84" w:edGrp="everyone"/>
            <w:r>
              <w:rPr>
                <w:rFonts w:hint="eastAsia" w:ascii="宋体" w:hAnsi="宋体"/>
                <w:szCs w:val="21"/>
                <w:highlight w:val="none"/>
              </w:rPr>
              <w:t>■</w:t>
            </w:r>
            <w:permEnd w:id="84"/>
            <w:r>
              <w:rPr>
                <w:rFonts w:hint="eastAsia" w:ascii="宋体" w:hAnsi="宋体" w:cs="宋体"/>
                <w:szCs w:val="21"/>
                <w:highlight w:val="none"/>
              </w:rPr>
              <w:t>企业自筹</w:t>
            </w:r>
          </w:p>
          <w:p>
            <w:pPr>
              <w:spacing w:line="360" w:lineRule="auto"/>
              <w:rPr>
                <w:rFonts w:ascii="宋体" w:hAnsi="宋体" w:cs="宋体"/>
                <w:szCs w:val="21"/>
                <w:highlight w:val="none"/>
              </w:rPr>
            </w:pPr>
            <w:permStart w:id="85" w:edGrp="everyone"/>
            <w:r>
              <w:rPr>
                <w:rFonts w:hint="eastAsia"/>
                <w:szCs w:val="21"/>
                <w:highlight w:val="none"/>
              </w:rPr>
              <w:t>□</w:t>
            </w:r>
            <w:r>
              <w:rPr>
                <w:rFonts w:hint="eastAsia" w:ascii="宋体" w:hAnsi="宋体" w:cs="宋体"/>
                <w:szCs w:val="21"/>
                <w:highlight w:val="none"/>
              </w:rPr>
              <w:t>其它</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ermEnd w:id="8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9"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1.2.2</w:t>
            </w:r>
          </w:p>
        </w:tc>
        <w:tc>
          <w:tcPr>
            <w:tcW w:w="1805"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资金落实情况</w:t>
            </w:r>
          </w:p>
        </w:tc>
        <w:tc>
          <w:tcPr>
            <w:tcW w:w="6980" w:type="dxa"/>
            <w:vAlign w:val="center"/>
          </w:tcPr>
          <w:p>
            <w:pPr>
              <w:spacing w:line="360" w:lineRule="auto"/>
              <w:jc w:val="left"/>
              <w:rPr>
                <w:rFonts w:ascii="宋体" w:hAnsi="宋体" w:cs="宋体"/>
                <w:szCs w:val="21"/>
                <w:highlight w:val="none"/>
              </w:rPr>
            </w:pPr>
            <w:r>
              <w:rPr>
                <w:rFonts w:hint="eastAsia" w:ascii="宋体" w:hAnsi="宋体"/>
                <w:szCs w:val="21"/>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069"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1.3.1</w:t>
            </w:r>
          </w:p>
        </w:tc>
        <w:tc>
          <w:tcPr>
            <w:tcW w:w="1805"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招标范围</w:t>
            </w:r>
          </w:p>
        </w:tc>
        <w:tc>
          <w:tcPr>
            <w:tcW w:w="6980" w:type="dxa"/>
            <w:vAlign w:val="center"/>
          </w:tcPr>
          <w:p>
            <w:pPr>
              <w:spacing w:line="360" w:lineRule="auto"/>
              <w:jc w:val="left"/>
              <w:rPr>
                <w:rFonts w:ascii="宋体" w:hAnsi="宋体" w:cs="宋体"/>
                <w:szCs w:val="21"/>
                <w:highlight w:val="none"/>
              </w:rPr>
            </w:pPr>
            <w:permStart w:id="86" w:edGrp="everyone"/>
            <w:r>
              <w:rPr>
                <w:rFonts w:hint="eastAsia" w:ascii="宋体" w:hAnsi="宋体" w:cs="宋体"/>
                <w:szCs w:val="21"/>
                <w:highlight w:val="none"/>
              </w:rPr>
              <w:t>详见</w:t>
            </w:r>
            <w:r>
              <w:rPr>
                <w:rFonts w:hint="eastAsia" w:ascii="宋体" w:hAnsi="宋体"/>
                <w:bCs/>
                <w:szCs w:val="21"/>
                <w:highlight w:val="none"/>
              </w:rPr>
              <w:t>招标公告</w:t>
            </w:r>
            <w:permEnd w:id="8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069" w:type="dxa"/>
            <w:vMerge w:val="restart"/>
            <w:vAlign w:val="center"/>
          </w:tcPr>
          <w:p>
            <w:pPr>
              <w:spacing w:line="360" w:lineRule="auto"/>
              <w:jc w:val="center"/>
              <w:rPr>
                <w:rFonts w:ascii="宋体" w:hAnsi="宋体" w:cs="宋体"/>
                <w:szCs w:val="21"/>
                <w:highlight w:val="none"/>
              </w:rPr>
            </w:pPr>
            <w:r>
              <w:rPr>
                <w:rFonts w:hint="eastAsia" w:ascii="宋体" w:hAnsi="宋体" w:cs="宋体"/>
                <w:szCs w:val="21"/>
                <w:highlight w:val="none"/>
              </w:rPr>
              <w:t>1.3.2</w:t>
            </w:r>
          </w:p>
        </w:tc>
        <w:tc>
          <w:tcPr>
            <w:tcW w:w="1805"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计划工期</w:t>
            </w:r>
          </w:p>
        </w:tc>
        <w:tc>
          <w:tcPr>
            <w:tcW w:w="6980" w:type="dxa"/>
            <w:vAlign w:val="center"/>
          </w:tcPr>
          <w:p>
            <w:pPr>
              <w:spacing w:line="360" w:lineRule="auto"/>
              <w:rPr>
                <w:rFonts w:ascii="宋体" w:hAnsi="宋体" w:cs="宋体"/>
                <w:szCs w:val="21"/>
                <w:highlight w:val="none"/>
              </w:rPr>
            </w:pPr>
            <w:permStart w:id="87" w:edGrp="everyone"/>
            <w:r>
              <w:rPr>
                <w:rFonts w:hint="eastAsia" w:ascii="宋体" w:hAnsi="宋体" w:cs="宋体"/>
                <w:szCs w:val="21"/>
                <w:highlight w:val="none"/>
              </w:rPr>
              <w:t>详见</w:t>
            </w:r>
            <w:r>
              <w:rPr>
                <w:rFonts w:hint="eastAsia" w:ascii="宋体" w:hAnsi="宋体"/>
                <w:bCs/>
                <w:szCs w:val="21"/>
                <w:highlight w:val="none"/>
              </w:rPr>
              <w:t>招标公告</w:t>
            </w:r>
            <w:permEnd w:id="8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1069" w:type="dxa"/>
            <w:vMerge w:val="continue"/>
            <w:vAlign w:val="center"/>
          </w:tcPr>
          <w:p>
            <w:pPr>
              <w:spacing w:line="360" w:lineRule="auto"/>
              <w:jc w:val="center"/>
              <w:rPr>
                <w:rFonts w:ascii="宋体" w:hAnsi="宋体" w:cs="宋体"/>
                <w:szCs w:val="21"/>
                <w:highlight w:val="none"/>
              </w:rPr>
            </w:pPr>
          </w:p>
        </w:tc>
        <w:tc>
          <w:tcPr>
            <w:tcW w:w="1805"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标准工期</w:t>
            </w:r>
          </w:p>
        </w:tc>
        <w:tc>
          <w:tcPr>
            <w:tcW w:w="6980" w:type="dxa"/>
            <w:vAlign w:val="center"/>
          </w:tcPr>
          <w:p>
            <w:pPr>
              <w:pStyle w:val="17"/>
              <w:rPr>
                <w:color w:val="auto"/>
                <w:highlight w:val="none"/>
              </w:rPr>
            </w:pPr>
            <w:r>
              <w:rPr>
                <w:rFonts w:hint="eastAsia" w:ascii="宋体" w:hAnsi="宋体" w:cs="宋体"/>
                <w:szCs w:val="21"/>
                <w:highlight w:val="none"/>
              </w:rPr>
              <w:t>标准(定额)工期：</w:t>
            </w:r>
            <w:permStart w:id="88" w:edGrp="everyone"/>
            <w:r>
              <w:rPr>
                <w:rFonts w:hint="eastAsia" w:ascii="宋体" w:hAnsi="宋体" w:cs="宋体"/>
                <w:szCs w:val="21"/>
                <w:highlight w:val="none"/>
                <w:lang w:val="en-US" w:eastAsia="zh-CN"/>
              </w:rPr>
              <w:t xml:space="preserve"> 244</w:t>
            </w:r>
            <w:r>
              <w:rPr>
                <w:rFonts w:hint="default" w:ascii="宋体" w:hAnsi="宋体" w:cs="宋体"/>
                <w:szCs w:val="21"/>
                <w:highlight w:val="none"/>
                <w:lang w:eastAsia="zh-CN"/>
              </w:rPr>
              <w:t xml:space="preserve"> </w:t>
            </w:r>
            <w:permEnd w:id="88"/>
            <w:r>
              <w:rPr>
                <w:rFonts w:hint="eastAsia" w:ascii="宋体" w:hAnsi="宋体" w:cs="宋体"/>
                <w:szCs w:val="21"/>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069"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1.3.3</w:t>
            </w:r>
          </w:p>
        </w:tc>
        <w:tc>
          <w:tcPr>
            <w:tcW w:w="1805"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质量要求</w:t>
            </w:r>
          </w:p>
        </w:tc>
        <w:tc>
          <w:tcPr>
            <w:tcW w:w="6980" w:type="dxa"/>
            <w:vAlign w:val="center"/>
          </w:tcPr>
          <w:p>
            <w:pPr>
              <w:spacing w:line="360" w:lineRule="auto"/>
              <w:rPr>
                <w:rFonts w:ascii="宋体" w:hAnsi="宋体" w:cs="宋体"/>
                <w:szCs w:val="21"/>
                <w:highlight w:val="none"/>
              </w:rPr>
            </w:pPr>
            <w:permStart w:id="89" w:edGrp="everyone"/>
            <w:r>
              <w:rPr>
                <w:rFonts w:hint="eastAsia" w:ascii="宋体" w:hAnsi="宋体" w:cs="宋体"/>
                <w:szCs w:val="21"/>
                <w:highlight w:val="none"/>
              </w:rPr>
              <w:t>详见</w:t>
            </w:r>
            <w:r>
              <w:rPr>
                <w:rFonts w:hint="eastAsia" w:ascii="宋体" w:hAnsi="宋体"/>
                <w:bCs/>
                <w:szCs w:val="21"/>
                <w:highlight w:val="none"/>
              </w:rPr>
              <w:t>招标公告</w:t>
            </w:r>
            <w:permEnd w:id="8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069"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1.3.4</w:t>
            </w:r>
          </w:p>
        </w:tc>
        <w:tc>
          <w:tcPr>
            <w:tcW w:w="1805"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安全目标</w:t>
            </w:r>
          </w:p>
        </w:tc>
        <w:tc>
          <w:tcPr>
            <w:tcW w:w="6980" w:type="dxa"/>
            <w:vAlign w:val="center"/>
          </w:tcPr>
          <w:p>
            <w:pPr>
              <w:spacing w:line="360" w:lineRule="auto"/>
              <w:rPr>
                <w:rFonts w:ascii="宋体" w:hAnsi="宋体"/>
                <w:szCs w:val="21"/>
                <w:highlight w:val="none"/>
                <w:u w:val="single"/>
              </w:rPr>
            </w:pPr>
            <w:permStart w:id="90" w:edGrp="everyone"/>
            <w:r>
              <w:rPr>
                <w:rFonts w:hint="eastAsia" w:ascii="宋体" w:hAnsi="宋体" w:cs="宋体"/>
                <w:szCs w:val="21"/>
                <w:highlight w:val="none"/>
              </w:rPr>
              <w:t>详见</w:t>
            </w:r>
            <w:r>
              <w:rPr>
                <w:rFonts w:hint="eastAsia" w:ascii="宋体" w:hAnsi="宋体"/>
                <w:bCs/>
                <w:szCs w:val="21"/>
                <w:highlight w:val="none"/>
              </w:rPr>
              <w:t>招标公告</w:t>
            </w:r>
            <w:permEnd w:id="9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069"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1.3.5</w:t>
            </w:r>
          </w:p>
        </w:tc>
        <w:tc>
          <w:tcPr>
            <w:tcW w:w="1805" w:type="dxa"/>
            <w:gridSpan w:val="2"/>
            <w:vAlign w:val="center"/>
          </w:tcPr>
          <w:p>
            <w:pPr>
              <w:spacing w:line="360" w:lineRule="auto"/>
              <w:jc w:val="center"/>
              <w:rPr>
                <w:rFonts w:ascii="宋体" w:hAnsi="宋体" w:cs="宋体"/>
                <w:szCs w:val="21"/>
                <w:highlight w:val="none"/>
              </w:rPr>
            </w:pPr>
            <w:r>
              <w:rPr>
                <w:rFonts w:hint="eastAsia"/>
                <w:highlight w:val="none"/>
              </w:rPr>
              <w:t>危险性较大的分部分项工程清单</w:t>
            </w:r>
          </w:p>
        </w:tc>
        <w:tc>
          <w:tcPr>
            <w:tcW w:w="6980" w:type="dxa"/>
            <w:vAlign w:val="center"/>
          </w:tcPr>
          <w:p>
            <w:pPr>
              <w:spacing w:line="360" w:lineRule="auto"/>
              <w:rPr>
                <w:rFonts w:ascii="宋体" w:hAnsi="宋体" w:cs="宋体"/>
                <w:szCs w:val="21"/>
                <w:highlight w:val="none"/>
              </w:rPr>
            </w:pPr>
            <w:r>
              <w:rPr>
                <w:rFonts w:hint="eastAsia" w:ascii="宋体" w:hAnsi="宋体" w:cs="宋体"/>
                <w:szCs w:val="21"/>
                <w:highlight w:val="none"/>
              </w:rPr>
              <w:t>根据《广东省住房和城乡建设厅关于房屋市政工程危险性较大的分部分项工程安全管理的实施细则》（粤建规范〔2019〕2号）有关规定：</w:t>
            </w:r>
          </w:p>
          <w:p>
            <w:pPr>
              <w:spacing w:line="360" w:lineRule="auto"/>
              <w:rPr>
                <w:rFonts w:ascii="宋体" w:hAnsi="宋体" w:cs="宋体"/>
                <w:szCs w:val="21"/>
                <w:highlight w:val="none"/>
              </w:rPr>
            </w:pPr>
            <w:permStart w:id="91" w:edGrp="everyone"/>
            <w:r>
              <w:rPr>
                <w:rFonts w:hint="eastAsia" w:ascii="宋体" w:hAnsi="宋体" w:cs="宋体"/>
                <w:szCs w:val="21"/>
                <w:highlight w:val="none"/>
              </w:rPr>
              <w:fldChar w:fldCharType="begin">
                <w:ffData>
                  <w:name w:val="CheckBox2"/>
                  <w:enabled/>
                  <w:calcOnExit w:val="0"/>
                  <w:checkBox>
                    <w:sizeAuto/>
                    <w:default w:val="0"/>
                    <w:checked w:val="0"/>
                  </w:checkBox>
                </w:ffData>
              </w:fldChar>
            </w:r>
            <w:r>
              <w:rPr>
                <w:rFonts w:hint="eastAsia" w:ascii="宋体" w:hAnsi="宋体" w:cs="宋体"/>
                <w:szCs w:val="21"/>
                <w:highlight w:val="none"/>
              </w:rPr>
              <w:instrText xml:space="preserve">FORMCHECKBOX</w:instrText>
            </w:r>
            <w:r>
              <w:rPr>
                <w:rFonts w:ascii="宋体" w:hAnsi="宋体" w:cs="宋体"/>
                <w:szCs w:val="21"/>
                <w:highlight w:val="none"/>
              </w:rPr>
              <w:fldChar w:fldCharType="separate"/>
            </w:r>
            <w:r>
              <w:rPr>
                <w:rFonts w:hint="eastAsia" w:ascii="宋体" w:hAnsi="宋体" w:cs="宋体"/>
                <w:szCs w:val="21"/>
                <w:highlight w:val="none"/>
              </w:rPr>
              <w:fldChar w:fldCharType="end"/>
            </w:r>
            <w:permEnd w:id="91"/>
            <w:r>
              <w:rPr>
                <w:rFonts w:hint="eastAsia"/>
                <w:highlight w:val="none"/>
              </w:rPr>
              <w:t>组织勘察、设计等单位列出危大工程清单，详见第二章附件四，</w:t>
            </w:r>
            <w:r>
              <w:rPr>
                <w:rFonts w:hint="eastAsia" w:ascii="宋体" w:hAnsi="宋体" w:cs="宋体"/>
                <w:szCs w:val="21"/>
                <w:highlight w:val="none"/>
              </w:rPr>
              <w:t>投标人</w:t>
            </w:r>
            <w:r>
              <w:rPr>
                <w:rFonts w:hint="eastAsia"/>
                <w:highlight w:val="none"/>
              </w:rPr>
              <w:t>在投标时应补充完善危大工程清单并明确相应的安全管理措施。</w:t>
            </w:r>
          </w:p>
          <w:p>
            <w:pPr>
              <w:spacing w:line="440" w:lineRule="exact"/>
              <w:rPr>
                <w:rFonts w:ascii="宋体" w:hAnsi="宋体" w:cs="宋体"/>
                <w:szCs w:val="21"/>
                <w:highlight w:val="none"/>
              </w:rPr>
            </w:pPr>
            <w:permStart w:id="92" w:edGrp="everyone"/>
            <w:r>
              <w:rPr>
                <w:rFonts w:hint="eastAsia" w:ascii="仿宋" w:hAnsi="仿宋" w:eastAsia="仿宋" w:cs="宋体"/>
                <w:szCs w:val="21"/>
                <w:highlight w:val="none"/>
              </w:rPr>
              <w:t>█</w:t>
            </w:r>
            <w:permEnd w:id="92"/>
            <w:r>
              <w:rPr>
                <w:rFonts w:hint="eastAsia" w:ascii="宋体" w:hAnsi="宋体" w:cs="宋体"/>
                <w:szCs w:val="21"/>
                <w:highlight w:val="none"/>
              </w:rPr>
              <w:t>本项目暂未发现</w:t>
            </w:r>
            <w:r>
              <w:rPr>
                <w:rFonts w:hint="eastAsia"/>
                <w:highlight w:val="none"/>
              </w:rPr>
              <w:t>危大工程。</w:t>
            </w:r>
            <w:r>
              <w:rPr>
                <w:rFonts w:hint="eastAsia" w:ascii="宋体" w:hAnsi="宋体" w:cs="宋体"/>
                <w:szCs w:val="21"/>
                <w:highlight w:val="none"/>
              </w:rPr>
              <w:t>投标人</w:t>
            </w:r>
            <w:r>
              <w:rPr>
                <w:rFonts w:hint="eastAsia"/>
                <w:highlight w:val="none"/>
              </w:rPr>
              <w:t>可以投标时补充完善可能存在危大工程清单并明确相应的安全管理措施。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069"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1.4.1</w:t>
            </w:r>
          </w:p>
        </w:tc>
        <w:tc>
          <w:tcPr>
            <w:tcW w:w="1805"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投标人资质要求、项目负责人资格及其他要求</w:t>
            </w:r>
          </w:p>
        </w:tc>
        <w:tc>
          <w:tcPr>
            <w:tcW w:w="6980" w:type="dxa"/>
            <w:vAlign w:val="center"/>
          </w:tcPr>
          <w:p>
            <w:pPr>
              <w:spacing w:line="440" w:lineRule="exact"/>
              <w:jc w:val="left"/>
              <w:rPr>
                <w:rFonts w:ascii="宋体" w:hAnsi="宋体" w:cs="宋体"/>
                <w:szCs w:val="21"/>
                <w:highlight w:val="none"/>
              </w:rPr>
            </w:pPr>
            <w:r>
              <w:rPr>
                <w:rFonts w:hint="eastAsia" w:ascii="宋体" w:hAnsi="宋体" w:cs="宋体"/>
                <w:szCs w:val="21"/>
                <w:highlight w:val="none"/>
              </w:rPr>
              <w:t>（1）资质要求：</w:t>
            </w:r>
            <w:permStart w:id="93" w:edGrp="everyone"/>
            <w:r>
              <w:rPr>
                <w:rFonts w:hint="eastAsia" w:ascii="宋体" w:hAnsi="宋体" w:cs="宋体"/>
                <w:szCs w:val="21"/>
                <w:highlight w:val="none"/>
              </w:rPr>
              <w:t>详见招标公告。</w:t>
            </w:r>
            <w:permEnd w:id="93"/>
          </w:p>
          <w:p>
            <w:pPr>
              <w:spacing w:line="440" w:lineRule="exact"/>
              <w:rPr>
                <w:rFonts w:ascii="宋体" w:hAnsi="宋体" w:cs="宋体"/>
                <w:szCs w:val="21"/>
                <w:highlight w:val="none"/>
              </w:rPr>
            </w:pPr>
            <w:r>
              <w:rPr>
                <w:rFonts w:hint="eastAsia" w:ascii="宋体" w:hAnsi="宋体" w:cs="宋体"/>
                <w:szCs w:val="21"/>
                <w:highlight w:val="none"/>
              </w:rPr>
              <w:t>（2）项目负责人资格：</w:t>
            </w:r>
            <w:permStart w:id="94" w:edGrp="everyone"/>
            <w:r>
              <w:rPr>
                <w:rFonts w:hint="eastAsia" w:ascii="宋体" w:hAnsi="宋体" w:cs="宋体"/>
                <w:szCs w:val="21"/>
                <w:highlight w:val="none"/>
              </w:rPr>
              <w:t>详见招标公告。</w:t>
            </w:r>
            <w:permEnd w:id="94"/>
          </w:p>
          <w:p>
            <w:pPr>
              <w:spacing w:line="440" w:lineRule="exact"/>
              <w:rPr>
                <w:rFonts w:ascii="宋体" w:hAnsi="宋体" w:cs="宋体"/>
                <w:szCs w:val="21"/>
                <w:highlight w:val="none"/>
              </w:rPr>
            </w:pPr>
            <w:r>
              <w:rPr>
                <w:rFonts w:hint="eastAsia" w:ascii="宋体" w:hAnsi="宋体" w:cs="宋体"/>
                <w:szCs w:val="21"/>
                <w:highlight w:val="none"/>
              </w:rPr>
              <w:t>（3）其他要求：</w:t>
            </w:r>
            <w:permStart w:id="95" w:edGrp="everyone"/>
            <w:r>
              <w:rPr>
                <w:rFonts w:hint="eastAsia" w:ascii="宋体" w:hAnsi="宋体" w:cs="宋体"/>
                <w:szCs w:val="21"/>
                <w:highlight w:val="none"/>
              </w:rPr>
              <w:t>详见招标公告。</w:t>
            </w:r>
            <w:permEnd w:id="9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069"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1.4.2</w:t>
            </w:r>
          </w:p>
        </w:tc>
        <w:tc>
          <w:tcPr>
            <w:tcW w:w="1805" w:type="dxa"/>
            <w:gridSpan w:val="2"/>
            <w:vAlign w:val="center"/>
          </w:tcPr>
          <w:p>
            <w:pPr>
              <w:spacing w:line="360" w:lineRule="auto"/>
              <w:jc w:val="center"/>
              <w:rPr>
                <w:rFonts w:ascii="宋体" w:hAnsi="宋体" w:cs="宋体"/>
                <w:szCs w:val="21"/>
                <w:highlight w:val="none"/>
              </w:rPr>
            </w:pPr>
            <w:r>
              <w:rPr>
                <w:rFonts w:hint="eastAsia" w:ascii="宋体" w:hAnsi="宋体"/>
                <w:szCs w:val="21"/>
                <w:highlight w:val="none"/>
              </w:rPr>
              <w:t>资格审查方式</w:t>
            </w:r>
          </w:p>
        </w:tc>
        <w:tc>
          <w:tcPr>
            <w:tcW w:w="6980" w:type="dxa"/>
            <w:vAlign w:val="center"/>
          </w:tcPr>
          <w:p>
            <w:pPr>
              <w:spacing w:line="440" w:lineRule="exact"/>
              <w:rPr>
                <w:rFonts w:ascii="宋体" w:hAnsi="宋体"/>
                <w:szCs w:val="21"/>
                <w:highlight w:val="none"/>
              </w:rPr>
            </w:pPr>
            <w:permStart w:id="96" w:edGrp="everyone"/>
            <w:r>
              <w:rPr>
                <w:rFonts w:hint="eastAsia" w:ascii="仿宋" w:hAnsi="仿宋" w:eastAsia="仿宋" w:cs="宋体"/>
                <w:szCs w:val="21"/>
                <w:highlight w:val="none"/>
              </w:rPr>
              <w:t>█</w:t>
            </w:r>
            <w:permEnd w:id="96"/>
            <w:r>
              <w:rPr>
                <w:rFonts w:hint="eastAsia" w:ascii="宋体" w:hAnsi="宋体"/>
                <w:szCs w:val="21"/>
                <w:highlight w:val="none"/>
              </w:rPr>
              <w:t>资格后审</w:t>
            </w:r>
          </w:p>
          <w:p>
            <w:pPr>
              <w:spacing w:line="440" w:lineRule="exact"/>
              <w:jc w:val="left"/>
              <w:rPr>
                <w:rFonts w:ascii="宋体" w:hAnsi="宋体" w:cs="宋体"/>
                <w:szCs w:val="21"/>
                <w:highlight w:val="none"/>
              </w:rPr>
            </w:pPr>
            <w:permStart w:id="97" w:edGrp="everyone"/>
            <w:r>
              <w:rPr>
                <w:rFonts w:hint="eastAsia" w:ascii="宋体" w:hAnsi="宋体" w:cs="宋体"/>
                <w:szCs w:val="21"/>
                <w:highlight w:val="none"/>
              </w:rPr>
              <w:fldChar w:fldCharType="begin">
                <w:ffData>
                  <w:name w:val="CheckBox2"/>
                  <w:enabled/>
                  <w:calcOnExit w:val="0"/>
                  <w:checkBox>
                    <w:sizeAuto/>
                    <w:default w:val="0"/>
                    <w:checked w:val="0"/>
                  </w:checkBox>
                </w:ffData>
              </w:fldChar>
            </w:r>
            <w:r>
              <w:rPr>
                <w:rFonts w:hint="eastAsia" w:ascii="宋体" w:hAnsi="宋体" w:cs="宋体"/>
                <w:szCs w:val="21"/>
                <w:highlight w:val="none"/>
              </w:rPr>
              <w:instrText xml:space="preserve">FORMCHECKBOX</w:instrText>
            </w:r>
            <w:r>
              <w:rPr>
                <w:rFonts w:ascii="宋体" w:hAnsi="宋体" w:cs="宋体"/>
                <w:szCs w:val="21"/>
                <w:highlight w:val="none"/>
              </w:rPr>
              <w:fldChar w:fldCharType="separate"/>
            </w:r>
            <w:r>
              <w:rPr>
                <w:rFonts w:hint="eastAsia" w:ascii="宋体" w:hAnsi="宋体" w:cs="宋体"/>
                <w:szCs w:val="21"/>
                <w:highlight w:val="none"/>
              </w:rPr>
              <w:fldChar w:fldCharType="end"/>
            </w:r>
            <w:permEnd w:id="97"/>
            <w:r>
              <w:rPr>
                <w:rFonts w:hint="eastAsia" w:ascii="宋体" w:hAnsi="宋体"/>
                <w:szCs w:val="21"/>
                <w:highlight w:val="none"/>
              </w:rPr>
              <w:t>其他：</w:t>
            </w:r>
            <w:permStart w:id="98" w:edGrp="everyone"/>
            <w:r>
              <w:rPr>
                <w:rFonts w:hint="eastAsia" w:ascii="宋体" w:hAnsi="宋体" w:cs="宋体"/>
                <w:szCs w:val="21"/>
                <w:highlight w:val="none"/>
              </w:rPr>
              <w:t xml:space="preserve"> </w:t>
            </w:r>
            <w:r>
              <w:rPr>
                <w:rFonts w:ascii="宋体" w:hAnsi="宋体" w:cs="宋体"/>
                <w:szCs w:val="21"/>
                <w:highlight w:val="none"/>
              </w:rPr>
              <w:t>/</w:t>
            </w:r>
            <w:r>
              <w:rPr>
                <w:rFonts w:hint="eastAsia" w:ascii="宋体" w:hAnsi="宋体" w:cs="宋体"/>
                <w:szCs w:val="21"/>
                <w:highlight w:val="none"/>
              </w:rPr>
              <w:t xml:space="preserve"> </w:t>
            </w:r>
            <w:permEnd w:id="9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069"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1.4.3</w:t>
            </w:r>
          </w:p>
        </w:tc>
        <w:tc>
          <w:tcPr>
            <w:tcW w:w="1805"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是否接受联合体投标</w:t>
            </w:r>
          </w:p>
        </w:tc>
        <w:tc>
          <w:tcPr>
            <w:tcW w:w="6980" w:type="dxa"/>
            <w:vAlign w:val="center"/>
          </w:tcPr>
          <w:p>
            <w:pPr>
              <w:spacing w:line="360" w:lineRule="auto"/>
              <w:rPr>
                <w:rFonts w:ascii="宋体" w:hAnsi="宋体" w:cs="宋体"/>
                <w:szCs w:val="21"/>
                <w:highlight w:val="none"/>
              </w:rPr>
            </w:pPr>
            <w:permStart w:id="99" w:edGrp="everyone"/>
            <w:r>
              <w:rPr>
                <w:rFonts w:hint="eastAsia" w:ascii="仿宋" w:hAnsi="仿宋" w:eastAsia="仿宋" w:cs="宋体"/>
                <w:szCs w:val="21"/>
                <w:highlight w:val="none"/>
              </w:rPr>
              <w:t>█</w:t>
            </w:r>
            <w:permEnd w:id="99"/>
            <w:r>
              <w:rPr>
                <w:rFonts w:hint="eastAsia" w:ascii="宋体" w:hAnsi="宋体" w:cs="宋体"/>
                <w:szCs w:val="21"/>
                <w:highlight w:val="none"/>
              </w:rPr>
              <w:t>不接受</w:t>
            </w:r>
          </w:p>
          <w:p>
            <w:pPr>
              <w:spacing w:line="360" w:lineRule="auto"/>
              <w:rPr>
                <w:rFonts w:ascii="宋体" w:hAnsi="宋体" w:cs="宋体"/>
                <w:szCs w:val="21"/>
                <w:highlight w:val="none"/>
              </w:rPr>
            </w:pPr>
            <w:permStart w:id="100" w:edGrp="everyone"/>
            <w:r>
              <w:rPr>
                <w:rFonts w:hint="eastAsia" w:ascii="宋体" w:hAnsi="宋体" w:cs="宋体"/>
                <w:szCs w:val="21"/>
                <w:highlight w:val="none"/>
              </w:rPr>
              <w:fldChar w:fldCharType="begin">
                <w:ffData>
                  <w:name w:val="CheckBox2"/>
                  <w:enabled/>
                  <w:calcOnExit w:val="0"/>
                  <w:checkBox>
                    <w:sizeAuto/>
                    <w:default w:val="0"/>
                    <w:checked w:val="0"/>
                  </w:checkBox>
                </w:ffData>
              </w:fldChar>
            </w:r>
            <w:r>
              <w:rPr>
                <w:rFonts w:hint="eastAsia" w:ascii="宋体" w:hAnsi="宋体" w:cs="宋体"/>
                <w:szCs w:val="21"/>
                <w:highlight w:val="none"/>
              </w:rPr>
              <w:instrText xml:space="preserve">FORMCHECKBOX</w:instrText>
            </w:r>
            <w:r>
              <w:rPr>
                <w:rFonts w:ascii="宋体" w:hAnsi="宋体" w:cs="宋体"/>
                <w:szCs w:val="21"/>
                <w:highlight w:val="none"/>
              </w:rPr>
              <w:fldChar w:fldCharType="separate"/>
            </w:r>
            <w:r>
              <w:rPr>
                <w:rFonts w:hint="eastAsia" w:ascii="宋体" w:hAnsi="宋体" w:cs="宋体"/>
                <w:szCs w:val="21"/>
                <w:highlight w:val="none"/>
              </w:rPr>
              <w:fldChar w:fldCharType="end"/>
            </w:r>
            <w:permEnd w:id="100"/>
            <w:r>
              <w:rPr>
                <w:rFonts w:hint="eastAsia" w:ascii="宋体" w:hAnsi="宋体" w:cs="宋体"/>
                <w:szCs w:val="21"/>
                <w:highlight w:val="none"/>
              </w:rPr>
              <w:t>接受，应该满足的其它要求：</w:t>
            </w:r>
            <w:permStart w:id="101" w:edGrp="everyone"/>
            <w:r>
              <w:rPr>
                <w:rFonts w:hint="eastAsia" w:ascii="宋体" w:hAnsi="宋体" w:cs="宋体"/>
                <w:szCs w:val="21"/>
                <w:highlight w:val="none"/>
              </w:rPr>
              <w:t xml:space="preserve"> </w:t>
            </w:r>
            <w:r>
              <w:rPr>
                <w:rFonts w:ascii="宋体" w:hAnsi="宋体" w:cs="宋体"/>
                <w:szCs w:val="21"/>
                <w:highlight w:val="none"/>
              </w:rPr>
              <w:t>/</w:t>
            </w:r>
            <w:r>
              <w:rPr>
                <w:rFonts w:hint="eastAsia" w:ascii="宋体" w:hAnsi="宋体" w:cs="宋体"/>
                <w:szCs w:val="21"/>
                <w:highlight w:val="none"/>
              </w:rPr>
              <w:t xml:space="preserve"> </w:t>
            </w:r>
            <w:permEnd w:id="10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069"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1.10.1</w:t>
            </w:r>
          </w:p>
        </w:tc>
        <w:tc>
          <w:tcPr>
            <w:tcW w:w="1805" w:type="dxa"/>
            <w:gridSpan w:val="2"/>
            <w:vAlign w:val="center"/>
          </w:tcPr>
          <w:p>
            <w:pPr>
              <w:spacing w:line="360" w:lineRule="auto"/>
              <w:jc w:val="center"/>
              <w:rPr>
                <w:rFonts w:ascii="宋体" w:hAnsi="宋体" w:cs="宋体"/>
                <w:szCs w:val="21"/>
                <w:highlight w:val="none"/>
              </w:rPr>
            </w:pPr>
            <w:r>
              <w:rPr>
                <w:rFonts w:ascii="宋体" w:hAnsi="宋体"/>
                <w:szCs w:val="21"/>
                <w:highlight w:val="none"/>
              </w:rPr>
              <w:t>踏勘现场</w:t>
            </w:r>
          </w:p>
        </w:tc>
        <w:tc>
          <w:tcPr>
            <w:tcW w:w="6980" w:type="dxa"/>
            <w:vAlign w:val="center"/>
          </w:tcPr>
          <w:p>
            <w:pPr>
              <w:pStyle w:val="17"/>
              <w:rPr>
                <w:rFonts w:ascii="宋体" w:hAnsi="宋体"/>
                <w:color w:val="auto"/>
                <w:szCs w:val="21"/>
                <w:highlight w:val="none"/>
              </w:rPr>
            </w:pPr>
            <w:permStart w:id="102" w:edGrp="everyone"/>
            <w:r>
              <w:rPr>
                <w:rFonts w:hint="eastAsia" w:ascii="仿宋" w:hAnsi="仿宋" w:eastAsia="仿宋" w:cs="宋体"/>
                <w:color w:val="auto"/>
                <w:szCs w:val="21"/>
                <w:highlight w:val="none"/>
              </w:rPr>
              <w:t>█</w:t>
            </w:r>
            <w:permEnd w:id="102"/>
            <w:r>
              <w:rPr>
                <w:rFonts w:hint="eastAsia" w:ascii="宋体" w:hAnsi="宋体"/>
                <w:color w:val="auto"/>
                <w:szCs w:val="21"/>
                <w:highlight w:val="none"/>
              </w:rPr>
              <w:t>不组织</w:t>
            </w:r>
          </w:p>
          <w:p>
            <w:pPr>
              <w:spacing w:line="440" w:lineRule="exact"/>
              <w:rPr>
                <w:rFonts w:ascii="宋体" w:hAnsi="宋体"/>
                <w:szCs w:val="21"/>
                <w:highlight w:val="none"/>
              </w:rPr>
            </w:pPr>
            <w:permStart w:id="103" w:edGrp="everyone"/>
            <w:r>
              <w:rPr>
                <w:rFonts w:hint="eastAsia" w:ascii="宋体" w:hAnsi="宋体" w:cs="宋体"/>
                <w:szCs w:val="21"/>
                <w:highlight w:val="none"/>
              </w:rPr>
              <w:fldChar w:fldCharType="begin">
                <w:ffData>
                  <w:name w:val="CheckBox2"/>
                  <w:enabled/>
                  <w:calcOnExit w:val="0"/>
                  <w:checkBox>
                    <w:sizeAuto/>
                    <w:default w:val="0"/>
                    <w:checked w:val="0"/>
                  </w:checkBox>
                </w:ffData>
              </w:fldChar>
            </w:r>
            <w:r>
              <w:rPr>
                <w:rFonts w:hint="eastAsia" w:ascii="宋体" w:hAnsi="宋体" w:cs="宋体"/>
                <w:szCs w:val="21"/>
                <w:highlight w:val="none"/>
              </w:rPr>
              <w:instrText xml:space="preserve">FORMCHECKBOX</w:instrText>
            </w:r>
            <w:r>
              <w:rPr>
                <w:rFonts w:ascii="宋体" w:hAnsi="宋体" w:cs="宋体"/>
                <w:szCs w:val="21"/>
                <w:highlight w:val="none"/>
              </w:rPr>
              <w:fldChar w:fldCharType="separate"/>
            </w:r>
            <w:r>
              <w:rPr>
                <w:rFonts w:hint="eastAsia" w:ascii="宋体" w:hAnsi="宋体" w:cs="宋体"/>
                <w:szCs w:val="21"/>
                <w:highlight w:val="none"/>
              </w:rPr>
              <w:fldChar w:fldCharType="end"/>
            </w:r>
            <w:permEnd w:id="103"/>
            <w:r>
              <w:rPr>
                <w:rFonts w:hint="eastAsia" w:ascii="宋体" w:hAnsi="宋体"/>
                <w:szCs w:val="21"/>
                <w:highlight w:val="none"/>
              </w:rPr>
              <w:t>组织，</w:t>
            </w:r>
          </w:p>
          <w:p>
            <w:pPr>
              <w:spacing w:line="440" w:lineRule="exact"/>
              <w:rPr>
                <w:rFonts w:ascii="宋体" w:hAnsi="宋体"/>
                <w:szCs w:val="21"/>
                <w:highlight w:val="none"/>
              </w:rPr>
            </w:pPr>
            <w:r>
              <w:rPr>
                <w:rFonts w:hint="eastAsia" w:ascii="宋体" w:hAnsi="宋体"/>
                <w:szCs w:val="21"/>
                <w:highlight w:val="none"/>
              </w:rPr>
              <w:t xml:space="preserve">  </w:t>
            </w:r>
            <w:r>
              <w:rPr>
                <w:rFonts w:ascii="宋体" w:hAnsi="宋体"/>
                <w:szCs w:val="21"/>
                <w:highlight w:val="none"/>
              </w:rPr>
              <w:t>踏勘</w:t>
            </w:r>
            <w:r>
              <w:rPr>
                <w:rFonts w:hint="eastAsia" w:ascii="宋体" w:hAnsi="宋体"/>
                <w:szCs w:val="21"/>
                <w:highlight w:val="none"/>
              </w:rPr>
              <w:t>现场时间：</w:t>
            </w:r>
            <w:permStart w:id="104" w:edGrp="everyone"/>
            <w:r>
              <w:rPr>
                <w:rFonts w:hint="eastAsia" w:ascii="宋体" w:hAnsi="宋体" w:cs="宋体"/>
                <w:szCs w:val="21"/>
                <w:highlight w:val="none"/>
              </w:rPr>
              <w:t xml:space="preserve"> </w:t>
            </w:r>
            <w:r>
              <w:rPr>
                <w:rFonts w:ascii="宋体" w:hAnsi="宋体" w:cs="宋体"/>
                <w:szCs w:val="21"/>
                <w:highlight w:val="none"/>
              </w:rPr>
              <w:t>/</w:t>
            </w:r>
            <w:r>
              <w:rPr>
                <w:rFonts w:hint="eastAsia" w:ascii="宋体" w:hAnsi="宋体" w:cs="宋体"/>
                <w:szCs w:val="21"/>
                <w:highlight w:val="none"/>
              </w:rPr>
              <w:t xml:space="preserve"> </w:t>
            </w:r>
            <w:permEnd w:id="104"/>
          </w:p>
          <w:p>
            <w:pPr>
              <w:spacing w:line="440" w:lineRule="exact"/>
              <w:ind w:firstLine="210" w:firstLineChars="100"/>
              <w:rPr>
                <w:highlight w:val="none"/>
              </w:rPr>
            </w:pPr>
            <w:r>
              <w:rPr>
                <w:rFonts w:ascii="宋体" w:hAnsi="宋体"/>
                <w:szCs w:val="21"/>
                <w:highlight w:val="none"/>
              </w:rPr>
              <w:t>踏勘</w:t>
            </w:r>
            <w:r>
              <w:rPr>
                <w:rFonts w:hint="eastAsia" w:ascii="宋体" w:hAnsi="宋体"/>
                <w:szCs w:val="21"/>
                <w:highlight w:val="none"/>
              </w:rPr>
              <w:t>现场地点：</w:t>
            </w:r>
            <w:permStart w:id="105" w:edGrp="everyone"/>
            <w:r>
              <w:rPr>
                <w:rFonts w:hint="eastAsia" w:ascii="宋体" w:hAnsi="宋体" w:cs="宋体"/>
                <w:szCs w:val="21"/>
                <w:highlight w:val="none"/>
              </w:rPr>
              <w:t xml:space="preserve"> </w:t>
            </w:r>
            <w:r>
              <w:rPr>
                <w:rFonts w:ascii="宋体" w:hAnsi="宋体" w:cs="宋体"/>
                <w:szCs w:val="21"/>
                <w:highlight w:val="none"/>
              </w:rPr>
              <w:t>/</w:t>
            </w:r>
            <w:r>
              <w:rPr>
                <w:rFonts w:hint="eastAsia" w:ascii="宋体" w:hAnsi="宋体" w:cs="宋体"/>
                <w:szCs w:val="21"/>
                <w:highlight w:val="none"/>
              </w:rPr>
              <w:t xml:space="preserve"> </w:t>
            </w:r>
            <w:permEnd w:id="10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069"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1.11.1</w:t>
            </w:r>
          </w:p>
        </w:tc>
        <w:tc>
          <w:tcPr>
            <w:tcW w:w="1805" w:type="dxa"/>
            <w:gridSpan w:val="2"/>
            <w:vAlign w:val="center"/>
          </w:tcPr>
          <w:p>
            <w:pPr>
              <w:spacing w:line="440" w:lineRule="exact"/>
              <w:jc w:val="center"/>
              <w:rPr>
                <w:rFonts w:ascii="宋体" w:hAnsi="宋体"/>
                <w:szCs w:val="21"/>
                <w:highlight w:val="none"/>
              </w:rPr>
            </w:pPr>
            <w:r>
              <w:rPr>
                <w:rFonts w:ascii="宋体" w:hAnsi="宋体"/>
                <w:szCs w:val="21"/>
                <w:highlight w:val="none"/>
              </w:rPr>
              <w:t>投标预备会</w:t>
            </w:r>
          </w:p>
        </w:tc>
        <w:tc>
          <w:tcPr>
            <w:tcW w:w="6980" w:type="dxa"/>
            <w:vAlign w:val="center"/>
          </w:tcPr>
          <w:p>
            <w:pPr>
              <w:pStyle w:val="17"/>
              <w:rPr>
                <w:rFonts w:ascii="宋体" w:hAnsi="宋体"/>
                <w:color w:val="auto"/>
                <w:szCs w:val="21"/>
                <w:highlight w:val="none"/>
              </w:rPr>
            </w:pPr>
            <w:permStart w:id="106" w:edGrp="everyone"/>
            <w:r>
              <w:rPr>
                <w:rFonts w:hint="eastAsia" w:ascii="仿宋" w:hAnsi="仿宋" w:eastAsia="仿宋" w:cs="宋体"/>
                <w:color w:val="auto"/>
                <w:szCs w:val="21"/>
                <w:highlight w:val="none"/>
              </w:rPr>
              <w:t>█</w:t>
            </w:r>
            <w:permEnd w:id="106"/>
            <w:r>
              <w:rPr>
                <w:rFonts w:hint="eastAsia" w:ascii="宋体" w:hAnsi="宋体"/>
                <w:color w:val="auto"/>
                <w:szCs w:val="21"/>
                <w:highlight w:val="none"/>
              </w:rPr>
              <w:t>不召开</w:t>
            </w:r>
          </w:p>
          <w:p>
            <w:pPr>
              <w:spacing w:line="440" w:lineRule="exact"/>
              <w:rPr>
                <w:rFonts w:ascii="宋体" w:hAnsi="宋体"/>
                <w:szCs w:val="21"/>
                <w:highlight w:val="none"/>
              </w:rPr>
            </w:pPr>
            <w:permStart w:id="107" w:edGrp="everyone"/>
            <w:r>
              <w:rPr>
                <w:rFonts w:hint="eastAsia" w:ascii="宋体" w:hAnsi="宋体" w:cs="宋体"/>
                <w:szCs w:val="21"/>
                <w:highlight w:val="none"/>
              </w:rPr>
              <w:fldChar w:fldCharType="begin">
                <w:ffData>
                  <w:name w:val="CheckBox2"/>
                  <w:enabled/>
                  <w:calcOnExit w:val="0"/>
                  <w:checkBox>
                    <w:sizeAuto/>
                    <w:default w:val="0"/>
                    <w:checked w:val="0"/>
                  </w:checkBox>
                </w:ffData>
              </w:fldChar>
            </w:r>
            <w:r>
              <w:rPr>
                <w:rFonts w:hint="eastAsia" w:ascii="宋体" w:hAnsi="宋体" w:cs="宋体"/>
                <w:szCs w:val="21"/>
                <w:highlight w:val="none"/>
              </w:rPr>
              <w:instrText xml:space="preserve">FORMCHECKBOX</w:instrText>
            </w:r>
            <w:r>
              <w:rPr>
                <w:rFonts w:ascii="宋体" w:hAnsi="宋体" w:cs="宋体"/>
                <w:szCs w:val="21"/>
                <w:highlight w:val="none"/>
              </w:rPr>
              <w:fldChar w:fldCharType="separate"/>
            </w:r>
            <w:r>
              <w:rPr>
                <w:rFonts w:hint="eastAsia" w:ascii="宋体" w:hAnsi="宋体" w:cs="宋体"/>
                <w:szCs w:val="21"/>
                <w:highlight w:val="none"/>
              </w:rPr>
              <w:fldChar w:fldCharType="end"/>
            </w:r>
            <w:permEnd w:id="107"/>
            <w:r>
              <w:rPr>
                <w:rFonts w:hint="eastAsia" w:ascii="宋体" w:hAnsi="宋体"/>
                <w:szCs w:val="21"/>
                <w:highlight w:val="none"/>
              </w:rPr>
              <w:t>召开，召开时间：</w:t>
            </w:r>
            <w:permStart w:id="108" w:edGrp="everyone"/>
            <w:r>
              <w:rPr>
                <w:rFonts w:hint="eastAsia" w:ascii="宋体" w:hAnsi="宋体" w:cs="宋体"/>
                <w:szCs w:val="21"/>
                <w:highlight w:val="none"/>
              </w:rPr>
              <w:t xml:space="preserve"> </w:t>
            </w:r>
            <w:r>
              <w:rPr>
                <w:rFonts w:ascii="宋体" w:hAnsi="宋体" w:cs="宋体"/>
                <w:szCs w:val="21"/>
                <w:highlight w:val="none"/>
              </w:rPr>
              <w:t>/</w:t>
            </w:r>
            <w:r>
              <w:rPr>
                <w:rFonts w:hint="eastAsia" w:ascii="宋体" w:hAnsi="宋体" w:cs="宋体"/>
                <w:szCs w:val="21"/>
                <w:highlight w:val="none"/>
              </w:rPr>
              <w:t xml:space="preserve"> </w:t>
            </w:r>
            <w:permEnd w:id="108"/>
            <w:r>
              <w:rPr>
                <w:rFonts w:hint="eastAsia" w:ascii="宋体" w:hAnsi="宋体"/>
                <w:szCs w:val="21"/>
                <w:highlight w:val="none"/>
              </w:rPr>
              <w:t>，地点：</w:t>
            </w:r>
            <w:permStart w:id="109" w:edGrp="everyone"/>
            <w:r>
              <w:rPr>
                <w:rFonts w:hint="eastAsia" w:ascii="宋体" w:hAnsi="宋体" w:cs="宋体"/>
                <w:szCs w:val="21"/>
                <w:highlight w:val="none"/>
              </w:rPr>
              <w:t xml:space="preserve"> </w:t>
            </w:r>
            <w:r>
              <w:rPr>
                <w:rFonts w:ascii="宋体" w:hAnsi="宋体" w:cs="宋体"/>
                <w:szCs w:val="21"/>
                <w:highlight w:val="none"/>
              </w:rPr>
              <w:t>/</w:t>
            </w:r>
            <w:r>
              <w:rPr>
                <w:rFonts w:hint="eastAsia" w:ascii="宋体" w:hAnsi="宋体" w:cs="宋体"/>
                <w:szCs w:val="21"/>
                <w:highlight w:val="none"/>
              </w:rPr>
              <w:t xml:space="preserve"> </w:t>
            </w:r>
            <w:permEnd w:id="109"/>
            <w:r>
              <w:rPr>
                <w:rFonts w:hint="eastAsia" w:ascii="宋体" w:hAnsi="宋体"/>
                <w:szCs w:val="21"/>
                <w:highlight w:val="none"/>
              </w:rPr>
              <w:t>。</w:t>
            </w:r>
          </w:p>
          <w:p>
            <w:pPr>
              <w:pStyle w:val="17"/>
              <w:rPr>
                <w:color w:val="auto"/>
                <w:highlight w:val="none"/>
              </w:rPr>
            </w:pPr>
            <w:r>
              <w:rPr>
                <w:rFonts w:hint="eastAsia" w:ascii="宋体" w:hAnsi="宋体"/>
                <w:color w:val="auto"/>
                <w:szCs w:val="21"/>
                <w:highlight w:val="none"/>
              </w:rPr>
              <w:t>投标人在投标预备会前提出问题的时间：</w:t>
            </w:r>
            <w:permStart w:id="110" w:edGrp="everyone"/>
            <w:r>
              <w:rPr>
                <w:rFonts w:hint="eastAsia" w:ascii="宋体" w:hAnsi="宋体"/>
                <w:color w:val="auto"/>
                <w:szCs w:val="21"/>
                <w:highlight w:val="none"/>
              </w:rPr>
              <w:t xml:space="preserve"> </w:t>
            </w:r>
            <w:r>
              <w:rPr>
                <w:rFonts w:ascii="宋体" w:hAnsi="宋体"/>
                <w:color w:val="auto"/>
                <w:szCs w:val="21"/>
                <w:highlight w:val="none"/>
              </w:rPr>
              <w:t>/</w:t>
            </w:r>
            <w:r>
              <w:rPr>
                <w:rFonts w:hint="eastAsia" w:ascii="宋体" w:hAnsi="宋体"/>
                <w:color w:val="auto"/>
                <w:szCs w:val="21"/>
                <w:highlight w:val="none"/>
              </w:rPr>
              <w:t xml:space="preserve"> </w:t>
            </w:r>
            <w:permEnd w:id="110"/>
            <w:r>
              <w:rPr>
                <w:rFonts w:hint="eastAsia" w:ascii="宋体" w:hAnsi="宋体"/>
                <w:color w:val="auto"/>
                <w:szCs w:val="21"/>
                <w:highlight w:val="none"/>
              </w:rPr>
              <w:t>，形式：</w:t>
            </w:r>
            <w:permStart w:id="111" w:edGrp="everyone"/>
            <w:r>
              <w:rPr>
                <w:rFonts w:hint="eastAsia" w:ascii="宋体" w:hAnsi="宋体" w:cs="宋体"/>
                <w:color w:val="auto"/>
                <w:szCs w:val="21"/>
                <w:highlight w:val="none"/>
              </w:rPr>
              <w:t xml:space="preserve"> </w:t>
            </w:r>
            <w:r>
              <w:rPr>
                <w:rFonts w:ascii="宋体" w:hAnsi="宋体" w:cs="宋体"/>
                <w:color w:val="auto"/>
                <w:szCs w:val="21"/>
                <w:highlight w:val="none"/>
              </w:rPr>
              <w:t>/</w:t>
            </w:r>
            <w:r>
              <w:rPr>
                <w:rFonts w:hint="eastAsia" w:ascii="宋体" w:hAnsi="宋体" w:cs="宋体"/>
                <w:color w:val="auto"/>
                <w:szCs w:val="21"/>
                <w:highlight w:val="none"/>
              </w:rPr>
              <w:t xml:space="preserve"> </w:t>
            </w:r>
            <w:permEnd w:id="111"/>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1069"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1.12</w:t>
            </w:r>
          </w:p>
        </w:tc>
        <w:tc>
          <w:tcPr>
            <w:tcW w:w="1805"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分包</w:t>
            </w:r>
          </w:p>
        </w:tc>
        <w:tc>
          <w:tcPr>
            <w:tcW w:w="6980" w:type="dxa"/>
            <w:vAlign w:val="center"/>
          </w:tcPr>
          <w:p>
            <w:pPr>
              <w:spacing w:line="360" w:lineRule="auto"/>
              <w:rPr>
                <w:rFonts w:ascii="宋体" w:hAnsi="宋体" w:cs="宋体"/>
                <w:szCs w:val="21"/>
                <w:highlight w:val="none"/>
              </w:rPr>
            </w:pPr>
            <w:permStart w:id="112" w:edGrp="everyone"/>
            <w:r>
              <w:rPr>
                <w:rFonts w:hint="eastAsia" w:ascii="仿宋" w:hAnsi="仿宋" w:eastAsia="仿宋" w:cs="宋体"/>
                <w:color w:val="auto"/>
                <w:szCs w:val="21"/>
                <w:highlight w:val="none"/>
              </w:rPr>
              <w:t>█</w:t>
            </w:r>
            <w:permEnd w:id="112"/>
            <w:r>
              <w:rPr>
                <w:rFonts w:hint="eastAsia" w:ascii="宋体" w:hAnsi="宋体" w:cs="宋体"/>
                <w:szCs w:val="21"/>
                <w:highlight w:val="none"/>
              </w:rPr>
              <w:t>不允许（劳务分包除外）</w:t>
            </w:r>
          </w:p>
          <w:p>
            <w:pPr>
              <w:spacing w:line="440" w:lineRule="exact"/>
              <w:rPr>
                <w:rFonts w:ascii="宋体" w:hAnsi="宋体" w:cs="宋体"/>
                <w:szCs w:val="21"/>
                <w:highlight w:val="none"/>
              </w:rPr>
            </w:pPr>
            <w:permStart w:id="113" w:edGrp="everyone"/>
            <w:r>
              <w:rPr>
                <w:rFonts w:hint="eastAsia" w:ascii="宋体" w:hAnsi="宋体" w:cs="宋体"/>
                <w:szCs w:val="21"/>
                <w:highlight w:val="none"/>
              </w:rPr>
              <w:fldChar w:fldCharType="begin">
                <w:ffData>
                  <w:name w:val="CheckBox1"/>
                  <w:enabled/>
                  <w:calcOnExit w:val="0"/>
                  <w:checkBox>
                    <w:sizeAuto/>
                    <w:default w:val="0"/>
                    <w:checked w:val="0"/>
                  </w:checkBox>
                </w:ffData>
              </w:fldChar>
            </w:r>
            <w:r>
              <w:rPr>
                <w:rFonts w:hint="eastAsia" w:ascii="宋体" w:hAnsi="宋体" w:cs="宋体"/>
                <w:szCs w:val="21"/>
                <w:highlight w:val="none"/>
              </w:rPr>
              <w:instrText xml:space="preserve">FORMCHECKBOX</w:instrText>
            </w:r>
            <w:r>
              <w:rPr>
                <w:rFonts w:ascii="宋体" w:hAnsi="宋体" w:cs="宋体"/>
                <w:szCs w:val="21"/>
                <w:highlight w:val="none"/>
              </w:rPr>
              <w:fldChar w:fldCharType="separate"/>
            </w:r>
            <w:r>
              <w:rPr>
                <w:rFonts w:hint="eastAsia" w:ascii="宋体" w:hAnsi="宋体" w:cs="宋体"/>
                <w:szCs w:val="21"/>
                <w:highlight w:val="none"/>
              </w:rPr>
              <w:fldChar w:fldCharType="end"/>
            </w:r>
            <w:permEnd w:id="113"/>
            <w:r>
              <w:rPr>
                <w:rFonts w:hint="eastAsia" w:ascii="宋体" w:hAnsi="宋体" w:cs="宋体"/>
                <w:szCs w:val="21"/>
                <w:highlight w:val="none"/>
              </w:rPr>
              <w:t>允许,分包内容要求:</w:t>
            </w:r>
            <w:permStart w:id="114" w:edGrp="everyone"/>
            <w:r>
              <w:rPr>
                <w:rFonts w:hint="eastAsia" w:ascii="宋体" w:hAnsi="宋体"/>
                <w:szCs w:val="21"/>
                <w:highlight w:val="none"/>
              </w:rPr>
              <w:t xml:space="preserve">  </w:t>
            </w:r>
            <w:permEnd w:id="1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1069"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1.13</w:t>
            </w:r>
          </w:p>
        </w:tc>
        <w:tc>
          <w:tcPr>
            <w:tcW w:w="1805"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偏离</w:t>
            </w:r>
          </w:p>
        </w:tc>
        <w:tc>
          <w:tcPr>
            <w:tcW w:w="6980" w:type="dxa"/>
            <w:vAlign w:val="center"/>
          </w:tcPr>
          <w:p>
            <w:pPr>
              <w:spacing w:line="360" w:lineRule="auto"/>
              <w:rPr>
                <w:rFonts w:ascii="宋体" w:hAnsi="宋体" w:cs="宋体"/>
                <w:szCs w:val="21"/>
                <w:highlight w:val="none"/>
              </w:rPr>
            </w:pPr>
            <w:permStart w:id="115" w:edGrp="everyone"/>
            <w:r>
              <w:rPr>
                <w:rFonts w:hint="eastAsia" w:ascii="仿宋" w:hAnsi="仿宋" w:eastAsia="仿宋" w:cs="宋体"/>
                <w:color w:val="auto"/>
                <w:szCs w:val="21"/>
                <w:highlight w:val="none"/>
              </w:rPr>
              <w:t>█</w:t>
            </w:r>
            <w:permEnd w:id="115"/>
            <w:r>
              <w:rPr>
                <w:rFonts w:hint="eastAsia" w:ascii="宋体" w:hAnsi="宋体" w:cs="宋体"/>
                <w:szCs w:val="21"/>
                <w:highlight w:val="none"/>
              </w:rPr>
              <w:t>不允许</w:t>
            </w:r>
          </w:p>
          <w:p>
            <w:pPr>
              <w:spacing w:line="360" w:lineRule="auto"/>
              <w:rPr>
                <w:rFonts w:ascii="宋体" w:hAnsi="宋体" w:cs="宋体"/>
                <w:szCs w:val="21"/>
                <w:highlight w:val="none"/>
              </w:rPr>
            </w:pPr>
            <w:permStart w:id="116" w:edGrp="everyone"/>
            <w:r>
              <w:rPr>
                <w:rFonts w:hint="eastAsia" w:ascii="宋体" w:hAnsi="宋体" w:cs="宋体"/>
                <w:szCs w:val="21"/>
                <w:highlight w:val="none"/>
              </w:rPr>
              <w:fldChar w:fldCharType="begin">
                <w:ffData>
                  <w:name w:val="CheckBox1"/>
                  <w:enabled/>
                  <w:calcOnExit w:val="0"/>
                  <w:checkBox>
                    <w:sizeAuto/>
                    <w:default w:val="0"/>
                    <w:checked w:val="0"/>
                  </w:checkBox>
                </w:ffData>
              </w:fldChar>
            </w:r>
            <w:r>
              <w:rPr>
                <w:rFonts w:hint="eastAsia" w:ascii="宋体" w:hAnsi="宋体" w:cs="宋体"/>
                <w:szCs w:val="21"/>
                <w:highlight w:val="none"/>
              </w:rPr>
              <w:instrText xml:space="preserve">FORMCHECKBOX</w:instrText>
            </w:r>
            <w:r>
              <w:rPr>
                <w:rFonts w:ascii="宋体" w:hAnsi="宋体" w:cs="宋体"/>
                <w:szCs w:val="21"/>
                <w:highlight w:val="none"/>
              </w:rPr>
              <w:fldChar w:fldCharType="separate"/>
            </w:r>
            <w:r>
              <w:rPr>
                <w:rFonts w:hint="eastAsia" w:ascii="宋体" w:hAnsi="宋体" w:cs="宋体"/>
                <w:szCs w:val="21"/>
                <w:highlight w:val="none"/>
              </w:rPr>
              <w:fldChar w:fldCharType="end"/>
            </w:r>
            <w:permEnd w:id="116"/>
            <w:r>
              <w:rPr>
                <w:rFonts w:hint="eastAsia" w:ascii="宋体" w:hAnsi="宋体" w:cs="宋体"/>
                <w:szCs w:val="21"/>
                <w:highlight w:val="none"/>
              </w:rPr>
              <w:t>允许，允许偏离范围和幅度：</w:t>
            </w:r>
            <w:permStart w:id="117" w:edGrp="everyone"/>
            <w:r>
              <w:rPr>
                <w:rFonts w:hint="eastAsia" w:ascii="宋体" w:hAnsi="宋体" w:cs="宋体"/>
                <w:szCs w:val="21"/>
                <w:highlight w:val="none"/>
              </w:rPr>
              <w:t xml:space="preserve"> </w:t>
            </w:r>
            <w:r>
              <w:rPr>
                <w:rFonts w:ascii="宋体" w:hAnsi="宋体" w:cs="宋体"/>
                <w:szCs w:val="21"/>
                <w:highlight w:val="none"/>
              </w:rPr>
              <w:t>/</w:t>
            </w:r>
            <w:r>
              <w:rPr>
                <w:rFonts w:hint="eastAsia" w:ascii="宋体" w:hAnsi="宋体" w:cs="宋体"/>
                <w:szCs w:val="21"/>
                <w:highlight w:val="none"/>
              </w:rPr>
              <w:t xml:space="preserve"> </w:t>
            </w:r>
            <w:permEnd w:id="1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69"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2.1</w:t>
            </w:r>
          </w:p>
        </w:tc>
        <w:tc>
          <w:tcPr>
            <w:tcW w:w="1805"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构成招标文件的其他材料</w:t>
            </w:r>
          </w:p>
        </w:tc>
        <w:tc>
          <w:tcPr>
            <w:tcW w:w="6980" w:type="dxa"/>
            <w:vAlign w:val="center"/>
          </w:tcPr>
          <w:p>
            <w:pPr>
              <w:spacing w:line="360" w:lineRule="auto"/>
              <w:rPr>
                <w:rFonts w:ascii="宋体" w:hAnsi="宋体" w:cs="宋体"/>
                <w:szCs w:val="21"/>
                <w:highlight w:val="none"/>
              </w:rPr>
            </w:pPr>
            <w:permStart w:id="118" w:edGrp="everyone"/>
            <w:r>
              <w:rPr>
                <w:rFonts w:ascii="宋体" w:hAnsi="宋体" w:cs="宋体"/>
                <w:szCs w:val="21"/>
                <w:highlight w:val="none"/>
              </w:rPr>
              <w:t xml:space="preserve"> / </w:t>
            </w:r>
            <w:permEnd w:id="1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69"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2.2.1</w:t>
            </w:r>
          </w:p>
        </w:tc>
        <w:tc>
          <w:tcPr>
            <w:tcW w:w="1805"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投标人提出问题的截止时间</w:t>
            </w:r>
          </w:p>
        </w:tc>
        <w:tc>
          <w:tcPr>
            <w:tcW w:w="6980" w:type="dxa"/>
            <w:vAlign w:val="center"/>
          </w:tcPr>
          <w:p>
            <w:pPr>
              <w:spacing w:line="360" w:lineRule="auto"/>
              <w:rPr>
                <w:rFonts w:ascii="宋体" w:hAnsi="宋体" w:cs="宋体"/>
                <w:szCs w:val="21"/>
                <w:highlight w:val="none"/>
              </w:rPr>
            </w:pPr>
            <w:r>
              <w:rPr>
                <w:rFonts w:hint="eastAsia" w:ascii="宋体" w:hAnsi="宋体" w:cs="宋体"/>
                <w:szCs w:val="21"/>
                <w:highlight w:val="none"/>
              </w:rPr>
              <w:t>截止时间: 投标截止时间</w:t>
            </w:r>
            <w:permStart w:id="119" w:edGrp="everyone"/>
            <w:r>
              <w:rPr>
                <w:rFonts w:hint="eastAsia" w:ascii="宋体" w:hAnsi="宋体" w:cs="宋体"/>
                <w:szCs w:val="21"/>
                <w:highlight w:val="none"/>
              </w:rPr>
              <w:t xml:space="preserve"> </w:t>
            </w:r>
            <w:r>
              <w:rPr>
                <w:rFonts w:ascii="宋体" w:hAnsi="宋体" w:cs="宋体"/>
                <w:szCs w:val="21"/>
                <w:highlight w:val="none"/>
              </w:rPr>
              <w:t>10</w:t>
            </w:r>
            <w:r>
              <w:rPr>
                <w:rFonts w:hint="eastAsia" w:ascii="宋体" w:hAnsi="宋体" w:cs="宋体"/>
                <w:szCs w:val="21"/>
                <w:highlight w:val="none"/>
              </w:rPr>
              <w:t xml:space="preserve"> </w:t>
            </w:r>
            <w:permEnd w:id="119"/>
            <w:r>
              <w:rPr>
                <w:rFonts w:hint="eastAsia" w:ascii="宋体" w:hAnsi="宋体" w:cs="宋体"/>
                <w:szCs w:val="21"/>
                <w:highlight w:val="none"/>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069"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2.3.1</w:t>
            </w:r>
          </w:p>
        </w:tc>
        <w:tc>
          <w:tcPr>
            <w:tcW w:w="1805"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招标人书面澄清的时间</w:t>
            </w:r>
          </w:p>
        </w:tc>
        <w:tc>
          <w:tcPr>
            <w:tcW w:w="6980" w:type="dxa"/>
            <w:vAlign w:val="center"/>
          </w:tcPr>
          <w:p>
            <w:pPr>
              <w:spacing w:line="360" w:lineRule="auto"/>
              <w:jc w:val="left"/>
              <w:rPr>
                <w:rFonts w:ascii="宋体" w:hAnsi="宋体" w:cs="宋体"/>
                <w:szCs w:val="21"/>
                <w:highlight w:val="none"/>
              </w:rPr>
            </w:pPr>
            <w:r>
              <w:rPr>
                <w:rFonts w:hint="eastAsia" w:ascii="宋体" w:hAnsi="宋体" w:cs="宋体"/>
                <w:szCs w:val="21"/>
                <w:highlight w:val="none"/>
              </w:rPr>
              <w:t>投标截止时间</w:t>
            </w:r>
            <w:permStart w:id="120" w:edGrp="everyone"/>
            <w:r>
              <w:rPr>
                <w:rFonts w:hint="eastAsia" w:ascii="宋体" w:hAnsi="宋体" w:cs="宋体"/>
                <w:szCs w:val="21"/>
                <w:highlight w:val="none"/>
              </w:rPr>
              <w:t xml:space="preserve"> </w:t>
            </w:r>
            <w:r>
              <w:rPr>
                <w:rFonts w:ascii="宋体" w:hAnsi="宋体" w:cs="宋体"/>
                <w:szCs w:val="21"/>
                <w:highlight w:val="none"/>
              </w:rPr>
              <w:t>15</w:t>
            </w:r>
            <w:r>
              <w:rPr>
                <w:rFonts w:hint="eastAsia" w:ascii="宋体" w:hAnsi="宋体" w:cs="宋体"/>
                <w:szCs w:val="21"/>
                <w:highlight w:val="none"/>
              </w:rPr>
              <w:t xml:space="preserve"> </w:t>
            </w:r>
            <w:permEnd w:id="120"/>
            <w:r>
              <w:rPr>
                <w:rFonts w:hint="eastAsia" w:ascii="宋体" w:hAnsi="宋体" w:cs="宋体"/>
                <w:szCs w:val="21"/>
                <w:highlight w:val="none"/>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069"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 xml:space="preserve">3.1.1.1（10） </w:t>
            </w:r>
          </w:p>
        </w:tc>
        <w:tc>
          <w:tcPr>
            <w:tcW w:w="1805"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构成投标文件商务部分的其他资料</w:t>
            </w:r>
          </w:p>
        </w:tc>
        <w:tc>
          <w:tcPr>
            <w:tcW w:w="6980" w:type="dxa"/>
            <w:vAlign w:val="center"/>
          </w:tcPr>
          <w:p>
            <w:pPr>
              <w:pStyle w:val="234"/>
              <w:numPr>
                <w:ilvl w:val="0"/>
                <w:numId w:val="4"/>
              </w:numPr>
              <w:spacing w:line="440" w:lineRule="exact"/>
              <w:ind w:left="0" w:leftChars="-3" w:hanging="6" w:hangingChars="3"/>
              <w:jc w:val="left"/>
              <w:rPr>
                <w:rFonts w:ascii="宋体" w:hAnsi="宋体"/>
                <w:szCs w:val="21"/>
                <w:highlight w:val="none"/>
              </w:rPr>
            </w:pPr>
            <w:permStart w:id="121" w:edGrp="everyone"/>
            <w:r>
              <w:rPr>
                <w:rFonts w:hint="eastAsia" w:ascii="宋体" w:hAnsi="宋体"/>
                <w:szCs w:val="21"/>
                <w:highlight w:val="none"/>
              </w:rPr>
              <w:t>相关主管部门出具的关于企业名称变更的证明</w:t>
            </w:r>
            <w:r>
              <w:rPr>
                <w:rFonts w:hint="eastAsia" w:ascii="宋体" w:hAnsi="宋体"/>
                <w:szCs w:val="21"/>
                <w:highlight w:val="none"/>
                <w:lang w:val="en-US" w:eastAsia="zh-CN"/>
              </w:rPr>
              <w:t>扫描</w:t>
            </w:r>
            <w:r>
              <w:rPr>
                <w:rFonts w:hint="eastAsia" w:ascii="宋体" w:hAnsi="宋体"/>
                <w:szCs w:val="21"/>
                <w:highlight w:val="none"/>
              </w:rPr>
              <w:t>件（加盖投标人</w:t>
            </w:r>
            <w:r>
              <w:rPr>
                <w:rFonts w:hint="eastAsia" w:ascii="宋体" w:hAnsi="宋体"/>
                <w:szCs w:val="21"/>
                <w:highlight w:val="none"/>
                <w:lang w:val="en-US" w:eastAsia="zh-CN"/>
              </w:rPr>
              <w:t>电子印章</w:t>
            </w:r>
            <w:r>
              <w:rPr>
                <w:rFonts w:hint="eastAsia" w:ascii="宋体" w:hAnsi="宋体"/>
                <w:szCs w:val="21"/>
                <w:highlight w:val="none"/>
              </w:rPr>
              <w:t>，仅投标人的企业名称发生了变更，与投标文件组成内容中要求提交的相关证件上注明的企业名称不一致时提供。）；</w:t>
            </w:r>
          </w:p>
          <w:p>
            <w:pPr>
              <w:spacing w:line="360" w:lineRule="auto"/>
              <w:ind w:leftChars="-3" w:hanging="6" w:hangingChars="3"/>
              <w:jc w:val="left"/>
              <w:rPr>
                <w:rFonts w:ascii="宋体" w:hAnsi="宋体" w:cs="宋体"/>
                <w:szCs w:val="21"/>
                <w:highlight w:val="none"/>
              </w:rPr>
            </w:pPr>
            <w:r>
              <w:rPr>
                <w:rFonts w:hint="eastAsia" w:ascii="宋体" w:hAnsi="宋体"/>
                <w:szCs w:val="21"/>
                <w:highlight w:val="none"/>
              </w:rPr>
              <w:t xml:space="preserve">② </w:t>
            </w:r>
            <w:r>
              <w:rPr>
                <w:rFonts w:ascii="宋体" w:hAnsi="宋体"/>
                <w:szCs w:val="21"/>
                <w:highlight w:val="none"/>
              </w:rPr>
              <w:t xml:space="preserve"> </w:t>
            </w:r>
            <w:r>
              <w:rPr>
                <w:rFonts w:hint="eastAsia" w:ascii="宋体" w:hAnsi="宋体"/>
                <w:color w:val="000000" w:themeColor="text1"/>
                <w:szCs w:val="21"/>
                <w:highlight w:val="none"/>
                <w14:textFill>
                  <w14:solidFill>
                    <w14:schemeClr w14:val="tx1"/>
                  </w14:solidFill>
                </w14:textFill>
              </w:rPr>
              <w:t>投标人可根据实际情况按招标文件</w:t>
            </w:r>
            <w:r>
              <w:rPr>
                <w:rFonts w:hint="eastAsia" w:ascii="宋体" w:hAnsi="宋体"/>
                <w:color w:val="000000" w:themeColor="text1"/>
                <w:szCs w:val="21"/>
                <w:highlight w:val="none"/>
                <w:lang w:eastAsia="zh-CN"/>
                <w14:textFill>
                  <w14:solidFill>
                    <w14:schemeClr w14:val="tx1"/>
                  </w14:solidFill>
                </w14:textFill>
              </w:rPr>
              <w:t>的</w:t>
            </w:r>
            <w:r>
              <w:rPr>
                <w:rFonts w:hint="eastAsia" w:ascii="宋体" w:hAnsi="宋体"/>
                <w:color w:val="000000" w:themeColor="text1"/>
                <w:szCs w:val="21"/>
                <w:highlight w:val="none"/>
                <w14:textFill>
                  <w14:solidFill>
                    <w14:schemeClr w14:val="tx1"/>
                  </w14:solidFill>
                </w14:textFill>
              </w:rPr>
              <w:t>入围筛选办法、评标办法和定标办法要求，认为有必要提交的其他资料</w:t>
            </w:r>
            <w:r>
              <w:rPr>
                <w:rFonts w:hint="eastAsia" w:ascii="宋体" w:hAnsi="宋体"/>
                <w:szCs w:val="21"/>
                <w:highlight w:val="none"/>
              </w:rPr>
              <w:t>。</w:t>
            </w:r>
            <w:r>
              <w:rPr>
                <w:rFonts w:hint="eastAsia" w:ascii="宋体" w:hAnsi="宋体" w:cs="宋体"/>
                <w:szCs w:val="21"/>
                <w:highlight w:val="none"/>
              </w:rPr>
              <w:t xml:space="preserve"> </w:t>
            </w:r>
            <w:permEnd w:id="1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69"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3.2.1</w:t>
            </w:r>
          </w:p>
        </w:tc>
        <w:tc>
          <w:tcPr>
            <w:tcW w:w="1805" w:type="dxa"/>
            <w:gridSpan w:val="2"/>
            <w:vAlign w:val="center"/>
          </w:tcPr>
          <w:p>
            <w:pPr>
              <w:spacing w:line="320" w:lineRule="exact"/>
              <w:jc w:val="center"/>
              <w:rPr>
                <w:rFonts w:ascii="宋体" w:hAnsi="宋体" w:cs="宋体"/>
                <w:szCs w:val="21"/>
                <w:highlight w:val="none"/>
              </w:rPr>
            </w:pPr>
            <w:r>
              <w:rPr>
                <w:rFonts w:hint="eastAsia" w:ascii="宋体" w:hAnsi="宋体" w:cs="宋体"/>
                <w:szCs w:val="21"/>
                <w:highlight w:val="none"/>
              </w:rPr>
              <w:t>工程计价方式</w:t>
            </w:r>
          </w:p>
        </w:tc>
        <w:tc>
          <w:tcPr>
            <w:tcW w:w="6980" w:type="dxa"/>
            <w:vAlign w:val="center"/>
          </w:tcPr>
          <w:p>
            <w:pPr>
              <w:spacing w:line="360" w:lineRule="auto"/>
              <w:rPr>
                <w:rFonts w:ascii="宋体" w:hAnsi="宋体" w:cs="宋体"/>
                <w:szCs w:val="21"/>
                <w:highlight w:val="none"/>
              </w:rPr>
            </w:pPr>
            <w:r>
              <w:rPr>
                <w:rFonts w:hint="eastAsia" w:ascii="宋体" w:hAnsi="宋体" w:cs="宋体"/>
                <w:szCs w:val="21"/>
                <w:highlight w:val="none"/>
              </w:rPr>
              <w:t>采用工程量清单计价方式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1069" w:type="dxa"/>
            <w:vMerge w:val="restart"/>
            <w:vAlign w:val="center"/>
          </w:tcPr>
          <w:p>
            <w:pPr>
              <w:spacing w:line="360" w:lineRule="auto"/>
              <w:jc w:val="center"/>
              <w:rPr>
                <w:rFonts w:ascii="宋体" w:hAnsi="宋体" w:cs="宋体"/>
                <w:szCs w:val="21"/>
                <w:highlight w:val="none"/>
              </w:rPr>
            </w:pPr>
            <w:r>
              <w:rPr>
                <w:rFonts w:hint="eastAsia" w:ascii="宋体" w:hAnsi="宋体" w:cs="宋体"/>
                <w:szCs w:val="21"/>
                <w:highlight w:val="none"/>
              </w:rPr>
              <w:t>3.2.10.1</w:t>
            </w:r>
          </w:p>
          <w:p>
            <w:pPr>
              <w:spacing w:line="360" w:lineRule="auto"/>
              <w:jc w:val="center"/>
              <w:rPr>
                <w:rFonts w:ascii="宋体" w:hAnsi="宋体" w:cs="宋体"/>
                <w:szCs w:val="21"/>
                <w:highlight w:val="none"/>
              </w:rPr>
            </w:pPr>
          </w:p>
        </w:tc>
        <w:tc>
          <w:tcPr>
            <w:tcW w:w="1805" w:type="dxa"/>
            <w:gridSpan w:val="2"/>
            <w:vAlign w:val="center"/>
          </w:tcPr>
          <w:p>
            <w:pPr>
              <w:spacing w:line="320" w:lineRule="exact"/>
              <w:jc w:val="center"/>
              <w:rPr>
                <w:rFonts w:ascii="宋体" w:hAnsi="宋体" w:cs="宋体"/>
                <w:szCs w:val="21"/>
                <w:highlight w:val="none"/>
              </w:rPr>
            </w:pPr>
            <w:r>
              <w:rPr>
                <w:rFonts w:hint="eastAsia" w:ascii="宋体" w:hAnsi="宋体" w:cs="宋体"/>
                <w:szCs w:val="21"/>
                <w:highlight w:val="none"/>
              </w:rPr>
              <w:t>工程招标控制价编制单位</w:t>
            </w:r>
          </w:p>
        </w:tc>
        <w:tc>
          <w:tcPr>
            <w:tcW w:w="6980" w:type="dxa"/>
            <w:vAlign w:val="center"/>
          </w:tcPr>
          <w:p>
            <w:pPr>
              <w:spacing w:line="360" w:lineRule="auto"/>
              <w:rPr>
                <w:rFonts w:ascii="宋体" w:hAnsi="宋体" w:cs="宋体"/>
                <w:szCs w:val="21"/>
                <w:highlight w:val="none"/>
                <w:u w:val="single"/>
              </w:rPr>
            </w:pPr>
            <w:r>
              <w:rPr>
                <w:rFonts w:hint="eastAsia" w:ascii="宋体" w:hAnsi="宋体" w:cs="宋体"/>
                <w:szCs w:val="21"/>
                <w:highlight w:val="none"/>
                <w:u w:val="single"/>
              </w:rPr>
              <w:t>华伦中建建设股份有限公司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atLeast"/>
        </w:trPr>
        <w:tc>
          <w:tcPr>
            <w:tcW w:w="1069" w:type="dxa"/>
            <w:vMerge w:val="continue"/>
            <w:vAlign w:val="center"/>
          </w:tcPr>
          <w:p>
            <w:pPr>
              <w:spacing w:line="360" w:lineRule="auto"/>
              <w:jc w:val="center"/>
              <w:rPr>
                <w:rFonts w:ascii="宋体" w:hAnsi="宋体" w:cs="宋体"/>
                <w:szCs w:val="21"/>
                <w:highlight w:val="none"/>
              </w:rPr>
            </w:pPr>
          </w:p>
        </w:tc>
        <w:tc>
          <w:tcPr>
            <w:tcW w:w="1805" w:type="dxa"/>
            <w:gridSpan w:val="2"/>
            <w:vAlign w:val="center"/>
          </w:tcPr>
          <w:p>
            <w:pPr>
              <w:spacing w:line="320" w:lineRule="exact"/>
              <w:jc w:val="center"/>
              <w:rPr>
                <w:rFonts w:ascii="宋体" w:hAnsi="宋体" w:cs="宋体"/>
                <w:szCs w:val="21"/>
                <w:highlight w:val="none"/>
              </w:rPr>
            </w:pPr>
            <w:r>
              <w:rPr>
                <w:rFonts w:hint="eastAsia" w:ascii="宋体" w:hAnsi="宋体" w:cs="宋体"/>
                <w:szCs w:val="21"/>
                <w:highlight w:val="none"/>
              </w:rPr>
              <w:t>招标控制价审核单位</w:t>
            </w:r>
          </w:p>
        </w:tc>
        <w:tc>
          <w:tcPr>
            <w:tcW w:w="6980" w:type="dxa"/>
            <w:vAlign w:val="center"/>
          </w:tcPr>
          <w:p>
            <w:pPr>
              <w:spacing w:line="360" w:lineRule="auto"/>
              <w:rPr>
                <w:rFonts w:hint="eastAsia" w:ascii="宋体" w:hAnsi="宋体" w:eastAsia="宋体" w:cs="宋体"/>
                <w:szCs w:val="21"/>
                <w:highlight w:val="none"/>
                <w:lang w:eastAsia="zh-CN"/>
              </w:rPr>
            </w:pPr>
            <w:r>
              <w:rPr>
                <w:rFonts w:hint="eastAsia" w:ascii="宋体" w:hAnsi="宋体" w:cs="宋体"/>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trPr>
        <w:tc>
          <w:tcPr>
            <w:tcW w:w="1069" w:type="dxa"/>
            <w:vMerge w:val="continue"/>
            <w:vAlign w:val="center"/>
          </w:tcPr>
          <w:p>
            <w:pPr>
              <w:spacing w:line="360" w:lineRule="auto"/>
              <w:jc w:val="center"/>
              <w:rPr>
                <w:rFonts w:ascii="宋体" w:hAnsi="宋体" w:cs="宋体"/>
                <w:szCs w:val="21"/>
                <w:highlight w:val="none"/>
              </w:rPr>
            </w:pPr>
          </w:p>
        </w:tc>
        <w:tc>
          <w:tcPr>
            <w:tcW w:w="1805" w:type="dxa"/>
            <w:gridSpan w:val="2"/>
            <w:vAlign w:val="center"/>
          </w:tcPr>
          <w:p>
            <w:pPr>
              <w:spacing w:line="320" w:lineRule="exact"/>
              <w:jc w:val="center"/>
              <w:rPr>
                <w:rFonts w:ascii="宋体" w:hAnsi="宋体" w:cs="宋体"/>
                <w:szCs w:val="21"/>
                <w:highlight w:val="none"/>
              </w:rPr>
            </w:pPr>
            <w:r>
              <w:rPr>
                <w:rFonts w:hint="eastAsia" w:ascii="宋体" w:hAnsi="宋体" w:cs="宋体"/>
                <w:szCs w:val="21"/>
                <w:highlight w:val="none"/>
              </w:rPr>
              <w:t>招标控制价备案单位</w:t>
            </w:r>
          </w:p>
        </w:tc>
        <w:tc>
          <w:tcPr>
            <w:tcW w:w="6980" w:type="dxa"/>
            <w:vAlign w:val="center"/>
          </w:tcPr>
          <w:p>
            <w:pPr>
              <w:spacing w:line="360" w:lineRule="auto"/>
              <w:rPr>
                <w:rFonts w:ascii="宋体" w:hAnsi="宋体" w:cs="宋体"/>
                <w:szCs w:val="21"/>
                <w:highlight w:val="none"/>
              </w:rPr>
            </w:pPr>
            <w:r>
              <w:rPr>
                <w:rFonts w:hint="eastAsia" w:ascii="宋体" w:hAnsi="宋体" w:cs="宋体"/>
                <w:szCs w:val="21"/>
                <w:highlight w:val="none"/>
              </w:rPr>
              <w:t>东莞市住房和城乡建设局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4" w:hRule="atLeast"/>
        </w:trPr>
        <w:tc>
          <w:tcPr>
            <w:tcW w:w="1069" w:type="dxa"/>
            <w:vMerge w:val="continue"/>
            <w:vAlign w:val="center"/>
          </w:tcPr>
          <w:p>
            <w:pPr>
              <w:spacing w:line="360" w:lineRule="auto"/>
              <w:jc w:val="center"/>
              <w:rPr>
                <w:rFonts w:ascii="宋体" w:hAnsi="宋体" w:cs="宋体"/>
                <w:szCs w:val="21"/>
                <w:highlight w:val="none"/>
              </w:rPr>
            </w:pPr>
          </w:p>
        </w:tc>
        <w:tc>
          <w:tcPr>
            <w:tcW w:w="1805" w:type="dxa"/>
            <w:gridSpan w:val="2"/>
            <w:vAlign w:val="center"/>
          </w:tcPr>
          <w:p>
            <w:pPr>
              <w:spacing w:line="320" w:lineRule="exact"/>
              <w:jc w:val="center"/>
              <w:rPr>
                <w:rFonts w:ascii="宋体" w:hAnsi="宋体" w:cs="宋体"/>
                <w:szCs w:val="21"/>
                <w:highlight w:val="none"/>
              </w:rPr>
            </w:pPr>
            <w:r>
              <w:rPr>
                <w:rFonts w:hint="eastAsia" w:ascii="宋体" w:hAnsi="宋体" w:cs="宋体"/>
                <w:szCs w:val="21"/>
                <w:highlight w:val="none"/>
              </w:rPr>
              <w:t>招标控制价</w:t>
            </w:r>
          </w:p>
        </w:tc>
        <w:tc>
          <w:tcPr>
            <w:tcW w:w="6980" w:type="dxa"/>
            <w:tcBorders>
              <w:bottom w:val="single" w:color="auto" w:sz="8" w:space="0"/>
            </w:tcBorders>
            <w:vAlign w:val="center"/>
          </w:tcPr>
          <w:p>
            <w:pPr>
              <w:spacing w:line="360" w:lineRule="auto"/>
              <w:rPr>
                <w:rFonts w:ascii="宋体" w:hAnsi="宋体" w:cs="宋体"/>
                <w:szCs w:val="21"/>
                <w:highlight w:val="none"/>
              </w:rPr>
            </w:pPr>
            <w:r>
              <w:rPr>
                <w:rFonts w:hint="eastAsia" w:ascii="宋体" w:hAnsi="宋体" w:cs="宋体"/>
                <w:szCs w:val="21"/>
                <w:highlight w:val="none"/>
              </w:rPr>
              <w:t>招标控制价人民币</w:t>
            </w:r>
            <w:bookmarkStart w:id="111" w:name="txt_tendercontrolpriceNote"/>
            <w:bookmarkEnd w:id="111"/>
            <w:r>
              <w:rPr>
                <w:rFonts w:hint="eastAsia" w:ascii="宋体" w:hAnsi="宋体" w:cs="宋体"/>
                <w:szCs w:val="21"/>
                <w:highlight w:val="none"/>
                <w:u w:val="single"/>
              </w:rPr>
              <w:t xml:space="preserve"> 32923895.67 </w:t>
            </w:r>
            <w:r>
              <w:rPr>
                <w:rFonts w:hint="eastAsia" w:ascii="宋体" w:hAnsi="宋体" w:cs="宋体"/>
                <w:szCs w:val="21"/>
                <w:highlight w:val="none"/>
              </w:rPr>
              <w:t>元（其中包含的定额工日工资总额为人民币</w:t>
            </w:r>
            <w:r>
              <w:rPr>
                <w:rFonts w:hint="eastAsia" w:ascii="宋体" w:hAnsi="宋体" w:cs="宋体"/>
                <w:szCs w:val="21"/>
                <w:highlight w:val="none"/>
                <w:u w:val="single"/>
              </w:rPr>
              <w:t>8241100.2</w:t>
            </w:r>
            <w:r>
              <w:rPr>
                <w:rFonts w:hint="eastAsia" w:ascii="宋体" w:hAnsi="宋体" w:cs="宋体"/>
                <w:szCs w:val="21"/>
                <w:highlight w:val="none"/>
                <w:u w:val="single"/>
                <w:lang w:val="en-US" w:eastAsia="zh-CN"/>
              </w:rPr>
              <w:t>0</w:t>
            </w:r>
            <w:r>
              <w:rPr>
                <w:rFonts w:hint="eastAsia" w:ascii="宋体" w:hAnsi="宋体" w:cs="宋体"/>
                <w:szCs w:val="21"/>
                <w:highlight w:val="none"/>
              </w:rPr>
              <w:t>元；含绿色施工安全防护措施单列费</w:t>
            </w:r>
            <w:r>
              <w:rPr>
                <w:rFonts w:hint="eastAsia" w:ascii="宋体" w:hAnsi="宋体" w:cs="宋体"/>
                <w:spacing w:val="6"/>
                <w:szCs w:val="21"/>
                <w:highlight w:val="none"/>
              </w:rPr>
              <w:t>人民币</w:t>
            </w:r>
            <w:bookmarkStart w:id="112" w:name="txt_tendersinglepriceNote"/>
            <w:bookmarkEnd w:id="112"/>
            <w:r>
              <w:rPr>
                <w:rFonts w:hint="eastAsia" w:ascii="宋体" w:hAnsi="宋体" w:cs="宋体"/>
                <w:spacing w:val="6"/>
                <w:szCs w:val="21"/>
                <w:highlight w:val="none"/>
                <w:u w:val="single"/>
              </w:rPr>
              <w:t>960794.66</w:t>
            </w:r>
            <w:r>
              <w:rPr>
                <w:rFonts w:hint="eastAsia" w:ascii="宋体" w:hAnsi="宋体" w:cs="宋体"/>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6" w:hRule="atLeast"/>
        </w:trPr>
        <w:tc>
          <w:tcPr>
            <w:tcW w:w="1069" w:type="dxa"/>
            <w:vMerge w:val="continue"/>
            <w:vAlign w:val="center"/>
          </w:tcPr>
          <w:p>
            <w:pPr>
              <w:spacing w:line="360" w:lineRule="auto"/>
              <w:jc w:val="center"/>
              <w:rPr>
                <w:rFonts w:ascii="宋体" w:hAnsi="宋体" w:cs="宋体"/>
                <w:szCs w:val="21"/>
                <w:highlight w:val="none"/>
              </w:rPr>
            </w:pPr>
          </w:p>
        </w:tc>
        <w:tc>
          <w:tcPr>
            <w:tcW w:w="1805" w:type="dxa"/>
            <w:gridSpan w:val="2"/>
            <w:vAlign w:val="center"/>
          </w:tcPr>
          <w:p>
            <w:pPr>
              <w:spacing w:line="320" w:lineRule="exact"/>
              <w:jc w:val="center"/>
              <w:rPr>
                <w:rFonts w:ascii="宋体" w:hAnsi="宋体" w:cs="宋体"/>
                <w:szCs w:val="21"/>
                <w:highlight w:val="none"/>
              </w:rPr>
            </w:pPr>
            <w:r>
              <w:rPr>
                <w:rFonts w:hint="eastAsia" w:ascii="宋体" w:hAnsi="宋体" w:cs="宋体"/>
                <w:szCs w:val="21"/>
                <w:highlight w:val="none"/>
              </w:rPr>
              <w:t>最高报价值</w:t>
            </w:r>
          </w:p>
        </w:tc>
        <w:tc>
          <w:tcPr>
            <w:tcW w:w="6980" w:type="dxa"/>
            <w:tcBorders>
              <w:bottom w:val="single" w:color="auto" w:sz="8" w:space="0"/>
            </w:tcBorders>
            <w:vAlign w:val="center"/>
          </w:tcPr>
          <w:p>
            <w:pPr>
              <w:spacing w:line="360" w:lineRule="auto"/>
              <w:rPr>
                <w:rFonts w:ascii="宋体" w:hAnsi="宋体" w:cs="宋体"/>
                <w:szCs w:val="21"/>
                <w:highlight w:val="none"/>
              </w:rPr>
            </w:pPr>
            <w:r>
              <w:rPr>
                <w:rFonts w:hint="eastAsia" w:ascii="宋体" w:hAnsi="宋体" w:cs="宋体"/>
                <w:szCs w:val="21"/>
                <w:highlight w:val="none"/>
              </w:rPr>
              <w:t>最高报价值人民币</w:t>
            </w:r>
            <w:r>
              <w:rPr>
                <w:rFonts w:hint="eastAsia" w:ascii="宋体" w:hAnsi="宋体" w:cs="宋体"/>
                <w:szCs w:val="21"/>
                <w:highlight w:val="none"/>
                <w:u w:val="single"/>
                <w:lang w:val="en-US" w:eastAsia="zh-CN"/>
              </w:rPr>
              <w:t>32923895.67</w:t>
            </w:r>
            <w:r>
              <w:rPr>
                <w:rFonts w:hint="eastAsia" w:ascii="宋体" w:hAnsi="宋体" w:cs="宋体"/>
                <w:szCs w:val="21"/>
                <w:highlight w:val="none"/>
              </w:rPr>
              <w:t>元（其中包含的定额工日工资总额为人民币</w:t>
            </w:r>
            <w:permStart w:id="122" w:edGrp="everyone"/>
            <w:r>
              <w:rPr>
                <w:rFonts w:ascii="宋体" w:hAnsi="宋体" w:cs="宋体"/>
                <w:szCs w:val="21"/>
                <w:highlight w:val="none"/>
                <w:u w:val="single"/>
              </w:rPr>
              <w:t xml:space="preserve"> </w:t>
            </w:r>
            <w:r>
              <w:rPr>
                <w:rFonts w:hint="eastAsia" w:ascii="宋体" w:hAnsi="宋体" w:cs="宋体"/>
                <w:szCs w:val="21"/>
                <w:highlight w:val="none"/>
                <w:u w:val="single"/>
              </w:rPr>
              <w:t>8241100.2</w:t>
            </w:r>
            <w:r>
              <w:rPr>
                <w:rFonts w:hint="eastAsia" w:ascii="宋体" w:hAnsi="宋体" w:cs="宋体"/>
                <w:szCs w:val="21"/>
                <w:highlight w:val="none"/>
                <w:u w:val="single"/>
                <w:lang w:val="en-US" w:eastAsia="zh-CN"/>
              </w:rPr>
              <w:t>0</w:t>
            </w:r>
            <w:permEnd w:id="122"/>
            <w:r>
              <w:rPr>
                <w:rFonts w:hint="eastAsia" w:ascii="宋体" w:hAnsi="宋体" w:cs="宋体"/>
                <w:szCs w:val="21"/>
                <w:highlight w:val="none"/>
              </w:rPr>
              <w:t>元；不含绿色施工安全防护措施单列费</w:t>
            </w:r>
            <w:r>
              <w:rPr>
                <w:rFonts w:hint="eastAsia" w:ascii="宋体" w:hAnsi="宋体" w:cs="宋体"/>
                <w:spacing w:val="6"/>
                <w:szCs w:val="21"/>
                <w:highlight w:val="none"/>
              </w:rPr>
              <w:t>人民币</w:t>
            </w:r>
            <w:r>
              <w:rPr>
                <w:rFonts w:hint="eastAsia" w:ascii="宋体" w:hAnsi="宋体" w:cs="宋体"/>
                <w:spacing w:val="6"/>
                <w:szCs w:val="21"/>
                <w:highlight w:val="none"/>
                <w:u w:val="single"/>
              </w:rPr>
              <w:t>960794.66</w:t>
            </w:r>
            <w:r>
              <w:rPr>
                <w:rFonts w:hint="eastAsia" w:ascii="宋体" w:hAnsi="宋体" w:cs="宋体"/>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4" w:hRule="atLeast"/>
        </w:trPr>
        <w:tc>
          <w:tcPr>
            <w:tcW w:w="1069" w:type="dxa"/>
            <w:vMerge w:val="continue"/>
            <w:vAlign w:val="center"/>
          </w:tcPr>
          <w:p>
            <w:pPr>
              <w:spacing w:line="360" w:lineRule="auto"/>
              <w:jc w:val="center"/>
              <w:rPr>
                <w:rFonts w:ascii="宋体" w:hAnsi="宋体" w:cs="宋体"/>
                <w:szCs w:val="21"/>
                <w:highlight w:val="none"/>
              </w:rPr>
            </w:pPr>
          </w:p>
        </w:tc>
        <w:tc>
          <w:tcPr>
            <w:tcW w:w="1805" w:type="dxa"/>
            <w:gridSpan w:val="2"/>
            <w:vAlign w:val="center"/>
          </w:tcPr>
          <w:p>
            <w:pPr>
              <w:spacing w:line="320" w:lineRule="exact"/>
              <w:jc w:val="center"/>
              <w:rPr>
                <w:rFonts w:ascii="宋体" w:hAnsi="宋体" w:cs="宋体"/>
                <w:szCs w:val="21"/>
                <w:highlight w:val="none"/>
              </w:rPr>
            </w:pPr>
            <w:r>
              <w:rPr>
                <w:rFonts w:hint="eastAsia" w:ascii="宋体" w:hAnsi="宋体" w:cs="宋体"/>
                <w:szCs w:val="21"/>
                <w:highlight w:val="none"/>
              </w:rPr>
              <w:t>最高限价</w:t>
            </w:r>
          </w:p>
        </w:tc>
        <w:tc>
          <w:tcPr>
            <w:tcW w:w="6980" w:type="dxa"/>
            <w:vAlign w:val="center"/>
          </w:tcPr>
          <w:p>
            <w:pPr>
              <w:spacing w:line="400" w:lineRule="exact"/>
              <w:rPr>
                <w:rFonts w:ascii="宋体" w:hAnsi="宋体" w:cs="宋体"/>
                <w:b/>
                <w:szCs w:val="21"/>
                <w:highlight w:val="none"/>
              </w:rPr>
            </w:pPr>
            <w:permStart w:id="123" w:edGrp="everyone"/>
            <w:r>
              <w:rPr>
                <w:rFonts w:hint="eastAsia" w:ascii="仿宋" w:hAnsi="仿宋" w:eastAsia="仿宋" w:cs="宋体"/>
                <w:szCs w:val="21"/>
                <w:highlight w:val="none"/>
              </w:rPr>
              <w:t>█</w:t>
            </w:r>
            <w:permEnd w:id="123"/>
            <w:r>
              <w:rPr>
                <w:rFonts w:hint="eastAsia" w:ascii="宋体" w:hAnsi="宋体" w:cs="宋体"/>
                <w:b/>
                <w:szCs w:val="21"/>
                <w:highlight w:val="none"/>
              </w:rPr>
              <w:t>最高限价为：</w:t>
            </w:r>
            <w:r>
              <w:rPr>
                <w:rFonts w:hint="eastAsia" w:ascii="宋体" w:hAnsi="宋体" w:cs="宋体"/>
                <w:szCs w:val="21"/>
                <w:highlight w:val="none"/>
              </w:rPr>
              <w:t>【</w:t>
            </w:r>
            <w:r>
              <w:rPr>
                <w:rFonts w:hint="eastAsia" w:ascii="宋体" w:hAnsi="宋体" w:cs="宋体"/>
                <w:b/>
                <w:szCs w:val="21"/>
                <w:highlight w:val="none"/>
              </w:rPr>
              <w:t>不采用下浮率</w:t>
            </w:r>
            <w:r>
              <w:rPr>
                <w:rFonts w:hint="eastAsia" w:ascii="宋体" w:hAnsi="宋体" w:cs="宋体"/>
                <w:szCs w:val="21"/>
                <w:highlight w:val="none"/>
              </w:rPr>
              <w:t>】</w:t>
            </w:r>
          </w:p>
          <w:p>
            <w:pPr>
              <w:spacing w:line="400" w:lineRule="exact"/>
              <w:ind w:left="210" w:leftChars="100"/>
              <w:rPr>
                <w:rFonts w:ascii="宋体" w:hAnsi="宋体" w:cs="宋体"/>
                <w:szCs w:val="21"/>
                <w:highlight w:val="none"/>
              </w:rPr>
            </w:pPr>
            <w:r>
              <w:rPr>
                <w:rFonts w:hint="eastAsia" w:ascii="宋体" w:hAnsi="宋体" w:cs="宋体"/>
                <w:szCs w:val="21"/>
                <w:highlight w:val="none"/>
              </w:rPr>
              <w:t>人民币</w:t>
            </w:r>
            <w:permStart w:id="124" w:edGrp="everyone"/>
            <w:r>
              <w:rPr>
                <w:rFonts w:hint="eastAsia" w:ascii="宋体" w:hAnsi="宋体" w:cs="宋体"/>
                <w:szCs w:val="21"/>
                <w:highlight w:val="none"/>
              </w:rPr>
              <w:t xml:space="preserve"> </w:t>
            </w:r>
            <w:r>
              <w:rPr>
                <w:rFonts w:hint="eastAsia" w:ascii="宋体" w:hAnsi="宋体" w:cs="宋体"/>
                <w:szCs w:val="21"/>
                <w:highlight w:val="none"/>
                <w:u w:val="single"/>
                <w:lang w:val="en-US" w:eastAsia="zh-CN"/>
              </w:rPr>
              <w:t>31963101.01</w:t>
            </w:r>
            <w:r>
              <w:rPr>
                <w:rFonts w:hint="eastAsia" w:ascii="宋体" w:hAnsi="宋体" w:cs="宋体"/>
                <w:szCs w:val="21"/>
                <w:highlight w:val="none"/>
              </w:rPr>
              <w:t xml:space="preserve"> </w:t>
            </w:r>
            <w:permEnd w:id="124"/>
            <w:r>
              <w:rPr>
                <w:rFonts w:hint="eastAsia" w:ascii="宋体" w:hAnsi="宋体" w:cs="宋体"/>
                <w:szCs w:val="21"/>
                <w:highlight w:val="none"/>
              </w:rPr>
              <w:t>元（其中包含定额工日工资总额；不含绿色施工安全防护措施单列费</w:t>
            </w:r>
            <w:r>
              <w:rPr>
                <w:rFonts w:hint="eastAsia" w:ascii="宋体" w:hAnsi="宋体" w:cs="宋体"/>
                <w:spacing w:val="6"/>
                <w:szCs w:val="21"/>
                <w:highlight w:val="none"/>
              </w:rPr>
              <w:t>。</w:t>
            </w:r>
            <w:r>
              <w:rPr>
                <w:rFonts w:hint="eastAsia" w:ascii="宋体" w:hAnsi="宋体" w:cs="宋体"/>
                <w:szCs w:val="21"/>
                <w:highlight w:val="none"/>
              </w:rPr>
              <w:t>）</w:t>
            </w:r>
          </w:p>
          <w:p>
            <w:pPr>
              <w:spacing w:line="400" w:lineRule="exact"/>
              <w:ind w:left="210" w:hanging="210" w:hangingChars="100"/>
              <w:rPr>
                <w:rFonts w:ascii="宋体" w:hAnsi="宋体" w:cs="宋体"/>
                <w:b/>
                <w:szCs w:val="21"/>
                <w:highlight w:val="none"/>
              </w:rPr>
            </w:pPr>
            <w:r>
              <w:rPr>
                <w:rFonts w:hint="eastAsia" w:ascii="宋体" w:hAnsi="宋体" w:cs="宋体"/>
                <w:szCs w:val="21"/>
                <w:highlight w:val="none"/>
              </w:rPr>
              <w:fldChar w:fldCharType="begin">
                <w:ffData>
                  <w:name w:val="CheckBox1"/>
                  <w:enabled/>
                  <w:calcOnExit w:val="0"/>
                  <w:checkBox>
                    <w:sizeAuto/>
                    <w:default w:val="0"/>
                    <w:checked w:val="0"/>
                  </w:checkBox>
                </w:ffData>
              </w:fldChar>
            </w:r>
            <w:r>
              <w:rPr>
                <w:rFonts w:hint="eastAsia" w:ascii="宋体" w:hAnsi="宋体" w:cs="宋体"/>
                <w:szCs w:val="21"/>
                <w:highlight w:val="none"/>
              </w:rPr>
              <w:instrText xml:space="preserve">FORMCHECKBOX</w:instrText>
            </w:r>
            <w:r>
              <w:rPr>
                <w:rFonts w:ascii="宋体" w:hAnsi="宋体" w:cs="宋体"/>
                <w:szCs w:val="21"/>
                <w:highlight w:val="none"/>
              </w:rPr>
              <w:fldChar w:fldCharType="separate"/>
            </w:r>
            <w:r>
              <w:rPr>
                <w:rFonts w:hint="eastAsia" w:ascii="宋体" w:hAnsi="宋体" w:cs="宋体"/>
                <w:szCs w:val="21"/>
                <w:highlight w:val="none"/>
              </w:rPr>
              <w:fldChar w:fldCharType="end"/>
            </w:r>
            <w:r>
              <w:rPr>
                <w:rFonts w:hint="eastAsia" w:ascii="宋体" w:hAnsi="宋体" w:cs="宋体"/>
                <w:b/>
                <w:szCs w:val="21"/>
                <w:highlight w:val="none"/>
              </w:rPr>
              <w:t>最高限价为：</w:t>
            </w:r>
            <w:r>
              <w:rPr>
                <w:rFonts w:hint="eastAsia" w:ascii="宋体" w:hAnsi="宋体" w:cs="宋体"/>
                <w:szCs w:val="21"/>
                <w:highlight w:val="none"/>
              </w:rPr>
              <w:t>【</w:t>
            </w:r>
            <w:r>
              <w:rPr>
                <w:rFonts w:hint="eastAsia" w:ascii="宋体" w:hAnsi="宋体" w:cs="宋体"/>
                <w:b/>
                <w:szCs w:val="21"/>
                <w:highlight w:val="none"/>
              </w:rPr>
              <w:t>采用下浮率</w:t>
            </w:r>
            <w:r>
              <w:rPr>
                <w:rFonts w:hint="eastAsia" w:ascii="宋体" w:hAnsi="宋体" w:cs="宋体"/>
                <w:szCs w:val="21"/>
                <w:highlight w:val="none"/>
              </w:rPr>
              <w:t>】</w:t>
            </w:r>
          </w:p>
          <w:p>
            <w:pPr>
              <w:spacing w:line="400" w:lineRule="exact"/>
              <w:ind w:left="210" w:leftChars="100"/>
              <w:jc w:val="left"/>
              <w:rPr>
                <w:rFonts w:ascii="宋体" w:hAnsi="宋体" w:cs="宋体"/>
                <w:szCs w:val="21"/>
                <w:highlight w:val="none"/>
              </w:rPr>
            </w:pPr>
            <w:r>
              <w:rPr>
                <w:rFonts w:hint="eastAsia" w:ascii="宋体" w:hAnsi="宋体" w:cs="宋体"/>
                <w:szCs w:val="21"/>
                <w:highlight w:val="none"/>
              </w:rPr>
              <w:t>人民币</w:t>
            </w:r>
            <w:permStart w:id="125" w:edGrp="everyone"/>
            <w:r>
              <w:rPr>
                <w:rFonts w:ascii="宋体" w:hAnsi="宋体" w:cs="宋体"/>
                <w:szCs w:val="21"/>
                <w:highlight w:val="none"/>
                <w:u w:val="single"/>
              </w:rPr>
              <w:t xml:space="preserve"> </w:t>
            </w:r>
            <w:r>
              <w:rPr>
                <w:rFonts w:hint="eastAsia" w:ascii="宋体" w:hAnsi="宋体" w:cs="宋体"/>
                <w:szCs w:val="21"/>
                <w:highlight w:val="none"/>
                <w:u w:val="single"/>
                <w:lang w:val="en-US" w:eastAsia="zh-CN"/>
              </w:rPr>
              <w:t>/</w:t>
            </w:r>
            <w:r>
              <w:rPr>
                <w:rFonts w:ascii="宋体" w:hAnsi="宋体" w:cs="宋体"/>
                <w:szCs w:val="21"/>
                <w:highlight w:val="none"/>
                <w:u w:val="single"/>
              </w:rPr>
              <w:t xml:space="preserve"> </w:t>
            </w:r>
            <w:permEnd w:id="125"/>
            <w:r>
              <w:rPr>
                <w:rFonts w:hint="eastAsia" w:ascii="宋体" w:hAnsi="宋体" w:cs="宋体"/>
                <w:szCs w:val="21"/>
                <w:highlight w:val="none"/>
              </w:rPr>
              <w:t>元（包含定额工日工资总额；不含绿色施工安全防护措施单列费</w:t>
            </w:r>
            <w:r>
              <w:rPr>
                <w:rFonts w:hint="eastAsia" w:ascii="宋体" w:hAnsi="宋体" w:cs="宋体"/>
                <w:spacing w:val="6"/>
                <w:szCs w:val="21"/>
                <w:highlight w:val="none"/>
              </w:rPr>
              <w:t>。</w:t>
            </w:r>
            <w:r>
              <w:rPr>
                <w:rFonts w:hint="eastAsia" w:ascii="宋体" w:hAnsi="宋体" w:cs="宋体"/>
                <w:szCs w:val="21"/>
                <w:highlight w:val="none"/>
              </w:rPr>
              <w:t>）</w:t>
            </w:r>
          </w:p>
          <w:p>
            <w:pPr>
              <w:spacing w:line="276" w:lineRule="auto"/>
              <w:ind w:left="204" w:leftChars="97"/>
              <w:rPr>
                <w:rFonts w:ascii="宋体" w:hAnsi="宋体" w:cs="宋体"/>
                <w:szCs w:val="21"/>
                <w:highlight w:val="none"/>
              </w:rPr>
            </w:pPr>
            <w:r>
              <w:rPr>
                <w:rFonts w:hint="eastAsia" w:ascii="宋体" w:hAnsi="宋体" w:cs="宋体"/>
                <w:b/>
                <w:szCs w:val="21"/>
                <w:highlight w:val="none"/>
              </w:rPr>
              <w:t>注：1、</w:t>
            </w:r>
            <w:r>
              <w:rPr>
                <w:rFonts w:hint="eastAsia" w:ascii="宋体" w:hAnsi="宋体" w:cs="宋体"/>
                <w:szCs w:val="21"/>
                <w:highlight w:val="none"/>
              </w:rPr>
              <w:t>本工程最高限价按最高报价值下浮</w:t>
            </w:r>
            <w:permStart w:id="126" w:edGrp="everyone"/>
            <w:r>
              <w:rPr>
                <w:rFonts w:hint="eastAsia" w:ascii="宋体" w:hAnsi="宋体" w:cs="宋体"/>
                <w:szCs w:val="21"/>
                <w:highlight w:val="none"/>
              </w:rPr>
              <w:t xml:space="preserve">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 </w:t>
            </w:r>
            <w:permEnd w:id="126"/>
            <w:r>
              <w:rPr>
                <w:rFonts w:hint="eastAsia" w:ascii="宋体" w:hAnsi="宋体" w:cs="宋体"/>
                <w:szCs w:val="21"/>
                <w:highlight w:val="none"/>
              </w:rPr>
              <w:t>%。</w:t>
            </w:r>
          </w:p>
          <w:p>
            <w:pPr>
              <w:pStyle w:val="17"/>
              <w:spacing w:line="276" w:lineRule="auto"/>
              <w:ind w:firstLine="211" w:firstLineChars="100"/>
              <w:rPr>
                <w:color w:val="auto"/>
                <w:highlight w:val="none"/>
              </w:rPr>
            </w:pPr>
            <w:r>
              <w:rPr>
                <w:rFonts w:hint="eastAsia"/>
                <w:b/>
                <w:color w:val="auto"/>
                <w:highlight w:val="none"/>
              </w:rPr>
              <w:t>2、</w:t>
            </w:r>
            <w:r>
              <w:rPr>
                <w:rFonts w:hint="eastAsia"/>
                <w:color w:val="auto"/>
                <w:highlight w:val="none"/>
              </w:rPr>
              <w:t>中标后，项目法人和中标人、发包人签署合同，中标价按本项目中标下浮率对应计费额分别计算。</w:t>
            </w:r>
          </w:p>
          <w:p>
            <w:pPr>
              <w:pStyle w:val="17"/>
              <w:spacing w:line="276" w:lineRule="auto"/>
              <w:ind w:firstLine="211" w:firstLineChars="100"/>
              <w:rPr>
                <w:color w:val="auto"/>
                <w:highlight w:val="none"/>
              </w:rPr>
            </w:pPr>
            <w:r>
              <w:rPr>
                <w:rFonts w:hint="eastAsia"/>
                <w:b/>
                <w:color w:val="auto"/>
                <w:highlight w:val="none"/>
              </w:rPr>
              <w:t>3、</w:t>
            </w:r>
            <w:r>
              <w:rPr>
                <w:rFonts w:hint="eastAsia"/>
                <w:color w:val="auto"/>
                <w:highlight w:val="none"/>
              </w:rPr>
              <w:t>如由于四舍五入计算规则导致出现按中标下浮率计算的合同价和中标总价不等的，以中标总价不变的原则，调整合同价。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1069"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3.2.11</w:t>
            </w:r>
          </w:p>
        </w:tc>
        <w:tc>
          <w:tcPr>
            <w:tcW w:w="1805" w:type="dxa"/>
            <w:gridSpan w:val="2"/>
            <w:vAlign w:val="center"/>
          </w:tcPr>
          <w:p>
            <w:pPr>
              <w:spacing w:line="320" w:lineRule="exact"/>
              <w:jc w:val="center"/>
              <w:rPr>
                <w:rFonts w:ascii="宋体" w:hAnsi="宋体" w:cs="宋体"/>
                <w:szCs w:val="21"/>
                <w:highlight w:val="none"/>
              </w:rPr>
            </w:pPr>
            <w:r>
              <w:rPr>
                <w:rFonts w:hint="eastAsia" w:ascii="宋体" w:hAnsi="宋体" w:cs="宋体"/>
                <w:szCs w:val="21"/>
                <w:highlight w:val="none"/>
              </w:rPr>
              <w:t>绿色施工安全防护措施单列费</w:t>
            </w:r>
          </w:p>
        </w:tc>
        <w:tc>
          <w:tcPr>
            <w:tcW w:w="6980" w:type="dxa"/>
            <w:vAlign w:val="center"/>
          </w:tcPr>
          <w:p>
            <w:pPr>
              <w:spacing w:line="360" w:lineRule="auto"/>
              <w:jc w:val="left"/>
              <w:rPr>
                <w:rFonts w:ascii="宋体" w:hAnsi="宋体" w:cs="宋体"/>
                <w:szCs w:val="21"/>
                <w:highlight w:val="none"/>
              </w:rPr>
            </w:pPr>
            <w:r>
              <w:rPr>
                <w:rFonts w:hint="eastAsia" w:ascii="宋体" w:hAnsi="宋体" w:cs="宋体"/>
                <w:szCs w:val="21"/>
                <w:highlight w:val="none"/>
              </w:rPr>
              <w:t>绿色施工安全防护措施单列费合计</w:t>
            </w:r>
            <w:r>
              <w:rPr>
                <w:rFonts w:hint="eastAsia" w:ascii="宋体" w:hAnsi="宋体" w:cs="宋体"/>
                <w:spacing w:val="6"/>
                <w:szCs w:val="21"/>
                <w:highlight w:val="none"/>
              </w:rPr>
              <w:t>人民币</w:t>
            </w:r>
            <w:bookmarkStart w:id="113" w:name="txt_safetymeasures"/>
            <w:bookmarkEnd w:id="113"/>
            <w:permStart w:id="127" w:edGrp="everyone"/>
            <w:r>
              <w:rPr>
                <w:rFonts w:ascii="宋体" w:hAnsi="宋体" w:cs="宋体"/>
                <w:spacing w:val="6"/>
                <w:szCs w:val="21"/>
                <w:highlight w:val="none"/>
                <w:u w:val="single"/>
              </w:rPr>
              <w:t xml:space="preserve"> </w:t>
            </w:r>
            <w:r>
              <w:rPr>
                <w:rFonts w:hint="eastAsia" w:ascii="宋体" w:hAnsi="宋体" w:cs="宋体"/>
                <w:spacing w:val="6"/>
                <w:szCs w:val="21"/>
                <w:highlight w:val="none"/>
                <w:u w:val="single"/>
              </w:rPr>
              <w:t xml:space="preserve">960794.66 </w:t>
            </w:r>
            <w:permEnd w:id="127"/>
            <w:r>
              <w:rPr>
                <w:rFonts w:hint="eastAsia" w:ascii="宋体" w:hAnsi="宋体" w:cs="宋体"/>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69"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3.2.13</w:t>
            </w:r>
          </w:p>
        </w:tc>
        <w:tc>
          <w:tcPr>
            <w:tcW w:w="1805" w:type="dxa"/>
            <w:gridSpan w:val="2"/>
            <w:vAlign w:val="center"/>
          </w:tcPr>
          <w:p>
            <w:pPr>
              <w:spacing w:line="320" w:lineRule="exact"/>
              <w:jc w:val="center"/>
              <w:rPr>
                <w:rFonts w:ascii="宋体" w:hAnsi="宋体" w:cs="宋体"/>
                <w:szCs w:val="21"/>
                <w:highlight w:val="none"/>
              </w:rPr>
            </w:pPr>
            <w:r>
              <w:rPr>
                <w:rFonts w:hint="eastAsia" w:ascii="宋体" w:hAnsi="宋体" w:cs="宋体"/>
                <w:spacing w:val="6"/>
                <w:szCs w:val="21"/>
                <w:highlight w:val="none"/>
              </w:rPr>
              <w:t>严重不平衡报价范围</w:t>
            </w:r>
          </w:p>
        </w:tc>
        <w:tc>
          <w:tcPr>
            <w:tcW w:w="6980" w:type="dxa"/>
            <w:vAlign w:val="center"/>
          </w:tcPr>
          <w:p>
            <w:pPr>
              <w:spacing w:line="360" w:lineRule="auto"/>
              <w:rPr>
                <w:rFonts w:ascii="宋体" w:hAnsi="宋体" w:cs="宋体"/>
                <w:color w:val="000000" w:themeColor="text1"/>
                <w:szCs w:val="21"/>
                <w:highlight w:val="none"/>
                <w14:textFill>
                  <w14:solidFill>
                    <w14:schemeClr w14:val="tx1"/>
                  </w14:solidFill>
                </w14:textFill>
              </w:rPr>
            </w:pPr>
            <w:r>
              <w:rPr>
                <w:rFonts w:hint="eastAsia" w:ascii="仿宋" w:hAnsi="仿宋" w:eastAsia="仿宋" w:cs="宋体"/>
                <w:szCs w:val="21"/>
                <w:highlight w:val="none"/>
              </w:rPr>
              <w:t>█</w:t>
            </w:r>
            <w:r>
              <w:rPr>
                <w:rFonts w:hint="eastAsia" w:ascii="宋体" w:hAnsi="宋体" w:cs="宋体"/>
                <w:szCs w:val="21"/>
                <w:highlight w:val="none"/>
              </w:rPr>
              <w:t>承</w:t>
            </w:r>
            <w:r>
              <w:rPr>
                <w:rFonts w:hint="eastAsia" w:ascii="宋体" w:hAnsi="宋体" w:cs="宋体"/>
                <w:color w:val="000000" w:themeColor="text1"/>
                <w:szCs w:val="21"/>
                <w:highlight w:val="none"/>
                <w14:textFill>
                  <w14:solidFill>
                    <w14:schemeClr w14:val="tx1"/>
                  </w14:solidFill>
                </w14:textFill>
              </w:rPr>
              <w:t>包人投标价分部分项清单项目填报的综合单价(P</w:t>
            </w:r>
            <w:r>
              <w:rPr>
                <w:rFonts w:hint="eastAsia" w:ascii="宋体" w:hAnsi="宋体" w:cs="宋体"/>
                <w:color w:val="000000" w:themeColor="text1"/>
                <w:szCs w:val="21"/>
                <w:highlight w:val="none"/>
                <w:vertAlign w:val="subscript"/>
                <w14:textFill>
                  <w14:solidFill>
                    <w14:schemeClr w14:val="tx1"/>
                  </w14:solidFill>
                </w14:textFill>
              </w:rPr>
              <w:t>0</w:t>
            </w:r>
            <w:r>
              <w:rPr>
                <w:rFonts w:hint="eastAsia" w:ascii="宋体" w:hAnsi="宋体" w:cs="宋体"/>
                <w:color w:val="000000" w:themeColor="text1"/>
                <w:szCs w:val="21"/>
                <w:highlight w:val="none"/>
                <w14:textFill>
                  <w14:solidFill>
                    <w14:schemeClr w14:val="tx1"/>
                  </w14:solidFill>
                </w14:textFill>
              </w:rPr>
              <w:t>)与发包人招标控制价相应清单项目的综合单价(P</w:t>
            </w:r>
            <w:r>
              <w:rPr>
                <w:rFonts w:hint="eastAsia" w:ascii="宋体" w:hAnsi="宋体" w:cs="宋体"/>
                <w:color w:val="000000" w:themeColor="text1"/>
                <w:szCs w:val="21"/>
                <w:highlight w:val="none"/>
                <w:vertAlign w:val="subscript"/>
                <w14:textFill>
                  <w14:solidFill>
                    <w14:schemeClr w14:val="tx1"/>
                  </w14:solidFill>
                </w14:textFill>
              </w:rPr>
              <w:t>1</w:t>
            </w:r>
            <w:r>
              <w:rPr>
                <w:rFonts w:hint="eastAsia" w:ascii="宋体" w:hAnsi="宋体" w:cs="宋体"/>
                <w:color w:val="000000" w:themeColor="text1"/>
                <w:szCs w:val="21"/>
                <w:highlight w:val="none"/>
                <w14:textFill>
                  <w14:solidFill>
                    <w14:schemeClr w14:val="tx1"/>
                  </w14:solidFill>
                </w14:textFill>
              </w:rPr>
              <w:t>)偏差超过一定幅度时，即当P</w:t>
            </w:r>
            <w:r>
              <w:rPr>
                <w:rFonts w:hint="eastAsia" w:ascii="宋体" w:hAnsi="宋体" w:cs="宋体"/>
                <w:color w:val="000000" w:themeColor="text1"/>
                <w:szCs w:val="21"/>
                <w:highlight w:val="none"/>
                <w:vertAlign w:val="subscript"/>
                <w14:textFill>
                  <w14:solidFill>
                    <w14:schemeClr w14:val="tx1"/>
                  </w14:solidFill>
                </w14:textFill>
              </w:rPr>
              <w:t>0</w:t>
            </w:r>
            <w:r>
              <w:rPr>
                <w:rFonts w:hint="eastAsia" w:ascii="宋体" w:hAnsi="宋体" w:cs="宋体"/>
                <w:color w:val="000000" w:themeColor="text1"/>
                <w:szCs w:val="21"/>
                <w:highlight w:val="none"/>
                <w14:textFill>
                  <w14:solidFill>
                    <w14:schemeClr w14:val="tx1"/>
                  </w14:solidFill>
                </w14:textFill>
              </w:rPr>
              <w:t>＜P</w:t>
            </w:r>
            <w:r>
              <w:rPr>
                <w:rFonts w:hint="eastAsia" w:ascii="宋体" w:hAnsi="宋体" w:cs="宋体"/>
                <w:color w:val="000000" w:themeColor="text1"/>
                <w:szCs w:val="21"/>
                <w:highlight w:val="none"/>
                <w:vertAlign w:val="subscript"/>
                <w14:textFill>
                  <w14:solidFill>
                    <w14:schemeClr w14:val="tx1"/>
                  </w14:solidFill>
                </w14:textFill>
              </w:rPr>
              <w:t>1</w:t>
            </w:r>
            <w:r>
              <w:rPr>
                <w:rFonts w:hint="eastAsia" w:ascii="宋体" w:hAnsi="宋体" w:cs="宋体"/>
                <w:color w:val="000000" w:themeColor="text1"/>
                <w:szCs w:val="21"/>
                <w:highlight w:val="none"/>
                <w14:textFill>
                  <w14:solidFill>
                    <w14:schemeClr w14:val="tx1"/>
                  </w14:solidFill>
                </w14:textFill>
              </w:rPr>
              <w:t>×（1-L）×(l-15%)或P</w:t>
            </w:r>
            <w:r>
              <w:rPr>
                <w:rFonts w:hint="eastAsia" w:ascii="宋体" w:hAnsi="宋体" w:cs="宋体"/>
                <w:color w:val="000000" w:themeColor="text1"/>
                <w:szCs w:val="21"/>
                <w:highlight w:val="none"/>
                <w:vertAlign w:val="subscript"/>
                <w14:textFill>
                  <w14:solidFill>
                    <w14:schemeClr w14:val="tx1"/>
                  </w14:solidFill>
                </w14:textFill>
              </w:rPr>
              <w:t>0</w:t>
            </w:r>
            <w:r>
              <w:rPr>
                <w:rFonts w:hint="eastAsia" w:ascii="宋体" w:hAnsi="宋体" w:cs="宋体"/>
                <w:color w:val="000000" w:themeColor="text1"/>
                <w:szCs w:val="21"/>
                <w:highlight w:val="none"/>
                <w14:textFill>
                  <w14:solidFill>
                    <w14:schemeClr w14:val="tx1"/>
                  </w14:solidFill>
                </w14:textFill>
              </w:rPr>
              <w:t>＞P</w:t>
            </w:r>
            <w:r>
              <w:rPr>
                <w:rFonts w:hint="eastAsia" w:ascii="宋体" w:hAnsi="宋体" w:cs="宋体"/>
                <w:color w:val="000000" w:themeColor="text1"/>
                <w:szCs w:val="21"/>
                <w:highlight w:val="none"/>
                <w:vertAlign w:val="subscript"/>
                <w14:textFill>
                  <w14:solidFill>
                    <w14:schemeClr w14:val="tx1"/>
                  </w14:solidFill>
                </w14:textFill>
              </w:rPr>
              <w:t>1</w:t>
            </w:r>
            <w:r>
              <w:rPr>
                <w:rFonts w:hint="eastAsia" w:ascii="宋体" w:hAnsi="宋体" w:cs="宋体"/>
                <w:color w:val="000000" w:themeColor="text1"/>
                <w:szCs w:val="21"/>
                <w:highlight w:val="none"/>
                <w14:textFill>
                  <w14:solidFill>
                    <w14:schemeClr w14:val="tx1"/>
                  </w14:solidFill>
                </w14:textFill>
              </w:rPr>
              <w:t>×(1+15%)时（L为报价浮动率），承包人填报的综合单价P</w:t>
            </w:r>
            <w:r>
              <w:rPr>
                <w:rFonts w:hint="eastAsia" w:ascii="宋体" w:hAnsi="宋体" w:cs="宋体"/>
                <w:color w:val="000000" w:themeColor="text1"/>
                <w:szCs w:val="21"/>
                <w:highlight w:val="none"/>
                <w:vertAlign w:val="subscript"/>
                <w14:textFill>
                  <w14:solidFill>
                    <w14:schemeClr w14:val="tx1"/>
                  </w14:solidFill>
                </w14:textFill>
              </w:rPr>
              <w:t>0</w:t>
            </w:r>
            <w:r>
              <w:rPr>
                <w:rFonts w:hint="eastAsia" w:ascii="宋体" w:hAnsi="宋体" w:cs="宋体"/>
                <w:color w:val="000000" w:themeColor="text1"/>
                <w:szCs w:val="21"/>
                <w:highlight w:val="none"/>
                <w14:textFill>
                  <w14:solidFill>
                    <w14:schemeClr w14:val="tx1"/>
                  </w14:solidFill>
                </w14:textFill>
              </w:rPr>
              <w:t>视为严重不平衡报价。</w:t>
            </w:r>
          </w:p>
          <w:p>
            <w:pPr>
              <w:spacing w:line="360" w:lineRule="auto"/>
              <w:rPr>
                <w:rFonts w:ascii="宋体" w:hAnsi="宋体" w:cs="宋体"/>
                <w:szCs w:val="21"/>
                <w:highlight w:val="none"/>
              </w:rPr>
            </w:pPr>
            <w:r>
              <w:rPr>
                <w:rFonts w:hint="eastAsia" w:ascii="宋体" w:hAnsi="宋体" w:cs="宋体"/>
                <w:color w:val="000000" w:themeColor="text1"/>
                <w:szCs w:val="21"/>
                <w:highlight w:val="none"/>
                <w14:textFill>
                  <w14:solidFill>
                    <w14:schemeClr w14:val="tx1"/>
                  </w14:solidFill>
                </w14:textFill>
              </w:rPr>
              <w:t>注：承包人报价浮动率L=（1-中标价÷最高报价值）×100％，上式中标价及最高报价值均不含绿色施工安全防护措施单列费</w:t>
            </w:r>
            <w:r>
              <w:rPr>
                <w:rFonts w:hint="eastAsia" w:ascii="宋体" w:hAnsi="宋体" w:cs="宋体"/>
                <w:szCs w:val="21"/>
                <w:highlight w:val="none"/>
              </w:rPr>
              <w:t>。【市财政投资项目适用，非财政投资项目可参考选用】</w:t>
            </w:r>
          </w:p>
          <w:p>
            <w:pPr>
              <w:spacing w:line="360" w:lineRule="auto"/>
              <w:rPr>
                <w:rFonts w:ascii="宋体" w:hAnsi="宋体" w:cs="宋体"/>
                <w:spacing w:val="6"/>
                <w:szCs w:val="21"/>
                <w:highlight w:val="none"/>
                <w:u w:val="single"/>
              </w:rPr>
            </w:pPr>
            <w:permStart w:id="128" w:edGrp="everyone"/>
            <w:r>
              <w:rPr>
                <w:rFonts w:hint="eastAsia" w:ascii="宋体" w:hAnsi="宋体" w:cs="宋体"/>
                <w:szCs w:val="21"/>
                <w:highlight w:val="none"/>
              </w:rPr>
              <w:fldChar w:fldCharType="begin">
                <w:ffData>
                  <w:name w:val="CheckBox1"/>
                  <w:enabled/>
                  <w:calcOnExit w:val="0"/>
                  <w:checkBox>
                    <w:sizeAuto/>
                    <w:default w:val="0"/>
                    <w:checked w:val="0"/>
                  </w:checkBox>
                </w:ffData>
              </w:fldChar>
            </w:r>
            <w:r>
              <w:rPr>
                <w:rFonts w:hint="eastAsia" w:ascii="宋体" w:hAnsi="宋体" w:cs="宋体"/>
                <w:szCs w:val="21"/>
                <w:highlight w:val="none"/>
              </w:rPr>
              <w:instrText xml:space="preserve">FORMCHECKBOX</w:instrText>
            </w:r>
            <w:r>
              <w:rPr>
                <w:rFonts w:ascii="宋体" w:hAnsi="宋体" w:cs="宋体"/>
                <w:szCs w:val="21"/>
                <w:highlight w:val="none"/>
              </w:rPr>
              <w:fldChar w:fldCharType="separate"/>
            </w:r>
            <w:r>
              <w:rPr>
                <w:rFonts w:hint="eastAsia" w:ascii="宋体" w:hAnsi="宋体" w:cs="宋体"/>
                <w:szCs w:val="21"/>
                <w:highlight w:val="none"/>
              </w:rPr>
              <w:fldChar w:fldCharType="end"/>
            </w:r>
            <w:r>
              <w:rPr>
                <w:rFonts w:hint="eastAsia" w:ascii="宋体" w:hAnsi="宋体" w:cs="宋体"/>
                <w:szCs w:val="21"/>
                <w:highlight w:val="none"/>
              </w:rPr>
              <w:t>其它：</w:t>
            </w:r>
            <w:r>
              <w:rPr>
                <w:rFonts w:ascii="宋体" w:hAnsi="宋体" w:cs="宋体"/>
                <w:szCs w:val="21"/>
                <w:highlight w:val="none"/>
                <w:u w:val="single"/>
              </w:rPr>
              <w:t xml:space="preserve"> / </w:t>
            </w:r>
            <w:r>
              <w:rPr>
                <w:rFonts w:hint="eastAsia" w:ascii="宋体" w:hAnsi="宋体" w:cs="宋体"/>
                <w:szCs w:val="21"/>
                <w:highlight w:val="none"/>
              </w:rPr>
              <w:t xml:space="preserve"> </w:t>
            </w:r>
            <w:permEnd w:id="128"/>
            <w:r>
              <w:rPr>
                <w:rFonts w:hint="eastAsia" w:ascii="宋体" w:hAnsi="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069"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3.3.1</w:t>
            </w:r>
          </w:p>
        </w:tc>
        <w:tc>
          <w:tcPr>
            <w:tcW w:w="1805"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投标有效期</w:t>
            </w:r>
          </w:p>
        </w:tc>
        <w:tc>
          <w:tcPr>
            <w:tcW w:w="6980" w:type="dxa"/>
            <w:vAlign w:val="center"/>
          </w:tcPr>
          <w:p>
            <w:pPr>
              <w:spacing w:line="360" w:lineRule="auto"/>
              <w:ind w:firstLine="210" w:firstLineChars="100"/>
              <w:rPr>
                <w:rFonts w:ascii="宋体" w:hAnsi="宋体" w:cs="宋体"/>
                <w:szCs w:val="21"/>
                <w:highlight w:val="none"/>
              </w:rPr>
            </w:pPr>
            <w:permStart w:id="129" w:edGrp="everyone"/>
            <w:r>
              <w:rPr>
                <w:rFonts w:hint="eastAsia" w:ascii="宋体" w:hAnsi="宋体" w:cs="宋体"/>
                <w:szCs w:val="21"/>
                <w:highlight w:val="none"/>
              </w:rPr>
              <w:t xml:space="preserve"> </w:t>
            </w:r>
            <w:r>
              <w:rPr>
                <w:rFonts w:ascii="宋体" w:hAnsi="宋体" w:cs="宋体"/>
                <w:szCs w:val="21"/>
                <w:highlight w:val="none"/>
              </w:rPr>
              <w:t>120</w:t>
            </w:r>
            <w:r>
              <w:rPr>
                <w:rFonts w:hint="eastAsia" w:ascii="宋体" w:hAnsi="宋体" w:cs="宋体"/>
                <w:szCs w:val="21"/>
                <w:highlight w:val="none"/>
              </w:rPr>
              <w:t xml:space="preserve"> </w:t>
            </w:r>
            <w:permEnd w:id="129"/>
            <w:r>
              <w:rPr>
                <w:rFonts w:hint="eastAsia" w:ascii="宋体" w:hAnsi="宋体" w:cs="宋体"/>
                <w:szCs w:val="21"/>
                <w:highlight w:val="none"/>
              </w:rPr>
              <w:t>日历天（从投标文件提交截止之日起算）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69"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3.4.1</w:t>
            </w:r>
          </w:p>
        </w:tc>
        <w:tc>
          <w:tcPr>
            <w:tcW w:w="1805"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投标保证金</w:t>
            </w:r>
          </w:p>
        </w:tc>
        <w:tc>
          <w:tcPr>
            <w:tcW w:w="6980" w:type="dxa"/>
            <w:vAlign w:val="center"/>
          </w:tcPr>
          <w:p>
            <w:pPr>
              <w:spacing w:line="360" w:lineRule="auto"/>
              <w:rPr>
                <w:rFonts w:ascii="宋体" w:hAnsi="宋体" w:cs="宋体"/>
                <w:szCs w:val="21"/>
                <w:highlight w:val="none"/>
              </w:rPr>
            </w:pPr>
            <w:permStart w:id="130" w:edGrp="everyone"/>
            <w:r>
              <w:rPr>
                <w:rFonts w:hint="eastAsia" w:ascii="宋体" w:hAnsi="宋体" w:cs="宋体"/>
                <w:szCs w:val="21"/>
                <w:highlight w:val="none"/>
              </w:rPr>
              <w:t>详见</w:t>
            </w:r>
            <w:r>
              <w:rPr>
                <w:rFonts w:hint="eastAsia" w:ascii="宋体" w:hAnsi="宋体"/>
                <w:bCs/>
                <w:szCs w:val="21"/>
                <w:highlight w:val="none"/>
              </w:rPr>
              <w:t>招标公告</w:t>
            </w:r>
            <w:permEnd w:id="1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069"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3.5.12</w:t>
            </w:r>
          </w:p>
        </w:tc>
        <w:tc>
          <w:tcPr>
            <w:tcW w:w="1805"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编制、签字、盖章的其它要求</w:t>
            </w:r>
          </w:p>
        </w:tc>
        <w:tc>
          <w:tcPr>
            <w:tcW w:w="6980" w:type="dxa"/>
            <w:vAlign w:val="center"/>
          </w:tcPr>
          <w:p>
            <w:pPr>
              <w:spacing w:line="360" w:lineRule="auto"/>
              <w:ind w:firstLine="420" w:firstLineChars="200"/>
              <w:rPr>
                <w:rFonts w:ascii="宋体" w:hAnsi="宋体" w:cs="宋体"/>
                <w:szCs w:val="21"/>
                <w:highlight w:val="none"/>
              </w:rPr>
            </w:pPr>
            <w:permStart w:id="131" w:edGrp="everyone"/>
            <w:r>
              <w:rPr>
                <w:rFonts w:hint="eastAsia" w:ascii="宋体" w:hAnsi="宋体" w:cs="宋体"/>
                <w:szCs w:val="21"/>
                <w:highlight w:val="none"/>
              </w:rPr>
              <w:t xml:space="preserve"> </w:t>
            </w:r>
            <w:r>
              <w:rPr>
                <w:rFonts w:ascii="宋体" w:hAnsi="宋体" w:cs="宋体"/>
                <w:szCs w:val="21"/>
                <w:highlight w:val="none"/>
              </w:rPr>
              <w:t>/</w:t>
            </w:r>
            <w:r>
              <w:rPr>
                <w:rFonts w:hint="eastAsia" w:ascii="宋体" w:hAnsi="宋体" w:cs="宋体"/>
                <w:szCs w:val="21"/>
                <w:highlight w:val="none"/>
              </w:rPr>
              <w:t xml:space="preserve"> </w:t>
            </w:r>
            <w:permEnd w:id="1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069"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3.6</w:t>
            </w:r>
          </w:p>
        </w:tc>
        <w:tc>
          <w:tcPr>
            <w:tcW w:w="1805" w:type="dxa"/>
            <w:gridSpan w:val="2"/>
            <w:vAlign w:val="center"/>
          </w:tcPr>
          <w:p>
            <w:pPr>
              <w:spacing w:line="440" w:lineRule="exact"/>
              <w:jc w:val="center"/>
              <w:rPr>
                <w:rFonts w:ascii="宋体" w:hAnsi="宋体"/>
                <w:szCs w:val="21"/>
                <w:highlight w:val="none"/>
              </w:rPr>
            </w:pPr>
            <w:r>
              <w:rPr>
                <w:rFonts w:ascii="宋体" w:hAnsi="宋体"/>
                <w:szCs w:val="21"/>
                <w:highlight w:val="none"/>
              </w:rPr>
              <w:t>是否允许</w:t>
            </w:r>
            <w:r>
              <w:rPr>
                <w:rFonts w:hint="eastAsia" w:ascii="宋体" w:hAnsi="宋体"/>
                <w:szCs w:val="21"/>
                <w:highlight w:val="none"/>
              </w:rPr>
              <w:t>递交备</w:t>
            </w:r>
            <w:r>
              <w:rPr>
                <w:rFonts w:ascii="宋体" w:hAnsi="宋体"/>
                <w:szCs w:val="21"/>
                <w:highlight w:val="none"/>
              </w:rPr>
              <w:t>选投标方案</w:t>
            </w:r>
          </w:p>
        </w:tc>
        <w:tc>
          <w:tcPr>
            <w:tcW w:w="6980" w:type="dxa"/>
            <w:vAlign w:val="center"/>
          </w:tcPr>
          <w:p>
            <w:pPr>
              <w:spacing w:line="360" w:lineRule="auto"/>
              <w:rPr>
                <w:rFonts w:ascii="宋体" w:hAnsi="宋体" w:cs="宋体"/>
                <w:szCs w:val="21"/>
                <w:highlight w:val="none"/>
              </w:rPr>
            </w:pPr>
            <w:permStart w:id="132" w:edGrp="everyone"/>
            <w:r>
              <w:rPr>
                <w:rFonts w:hint="eastAsia" w:ascii="仿宋" w:hAnsi="仿宋" w:eastAsia="仿宋" w:cs="宋体"/>
                <w:szCs w:val="21"/>
                <w:highlight w:val="none"/>
              </w:rPr>
              <w:t>█</w:t>
            </w:r>
            <w:permEnd w:id="132"/>
            <w:r>
              <w:rPr>
                <w:rFonts w:hint="eastAsia" w:ascii="宋体" w:hAnsi="宋体" w:cs="宋体"/>
                <w:szCs w:val="21"/>
                <w:highlight w:val="none"/>
              </w:rPr>
              <w:t>不允许</w:t>
            </w:r>
          </w:p>
          <w:p>
            <w:pPr>
              <w:spacing w:line="360" w:lineRule="auto"/>
              <w:rPr>
                <w:rFonts w:ascii="宋体" w:hAnsi="宋体"/>
                <w:szCs w:val="21"/>
                <w:highlight w:val="none"/>
              </w:rPr>
            </w:pPr>
            <w:permStart w:id="133" w:edGrp="everyone"/>
            <w:r>
              <w:rPr>
                <w:rFonts w:hint="eastAsia" w:ascii="宋体" w:hAnsi="宋体" w:cs="宋体"/>
                <w:szCs w:val="21"/>
                <w:highlight w:val="none"/>
              </w:rPr>
              <w:fldChar w:fldCharType="begin">
                <w:ffData>
                  <w:name w:val="CheckBox3"/>
                  <w:enabled/>
                  <w:calcOnExit w:val="0"/>
                  <w:checkBox>
                    <w:sizeAuto/>
                    <w:default w:val="0"/>
                    <w:checked w:val="0"/>
                  </w:checkBox>
                </w:ffData>
              </w:fldChar>
            </w:r>
            <w:r>
              <w:rPr>
                <w:rFonts w:hint="eastAsia" w:ascii="宋体" w:hAnsi="宋体" w:cs="宋体"/>
                <w:szCs w:val="21"/>
                <w:highlight w:val="none"/>
              </w:rPr>
              <w:instrText xml:space="preserve">FORMCHECKBOX</w:instrText>
            </w:r>
            <w:r>
              <w:rPr>
                <w:rFonts w:ascii="宋体" w:hAnsi="宋体" w:cs="宋体"/>
                <w:szCs w:val="21"/>
                <w:highlight w:val="none"/>
              </w:rPr>
              <w:fldChar w:fldCharType="separate"/>
            </w:r>
            <w:r>
              <w:rPr>
                <w:rFonts w:hint="eastAsia" w:ascii="宋体" w:hAnsi="宋体" w:cs="宋体"/>
                <w:szCs w:val="21"/>
                <w:highlight w:val="none"/>
              </w:rPr>
              <w:fldChar w:fldCharType="end"/>
            </w:r>
            <w:permEnd w:id="133"/>
            <w:r>
              <w:rPr>
                <w:rFonts w:hint="eastAsia" w:ascii="宋体" w:hAnsi="宋体" w:cs="宋体"/>
                <w:szCs w:val="21"/>
                <w:highlight w:val="none"/>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069"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4.2.1</w:t>
            </w:r>
          </w:p>
        </w:tc>
        <w:tc>
          <w:tcPr>
            <w:tcW w:w="1805"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投标文件提交截止时间</w:t>
            </w:r>
          </w:p>
        </w:tc>
        <w:tc>
          <w:tcPr>
            <w:tcW w:w="6980" w:type="dxa"/>
            <w:vAlign w:val="center"/>
          </w:tcPr>
          <w:p>
            <w:pPr>
              <w:spacing w:line="400" w:lineRule="exact"/>
              <w:rPr>
                <w:rFonts w:ascii="宋体" w:hAnsi="宋体" w:cs="宋体"/>
                <w:szCs w:val="21"/>
                <w:highlight w:val="none"/>
              </w:rPr>
            </w:pPr>
            <w:r>
              <w:rPr>
                <w:rFonts w:hint="eastAsia" w:ascii="宋体" w:hAnsi="宋体" w:cs="宋体"/>
                <w:szCs w:val="21"/>
                <w:highlight w:val="none"/>
              </w:rPr>
              <w:t>投标截止时间:</w:t>
            </w:r>
            <w:permStart w:id="134" w:edGrp="everyone"/>
            <w:r>
              <w:rPr>
                <w:rFonts w:hint="eastAsia" w:ascii="宋体" w:hAnsi="宋体" w:cs="宋体"/>
                <w:szCs w:val="21"/>
                <w:highlight w:val="none"/>
              </w:rPr>
              <w:t xml:space="preserve"> </w:t>
            </w:r>
            <w:r>
              <w:rPr>
                <w:rFonts w:hint="eastAsia" w:ascii="宋体" w:hAnsi="宋体" w:cs="宋体"/>
                <w:szCs w:val="21"/>
                <w:highlight w:val="none"/>
                <w:lang w:eastAsia="zh-CN"/>
              </w:rPr>
              <w:t>2024</w:t>
            </w:r>
            <w:r>
              <w:rPr>
                <w:rFonts w:hint="eastAsia" w:ascii="宋体" w:hAnsi="宋体" w:cs="宋体"/>
                <w:szCs w:val="21"/>
                <w:highlight w:val="none"/>
              </w:rPr>
              <w:t>年</w:t>
            </w:r>
            <w:r>
              <w:rPr>
                <w:rFonts w:hint="eastAsia" w:ascii="宋体" w:hAnsi="宋体" w:cs="宋体"/>
                <w:szCs w:val="21"/>
                <w:highlight w:val="none"/>
                <w:lang w:val="en-US" w:eastAsia="zh-CN"/>
              </w:rPr>
              <w:t xml:space="preserve"> </w:t>
            </w:r>
            <w:r>
              <w:rPr>
                <w:rFonts w:hint="eastAsia" w:ascii="宋体" w:hAnsi="宋体" w:cs="宋体"/>
                <w:szCs w:val="21"/>
                <w:highlight w:val="none"/>
              </w:rPr>
              <w:t>月</w:t>
            </w:r>
            <w:r>
              <w:rPr>
                <w:rFonts w:hint="eastAsia" w:ascii="宋体" w:hAnsi="宋体" w:cs="宋体"/>
                <w:szCs w:val="21"/>
                <w:highlight w:val="none"/>
                <w:lang w:val="en-US" w:eastAsia="zh-CN"/>
              </w:rPr>
              <w:t xml:space="preserve">  </w:t>
            </w:r>
            <w:r>
              <w:rPr>
                <w:rFonts w:hint="eastAsia" w:ascii="宋体" w:hAnsi="宋体" w:cs="宋体"/>
                <w:szCs w:val="21"/>
                <w:highlight w:val="none"/>
              </w:rPr>
              <w:t>日</w:t>
            </w:r>
            <w:r>
              <w:rPr>
                <w:rFonts w:hint="eastAsia" w:ascii="宋体" w:hAnsi="宋体" w:cs="宋体"/>
                <w:szCs w:val="21"/>
                <w:highlight w:val="none"/>
                <w:lang w:val="en-US" w:eastAsia="zh-CN"/>
              </w:rPr>
              <w:t xml:space="preserve"> </w:t>
            </w:r>
            <w:r>
              <w:rPr>
                <w:rFonts w:hint="eastAsia" w:ascii="宋体" w:hAnsi="宋体" w:cs="宋体"/>
                <w:szCs w:val="21"/>
                <w:highlight w:val="none"/>
              </w:rPr>
              <w:t>时</w:t>
            </w:r>
            <w:r>
              <w:rPr>
                <w:rFonts w:hint="eastAsia" w:ascii="宋体" w:hAnsi="宋体" w:cs="宋体"/>
                <w:szCs w:val="21"/>
                <w:highlight w:val="none"/>
                <w:lang w:val="en-US" w:eastAsia="zh-CN"/>
              </w:rPr>
              <w:t xml:space="preserve">  </w:t>
            </w:r>
            <w:r>
              <w:rPr>
                <w:rFonts w:hint="eastAsia" w:ascii="宋体" w:hAnsi="宋体" w:cs="宋体"/>
                <w:szCs w:val="21"/>
                <w:highlight w:val="none"/>
              </w:rPr>
              <w:t>分</w:t>
            </w:r>
            <w:permEnd w:id="1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1069"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5.1.1</w:t>
            </w:r>
          </w:p>
        </w:tc>
        <w:tc>
          <w:tcPr>
            <w:tcW w:w="1805"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开标时间和地点</w:t>
            </w:r>
          </w:p>
        </w:tc>
        <w:tc>
          <w:tcPr>
            <w:tcW w:w="6980" w:type="dxa"/>
            <w:vAlign w:val="center"/>
          </w:tcPr>
          <w:p>
            <w:pPr>
              <w:spacing w:line="400" w:lineRule="exact"/>
              <w:rPr>
                <w:rFonts w:ascii="宋体" w:hAnsi="宋体" w:cs="宋体"/>
                <w:szCs w:val="21"/>
                <w:highlight w:val="none"/>
              </w:rPr>
            </w:pPr>
            <w:r>
              <w:rPr>
                <w:rFonts w:hint="eastAsia" w:ascii="宋体" w:hAnsi="宋体" w:cs="宋体"/>
                <w:szCs w:val="21"/>
                <w:highlight w:val="none"/>
              </w:rPr>
              <w:t>开标时间（投标截止时间）：</w:t>
            </w:r>
            <w:permStart w:id="135" w:edGrp="everyone"/>
            <w:r>
              <w:rPr>
                <w:rFonts w:hint="eastAsia" w:ascii="宋体" w:hAnsi="宋体" w:cs="宋体"/>
                <w:szCs w:val="21"/>
                <w:highlight w:val="none"/>
              </w:rPr>
              <w:t xml:space="preserve"> </w:t>
            </w:r>
            <w:r>
              <w:rPr>
                <w:rFonts w:hint="eastAsia" w:ascii="宋体" w:hAnsi="宋体" w:cs="宋体"/>
                <w:szCs w:val="21"/>
                <w:highlight w:val="none"/>
                <w:lang w:eastAsia="zh-CN"/>
              </w:rPr>
              <w:t>2024</w:t>
            </w:r>
            <w:r>
              <w:rPr>
                <w:rFonts w:hint="eastAsia" w:ascii="宋体" w:hAnsi="宋体" w:cs="宋体"/>
                <w:szCs w:val="21"/>
                <w:highlight w:val="none"/>
              </w:rPr>
              <w:t>年</w:t>
            </w:r>
            <w:r>
              <w:rPr>
                <w:rFonts w:hint="eastAsia" w:ascii="宋体" w:hAnsi="宋体" w:cs="宋体"/>
                <w:szCs w:val="21"/>
                <w:highlight w:val="none"/>
                <w:lang w:val="en-US" w:eastAsia="zh-CN"/>
              </w:rPr>
              <w:t xml:space="preserve"> </w:t>
            </w:r>
            <w:r>
              <w:rPr>
                <w:rFonts w:hint="eastAsia" w:ascii="宋体" w:hAnsi="宋体" w:cs="宋体"/>
                <w:szCs w:val="21"/>
                <w:highlight w:val="none"/>
              </w:rPr>
              <w:t>月</w:t>
            </w:r>
            <w:r>
              <w:rPr>
                <w:rFonts w:hint="eastAsia" w:ascii="宋体" w:hAnsi="宋体" w:cs="宋体"/>
                <w:szCs w:val="21"/>
                <w:highlight w:val="none"/>
                <w:lang w:val="en-US" w:eastAsia="zh-CN"/>
              </w:rPr>
              <w:t xml:space="preserve">  </w:t>
            </w:r>
            <w:r>
              <w:rPr>
                <w:rFonts w:hint="eastAsia" w:ascii="宋体" w:hAnsi="宋体" w:cs="宋体"/>
                <w:szCs w:val="21"/>
                <w:highlight w:val="none"/>
              </w:rPr>
              <w:t>日</w:t>
            </w:r>
            <w:r>
              <w:rPr>
                <w:rFonts w:hint="eastAsia" w:ascii="宋体" w:hAnsi="宋体" w:cs="宋体"/>
                <w:szCs w:val="21"/>
                <w:highlight w:val="none"/>
                <w:lang w:val="en-US" w:eastAsia="zh-CN"/>
              </w:rPr>
              <w:t xml:space="preserve"> </w:t>
            </w:r>
            <w:r>
              <w:rPr>
                <w:rFonts w:hint="eastAsia" w:ascii="宋体" w:hAnsi="宋体" w:cs="宋体"/>
                <w:szCs w:val="21"/>
                <w:highlight w:val="none"/>
              </w:rPr>
              <w:t>时</w:t>
            </w:r>
            <w:r>
              <w:rPr>
                <w:rFonts w:hint="eastAsia" w:ascii="宋体" w:hAnsi="宋体" w:cs="宋体"/>
                <w:szCs w:val="21"/>
                <w:highlight w:val="none"/>
                <w:lang w:val="en-US" w:eastAsia="zh-CN"/>
              </w:rPr>
              <w:t xml:space="preserve">  </w:t>
            </w:r>
            <w:r>
              <w:rPr>
                <w:rFonts w:hint="eastAsia" w:ascii="宋体" w:hAnsi="宋体" w:cs="宋体"/>
                <w:szCs w:val="21"/>
                <w:highlight w:val="none"/>
              </w:rPr>
              <w:t>分</w:t>
            </w:r>
            <w:permEnd w:id="135"/>
          </w:p>
          <w:p>
            <w:pPr>
              <w:spacing w:line="400" w:lineRule="exact"/>
              <w:rPr>
                <w:rFonts w:ascii="宋体" w:hAnsi="宋体" w:cs="宋体"/>
                <w:szCs w:val="21"/>
                <w:highlight w:val="none"/>
              </w:rPr>
            </w:pPr>
            <w:r>
              <w:rPr>
                <w:rFonts w:hint="eastAsia" w:ascii="宋体" w:hAnsi="宋体" w:cs="宋体"/>
                <w:szCs w:val="21"/>
                <w:highlight w:val="none"/>
              </w:rPr>
              <w:t xml:space="preserve">开标地点: </w:t>
            </w:r>
            <w:permStart w:id="136" w:edGrp="everyone"/>
            <w:r>
              <w:rPr>
                <w:rFonts w:hint="eastAsia" w:ascii="宋体" w:hAnsi="宋体" w:cs="宋体"/>
                <w:szCs w:val="21"/>
                <w:highlight w:val="none"/>
                <w:lang w:eastAsia="zh-CN"/>
              </w:rPr>
              <w:t>广州公共资源交易中心</w:t>
            </w:r>
            <w:r>
              <w:rPr>
                <w:rFonts w:hint="eastAsia" w:ascii="宋体" w:hAnsi="宋体" w:cs="宋体"/>
                <w:szCs w:val="21"/>
                <w:highlight w:val="none"/>
              </w:rPr>
              <w:t xml:space="preserve"> 开标室（</w:t>
            </w:r>
            <w:r>
              <w:rPr>
                <w:rFonts w:ascii="宋体" w:hAnsi="宋体" w:cs="宋体"/>
                <w:szCs w:val="21"/>
                <w:highlight w:val="none"/>
              </w:rPr>
              <w:t xml:space="preserve"> </w:t>
            </w:r>
            <w:r>
              <w:rPr>
                <w:rFonts w:hint="eastAsia" w:ascii="宋体" w:hAnsi="宋体" w:cs="宋体"/>
                <w:szCs w:val="21"/>
                <w:highlight w:val="none"/>
                <w:lang w:val="en-US" w:eastAsia="zh-CN"/>
              </w:rPr>
              <w:t xml:space="preserve"> </w:t>
            </w:r>
            <w:r>
              <w:rPr>
                <w:rFonts w:ascii="宋体" w:hAnsi="宋体" w:cs="宋体"/>
                <w:szCs w:val="21"/>
                <w:highlight w:val="none"/>
              </w:rPr>
              <w:t xml:space="preserve"> </w:t>
            </w:r>
            <w:r>
              <w:rPr>
                <w:rFonts w:hint="eastAsia" w:ascii="宋体" w:hAnsi="宋体" w:cs="宋体"/>
                <w:szCs w:val="21"/>
                <w:highlight w:val="none"/>
              </w:rPr>
              <w:t xml:space="preserve">） </w:t>
            </w:r>
            <w:permEnd w:id="1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69" w:type="dxa"/>
            <w:vAlign w:val="center"/>
          </w:tcPr>
          <w:p>
            <w:pPr>
              <w:tabs>
                <w:tab w:val="left" w:pos="358"/>
              </w:tabs>
              <w:spacing w:line="360" w:lineRule="auto"/>
              <w:jc w:val="center"/>
              <w:rPr>
                <w:rFonts w:ascii="宋体" w:hAnsi="宋体" w:cs="宋体"/>
                <w:szCs w:val="21"/>
                <w:highlight w:val="none"/>
              </w:rPr>
            </w:pPr>
            <w:r>
              <w:rPr>
                <w:rFonts w:hint="eastAsia" w:ascii="宋体" w:hAnsi="宋体" w:cs="宋体"/>
                <w:szCs w:val="21"/>
                <w:highlight w:val="none"/>
              </w:rPr>
              <w:t>5.2.4</w:t>
            </w:r>
          </w:p>
        </w:tc>
        <w:tc>
          <w:tcPr>
            <w:tcW w:w="1805"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解密投标文件时间段</w:t>
            </w:r>
          </w:p>
        </w:tc>
        <w:tc>
          <w:tcPr>
            <w:tcW w:w="6980" w:type="dxa"/>
            <w:vAlign w:val="center"/>
          </w:tcPr>
          <w:p>
            <w:pPr>
              <w:spacing w:line="360" w:lineRule="auto"/>
              <w:rPr>
                <w:rFonts w:ascii="宋体" w:hAnsi="宋体" w:cs="宋体"/>
                <w:szCs w:val="21"/>
                <w:highlight w:val="none"/>
              </w:rPr>
            </w:pPr>
            <w:r>
              <w:rPr>
                <w:rFonts w:hint="eastAsia" w:ascii="宋体" w:hAnsi="宋体" w:cs="宋体"/>
                <w:szCs w:val="21"/>
                <w:highlight w:val="none"/>
              </w:rPr>
              <w:t>投标文件提交截止时间后60分钟内。若全部投标文件均在解密时间内完成解密，经招标人确认，可以提前进入下一环节。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69" w:type="dxa"/>
            <w:vAlign w:val="center"/>
          </w:tcPr>
          <w:p>
            <w:pPr>
              <w:tabs>
                <w:tab w:val="left" w:pos="358"/>
              </w:tabs>
              <w:spacing w:line="360" w:lineRule="auto"/>
              <w:jc w:val="center"/>
              <w:rPr>
                <w:rFonts w:ascii="宋体" w:hAnsi="宋体" w:cs="宋体"/>
                <w:szCs w:val="21"/>
                <w:highlight w:val="none"/>
              </w:rPr>
            </w:pPr>
            <w:r>
              <w:rPr>
                <w:rFonts w:hint="eastAsia" w:ascii="宋体" w:hAnsi="宋体" w:cs="宋体"/>
                <w:szCs w:val="21"/>
                <w:highlight w:val="none"/>
              </w:rPr>
              <w:t>5.2.5</w:t>
            </w:r>
          </w:p>
        </w:tc>
        <w:tc>
          <w:tcPr>
            <w:tcW w:w="1805"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投标人异议提出时间及提出方式</w:t>
            </w:r>
          </w:p>
        </w:tc>
        <w:tc>
          <w:tcPr>
            <w:tcW w:w="6980" w:type="dxa"/>
            <w:vAlign w:val="center"/>
          </w:tcPr>
          <w:p>
            <w:pPr>
              <w:spacing w:line="360" w:lineRule="auto"/>
              <w:rPr>
                <w:rFonts w:ascii="宋体" w:hAnsi="宋体" w:cs="宋体"/>
                <w:szCs w:val="21"/>
                <w:highlight w:val="none"/>
              </w:rPr>
            </w:pPr>
            <w:r>
              <w:rPr>
                <w:rFonts w:hint="eastAsia" w:ascii="宋体" w:hAnsi="宋体" w:cs="宋体"/>
                <w:highlight w:val="none"/>
              </w:rPr>
              <w:t>1、交易系统</w:t>
            </w:r>
            <w:r>
              <w:rPr>
                <w:rFonts w:hint="eastAsia" w:ascii="宋体" w:hAnsi="宋体" w:cs="宋体"/>
                <w:highlight w:val="none"/>
                <w:lang w:val="en-US" w:eastAsia="zh-CN"/>
              </w:rPr>
              <w:t>开标</w:t>
            </w:r>
            <w:r>
              <w:rPr>
                <w:rFonts w:hint="eastAsia" w:ascii="宋体" w:hAnsi="宋体" w:cs="宋体"/>
                <w:highlight w:val="none"/>
              </w:rPr>
              <w:t>结果异议提出时间：解密环节结束且</w:t>
            </w:r>
            <w:r>
              <w:rPr>
                <w:rFonts w:hint="eastAsia" w:ascii="宋体" w:hAnsi="宋体" w:cs="宋体"/>
                <w:szCs w:val="21"/>
                <w:highlight w:val="none"/>
              </w:rPr>
              <w:t>招标人公示</w:t>
            </w:r>
            <w:r>
              <w:rPr>
                <w:rFonts w:hint="eastAsia" w:ascii="宋体" w:hAnsi="宋体" w:cs="宋体"/>
                <w:szCs w:val="21"/>
                <w:highlight w:val="none"/>
                <w:lang w:val="en-US" w:eastAsia="zh-CN"/>
              </w:rPr>
              <w:t>开标</w:t>
            </w:r>
            <w:r>
              <w:rPr>
                <w:rFonts w:hint="eastAsia" w:ascii="宋体" w:hAnsi="宋体" w:cs="宋体"/>
                <w:szCs w:val="21"/>
                <w:highlight w:val="none"/>
              </w:rPr>
              <w:t>结果后</w:t>
            </w:r>
            <w:r>
              <w:rPr>
                <w:rFonts w:hint="eastAsia" w:ascii="宋体" w:hAnsi="宋体" w:cs="宋体"/>
                <w:szCs w:val="21"/>
                <w:highlight w:val="none"/>
                <w:lang w:val="en-US" w:eastAsia="zh-CN"/>
              </w:rPr>
              <w:t>15</w:t>
            </w:r>
            <w:r>
              <w:rPr>
                <w:rFonts w:hint="eastAsia" w:ascii="宋体" w:hAnsi="宋体" w:cs="宋体"/>
                <w:szCs w:val="21"/>
                <w:highlight w:val="none"/>
              </w:rPr>
              <w:t>分钟内。</w:t>
            </w:r>
          </w:p>
          <w:p>
            <w:pPr>
              <w:spacing w:line="360" w:lineRule="auto"/>
              <w:rPr>
                <w:rFonts w:ascii="宋体" w:hAnsi="宋体" w:cs="宋体"/>
                <w:szCs w:val="21"/>
                <w:highlight w:val="none"/>
              </w:rPr>
            </w:pPr>
            <w:r>
              <w:rPr>
                <w:rFonts w:hint="eastAsia" w:ascii="宋体" w:hAnsi="宋体" w:cs="宋体"/>
                <w:szCs w:val="21"/>
                <w:highlight w:val="none"/>
              </w:rPr>
              <w:t>2、提出方式：</w:t>
            </w:r>
            <w:permStart w:id="137" w:edGrp="everyone"/>
            <w:r>
              <w:rPr>
                <w:rFonts w:hint="eastAsia" w:ascii="宋体" w:hAnsi="宋体" w:cs="宋体"/>
                <w:szCs w:val="21"/>
                <w:highlight w:val="none"/>
              </w:rPr>
              <w:t>通过</w:t>
            </w:r>
            <w:r>
              <w:rPr>
                <w:rFonts w:hint="eastAsia" w:ascii="宋体" w:hAnsi="宋体" w:cs="宋体"/>
                <w:szCs w:val="21"/>
                <w:highlight w:val="none"/>
                <w:lang w:eastAsia="zh-CN"/>
              </w:rPr>
              <w:t>广州公共资源交易中心平台系统</w:t>
            </w:r>
            <w:r>
              <w:rPr>
                <w:rFonts w:hint="eastAsia" w:ascii="宋体" w:hAnsi="宋体" w:cs="宋体"/>
                <w:szCs w:val="21"/>
                <w:highlight w:val="none"/>
              </w:rPr>
              <w:t>向招标人提出。</w:t>
            </w:r>
            <w:permEnd w:id="1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069" w:type="dxa"/>
            <w:vAlign w:val="center"/>
          </w:tcPr>
          <w:p>
            <w:pPr>
              <w:tabs>
                <w:tab w:val="left" w:pos="358"/>
              </w:tabs>
              <w:spacing w:line="360" w:lineRule="auto"/>
              <w:jc w:val="center"/>
              <w:rPr>
                <w:rFonts w:ascii="宋体" w:hAnsi="宋体" w:cs="宋体"/>
                <w:szCs w:val="21"/>
                <w:highlight w:val="none"/>
              </w:rPr>
            </w:pPr>
            <w:r>
              <w:rPr>
                <w:rFonts w:hint="eastAsia" w:ascii="宋体" w:hAnsi="宋体" w:cs="宋体"/>
                <w:szCs w:val="21"/>
                <w:highlight w:val="none"/>
                <w:lang w:val="en-US" w:eastAsia="zh-CN"/>
              </w:rPr>
              <w:t>6</w:t>
            </w:r>
            <w:r>
              <w:rPr>
                <w:rFonts w:ascii="宋体" w:hAnsi="宋体" w:cs="宋体"/>
                <w:szCs w:val="21"/>
                <w:highlight w:val="none"/>
              </w:rPr>
              <w:t>.1</w:t>
            </w:r>
          </w:p>
        </w:tc>
        <w:tc>
          <w:tcPr>
            <w:tcW w:w="1805"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入围评标环节投标人数量</w:t>
            </w:r>
          </w:p>
        </w:tc>
        <w:tc>
          <w:tcPr>
            <w:tcW w:w="6980" w:type="dxa"/>
            <w:vAlign w:val="center"/>
          </w:tcPr>
          <w:p>
            <w:pPr>
              <w:spacing w:line="360" w:lineRule="auto"/>
              <w:rPr>
                <w:rFonts w:ascii="宋体" w:hAnsi="宋体" w:cs="宋体"/>
                <w:szCs w:val="21"/>
                <w:highlight w:val="none"/>
              </w:rPr>
            </w:pPr>
            <w:r>
              <w:rPr>
                <w:rFonts w:hint="eastAsia" w:ascii="宋体" w:hAnsi="宋体" w:cs="宋体"/>
                <w:szCs w:val="21"/>
                <w:highlight w:val="none"/>
              </w:rPr>
              <w:t>当通过</w:t>
            </w:r>
            <w:r>
              <w:rPr>
                <w:rFonts w:hint="eastAsia" w:ascii="宋体" w:hAnsi="宋体" w:cs="宋体"/>
                <w:szCs w:val="21"/>
                <w:highlight w:val="none"/>
                <w:lang w:val="en-US" w:eastAsia="zh-CN"/>
              </w:rPr>
              <w:t>开标</w:t>
            </w:r>
            <w:r>
              <w:rPr>
                <w:rFonts w:hint="eastAsia" w:ascii="宋体" w:hAnsi="宋体" w:cs="宋体"/>
                <w:szCs w:val="21"/>
                <w:highlight w:val="none"/>
              </w:rPr>
              <w:t>的投标人小于等于15家时，全部进入后续评标程序。</w:t>
            </w:r>
          </w:p>
          <w:p>
            <w:pPr>
              <w:spacing w:line="360" w:lineRule="auto"/>
              <w:rPr>
                <w:rFonts w:ascii="宋体" w:hAnsi="宋体" w:cs="宋体"/>
                <w:szCs w:val="21"/>
                <w:highlight w:val="none"/>
              </w:rPr>
            </w:pPr>
            <w:r>
              <w:rPr>
                <w:rFonts w:hint="eastAsia" w:ascii="宋体" w:hAnsi="宋体" w:cs="宋体"/>
                <w:szCs w:val="21"/>
                <w:highlight w:val="none"/>
              </w:rPr>
              <w:t>当通过</w:t>
            </w:r>
            <w:r>
              <w:rPr>
                <w:rFonts w:hint="eastAsia" w:ascii="宋体" w:hAnsi="宋体" w:cs="宋体"/>
                <w:szCs w:val="21"/>
                <w:highlight w:val="none"/>
                <w:lang w:val="en-US" w:eastAsia="zh-CN"/>
              </w:rPr>
              <w:t>开标</w:t>
            </w:r>
            <w:r>
              <w:rPr>
                <w:rFonts w:hint="eastAsia" w:ascii="宋体" w:hAnsi="宋体" w:cs="宋体"/>
                <w:szCs w:val="21"/>
                <w:highlight w:val="none"/>
              </w:rPr>
              <w:t>的投标人大于15家时，在12到15之间随机抽取一个整数作为本工程可入围评标环节投标人家数Q。</w:t>
            </w:r>
          </w:p>
          <w:p>
            <w:pPr>
              <w:spacing w:line="360" w:lineRule="auto"/>
              <w:rPr>
                <w:rFonts w:ascii="宋体" w:hAnsi="宋体" w:cs="宋体"/>
                <w:szCs w:val="21"/>
                <w:highlight w:val="none"/>
              </w:rPr>
            </w:pPr>
            <w:r>
              <w:rPr>
                <w:rFonts w:hint="eastAsia" w:ascii="宋体" w:hAnsi="宋体" w:cs="宋体"/>
                <w:szCs w:val="21"/>
                <w:highlight w:val="none"/>
              </w:rPr>
              <w:t>招标人按本须知第8.2款约定的入围筛选方法筛选Q个入围评标环节的投标人，具体办法和程序详见</w:t>
            </w:r>
            <w:r>
              <w:rPr>
                <w:rFonts w:hint="eastAsia" w:ascii="宋体" w:hAnsi="宋体" w:cs="宋体"/>
                <w:kern w:val="0"/>
                <w:szCs w:val="21"/>
                <w:highlight w:val="none"/>
              </w:rPr>
              <w:t>第三章“入围筛选办法”。按本款确定的</w:t>
            </w:r>
            <w:r>
              <w:rPr>
                <w:rFonts w:hint="eastAsia" w:ascii="宋体" w:hAnsi="宋体" w:cs="宋体"/>
                <w:szCs w:val="21"/>
                <w:highlight w:val="none"/>
              </w:rPr>
              <w:t>可入围评标环节的投标人</w:t>
            </w:r>
            <w:r>
              <w:rPr>
                <w:rFonts w:ascii="宋体" w:hAnsi="宋体" w:cs="宋体"/>
                <w:szCs w:val="21"/>
                <w:highlight w:val="none"/>
              </w:rPr>
              <w:t>才能进入</w:t>
            </w:r>
            <w:r>
              <w:rPr>
                <w:rFonts w:hint="eastAsia" w:ascii="宋体" w:hAnsi="宋体" w:cs="宋体"/>
                <w:szCs w:val="21"/>
                <w:highlight w:val="none"/>
              </w:rPr>
              <w:t>评标及定标等后续</w:t>
            </w:r>
            <w:r>
              <w:rPr>
                <w:rFonts w:ascii="宋体" w:hAnsi="宋体" w:cs="宋体"/>
                <w:szCs w:val="21"/>
                <w:highlight w:val="none"/>
              </w:rPr>
              <w:t>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69" w:type="dxa"/>
            <w:vAlign w:val="center"/>
          </w:tcPr>
          <w:p>
            <w:pPr>
              <w:tabs>
                <w:tab w:val="left" w:pos="358"/>
              </w:tabs>
              <w:spacing w:line="360" w:lineRule="auto"/>
              <w:jc w:val="center"/>
              <w:rPr>
                <w:rFonts w:ascii="宋体" w:hAnsi="宋体" w:cs="宋体"/>
                <w:szCs w:val="21"/>
                <w:highlight w:val="none"/>
              </w:rPr>
            </w:pPr>
            <w:r>
              <w:rPr>
                <w:rFonts w:hint="eastAsia" w:ascii="宋体" w:hAnsi="宋体" w:cs="宋体"/>
                <w:szCs w:val="21"/>
                <w:highlight w:val="none"/>
                <w:lang w:val="en-US" w:eastAsia="zh-CN"/>
              </w:rPr>
              <w:t>6</w:t>
            </w:r>
            <w:r>
              <w:rPr>
                <w:rFonts w:ascii="宋体" w:hAnsi="宋体" w:cs="宋体"/>
                <w:szCs w:val="21"/>
                <w:highlight w:val="none"/>
              </w:rPr>
              <w:t>.2</w:t>
            </w:r>
          </w:p>
        </w:tc>
        <w:tc>
          <w:tcPr>
            <w:tcW w:w="1805"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入围筛选方法</w:t>
            </w:r>
          </w:p>
        </w:tc>
        <w:tc>
          <w:tcPr>
            <w:tcW w:w="6980" w:type="dxa"/>
            <w:vAlign w:val="center"/>
          </w:tcPr>
          <w:p>
            <w:pPr>
              <w:spacing w:line="360" w:lineRule="auto"/>
              <w:rPr>
                <w:rFonts w:ascii="宋体" w:hAnsi="宋体" w:cs="宋体"/>
                <w:szCs w:val="21"/>
                <w:highlight w:val="none"/>
              </w:rPr>
            </w:pPr>
            <w:permStart w:id="138" w:edGrp="everyone"/>
            <w:r>
              <w:rPr>
                <w:rFonts w:hint="eastAsia" w:ascii="仿宋" w:hAnsi="仿宋" w:eastAsia="仿宋" w:cs="宋体"/>
                <w:szCs w:val="21"/>
                <w:highlight w:val="none"/>
              </w:rPr>
              <w:t>█</w:t>
            </w:r>
            <w:permEnd w:id="138"/>
            <w:r>
              <w:rPr>
                <w:rFonts w:hint="eastAsia" w:ascii="宋体" w:hAnsi="宋体" w:cs="宋体"/>
                <w:szCs w:val="21"/>
                <w:highlight w:val="none"/>
              </w:rPr>
              <w:t>票决法，详见</w:t>
            </w:r>
            <w:r>
              <w:rPr>
                <w:rFonts w:hint="eastAsia" w:ascii="宋体" w:hAnsi="宋体" w:cs="宋体"/>
                <w:kern w:val="0"/>
                <w:szCs w:val="21"/>
                <w:highlight w:val="none"/>
              </w:rPr>
              <w:t>第三章“入围筛选办法”。</w:t>
            </w:r>
          </w:p>
          <w:p>
            <w:pPr>
              <w:pStyle w:val="17"/>
              <w:rPr>
                <w:rFonts w:ascii="宋体" w:hAnsi="宋体" w:cs="宋体"/>
                <w:color w:val="auto"/>
                <w:kern w:val="2"/>
                <w:szCs w:val="21"/>
                <w:highlight w:val="none"/>
              </w:rPr>
            </w:pPr>
            <w:permStart w:id="139" w:edGrp="everyone"/>
            <w:r>
              <w:rPr>
                <w:rFonts w:hint="eastAsia" w:ascii="宋体" w:hAnsi="宋体" w:cs="宋体"/>
                <w:color w:val="auto"/>
                <w:szCs w:val="21"/>
                <w:highlight w:val="none"/>
              </w:rPr>
              <w:fldChar w:fldCharType="begin">
                <w:ffData>
                  <w:name w:val="CheckBox3"/>
                  <w:enabled/>
                  <w:calcOnExit w:val="0"/>
                  <w:checkBox>
                    <w:sizeAuto/>
                    <w:default w:val="0"/>
                    <w:checked w:val="0"/>
                  </w:checkBox>
                </w:ffData>
              </w:fldChar>
            </w:r>
            <w:r>
              <w:rPr>
                <w:rFonts w:hint="eastAsia" w:ascii="宋体" w:hAnsi="宋体" w:cs="宋体"/>
                <w:color w:val="auto"/>
                <w:szCs w:val="21"/>
                <w:highlight w:val="none"/>
              </w:rPr>
              <w:instrText xml:space="preserve">FORMCHECKBOX</w:instrText>
            </w:r>
            <w:r>
              <w:rPr>
                <w:rFonts w:ascii="宋体" w:hAnsi="宋体" w:cs="宋体"/>
                <w:color w:val="auto"/>
                <w:szCs w:val="21"/>
                <w:highlight w:val="none"/>
              </w:rPr>
              <w:fldChar w:fldCharType="separate"/>
            </w:r>
            <w:r>
              <w:rPr>
                <w:rFonts w:hint="eastAsia" w:ascii="宋体" w:hAnsi="宋体" w:cs="宋体"/>
                <w:color w:val="auto"/>
                <w:szCs w:val="21"/>
                <w:highlight w:val="none"/>
              </w:rPr>
              <w:fldChar w:fldCharType="end"/>
            </w:r>
            <w:permEnd w:id="139"/>
            <w:r>
              <w:rPr>
                <w:rFonts w:hint="eastAsia" w:ascii="宋体" w:hAnsi="宋体" w:cs="宋体"/>
                <w:color w:val="auto"/>
                <w:kern w:val="2"/>
                <w:szCs w:val="21"/>
                <w:highlight w:val="none"/>
              </w:rPr>
              <w:t>议事法</w:t>
            </w:r>
            <w:r>
              <w:rPr>
                <w:rFonts w:hint="eastAsia" w:ascii="宋体" w:hAnsi="宋体" w:cs="宋体"/>
                <w:color w:val="auto"/>
                <w:szCs w:val="21"/>
                <w:highlight w:val="none"/>
              </w:rPr>
              <w:t>，详见第三章“入围筛选办法”。</w:t>
            </w:r>
          </w:p>
          <w:p>
            <w:pPr>
              <w:rPr>
                <w:highlight w:val="none"/>
              </w:rPr>
            </w:pPr>
            <w:permStart w:id="140" w:edGrp="everyone"/>
            <w:r>
              <w:rPr>
                <w:rFonts w:hint="eastAsia" w:ascii="宋体" w:hAnsi="宋体" w:cs="宋体"/>
                <w:szCs w:val="21"/>
                <w:highlight w:val="none"/>
              </w:rPr>
              <w:fldChar w:fldCharType="begin">
                <w:ffData>
                  <w:name w:val="CheckBox3"/>
                  <w:enabled/>
                  <w:calcOnExit w:val="0"/>
                  <w:checkBox>
                    <w:sizeAuto/>
                    <w:default w:val="0"/>
                    <w:checked w:val="0"/>
                  </w:checkBox>
                </w:ffData>
              </w:fldChar>
            </w:r>
            <w:r>
              <w:rPr>
                <w:rFonts w:hint="eastAsia" w:ascii="宋体" w:hAnsi="宋体" w:cs="宋体"/>
                <w:szCs w:val="21"/>
                <w:highlight w:val="none"/>
              </w:rPr>
              <w:instrText xml:space="preserve">FORMCHECKBOX</w:instrText>
            </w:r>
            <w:r>
              <w:rPr>
                <w:rFonts w:ascii="宋体" w:hAnsi="宋体" w:cs="宋体"/>
                <w:szCs w:val="21"/>
                <w:highlight w:val="none"/>
              </w:rPr>
              <w:fldChar w:fldCharType="separate"/>
            </w:r>
            <w:r>
              <w:rPr>
                <w:rFonts w:hint="eastAsia" w:ascii="宋体" w:hAnsi="宋体" w:cs="宋体"/>
                <w:szCs w:val="21"/>
                <w:highlight w:val="none"/>
              </w:rPr>
              <w:fldChar w:fldCharType="end"/>
            </w:r>
            <w:permEnd w:id="140"/>
            <w:r>
              <w:rPr>
                <w:rFonts w:hint="eastAsia" w:ascii="宋体" w:hAnsi="宋体" w:cs="宋体"/>
                <w:szCs w:val="21"/>
                <w:highlight w:val="none"/>
              </w:rPr>
              <w:t>价格法，详见</w:t>
            </w:r>
            <w:r>
              <w:rPr>
                <w:rFonts w:hint="eastAsia" w:ascii="宋体" w:hAnsi="宋体" w:cs="宋体"/>
                <w:kern w:val="0"/>
                <w:szCs w:val="21"/>
                <w:highlight w:val="none"/>
              </w:rPr>
              <w:t>第三章“入围筛选办法”。</w:t>
            </w:r>
          </w:p>
          <w:p>
            <w:pPr>
              <w:spacing w:line="400" w:lineRule="exact"/>
              <w:rPr>
                <w:rFonts w:ascii="宋体" w:hAnsi="宋体" w:cs="宋体"/>
                <w:szCs w:val="21"/>
                <w:highlight w:val="none"/>
              </w:rPr>
            </w:pPr>
            <w:permStart w:id="141" w:edGrp="everyone"/>
            <w:r>
              <w:rPr>
                <w:rFonts w:hint="eastAsia" w:ascii="宋体" w:hAnsi="宋体" w:cs="宋体"/>
                <w:szCs w:val="21"/>
                <w:highlight w:val="none"/>
              </w:rPr>
              <w:fldChar w:fldCharType="begin">
                <w:ffData>
                  <w:name w:val="CheckBox3"/>
                  <w:enabled/>
                  <w:calcOnExit w:val="0"/>
                  <w:checkBox>
                    <w:sizeAuto/>
                    <w:default w:val="0"/>
                    <w:checked w:val="0"/>
                  </w:checkBox>
                </w:ffData>
              </w:fldChar>
            </w:r>
            <w:r>
              <w:rPr>
                <w:rFonts w:hint="eastAsia" w:ascii="宋体" w:hAnsi="宋体" w:cs="宋体"/>
                <w:szCs w:val="21"/>
                <w:highlight w:val="none"/>
              </w:rPr>
              <w:instrText xml:space="preserve">FORMCHECKBOX</w:instrText>
            </w:r>
            <w:r>
              <w:rPr>
                <w:rFonts w:ascii="宋体" w:hAnsi="宋体" w:cs="宋体"/>
                <w:szCs w:val="21"/>
                <w:highlight w:val="none"/>
              </w:rPr>
              <w:fldChar w:fldCharType="separate"/>
            </w:r>
            <w:r>
              <w:rPr>
                <w:rFonts w:hint="eastAsia" w:ascii="宋体" w:hAnsi="宋体" w:cs="宋体"/>
                <w:szCs w:val="21"/>
                <w:highlight w:val="none"/>
              </w:rPr>
              <w:fldChar w:fldCharType="end"/>
            </w:r>
            <w:permEnd w:id="141"/>
            <w:r>
              <w:rPr>
                <w:rFonts w:hint="eastAsia" w:ascii="宋体" w:hAnsi="宋体" w:cs="宋体"/>
                <w:szCs w:val="21"/>
                <w:highlight w:val="none"/>
              </w:rPr>
              <w:t>其它：</w:t>
            </w:r>
            <w:permStart w:id="142" w:edGrp="everyone"/>
            <w:r>
              <w:rPr>
                <w:rFonts w:hint="eastAsia" w:ascii="宋体" w:hAnsi="宋体" w:cs="宋体"/>
                <w:szCs w:val="21"/>
                <w:highlight w:val="none"/>
              </w:rPr>
              <w:t xml:space="preserve"> </w:t>
            </w:r>
            <w:r>
              <w:rPr>
                <w:rFonts w:ascii="宋体" w:hAnsi="宋体" w:cs="宋体"/>
                <w:szCs w:val="21"/>
                <w:highlight w:val="none"/>
              </w:rPr>
              <w:t>/</w:t>
            </w:r>
            <w:r>
              <w:rPr>
                <w:rFonts w:hint="eastAsia" w:ascii="宋体" w:hAnsi="宋体" w:cs="宋体"/>
                <w:szCs w:val="21"/>
                <w:highlight w:val="none"/>
              </w:rPr>
              <w:t xml:space="preserve"> </w:t>
            </w:r>
            <w:permEnd w:id="142"/>
            <w:r>
              <w:rPr>
                <w:rFonts w:hint="eastAsia" w:ascii="宋体" w:hAnsi="宋体" w:cs="宋体"/>
                <w:szCs w:val="21"/>
                <w:highlight w:val="none"/>
              </w:rPr>
              <w:t>，详见</w:t>
            </w:r>
            <w:r>
              <w:rPr>
                <w:rFonts w:hint="eastAsia" w:ascii="宋体" w:hAnsi="宋体" w:cs="宋体"/>
                <w:kern w:val="0"/>
                <w:szCs w:val="21"/>
                <w:highlight w:val="none"/>
              </w:rPr>
              <w:t>第三章“入围筛选办法”。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69" w:type="dxa"/>
            <w:vAlign w:val="center"/>
          </w:tcPr>
          <w:p>
            <w:pPr>
              <w:tabs>
                <w:tab w:val="left" w:pos="358"/>
              </w:tabs>
              <w:spacing w:line="360" w:lineRule="auto"/>
              <w:jc w:val="center"/>
              <w:rPr>
                <w:rFonts w:ascii="宋体" w:hAnsi="宋体" w:cs="宋体"/>
                <w:szCs w:val="21"/>
                <w:highlight w:val="none"/>
              </w:rPr>
            </w:pPr>
            <w:r>
              <w:rPr>
                <w:rFonts w:hint="eastAsia" w:ascii="宋体" w:hAnsi="宋体" w:cs="宋体"/>
                <w:szCs w:val="21"/>
                <w:highlight w:val="none"/>
                <w:lang w:val="en-US" w:eastAsia="zh-CN"/>
              </w:rPr>
              <w:t>6</w:t>
            </w:r>
            <w:r>
              <w:rPr>
                <w:rFonts w:ascii="宋体" w:hAnsi="宋体" w:cs="宋体"/>
                <w:szCs w:val="21"/>
                <w:highlight w:val="none"/>
              </w:rPr>
              <w:t>.3</w:t>
            </w:r>
          </w:p>
        </w:tc>
        <w:tc>
          <w:tcPr>
            <w:tcW w:w="1805" w:type="dxa"/>
            <w:gridSpan w:val="2"/>
            <w:vAlign w:val="center"/>
          </w:tcPr>
          <w:p>
            <w:pPr>
              <w:spacing w:line="360" w:lineRule="auto"/>
              <w:jc w:val="center"/>
              <w:rPr>
                <w:rFonts w:ascii="宋体" w:hAnsi="宋体" w:cs="宋体"/>
                <w:szCs w:val="21"/>
                <w:highlight w:val="none"/>
              </w:rPr>
            </w:pPr>
            <w:r>
              <w:rPr>
                <w:rFonts w:hint="eastAsia" w:ascii="宋体" w:hAnsi="宋体" w:cs="宋体"/>
                <w:color w:val="000000" w:themeColor="text1"/>
                <w:szCs w:val="21"/>
                <w:highlight w:val="none"/>
                <w14:textFill>
                  <w14:solidFill>
                    <w14:schemeClr w14:val="tx1"/>
                  </w14:solidFill>
                </w14:textFill>
              </w:rPr>
              <w:t>筛选委员会的组建</w:t>
            </w:r>
          </w:p>
        </w:tc>
        <w:tc>
          <w:tcPr>
            <w:tcW w:w="6980" w:type="dxa"/>
            <w:vAlign w:val="center"/>
          </w:tcPr>
          <w:p>
            <w:pPr>
              <w:spacing w:line="360" w:lineRule="auto"/>
              <w:rPr>
                <w:rFonts w:ascii="宋体" w:hAnsi="宋体" w:cs="宋体"/>
                <w:szCs w:val="21"/>
                <w:highlight w:val="none"/>
              </w:rPr>
            </w:pPr>
            <w:r>
              <w:rPr>
                <w:rFonts w:hint="eastAsia" w:ascii="宋体" w:hAnsi="宋体" w:cs="宋体"/>
                <w:szCs w:val="21"/>
                <w:highlight w:val="none"/>
              </w:rPr>
              <w:t>当通过交易系统</w:t>
            </w:r>
            <w:r>
              <w:rPr>
                <w:rFonts w:hint="eastAsia" w:ascii="宋体" w:hAnsi="宋体" w:cs="宋体"/>
                <w:szCs w:val="21"/>
                <w:highlight w:val="none"/>
                <w:lang w:val="en-US" w:eastAsia="zh-CN"/>
              </w:rPr>
              <w:t>开标</w:t>
            </w:r>
            <w:r>
              <w:rPr>
                <w:rFonts w:hint="eastAsia" w:ascii="宋体" w:hAnsi="宋体" w:cs="宋体"/>
                <w:szCs w:val="21"/>
                <w:highlight w:val="none"/>
              </w:rPr>
              <w:t>的投标人大于15家时，需</w:t>
            </w:r>
            <w:r>
              <w:rPr>
                <w:rFonts w:ascii="宋体" w:hAnsi="宋体" w:cs="宋体"/>
                <w:szCs w:val="21"/>
                <w:highlight w:val="none"/>
              </w:rPr>
              <w:t>组建</w:t>
            </w:r>
            <w:r>
              <w:rPr>
                <w:rFonts w:hint="eastAsia" w:ascii="宋体" w:hAnsi="宋体" w:cs="宋体"/>
                <w:szCs w:val="21"/>
                <w:highlight w:val="none"/>
              </w:rPr>
              <w:t>入围筛选定标委员会；当通过交易系统</w:t>
            </w:r>
            <w:r>
              <w:rPr>
                <w:rFonts w:hint="eastAsia" w:ascii="宋体" w:hAnsi="宋体" w:cs="宋体"/>
                <w:szCs w:val="21"/>
                <w:highlight w:val="none"/>
                <w:lang w:val="en-US" w:eastAsia="zh-CN"/>
              </w:rPr>
              <w:t>开标</w:t>
            </w:r>
            <w:r>
              <w:rPr>
                <w:rFonts w:hint="eastAsia" w:ascii="宋体" w:hAnsi="宋体" w:cs="宋体"/>
                <w:szCs w:val="21"/>
                <w:highlight w:val="none"/>
              </w:rPr>
              <w:t>的投标人小于等于15家时，无须组建入围筛选定标委员会及无须召开入围筛选会议。</w:t>
            </w:r>
          </w:p>
          <w:p>
            <w:pPr>
              <w:pStyle w:val="17"/>
              <w:rPr>
                <w:color w:val="auto"/>
                <w:highlight w:val="none"/>
              </w:rPr>
            </w:pPr>
            <w:permStart w:id="143" w:edGrp="everyone"/>
            <w:r>
              <w:rPr>
                <w:rFonts w:hint="eastAsia" w:ascii="仿宋" w:hAnsi="仿宋" w:eastAsia="仿宋" w:cs="宋体"/>
                <w:color w:val="auto"/>
                <w:szCs w:val="21"/>
                <w:highlight w:val="none"/>
              </w:rPr>
              <w:t>█</w:t>
            </w:r>
            <w:permEnd w:id="143"/>
            <w:r>
              <w:rPr>
                <w:rFonts w:hint="eastAsia"/>
                <w:color w:val="auto"/>
                <w:highlight w:val="none"/>
              </w:rPr>
              <w:t>本项目的筛选委员会按如下规定组建（适用于票决法或议事法）：</w:t>
            </w:r>
          </w:p>
          <w:p>
            <w:pPr>
              <w:spacing w:line="360" w:lineRule="auto"/>
              <w:rPr>
                <w:rFonts w:ascii="宋体" w:hAnsi="宋体" w:cs="宋体"/>
                <w:szCs w:val="21"/>
                <w:highlight w:val="none"/>
              </w:rPr>
            </w:pPr>
            <w:r>
              <w:rPr>
                <w:rFonts w:hint="eastAsia" w:ascii="宋体" w:hAnsi="宋体" w:cs="宋体"/>
                <w:szCs w:val="21"/>
                <w:highlight w:val="none"/>
              </w:rPr>
              <w:t>（1）入围筛选定标委员会人数：</w:t>
            </w:r>
            <w:permStart w:id="144" w:edGrp="everyone"/>
            <w:r>
              <w:rPr>
                <w:rFonts w:hint="eastAsia" w:ascii="宋体" w:hAnsi="宋体" w:cs="宋体"/>
                <w:szCs w:val="21"/>
                <w:highlight w:val="none"/>
              </w:rPr>
              <w:t xml:space="preserve"> </w:t>
            </w:r>
            <w:r>
              <w:rPr>
                <w:rFonts w:ascii="宋体" w:hAnsi="宋体" w:cs="宋体"/>
                <w:szCs w:val="21"/>
                <w:highlight w:val="none"/>
              </w:rPr>
              <w:t>7</w:t>
            </w:r>
            <w:r>
              <w:rPr>
                <w:rFonts w:hint="eastAsia" w:ascii="宋体" w:hAnsi="宋体" w:cs="宋体"/>
                <w:szCs w:val="21"/>
                <w:highlight w:val="none"/>
              </w:rPr>
              <w:t xml:space="preserve"> </w:t>
            </w:r>
            <w:permEnd w:id="144"/>
            <w:r>
              <w:rPr>
                <w:rFonts w:hint="eastAsia" w:ascii="宋体" w:hAnsi="宋体" w:cs="宋体"/>
                <w:szCs w:val="21"/>
                <w:highlight w:val="none"/>
              </w:rPr>
              <w:t>人；</w:t>
            </w:r>
          </w:p>
          <w:p>
            <w:pPr>
              <w:spacing w:line="360" w:lineRule="auto"/>
              <w:rPr>
                <w:rFonts w:ascii="宋体" w:hAnsi="宋体" w:cs="宋体"/>
                <w:szCs w:val="21"/>
                <w:highlight w:val="none"/>
              </w:rPr>
            </w:pPr>
            <w:r>
              <w:rPr>
                <w:rFonts w:hint="eastAsia" w:ascii="宋体" w:hAnsi="宋体" w:cs="宋体"/>
                <w:szCs w:val="21"/>
                <w:highlight w:val="none"/>
              </w:rPr>
              <w:t>（2）</w:t>
            </w:r>
            <w:r>
              <w:rPr>
                <w:rFonts w:hint="eastAsia" w:ascii="宋体" w:hAnsi="宋体" w:cs="宋体"/>
                <w:color w:val="000000" w:themeColor="text1"/>
                <w:szCs w:val="21"/>
                <w:highlight w:val="none"/>
                <w14:textFill>
                  <w14:solidFill>
                    <w14:schemeClr w14:val="tx1"/>
                  </w14:solidFill>
                </w14:textFill>
              </w:rPr>
              <w:t>筛选委员会成员</w:t>
            </w:r>
            <w:r>
              <w:rPr>
                <w:rFonts w:ascii="宋体" w:hAnsi="宋体" w:cs="宋体"/>
                <w:color w:val="000000" w:themeColor="text1"/>
                <w:szCs w:val="21"/>
                <w:highlight w:val="none"/>
                <w14:textFill>
                  <w14:solidFill>
                    <w14:schemeClr w14:val="tx1"/>
                  </w14:solidFill>
                </w14:textFill>
              </w:rPr>
              <w:t>确定方式</w:t>
            </w:r>
            <w:r>
              <w:rPr>
                <w:rFonts w:hint="eastAsia" w:ascii="宋体" w:hAnsi="宋体" w:cs="宋体"/>
                <w:color w:val="000000" w:themeColor="text1"/>
                <w:szCs w:val="21"/>
                <w:highlight w:val="none"/>
                <w14:textFill>
                  <w14:solidFill>
                    <w14:schemeClr w14:val="tx1"/>
                  </w14:solidFill>
                </w14:textFill>
              </w:rPr>
              <w:t>：委员会成员（不含委派成员）应当由招标人在筛选当日从2倍或以上的备选人员名单中随机抽取确定。招标人法定代表人可从本单位直接委派部分</w:t>
            </w:r>
            <w:r>
              <w:rPr>
                <w:rFonts w:hint="eastAsia" w:ascii="宋体" w:hAnsi="宋体" w:cs="宋体"/>
                <w:color w:val="000000" w:themeColor="text1"/>
                <w:szCs w:val="21"/>
                <w:highlight w:val="none"/>
                <w:lang w:val="en-US" w:eastAsia="zh-CN"/>
                <w14:textFill>
                  <w14:solidFill>
                    <w14:schemeClr w14:val="tx1"/>
                  </w14:solidFill>
                </w14:textFill>
              </w:rPr>
              <w:t>筛选</w:t>
            </w:r>
            <w:r>
              <w:rPr>
                <w:rFonts w:hint="eastAsia" w:ascii="宋体" w:hAnsi="宋体" w:cs="宋体"/>
                <w:color w:val="000000" w:themeColor="text1"/>
                <w:szCs w:val="21"/>
                <w:highlight w:val="none"/>
                <w14:textFill>
                  <w14:solidFill>
                    <w14:schemeClr w14:val="tx1"/>
                  </w14:solidFill>
                </w14:textFill>
              </w:rPr>
              <w:t>委员会成员，但总数不得超过</w:t>
            </w:r>
            <w:r>
              <w:rPr>
                <w:rFonts w:hint="eastAsia" w:ascii="宋体" w:hAnsi="宋体" w:cs="宋体"/>
                <w:color w:val="000000" w:themeColor="text1"/>
                <w:szCs w:val="21"/>
                <w:highlight w:val="none"/>
                <w:lang w:val="en-US" w:eastAsia="zh-CN"/>
                <w14:textFill>
                  <w14:solidFill>
                    <w14:schemeClr w14:val="tx1"/>
                  </w14:solidFill>
                </w14:textFill>
              </w:rPr>
              <w:t>筛选</w:t>
            </w:r>
            <w:r>
              <w:rPr>
                <w:rFonts w:hint="eastAsia" w:ascii="宋体" w:hAnsi="宋体" w:cs="宋体"/>
                <w:color w:val="000000" w:themeColor="text1"/>
                <w:szCs w:val="21"/>
                <w:highlight w:val="none"/>
                <w14:textFill>
                  <w14:solidFill>
                    <w14:schemeClr w14:val="tx1"/>
                  </w14:solidFill>
                </w14:textFill>
              </w:rPr>
              <w:t>委员会成员总数的三分之一</w:t>
            </w:r>
            <w:r>
              <w:rPr>
                <w:rFonts w:hint="eastAsia" w:ascii="宋体" w:hAnsi="宋体" w:cs="宋体"/>
                <w:szCs w:val="21"/>
                <w:highlight w:val="none"/>
              </w:rPr>
              <w:t>。</w:t>
            </w:r>
          </w:p>
          <w:p>
            <w:pPr>
              <w:spacing w:line="360" w:lineRule="auto"/>
              <w:rPr>
                <w:rFonts w:ascii="宋体" w:hAnsi="宋体" w:cs="宋体"/>
                <w:szCs w:val="21"/>
                <w:highlight w:val="none"/>
              </w:rPr>
            </w:pPr>
            <w:r>
              <w:rPr>
                <w:rFonts w:hint="eastAsia" w:ascii="宋体" w:hAnsi="宋体" w:cs="宋体"/>
                <w:szCs w:val="21"/>
                <w:highlight w:val="none"/>
              </w:rPr>
              <w:t>（3）入围筛选定标委员会的成员要求</w:t>
            </w:r>
            <w:r>
              <w:rPr>
                <w:rFonts w:ascii="宋体" w:hAnsi="宋体" w:cs="宋体"/>
                <w:szCs w:val="21"/>
                <w:highlight w:val="none"/>
              </w:rPr>
              <w:t>：</w:t>
            </w:r>
            <w:r>
              <w:rPr>
                <w:rFonts w:hint="eastAsia" w:ascii="宋体" w:hAnsi="宋体" w:cs="宋体"/>
                <w:szCs w:val="21"/>
                <w:highlight w:val="none"/>
              </w:rPr>
              <w:t>定标委员会成员原则上从招标人、项目业主或者使用单位及其上下级机构中产生。确有需要的，财政性资金投资工程的招标人可以从本系统上下级项目主管部门中确定；非财政性国有资金投资工程的招标人可以从其母公司、子公司中确定</w:t>
            </w:r>
            <w:r>
              <w:rPr>
                <w:rFonts w:ascii="宋体" w:hAnsi="宋体" w:cs="宋体"/>
                <w:szCs w:val="21"/>
                <w:highlight w:val="none"/>
              </w:rPr>
              <w:t>。</w:t>
            </w:r>
          </w:p>
          <w:p>
            <w:pPr>
              <w:pStyle w:val="17"/>
              <w:rPr>
                <w:color w:val="auto"/>
                <w:highlight w:val="none"/>
              </w:rPr>
            </w:pPr>
            <w:permStart w:id="145" w:edGrp="everyone"/>
            <w:r>
              <w:rPr>
                <w:rFonts w:hint="eastAsia" w:ascii="宋体" w:hAnsi="宋体" w:cs="宋体"/>
                <w:color w:val="auto"/>
                <w:szCs w:val="21"/>
                <w:highlight w:val="none"/>
              </w:rPr>
              <w:fldChar w:fldCharType="begin">
                <w:ffData>
                  <w:name w:val="CheckBox3"/>
                  <w:enabled/>
                  <w:calcOnExit w:val="0"/>
                  <w:checkBox>
                    <w:sizeAuto/>
                    <w:default w:val="0"/>
                    <w:checked w:val="0"/>
                  </w:checkBox>
                </w:ffData>
              </w:fldChar>
            </w:r>
            <w:r>
              <w:rPr>
                <w:rFonts w:hint="eastAsia" w:ascii="宋体" w:hAnsi="宋体" w:cs="宋体"/>
                <w:color w:val="auto"/>
                <w:szCs w:val="21"/>
                <w:highlight w:val="none"/>
              </w:rPr>
              <w:instrText xml:space="preserve">FORMCHECKBOX</w:instrText>
            </w:r>
            <w:r>
              <w:rPr>
                <w:rFonts w:ascii="宋体" w:hAnsi="宋体" w:cs="宋体"/>
                <w:color w:val="auto"/>
                <w:szCs w:val="21"/>
                <w:highlight w:val="none"/>
              </w:rPr>
              <w:fldChar w:fldCharType="separate"/>
            </w:r>
            <w:r>
              <w:rPr>
                <w:rFonts w:hint="eastAsia" w:ascii="宋体" w:hAnsi="宋体" w:cs="宋体"/>
                <w:color w:val="auto"/>
                <w:szCs w:val="21"/>
                <w:highlight w:val="none"/>
              </w:rPr>
              <w:fldChar w:fldCharType="end"/>
            </w:r>
            <w:permEnd w:id="145"/>
            <w:r>
              <w:rPr>
                <w:rFonts w:hint="eastAsia"/>
                <w:color w:val="auto"/>
                <w:highlight w:val="none"/>
              </w:rPr>
              <w:t>本项目的入围筛选定标委员会按如下规定组建（适用于价格法或其它）：</w:t>
            </w:r>
            <w:permStart w:id="146" w:edGrp="everyone"/>
            <w:r>
              <w:rPr>
                <w:rFonts w:hint="eastAsia" w:ascii="宋体" w:hAnsi="宋体" w:cs="宋体"/>
                <w:color w:val="auto"/>
                <w:szCs w:val="21"/>
                <w:highlight w:val="none"/>
              </w:rPr>
              <w:t xml:space="preserve"> </w:t>
            </w:r>
            <w:r>
              <w:rPr>
                <w:rFonts w:ascii="宋体" w:hAnsi="宋体" w:cs="宋体"/>
                <w:color w:val="auto"/>
                <w:szCs w:val="21"/>
                <w:highlight w:val="none"/>
              </w:rPr>
              <w:t>/</w:t>
            </w:r>
            <w:r>
              <w:rPr>
                <w:rFonts w:hint="eastAsia" w:ascii="宋体" w:hAnsi="宋体" w:cs="宋体"/>
                <w:color w:val="auto"/>
                <w:szCs w:val="21"/>
                <w:highlight w:val="none"/>
              </w:rPr>
              <w:t xml:space="preserve"> </w:t>
            </w:r>
            <w:permEnd w:id="146"/>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69" w:type="dxa"/>
            <w:vAlign w:val="center"/>
          </w:tcPr>
          <w:p>
            <w:pPr>
              <w:tabs>
                <w:tab w:val="left" w:pos="358"/>
              </w:tabs>
              <w:spacing w:line="360" w:lineRule="auto"/>
              <w:jc w:val="center"/>
              <w:rPr>
                <w:rFonts w:ascii="宋体" w:hAnsi="宋体" w:cs="宋体"/>
                <w:szCs w:val="21"/>
                <w:highlight w:val="none"/>
              </w:rPr>
            </w:pPr>
            <w:r>
              <w:rPr>
                <w:rFonts w:hint="eastAsia" w:ascii="宋体" w:hAnsi="宋体" w:cs="宋体"/>
                <w:szCs w:val="21"/>
                <w:highlight w:val="none"/>
                <w:lang w:val="en-US" w:eastAsia="zh-CN"/>
              </w:rPr>
              <w:t>6</w:t>
            </w:r>
            <w:r>
              <w:rPr>
                <w:rFonts w:hint="eastAsia" w:ascii="宋体" w:hAnsi="宋体" w:cs="宋体"/>
                <w:szCs w:val="21"/>
                <w:highlight w:val="none"/>
              </w:rPr>
              <w:t>.4</w:t>
            </w:r>
          </w:p>
        </w:tc>
        <w:tc>
          <w:tcPr>
            <w:tcW w:w="1805"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入围筛选会议时间</w:t>
            </w:r>
            <w:r>
              <w:rPr>
                <w:rFonts w:ascii="宋体" w:hAnsi="宋体" w:cs="宋体"/>
                <w:szCs w:val="21"/>
                <w:highlight w:val="none"/>
              </w:rPr>
              <w:t>及地点</w:t>
            </w:r>
          </w:p>
        </w:tc>
        <w:tc>
          <w:tcPr>
            <w:tcW w:w="6980" w:type="dxa"/>
            <w:vAlign w:val="center"/>
          </w:tcPr>
          <w:p>
            <w:pPr>
              <w:spacing w:line="360" w:lineRule="auto"/>
              <w:rPr>
                <w:rFonts w:ascii="宋体" w:hAnsi="宋体" w:cs="宋体"/>
                <w:szCs w:val="21"/>
                <w:highlight w:val="none"/>
              </w:rPr>
            </w:pPr>
            <w:r>
              <w:rPr>
                <w:rFonts w:hint="eastAsia" w:ascii="宋体" w:hAnsi="宋体" w:cs="宋体"/>
                <w:szCs w:val="21"/>
                <w:highlight w:val="none"/>
              </w:rPr>
              <w:t>入围筛选会议</w:t>
            </w:r>
            <w:r>
              <w:rPr>
                <w:rFonts w:ascii="宋体" w:hAnsi="宋体" w:cs="宋体"/>
                <w:szCs w:val="21"/>
                <w:highlight w:val="none"/>
              </w:rPr>
              <w:t>时间</w:t>
            </w:r>
            <w:r>
              <w:rPr>
                <w:rFonts w:hint="eastAsia" w:ascii="宋体" w:hAnsi="宋体" w:cs="宋体"/>
                <w:szCs w:val="21"/>
                <w:highlight w:val="none"/>
              </w:rPr>
              <w:t>：</w:t>
            </w:r>
            <w:permStart w:id="147" w:edGrp="everyone"/>
            <w:r>
              <w:rPr>
                <w:rFonts w:hint="eastAsia" w:ascii="宋体" w:hAnsi="宋体" w:cs="宋体"/>
                <w:szCs w:val="21"/>
                <w:highlight w:val="none"/>
                <w:u w:val="single"/>
              </w:rPr>
              <w:t>如果需要召开，在投标截止后</w:t>
            </w:r>
            <w:r>
              <w:rPr>
                <w:rFonts w:ascii="宋体" w:hAnsi="宋体" w:cs="宋体"/>
                <w:szCs w:val="21"/>
                <w:highlight w:val="none"/>
                <w:u w:val="single"/>
              </w:rPr>
              <w:t>5个工作日内进行</w:t>
            </w:r>
            <w:permEnd w:id="147"/>
          </w:p>
          <w:p>
            <w:pPr>
              <w:spacing w:line="360" w:lineRule="auto"/>
              <w:rPr>
                <w:rFonts w:ascii="宋体" w:hAnsi="宋体" w:cs="宋体"/>
                <w:szCs w:val="21"/>
                <w:highlight w:val="none"/>
              </w:rPr>
            </w:pPr>
            <w:r>
              <w:rPr>
                <w:rFonts w:hint="eastAsia" w:ascii="宋体" w:hAnsi="宋体" w:cs="宋体"/>
                <w:szCs w:val="21"/>
                <w:highlight w:val="none"/>
              </w:rPr>
              <w:t>入围筛选会议</w:t>
            </w:r>
            <w:r>
              <w:rPr>
                <w:rFonts w:ascii="宋体" w:hAnsi="宋体" w:cs="宋体"/>
                <w:szCs w:val="21"/>
                <w:highlight w:val="none"/>
              </w:rPr>
              <w:t>地点</w:t>
            </w:r>
            <w:r>
              <w:rPr>
                <w:rFonts w:hint="eastAsia" w:ascii="宋体" w:hAnsi="宋体" w:cs="宋体"/>
                <w:szCs w:val="21"/>
                <w:highlight w:val="none"/>
              </w:rPr>
              <w:t>：</w:t>
            </w:r>
            <w:permStart w:id="148" w:edGrp="everyone"/>
            <w:r>
              <w:rPr>
                <w:rFonts w:ascii="宋体" w:hAnsi="宋体" w:cs="宋体"/>
                <w:szCs w:val="21"/>
                <w:highlight w:val="none"/>
                <w:u w:val="single"/>
              </w:rPr>
              <w:t>进入</w:t>
            </w:r>
            <w:r>
              <w:rPr>
                <w:rFonts w:hint="eastAsia" w:ascii="宋体" w:hAnsi="宋体" w:cs="宋体"/>
                <w:szCs w:val="21"/>
                <w:highlight w:val="none"/>
                <w:u w:val="single"/>
                <w:lang w:eastAsia="zh-CN"/>
              </w:rPr>
              <w:t>广州公共资源交易中心</w:t>
            </w:r>
            <w:r>
              <w:rPr>
                <w:rFonts w:ascii="宋体" w:hAnsi="宋体" w:cs="宋体"/>
                <w:szCs w:val="21"/>
                <w:highlight w:val="none"/>
                <w:u w:val="single"/>
              </w:rPr>
              <w:t>进行</w:t>
            </w:r>
            <w:r>
              <w:rPr>
                <w:rFonts w:hint="eastAsia" w:ascii="宋体" w:hAnsi="宋体" w:cs="宋体"/>
                <w:szCs w:val="21"/>
                <w:highlight w:val="none"/>
                <w:u w:val="single"/>
              </w:rPr>
              <w:t>，无须投标人参加</w:t>
            </w:r>
            <w:permEnd w:id="14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69" w:type="dxa"/>
            <w:vAlign w:val="center"/>
          </w:tcPr>
          <w:p>
            <w:pPr>
              <w:tabs>
                <w:tab w:val="left" w:pos="358"/>
              </w:tabs>
              <w:spacing w:line="360" w:lineRule="auto"/>
              <w:jc w:val="center"/>
              <w:rPr>
                <w:rFonts w:ascii="宋体" w:hAnsi="宋体" w:cs="宋体"/>
                <w:szCs w:val="21"/>
                <w:highlight w:val="none"/>
              </w:rPr>
            </w:pPr>
            <w:r>
              <w:rPr>
                <w:rFonts w:hint="eastAsia" w:ascii="宋体" w:hAnsi="宋体" w:cs="宋体"/>
                <w:szCs w:val="21"/>
                <w:highlight w:val="none"/>
                <w:lang w:val="en-US" w:eastAsia="zh-CN"/>
              </w:rPr>
              <w:t>7</w:t>
            </w:r>
            <w:r>
              <w:rPr>
                <w:rFonts w:ascii="宋体" w:hAnsi="宋体" w:cs="宋体"/>
                <w:szCs w:val="21"/>
                <w:highlight w:val="none"/>
              </w:rPr>
              <w:t>.1.1</w:t>
            </w:r>
          </w:p>
        </w:tc>
        <w:tc>
          <w:tcPr>
            <w:tcW w:w="1805"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评标委员会</w:t>
            </w:r>
            <w:r>
              <w:rPr>
                <w:rFonts w:ascii="宋体" w:hAnsi="宋体" w:cs="宋体"/>
                <w:szCs w:val="21"/>
                <w:highlight w:val="none"/>
              </w:rPr>
              <w:t>推荐进入定标程序的</w:t>
            </w:r>
            <w:r>
              <w:rPr>
                <w:rFonts w:hint="eastAsia" w:ascii="宋体" w:hAnsi="宋体" w:cs="宋体"/>
                <w:szCs w:val="21"/>
                <w:highlight w:val="none"/>
              </w:rPr>
              <w:t>定标</w:t>
            </w:r>
            <w:r>
              <w:rPr>
                <w:rFonts w:ascii="宋体" w:hAnsi="宋体" w:cs="宋体"/>
                <w:szCs w:val="21"/>
                <w:highlight w:val="none"/>
              </w:rPr>
              <w:t>候选人数量</w:t>
            </w:r>
          </w:p>
        </w:tc>
        <w:tc>
          <w:tcPr>
            <w:tcW w:w="6980" w:type="dxa"/>
            <w:vAlign w:val="center"/>
          </w:tcPr>
          <w:p>
            <w:pPr>
              <w:spacing w:line="360" w:lineRule="auto"/>
              <w:jc w:val="left"/>
              <w:rPr>
                <w:rFonts w:ascii="宋体" w:hAnsi="宋体"/>
                <w:szCs w:val="21"/>
                <w:highlight w:val="none"/>
              </w:rPr>
            </w:pPr>
            <w:r>
              <w:rPr>
                <w:rFonts w:hint="eastAsia"/>
                <w:szCs w:val="21"/>
                <w:highlight w:val="none"/>
              </w:rPr>
              <w:t>定标</w:t>
            </w:r>
            <w:r>
              <w:rPr>
                <w:szCs w:val="21"/>
                <w:highlight w:val="none"/>
              </w:rPr>
              <w:t>候选人数量</w:t>
            </w:r>
            <w:r>
              <w:rPr>
                <w:rFonts w:hint="eastAsia"/>
                <w:szCs w:val="21"/>
                <w:highlight w:val="none"/>
              </w:rPr>
              <w:t>：</w:t>
            </w:r>
            <w:permStart w:id="149" w:edGrp="everyone"/>
            <w:r>
              <w:rPr>
                <w:rFonts w:hint="eastAsia"/>
                <w:szCs w:val="21"/>
                <w:highlight w:val="none"/>
              </w:rPr>
              <w:t xml:space="preserve"> </w:t>
            </w:r>
            <w:r>
              <w:rPr>
                <w:rFonts w:hint="eastAsia" w:asciiTheme="minorEastAsia" w:hAnsiTheme="minorEastAsia" w:eastAsiaTheme="minorEastAsia"/>
                <w:color w:val="000000" w:themeColor="text1"/>
                <w:szCs w:val="21"/>
                <w:highlight w:val="none"/>
                <w:u w:val="single"/>
                <w:lang w:val="en-US" w:eastAsia="zh-CN"/>
                <w14:textFill>
                  <w14:solidFill>
                    <w14:schemeClr w14:val="tx1"/>
                  </w14:solidFill>
                </w14:textFill>
              </w:rPr>
              <w:t>三</w:t>
            </w:r>
            <w:r>
              <w:rPr>
                <w:rFonts w:hint="eastAsia"/>
                <w:szCs w:val="21"/>
                <w:highlight w:val="none"/>
              </w:rPr>
              <w:t>名</w:t>
            </w:r>
            <w:permEnd w:id="149"/>
            <w:r>
              <w:rPr>
                <w:rFonts w:hint="eastAsia" w:ascii="宋体" w:hAnsi="宋体"/>
                <w:szCs w:val="21"/>
                <w:highlight w:val="none"/>
              </w:rPr>
              <w:t>。</w:t>
            </w:r>
          </w:p>
          <w:p>
            <w:pPr>
              <w:spacing w:line="360" w:lineRule="auto"/>
              <w:rPr>
                <w:rFonts w:ascii="宋体" w:hAnsi="宋体" w:cs="宋体"/>
                <w:szCs w:val="21"/>
                <w:highlight w:val="none"/>
              </w:rPr>
            </w:pPr>
            <w:r>
              <w:rPr>
                <w:rFonts w:hint="eastAsia" w:ascii="宋体" w:hAnsi="宋体"/>
                <w:snapToGrid w:val="0"/>
                <w:kern w:val="0"/>
                <w:szCs w:val="21"/>
                <w:highlight w:val="none"/>
              </w:rPr>
              <w:t>注：被推荐为定标候选人的评审综合得分及排序不向定标委员会推送</w:t>
            </w:r>
            <w:r>
              <w:rPr>
                <w:rFonts w:hint="eastAsia" w:ascii="宋体" w:hAnsi="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69" w:type="dxa"/>
            <w:vAlign w:val="center"/>
          </w:tcPr>
          <w:p>
            <w:pPr>
              <w:tabs>
                <w:tab w:val="left" w:pos="358"/>
              </w:tabs>
              <w:spacing w:line="360" w:lineRule="auto"/>
              <w:jc w:val="center"/>
              <w:rPr>
                <w:rFonts w:ascii="宋体" w:hAnsi="宋体" w:cs="宋体"/>
                <w:szCs w:val="21"/>
                <w:highlight w:val="none"/>
              </w:rPr>
            </w:pPr>
            <w:r>
              <w:rPr>
                <w:rFonts w:hint="eastAsia" w:ascii="宋体" w:hAnsi="宋体" w:cs="宋体"/>
                <w:szCs w:val="21"/>
                <w:highlight w:val="none"/>
                <w:lang w:val="en-US" w:eastAsia="zh-CN"/>
              </w:rPr>
              <w:t>7</w:t>
            </w:r>
            <w:r>
              <w:rPr>
                <w:rFonts w:ascii="宋体" w:hAnsi="宋体" w:cs="宋体"/>
                <w:szCs w:val="21"/>
                <w:highlight w:val="none"/>
              </w:rPr>
              <w:t>.2.1</w:t>
            </w:r>
          </w:p>
        </w:tc>
        <w:tc>
          <w:tcPr>
            <w:tcW w:w="1805"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评标方法</w:t>
            </w:r>
          </w:p>
        </w:tc>
        <w:tc>
          <w:tcPr>
            <w:tcW w:w="6980" w:type="dxa"/>
            <w:vAlign w:val="center"/>
          </w:tcPr>
          <w:p>
            <w:pPr>
              <w:spacing w:line="360" w:lineRule="auto"/>
              <w:jc w:val="left"/>
              <w:rPr>
                <w:szCs w:val="21"/>
                <w:highlight w:val="none"/>
              </w:rPr>
            </w:pPr>
            <w:r>
              <w:rPr>
                <w:rFonts w:hint="default" w:ascii="宋体" w:hAnsi="宋体" w:cs="宋体"/>
                <w:color w:val="000000" w:themeColor="text1"/>
                <w:szCs w:val="21"/>
                <w:highlight w:val="none"/>
                <w:lang w:val="en-US"/>
                <w14:textFill>
                  <w14:solidFill>
                    <w14:schemeClr w14:val="tx1"/>
                  </w14:solidFill>
                </w14:textFill>
              </w:rPr>
              <w:t>定量评审</w:t>
            </w:r>
            <w:r>
              <w:rPr>
                <w:rFonts w:hint="eastAsia" w:ascii="宋体" w:hAnsi="宋体" w:cs="宋体"/>
                <w:color w:val="000000" w:themeColor="text1"/>
                <w:szCs w:val="21"/>
                <w:highlight w:val="none"/>
                <w14:textFill>
                  <w14:solidFill>
                    <w14:schemeClr w14:val="tx1"/>
                  </w14:solidFill>
                </w14:textFill>
              </w:rPr>
              <w:t>法，详见第四章“评标办法”。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069" w:type="dxa"/>
            <w:vAlign w:val="center"/>
          </w:tcPr>
          <w:p>
            <w:pPr>
              <w:tabs>
                <w:tab w:val="left" w:pos="358"/>
              </w:tabs>
              <w:spacing w:line="360" w:lineRule="auto"/>
              <w:jc w:val="center"/>
              <w:rPr>
                <w:rFonts w:ascii="宋体" w:hAnsi="宋体" w:cs="宋体"/>
                <w:szCs w:val="21"/>
                <w:highlight w:val="none"/>
              </w:rPr>
            </w:pPr>
            <w:r>
              <w:rPr>
                <w:rFonts w:hint="eastAsia" w:ascii="宋体" w:hAnsi="宋体" w:cs="宋体"/>
                <w:szCs w:val="21"/>
                <w:highlight w:val="none"/>
                <w:lang w:val="en-US" w:eastAsia="zh-CN"/>
              </w:rPr>
              <w:t>7</w:t>
            </w:r>
            <w:r>
              <w:rPr>
                <w:rFonts w:hint="eastAsia" w:ascii="宋体" w:hAnsi="宋体" w:cs="宋体"/>
                <w:szCs w:val="21"/>
                <w:highlight w:val="none"/>
              </w:rPr>
              <w:t>.</w:t>
            </w:r>
            <w:r>
              <w:rPr>
                <w:rFonts w:ascii="宋体" w:hAnsi="宋体" w:cs="宋体"/>
                <w:szCs w:val="21"/>
                <w:highlight w:val="none"/>
              </w:rPr>
              <w:t>3.1</w:t>
            </w:r>
          </w:p>
        </w:tc>
        <w:tc>
          <w:tcPr>
            <w:tcW w:w="1805"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评标委员会的组建</w:t>
            </w:r>
          </w:p>
        </w:tc>
        <w:tc>
          <w:tcPr>
            <w:tcW w:w="6980" w:type="dxa"/>
            <w:vAlign w:val="center"/>
          </w:tcPr>
          <w:p>
            <w:pPr>
              <w:spacing w:line="360" w:lineRule="auto"/>
              <w:rPr>
                <w:rFonts w:ascii="宋体" w:hAnsi="宋体"/>
                <w:szCs w:val="21"/>
                <w:highlight w:val="none"/>
              </w:rPr>
            </w:pPr>
            <w:r>
              <w:rPr>
                <w:rFonts w:ascii="宋体" w:hAnsi="宋体"/>
                <w:szCs w:val="21"/>
                <w:highlight w:val="none"/>
              </w:rPr>
              <w:t>评标委员会</w:t>
            </w:r>
            <w:r>
              <w:rPr>
                <w:rFonts w:hint="eastAsia" w:ascii="宋体" w:hAnsi="宋体"/>
                <w:szCs w:val="21"/>
                <w:highlight w:val="none"/>
              </w:rPr>
              <w:t>构成：共</w:t>
            </w:r>
            <w:permStart w:id="150" w:edGrp="everyone"/>
            <w:r>
              <w:rPr>
                <w:rFonts w:hint="eastAsia" w:ascii="宋体" w:hAnsi="宋体"/>
                <w:szCs w:val="21"/>
                <w:highlight w:val="none"/>
              </w:rPr>
              <w:t xml:space="preserve"> </w:t>
            </w:r>
            <w:r>
              <w:rPr>
                <w:rFonts w:ascii="宋体" w:hAnsi="宋体"/>
                <w:szCs w:val="21"/>
                <w:highlight w:val="none"/>
              </w:rPr>
              <w:t>9</w:t>
            </w:r>
            <w:r>
              <w:rPr>
                <w:rFonts w:hint="eastAsia" w:ascii="宋体" w:hAnsi="宋体"/>
                <w:szCs w:val="21"/>
                <w:highlight w:val="none"/>
              </w:rPr>
              <w:t xml:space="preserve"> </w:t>
            </w:r>
            <w:permEnd w:id="150"/>
            <w:r>
              <w:rPr>
                <w:rFonts w:hint="eastAsia" w:ascii="宋体" w:hAnsi="宋体"/>
                <w:szCs w:val="21"/>
                <w:highlight w:val="none"/>
              </w:rPr>
              <w:t>人。其中招标人代表</w:t>
            </w:r>
            <w:permStart w:id="151" w:edGrp="everyone"/>
            <w:r>
              <w:rPr>
                <w:rFonts w:hint="eastAsia" w:ascii="宋体" w:hAnsi="宋体"/>
                <w:szCs w:val="21"/>
                <w:highlight w:val="none"/>
              </w:rPr>
              <w:t xml:space="preserve"> </w:t>
            </w:r>
            <w:r>
              <w:rPr>
                <w:rFonts w:ascii="宋体" w:hAnsi="宋体"/>
                <w:szCs w:val="21"/>
                <w:highlight w:val="none"/>
              </w:rPr>
              <w:t>3</w:t>
            </w:r>
            <w:r>
              <w:rPr>
                <w:rFonts w:hint="eastAsia" w:ascii="宋体" w:hAnsi="宋体"/>
                <w:szCs w:val="21"/>
                <w:highlight w:val="none"/>
              </w:rPr>
              <w:t xml:space="preserve"> </w:t>
            </w:r>
            <w:permEnd w:id="151"/>
            <w:r>
              <w:rPr>
                <w:rFonts w:hint="eastAsia" w:ascii="宋体" w:hAnsi="宋体"/>
                <w:szCs w:val="21"/>
                <w:highlight w:val="none"/>
              </w:rPr>
              <w:t>人，在广东省综合评标评审专家库随机抽取</w:t>
            </w:r>
            <w:permStart w:id="152" w:edGrp="everyone"/>
            <w:r>
              <w:rPr>
                <w:rFonts w:hint="eastAsia" w:ascii="宋体" w:hAnsi="宋体"/>
                <w:szCs w:val="21"/>
                <w:highlight w:val="none"/>
              </w:rPr>
              <w:t xml:space="preserve"> </w:t>
            </w:r>
            <w:r>
              <w:rPr>
                <w:rFonts w:ascii="宋体" w:hAnsi="宋体"/>
                <w:szCs w:val="21"/>
                <w:highlight w:val="none"/>
              </w:rPr>
              <w:t>6</w:t>
            </w:r>
            <w:r>
              <w:rPr>
                <w:rFonts w:hint="eastAsia" w:ascii="宋体" w:hAnsi="宋体"/>
                <w:szCs w:val="21"/>
                <w:highlight w:val="none"/>
              </w:rPr>
              <w:t xml:space="preserve"> </w:t>
            </w:r>
            <w:permEnd w:id="152"/>
            <w:r>
              <w:rPr>
                <w:rFonts w:hint="eastAsia" w:ascii="宋体" w:hAnsi="宋体"/>
                <w:szCs w:val="21"/>
                <w:highlight w:val="none"/>
              </w:rPr>
              <w:t>人。</w:t>
            </w:r>
          </w:p>
          <w:p>
            <w:pPr>
              <w:spacing w:line="360" w:lineRule="auto"/>
              <w:rPr>
                <w:rFonts w:ascii="宋体" w:hAnsi="宋体" w:cs="宋体"/>
                <w:snapToGrid w:val="0"/>
                <w:szCs w:val="21"/>
                <w:highlight w:val="none"/>
              </w:rPr>
            </w:pPr>
            <w:r>
              <w:rPr>
                <w:rFonts w:hint="eastAsia" w:ascii="宋体" w:hAnsi="宋体"/>
                <w:szCs w:val="21"/>
                <w:highlight w:val="none"/>
              </w:rPr>
              <w:t>评标专家确定方式：由招标人代表和有关技术、经济等方面的专家组成。其中，技术、经济等方面的专家不得少于成员总数的三分之二。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069" w:type="dxa"/>
            <w:vAlign w:val="center"/>
          </w:tcPr>
          <w:p>
            <w:pPr>
              <w:tabs>
                <w:tab w:val="left" w:pos="358"/>
              </w:tabs>
              <w:spacing w:line="360" w:lineRule="auto"/>
              <w:jc w:val="center"/>
              <w:rPr>
                <w:rFonts w:ascii="宋体" w:hAnsi="宋体" w:cs="宋体"/>
                <w:szCs w:val="21"/>
                <w:highlight w:val="none"/>
              </w:rPr>
            </w:pPr>
            <w:r>
              <w:rPr>
                <w:rFonts w:hint="eastAsia" w:ascii="宋体" w:hAnsi="宋体" w:cs="宋体"/>
                <w:szCs w:val="21"/>
                <w:highlight w:val="none"/>
                <w:lang w:val="en-US" w:eastAsia="zh-CN"/>
              </w:rPr>
              <w:t>7</w:t>
            </w:r>
            <w:r>
              <w:rPr>
                <w:rFonts w:hint="eastAsia" w:ascii="宋体" w:hAnsi="宋体" w:cs="宋体"/>
                <w:szCs w:val="21"/>
                <w:highlight w:val="none"/>
              </w:rPr>
              <w:t>.</w:t>
            </w:r>
            <w:r>
              <w:rPr>
                <w:rFonts w:ascii="宋体" w:hAnsi="宋体" w:cs="宋体"/>
                <w:szCs w:val="21"/>
                <w:highlight w:val="none"/>
              </w:rPr>
              <w:t>4</w:t>
            </w:r>
          </w:p>
        </w:tc>
        <w:tc>
          <w:tcPr>
            <w:tcW w:w="1805"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评标会议时间</w:t>
            </w:r>
            <w:r>
              <w:rPr>
                <w:rFonts w:ascii="宋体" w:hAnsi="宋体" w:cs="宋体"/>
                <w:szCs w:val="21"/>
                <w:highlight w:val="none"/>
              </w:rPr>
              <w:t>及地点</w:t>
            </w:r>
          </w:p>
        </w:tc>
        <w:tc>
          <w:tcPr>
            <w:tcW w:w="6980" w:type="dxa"/>
            <w:vAlign w:val="center"/>
          </w:tcPr>
          <w:p>
            <w:pPr>
              <w:spacing w:line="360" w:lineRule="auto"/>
              <w:rPr>
                <w:rFonts w:ascii="宋体" w:hAnsi="宋体" w:cs="宋体"/>
                <w:szCs w:val="21"/>
                <w:highlight w:val="none"/>
              </w:rPr>
            </w:pPr>
            <w:r>
              <w:rPr>
                <w:rFonts w:hint="eastAsia" w:ascii="宋体" w:hAnsi="宋体" w:cs="宋体"/>
                <w:szCs w:val="21"/>
                <w:highlight w:val="none"/>
              </w:rPr>
              <w:t>评标会议</w:t>
            </w:r>
            <w:r>
              <w:rPr>
                <w:rFonts w:ascii="宋体" w:hAnsi="宋体" w:cs="宋体"/>
                <w:szCs w:val="21"/>
                <w:highlight w:val="none"/>
              </w:rPr>
              <w:t>时间</w:t>
            </w:r>
            <w:r>
              <w:rPr>
                <w:rFonts w:hint="eastAsia" w:ascii="宋体" w:hAnsi="宋体" w:cs="宋体"/>
                <w:szCs w:val="21"/>
                <w:highlight w:val="none"/>
              </w:rPr>
              <w:t>：</w:t>
            </w:r>
            <w:permStart w:id="153" w:edGrp="everyone"/>
            <w:r>
              <w:rPr>
                <w:rFonts w:hint="eastAsia" w:ascii="宋体" w:hAnsi="宋体" w:cs="宋体"/>
                <w:szCs w:val="21"/>
                <w:highlight w:val="none"/>
              </w:rPr>
              <w:t>确定入围评标环节投标人后</w:t>
            </w:r>
            <w:r>
              <w:rPr>
                <w:rFonts w:ascii="宋体" w:hAnsi="宋体" w:cs="宋体"/>
                <w:szCs w:val="21"/>
                <w:highlight w:val="none"/>
                <w:u w:val="single"/>
              </w:rPr>
              <w:t>进行</w:t>
            </w:r>
            <w:permEnd w:id="153"/>
          </w:p>
          <w:p>
            <w:pPr>
              <w:spacing w:line="360" w:lineRule="auto"/>
              <w:rPr>
                <w:rFonts w:ascii="宋体" w:hAnsi="宋体"/>
                <w:szCs w:val="21"/>
                <w:highlight w:val="none"/>
              </w:rPr>
            </w:pPr>
            <w:r>
              <w:rPr>
                <w:rFonts w:hint="eastAsia" w:ascii="宋体" w:hAnsi="宋体" w:cs="宋体"/>
                <w:szCs w:val="21"/>
                <w:highlight w:val="none"/>
              </w:rPr>
              <w:t>评标会议</w:t>
            </w:r>
            <w:r>
              <w:rPr>
                <w:rFonts w:ascii="宋体" w:hAnsi="宋体" w:cs="宋体"/>
                <w:szCs w:val="21"/>
                <w:highlight w:val="none"/>
              </w:rPr>
              <w:t>地点</w:t>
            </w:r>
            <w:r>
              <w:rPr>
                <w:rFonts w:hint="eastAsia" w:ascii="宋体" w:hAnsi="宋体" w:cs="宋体"/>
                <w:szCs w:val="21"/>
                <w:highlight w:val="none"/>
              </w:rPr>
              <w:t>：</w:t>
            </w:r>
            <w:permStart w:id="154" w:edGrp="everyone"/>
            <w:r>
              <w:rPr>
                <w:rFonts w:ascii="宋体" w:hAnsi="宋体" w:cs="宋体"/>
                <w:szCs w:val="21"/>
                <w:highlight w:val="none"/>
                <w:u w:val="single"/>
              </w:rPr>
              <w:t>进入</w:t>
            </w:r>
            <w:r>
              <w:rPr>
                <w:rFonts w:hint="eastAsia" w:ascii="宋体" w:hAnsi="宋体" w:cs="宋体"/>
                <w:szCs w:val="21"/>
                <w:highlight w:val="none"/>
                <w:u w:val="single"/>
                <w:lang w:eastAsia="zh-CN"/>
              </w:rPr>
              <w:t>广州公共资源交易中心</w:t>
            </w:r>
            <w:r>
              <w:rPr>
                <w:rFonts w:ascii="宋体" w:hAnsi="宋体" w:cs="宋体"/>
                <w:szCs w:val="21"/>
                <w:highlight w:val="none"/>
                <w:u w:val="single"/>
              </w:rPr>
              <w:t>进行</w:t>
            </w:r>
            <w:r>
              <w:rPr>
                <w:rFonts w:hint="eastAsia" w:ascii="宋体" w:hAnsi="宋体" w:cs="宋体"/>
                <w:szCs w:val="21"/>
                <w:highlight w:val="none"/>
                <w:u w:val="single"/>
              </w:rPr>
              <w:t>，无须投标人参加</w:t>
            </w:r>
            <w:permEnd w:id="1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069" w:type="dxa"/>
            <w:vAlign w:val="center"/>
          </w:tcPr>
          <w:p>
            <w:pPr>
              <w:tabs>
                <w:tab w:val="left" w:pos="358"/>
              </w:tabs>
              <w:spacing w:line="360" w:lineRule="auto"/>
              <w:jc w:val="center"/>
              <w:rPr>
                <w:rFonts w:ascii="宋体" w:hAnsi="宋体" w:cs="宋体"/>
                <w:szCs w:val="21"/>
                <w:highlight w:val="none"/>
              </w:rPr>
            </w:pPr>
            <w:r>
              <w:rPr>
                <w:rFonts w:hint="eastAsia" w:ascii="宋体" w:hAnsi="宋体"/>
                <w:szCs w:val="21"/>
                <w:highlight w:val="none"/>
                <w:lang w:val="en-US" w:eastAsia="zh-CN"/>
              </w:rPr>
              <w:t>8</w:t>
            </w:r>
            <w:r>
              <w:rPr>
                <w:rFonts w:hint="eastAsia" w:ascii="宋体" w:hAnsi="宋体"/>
                <w:szCs w:val="21"/>
                <w:highlight w:val="none"/>
              </w:rPr>
              <w:t>.</w:t>
            </w:r>
            <w:r>
              <w:rPr>
                <w:rFonts w:ascii="宋体" w:hAnsi="宋体"/>
                <w:szCs w:val="21"/>
                <w:highlight w:val="none"/>
              </w:rPr>
              <w:t>1</w:t>
            </w:r>
          </w:p>
        </w:tc>
        <w:tc>
          <w:tcPr>
            <w:tcW w:w="1805" w:type="dxa"/>
            <w:gridSpan w:val="2"/>
            <w:vAlign w:val="center"/>
          </w:tcPr>
          <w:p>
            <w:pPr>
              <w:spacing w:line="360" w:lineRule="auto"/>
              <w:jc w:val="center"/>
              <w:rPr>
                <w:rFonts w:ascii="宋体" w:hAnsi="宋体" w:cs="宋体"/>
                <w:szCs w:val="21"/>
                <w:highlight w:val="none"/>
              </w:rPr>
            </w:pPr>
            <w:r>
              <w:rPr>
                <w:rFonts w:hint="eastAsia" w:hAnsi="宋体"/>
                <w:highlight w:val="none"/>
              </w:rPr>
              <w:t>中标候选人数量</w:t>
            </w:r>
          </w:p>
        </w:tc>
        <w:tc>
          <w:tcPr>
            <w:tcW w:w="6980" w:type="dxa"/>
            <w:vAlign w:val="center"/>
          </w:tcPr>
          <w:p>
            <w:pPr>
              <w:spacing w:line="420" w:lineRule="exact"/>
              <w:rPr>
                <w:rFonts w:ascii="宋体" w:hAnsi="宋体"/>
                <w:bCs/>
                <w:snapToGrid w:val="0"/>
                <w:kern w:val="0"/>
                <w:szCs w:val="21"/>
                <w:highlight w:val="none"/>
                <w:u w:val="single"/>
              </w:rPr>
            </w:pPr>
            <w:r>
              <w:rPr>
                <w:rFonts w:hint="eastAsia" w:ascii="宋体" w:hAnsi="宋体"/>
                <w:bCs/>
                <w:snapToGrid w:val="0"/>
                <w:kern w:val="0"/>
                <w:szCs w:val="21"/>
                <w:highlight w:val="none"/>
              </w:rPr>
              <w:t>■</w:t>
            </w:r>
            <w:r>
              <w:rPr>
                <w:rFonts w:hint="eastAsia" w:hAnsi="宋体"/>
                <w:highlight w:val="none"/>
              </w:rPr>
              <w:t>中标候选人</w:t>
            </w:r>
            <w:r>
              <w:rPr>
                <w:rFonts w:hAnsi="宋体"/>
                <w:highlight w:val="none"/>
                <w:u w:val="single"/>
              </w:rPr>
              <w:t xml:space="preserve">  </w:t>
            </w:r>
            <w:r>
              <w:rPr>
                <w:rFonts w:hint="eastAsia" w:hAnsi="宋体"/>
                <w:highlight w:val="none"/>
                <w:u w:val="single"/>
              </w:rPr>
              <w:t>三</w:t>
            </w:r>
            <w:r>
              <w:rPr>
                <w:rFonts w:hAnsi="宋体"/>
                <w:highlight w:val="none"/>
                <w:u w:val="single"/>
              </w:rPr>
              <w:t xml:space="preserve">  </w:t>
            </w:r>
            <w:r>
              <w:rPr>
                <w:rFonts w:hint="eastAsia" w:hAnsi="宋体"/>
                <w:highlight w:val="none"/>
              </w:rPr>
              <w:t>名。</w:t>
            </w:r>
          </w:p>
          <w:p>
            <w:pPr>
              <w:spacing w:line="360" w:lineRule="auto"/>
              <w:rPr>
                <w:rFonts w:ascii="宋体" w:hAnsi="宋体" w:cs="宋体"/>
                <w:szCs w:val="21"/>
                <w:highlight w:val="none"/>
              </w:rPr>
            </w:pPr>
            <w:r>
              <w:rPr>
                <w:rFonts w:hint="eastAsia" w:ascii="宋体" w:hAnsi="宋体"/>
                <w:szCs w:val="21"/>
                <w:highlight w:val="none"/>
              </w:rPr>
              <w:t>根据</w:t>
            </w:r>
            <w:r>
              <w:rPr>
                <w:rFonts w:hint="eastAsia" w:ascii="宋体" w:hAnsi="宋体"/>
                <w:szCs w:val="21"/>
                <w:highlight w:val="none"/>
                <w:lang w:val="en-US" w:eastAsia="zh-CN"/>
              </w:rPr>
              <w:t>定标</w:t>
            </w:r>
            <w:r>
              <w:rPr>
                <w:rFonts w:hint="eastAsia" w:ascii="宋体" w:hAnsi="宋体"/>
                <w:szCs w:val="21"/>
                <w:highlight w:val="none"/>
              </w:rPr>
              <w:t>方法确定排名</w:t>
            </w:r>
            <w:r>
              <w:rPr>
                <w:rFonts w:hint="eastAsia" w:ascii="宋体" w:hAnsi="宋体"/>
                <w:szCs w:val="21"/>
                <w:highlight w:val="none"/>
                <w:u w:val="single"/>
              </w:rPr>
              <w:t>第一、第二、第三</w:t>
            </w:r>
            <w:r>
              <w:rPr>
                <w:rFonts w:hint="eastAsia" w:ascii="宋体" w:hAnsi="宋体"/>
                <w:szCs w:val="21"/>
                <w:highlight w:val="none"/>
              </w:rPr>
              <w:t>的投标人分别为</w:t>
            </w:r>
            <w:r>
              <w:rPr>
                <w:rFonts w:hint="eastAsia" w:ascii="宋体" w:hAnsi="宋体"/>
                <w:szCs w:val="21"/>
                <w:highlight w:val="none"/>
                <w:u w:val="single"/>
              </w:rPr>
              <w:t>第一、第二、第三</w:t>
            </w:r>
            <w:r>
              <w:rPr>
                <w:rFonts w:hint="eastAsia" w:ascii="宋体" w:hAnsi="宋体"/>
                <w:szCs w:val="21"/>
                <w:highlight w:val="none"/>
              </w:rPr>
              <w:t>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069" w:type="dxa"/>
            <w:vAlign w:val="center"/>
          </w:tcPr>
          <w:p>
            <w:pPr>
              <w:tabs>
                <w:tab w:val="left" w:pos="358"/>
              </w:tabs>
              <w:spacing w:line="360" w:lineRule="auto"/>
              <w:jc w:val="center"/>
              <w:rPr>
                <w:rFonts w:ascii="宋体" w:hAnsi="宋体"/>
                <w:szCs w:val="21"/>
                <w:highlight w:val="none"/>
              </w:rPr>
            </w:pPr>
            <w:r>
              <w:rPr>
                <w:rFonts w:hint="eastAsia" w:ascii="宋体" w:hAnsi="宋体" w:cs="宋体"/>
                <w:szCs w:val="21"/>
                <w:highlight w:val="none"/>
                <w:lang w:val="en-US" w:eastAsia="zh-CN"/>
              </w:rPr>
              <w:t>8</w:t>
            </w:r>
            <w:r>
              <w:rPr>
                <w:rFonts w:hint="eastAsia" w:ascii="宋体" w:hAnsi="宋体" w:cs="宋体"/>
                <w:szCs w:val="21"/>
                <w:highlight w:val="none"/>
              </w:rPr>
              <w:t>.</w:t>
            </w:r>
            <w:r>
              <w:rPr>
                <w:rFonts w:ascii="宋体" w:hAnsi="宋体" w:cs="宋体"/>
                <w:szCs w:val="21"/>
                <w:highlight w:val="none"/>
              </w:rPr>
              <w:t>2</w:t>
            </w:r>
          </w:p>
        </w:tc>
        <w:tc>
          <w:tcPr>
            <w:tcW w:w="1805" w:type="dxa"/>
            <w:gridSpan w:val="2"/>
            <w:vAlign w:val="center"/>
          </w:tcPr>
          <w:p>
            <w:pPr>
              <w:spacing w:line="360" w:lineRule="auto"/>
              <w:jc w:val="center"/>
              <w:rPr>
                <w:rFonts w:hAnsi="宋体"/>
                <w:highlight w:val="none"/>
              </w:rPr>
            </w:pPr>
            <w:r>
              <w:rPr>
                <w:rFonts w:hint="eastAsia" w:ascii="宋体" w:hAnsi="宋体" w:cs="宋体"/>
                <w:szCs w:val="21"/>
                <w:highlight w:val="none"/>
              </w:rPr>
              <w:t>定标方法</w:t>
            </w:r>
          </w:p>
        </w:tc>
        <w:tc>
          <w:tcPr>
            <w:tcW w:w="6980" w:type="dxa"/>
            <w:vAlign w:val="center"/>
          </w:tcPr>
          <w:p>
            <w:pPr>
              <w:spacing w:line="360" w:lineRule="auto"/>
              <w:jc w:val="left"/>
              <w:rPr>
                <w:szCs w:val="21"/>
                <w:highlight w:val="none"/>
              </w:rPr>
            </w:pPr>
            <w:permStart w:id="155" w:edGrp="everyone"/>
            <w:r>
              <w:rPr>
                <w:rFonts w:hint="eastAsia" w:ascii="仿宋" w:hAnsi="仿宋" w:eastAsia="仿宋"/>
                <w:szCs w:val="21"/>
                <w:highlight w:val="none"/>
              </w:rPr>
              <w:t>█</w:t>
            </w:r>
            <w:permEnd w:id="155"/>
            <w:r>
              <w:rPr>
                <w:rFonts w:hint="eastAsia"/>
                <w:szCs w:val="21"/>
                <w:highlight w:val="none"/>
              </w:rPr>
              <w:t>票决法，详见第五章“定标办法”。</w:t>
            </w:r>
          </w:p>
          <w:p>
            <w:pPr>
              <w:pStyle w:val="17"/>
              <w:jc w:val="left"/>
              <w:rPr>
                <w:rFonts w:ascii="Times New Roman" w:hAnsi="Times New Roman"/>
                <w:snapToGrid/>
                <w:color w:val="auto"/>
                <w:kern w:val="2"/>
                <w:szCs w:val="21"/>
                <w:highlight w:val="none"/>
              </w:rPr>
            </w:pPr>
            <w:permStart w:id="156" w:edGrp="everyone"/>
            <w:r>
              <w:rPr>
                <w:rFonts w:hint="eastAsia" w:ascii="Times New Roman" w:hAnsi="Times New Roman"/>
                <w:snapToGrid/>
                <w:color w:val="auto"/>
                <w:kern w:val="2"/>
                <w:szCs w:val="21"/>
                <w:highlight w:val="none"/>
              </w:rPr>
              <w:fldChar w:fldCharType="begin">
                <w:ffData>
                  <w:name w:val="CheckBox3"/>
                  <w:enabled/>
                  <w:calcOnExit w:val="0"/>
                  <w:checkBox>
                    <w:sizeAuto/>
                    <w:default w:val="0"/>
                    <w:checked w:val="0"/>
                  </w:checkBox>
                </w:ffData>
              </w:fldChar>
            </w:r>
            <w:r>
              <w:rPr>
                <w:rFonts w:hint="eastAsia" w:ascii="Times New Roman" w:hAnsi="Times New Roman"/>
                <w:snapToGrid/>
                <w:color w:val="auto"/>
                <w:kern w:val="2"/>
                <w:szCs w:val="21"/>
                <w:highlight w:val="none"/>
              </w:rPr>
              <w:instrText xml:space="preserve">FORMCHECKBOX</w:instrText>
            </w:r>
            <w:r>
              <w:rPr>
                <w:rFonts w:ascii="Times New Roman" w:hAnsi="Times New Roman"/>
                <w:snapToGrid/>
                <w:color w:val="auto"/>
                <w:kern w:val="2"/>
                <w:szCs w:val="21"/>
                <w:highlight w:val="none"/>
              </w:rPr>
              <w:fldChar w:fldCharType="separate"/>
            </w:r>
            <w:r>
              <w:rPr>
                <w:rFonts w:hint="eastAsia" w:ascii="Times New Roman" w:hAnsi="Times New Roman"/>
                <w:snapToGrid/>
                <w:color w:val="auto"/>
                <w:kern w:val="2"/>
                <w:szCs w:val="21"/>
                <w:highlight w:val="none"/>
              </w:rPr>
              <w:fldChar w:fldCharType="end"/>
            </w:r>
            <w:permEnd w:id="156"/>
            <w:r>
              <w:rPr>
                <w:rFonts w:hint="eastAsia" w:ascii="Times New Roman" w:hAnsi="Times New Roman"/>
                <w:snapToGrid/>
                <w:color w:val="auto"/>
                <w:kern w:val="2"/>
                <w:szCs w:val="21"/>
                <w:highlight w:val="none"/>
              </w:rPr>
              <w:t>议事法，详见第五章“定标办法”。</w:t>
            </w:r>
          </w:p>
          <w:p>
            <w:pPr>
              <w:spacing w:line="360" w:lineRule="auto"/>
              <w:jc w:val="left"/>
              <w:rPr>
                <w:szCs w:val="21"/>
                <w:highlight w:val="none"/>
              </w:rPr>
            </w:pPr>
            <w:permStart w:id="157" w:edGrp="everyone"/>
            <w:r>
              <w:rPr>
                <w:rFonts w:hint="eastAsia"/>
                <w:szCs w:val="21"/>
                <w:highlight w:val="none"/>
              </w:rPr>
              <w:fldChar w:fldCharType="begin">
                <w:ffData>
                  <w:name w:val="CheckBox3"/>
                  <w:enabled/>
                  <w:calcOnExit w:val="0"/>
                  <w:checkBox>
                    <w:sizeAuto/>
                    <w:default w:val="0"/>
                    <w:checked w:val="0"/>
                  </w:checkBox>
                </w:ffData>
              </w:fldChar>
            </w:r>
            <w:r>
              <w:rPr>
                <w:rFonts w:hint="eastAsia"/>
                <w:szCs w:val="21"/>
                <w:highlight w:val="none"/>
              </w:rPr>
              <w:instrText xml:space="preserve">FORMCHECKBOX</w:instrText>
            </w:r>
            <w:r>
              <w:rPr>
                <w:szCs w:val="21"/>
                <w:highlight w:val="none"/>
              </w:rPr>
              <w:fldChar w:fldCharType="separate"/>
            </w:r>
            <w:r>
              <w:rPr>
                <w:rFonts w:hint="eastAsia"/>
                <w:szCs w:val="21"/>
                <w:highlight w:val="none"/>
              </w:rPr>
              <w:fldChar w:fldCharType="end"/>
            </w:r>
            <w:permEnd w:id="157"/>
            <w:r>
              <w:rPr>
                <w:rFonts w:hint="eastAsia"/>
                <w:szCs w:val="21"/>
                <w:highlight w:val="none"/>
              </w:rPr>
              <w:t>价格法，详见第五章“定标办法”。</w:t>
            </w:r>
          </w:p>
          <w:p>
            <w:pPr>
              <w:spacing w:line="360" w:lineRule="auto"/>
              <w:rPr>
                <w:rFonts w:ascii="宋体" w:hAnsi="宋体"/>
                <w:bCs/>
                <w:snapToGrid w:val="0"/>
                <w:kern w:val="0"/>
                <w:szCs w:val="21"/>
                <w:highlight w:val="none"/>
              </w:rPr>
            </w:pPr>
            <w:permStart w:id="158" w:edGrp="everyone"/>
            <w:r>
              <w:rPr>
                <w:rFonts w:hint="eastAsia"/>
                <w:szCs w:val="21"/>
                <w:highlight w:val="none"/>
              </w:rPr>
              <w:fldChar w:fldCharType="begin">
                <w:ffData>
                  <w:name w:val="CheckBox3"/>
                  <w:enabled/>
                  <w:calcOnExit w:val="0"/>
                  <w:checkBox>
                    <w:sizeAuto/>
                    <w:default w:val="0"/>
                    <w:checked w:val="0"/>
                  </w:checkBox>
                </w:ffData>
              </w:fldChar>
            </w:r>
            <w:r>
              <w:rPr>
                <w:rFonts w:hint="eastAsia"/>
                <w:szCs w:val="21"/>
                <w:highlight w:val="none"/>
              </w:rPr>
              <w:instrText xml:space="preserve">FORMCHECKBOX</w:instrText>
            </w:r>
            <w:r>
              <w:rPr>
                <w:szCs w:val="21"/>
                <w:highlight w:val="none"/>
              </w:rPr>
              <w:fldChar w:fldCharType="separate"/>
            </w:r>
            <w:r>
              <w:rPr>
                <w:rFonts w:hint="eastAsia"/>
                <w:szCs w:val="21"/>
                <w:highlight w:val="none"/>
              </w:rPr>
              <w:fldChar w:fldCharType="end"/>
            </w:r>
            <w:permEnd w:id="158"/>
            <w:r>
              <w:rPr>
                <w:rFonts w:hint="eastAsia"/>
                <w:szCs w:val="21"/>
                <w:highlight w:val="none"/>
              </w:rPr>
              <w:t>其它：</w:t>
            </w:r>
            <w:permStart w:id="159" w:edGrp="everyone"/>
            <w:r>
              <w:rPr>
                <w:rFonts w:hint="eastAsia"/>
                <w:szCs w:val="21"/>
                <w:highlight w:val="none"/>
              </w:rPr>
              <w:t xml:space="preserve"> </w:t>
            </w:r>
            <w:r>
              <w:rPr>
                <w:szCs w:val="21"/>
                <w:highlight w:val="none"/>
              </w:rPr>
              <w:t>/</w:t>
            </w:r>
            <w:r>
              <w:rPr>
                <w:rFonts w:hint="eastAsia"/>
                <w:szCs w:val="21"/>
                <w:highlight w:val="none"/>
              </w:rPr>
              <w:t xml:space="preserve"> </w:t>
            </w:r>
            <w:permEnd w:id="159"/>
            <w:r>
              <w:rPr>
                <w:rFonts w:hint="eastAsia"/>
                <w:szCs w:val="21"/>
                <w:highlight w:val="none"/>
              </w:rPr>
              <w:t>，详见第五章“定标办法”。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069" w:type="dxa"/>
            <w:vAlign w:val="center"/>
          </w:tcPr>
          <w:p>
            <w:pPr>
              <w:tabs>
                <w:tab w:val="left" w:pos="358"/>
              </w:tabs>
              <w:spacing w:line="360" w:lineRule="auto"/>
              <w:jc w:val="center"/>
              <w:rPr>
                <w:rFonts w:ascii="宋体" w:hAnsi="宋体" w:cs="宋体"/>
                <w:szCs w:val="21"/>
                <w:highlight w:val="none"/>
              </w:rPr>
            </w:pPr>
            <w:r>
              <w:rPr>
                <w:rFonts w:hint="eastAsia" w:ascii="宋体" w:hAnsi="宋体" w:cs="宋体"/>
                <w:szCs w:val="21"/>
                <w:highlight w:val="none"/>
                <w:lang w:val="en-US" w:eastAsia="zh-CN"/>
              </w:rPr>
              <w:t>8</w:t>
            </w:r>
            <w:r>
              <w:rPr>
                <w:rFonts w:hint="eastAsia" w:ascii="宋体" w:hAnsi="宋体" w:cs="宋体"/>
                <w:szCs w:val="21"/>
                <w:highlight w:val="none"/>
              </w:rPr>
              <w:t>.</w:t>
            </w:r>
            <w:r>
              <w:rPr>
                <w:rFonts w:ascii="宋体" w:hAnsi="宋体" w:cs="宋体"/>
                <w:szCs w:val="21"/>
                <w:highlight w:val="none"/>
              </w:rPr>
              <w:t>3</w:t>
            </w:r>
          </w:p>
        </w:tc>
        <w:tc>
          <w:tcPr>
            <w:tcW w:w="1805"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定标委员会的</w:t>
            </w:r>
          </w:p>
          <w:p>
            <w:pPr>
              <w:spacing w:line="360" w:lineRule="auto"/>
              <w:jc w:val="center"/>
              <w:rPr>
                <w:rFonts w:ascii="宋体" w:hAnsi="宋体" w:cs="宋体"/>
                <w:szCs w:val="21"/>
                <w:highlight w:val="none"/>
              </w:rPr>
            </w:pPr>
            <w:r>
              <w:rPr>
                <w:rFonts w:hint="eastAsia" w:ascii="宋体" w:hAnsi="宋体" w:cs="宋体"/>
                <w:szCs w:val="21"/>
                <w:highlight w:val="none"/>
              </w:rPr>
              <w:t>组建</w:t>
            </w:r>
          </w:p>
        </w:tc>
        <w:tc>
          <w:tcPr>
            <w:tcW w:w="6980" w:type="dxa"/>
            <w:vAlign w:val="center"/>
          </w:tcPr>
          <w:p>
            <w:pPr>
              <w:spacing w:line="360" w:lineRule="auto"/>
              <w:rPr>
                <w:rFonts w:ascii="宋体" w:hAnsi="宋体"/>
                <w:szCs w:val="21"/>
                <w:highlight w:val="none"/>
              </w:rPr>
            </w:pPr>
            <w:permStart w:id="160" w:edGrp="everyone"/>
            <w:r>
              <w:rPr>
                <w:rFonts w:hint="eastAsia" w:ascii="宋体" w:hAnsi="宋体" w:cs="宋体"/>
                <w:szCs w:val="21"/>
                <w:highlight w:val="none"/>
              </w:rPr>
              <w:fldChar w:fldCharType="begin">
                <w:ffData>
                  <w:name w:val="CheckBox3"/>
                  <w:enabled/>
                  <w:calcOnExit w:val="0"/>
                  <w:checkBox>
                    <w:sizeAuto/>
                    <w:default w:val="0"/>
                    <w:checked w:val="0"/>
                  </w:checkBox>
                </w:ffData>
              </w:fldChar>
            </w:r>
            <w:r>
              <w:rPr>
                <w:rFonts w:hint="eastAsia" w:ascii="宋体" w:hAnsi="宋体" w:cs="宋体"/>
                <w:szCs w:val="21"/>
                <w:highlight w:val="none"/>
              </w:rPr>
              <w:instrText xml:space="preserve">FORMCHECKBOX</w:instrText>
            </w:r>
            <w:r>
              <w:rPr>
                <w:rFonts w:ascii="宋体" w:hAnsi="宋体" w:cs="宋体"/>
                <w:szCs w:val="21"/>
                <w:highlight w:val="none"/>
              </w:rPr>
              <w:fldChar w:fldCharType="separate"/>
            </w:r>
            <w:r>
              <w:rPr>
                <w:rFonts w:hint="eastAsia" w:ascii="宋体" w:hAnsi="宋体" w:cs="宋体"/>
                <w:szCs w:val="21"/>
                <w:highlight w:val="none"/>
              </w:rPr>
              <w:fldChar w:fldCharType="end"/>
            </w:r>
            <w:permEnd w:id="160"/>
            <w:r>
              <w:rPr>
                <w:rFonts w:hint="eastAsia" w:ascii="宋体" w:hAnsi="宋体"/>
                <w:szCs w:val="21"/>
                <w:highlight w:val="none"/>
              </w:rPr>
              <w:t>不</w:t>
            </w:r>
            <w:r>
              <w:rPr>
                <w:rFonts w:ascii="宋体" w:hAnsi="宋体"/>
                <w:szCs w:val="21"/>
                <w:highlight w:val="none"/>
              </w:rPr>
              <w:t>组建</w:t>
            </w:r>
            <w:r>
              <w:rPr>
                <w:rFonts w:hint="eastAsia" w:ascii="宋体" w:hAnsi="宋体"/>
                <w:szCs w:val="21"/>
                <w:highlight w:val="none"/>
              </w:rPr>
              <w:t>定</w:t>
            </w:r>
            <w:r>
              <w:rPr>
                <w:rFonts w:ascii="宋体" w:hAnsi="宋体"/>
                <w:szCs w:val="21"/>
                <w:highlight w:val="none"/>
              </w:rPr>
              <w:t>标委员会</w:t>
            </w:r>
            <w:r>
              <w:rPr>
                <w:rFonts w:hint="eastAsia" w:ascii="宋体" w:hAnsi="宋体"/>
                <w:szCs w:val="21"/>
                <w:highlight w:val="none"/>
              </w:rPr>
              <w:t>。</w:t>
            </w:r>
          </w:p>
          <w:p>
            <w:pPr>
              <w:spacing w:line="360" w:lineRule="auto"/>
              <w:rPr>
                <w:rFonts w:ascii="宋体" w:hAnsi="宋体"/>
                <w:szCs w:val="21"/>
                <w:highlight w:val="none"/>
              </w:rPr>
            </w:pPr>
            <w:permStart w:id="161" w:edGrp="everyone"/>
            <w:r>
              <w:rPr>
                <w:rFonts w:hint="eastAsia" w:ascii="仿宋" w:hAnsi="仿宋" w:eastAsia="仿宋" w:cs="宋体"/>
                <w:szCs w:val="21"/>
                <w:highlight w:val="none"/>
              </w:rPr>
              <w:t>█</w:t>
            </w:r>
            <w:permEnd w:id="161"/>
            <w:r>
              <w:rPr>
                <w:rFonts w:hint="eastAsia" w:ascii="宋体" w:hAnsi="宋体"/>
                <w:szCs w:val="21"/>
                <w:highlight w:val="none"/>
              </w:rPr>
              <w:t>组</w:t>
            </w:r>
            <w:r>
              <w:rPr>
                <w:rFonts w:ascii="宋体" w:hAnsi="宋体"/>
                <w:szCs w:val="21"/>
                <w:highlight w:val="none"/>
              </w:rPr>
              <w:t>建</w:t>
            </w:r>
            <w:r>
              <w:rPr>
                <w:rFonts w:hint="eastAsia" w:ascii="宋体" w:hAnsi="宋体"/>
                <w:szCs w:val="21"/>
                <w:highlight w:val="none"/>
              </w:rPr>
              <w:t>定</w:t>
            </w:r>
            <w:r>
              <w:rPr>
                <w:rFonts w:ascii="宋体" w:hAnsi="宋体"/>
                <w:szCs w:val="21"/>
                <w:highlight w:val="none"/>
              </w:rPr>
              <w:t>标委员会</w:t>
            </w:r>
            <w:r>
              <w:rPr>
                <w:rFonts w:hint="eastAsia" w:ascii="宋体" w:hAnsi="宋体"/>
                <w:szCs w:val="21"/>
                <w:highlight w:val="none"/>
              </w:rPr>
              <w:t>：</w:t>
            </w:r>
          </w:p>
          <w:p>
            <w:pPr>
              <w:spacing w:line="360" w:lineRule="auto"/>
              <w:ind w:firstLine="420" w:firstLineChars="200"/>
              <w:jc w:val="left"/>
              <w:rPr>
                <w:szCs w:val="21"/>
                <w:highlight w:val="none"/>
              </w:rPr>
            </w:pPr>
            <w:r>
              <w:rPr>
                <w:rFonts w:hint="eastAsia"/>
                <w:szCs w:val="21"/>
                <w:highlight w:val="none"/>
              </w:rPr>
              <w:t>定标委员会人数：</w:t>
            </w:r>
            <w:permStart w:id="162" w:edGrp="everyone"/>
            <w:r>
              <w:rPr>
                <w:rFonts w:hint="eastAsia"/>
                <w:szCs w:val="21"/>
                <w:highlight w:val="none"/>
              </w:rPr>
              <w:t xml:space="preserve"> </w:t>
            </w:r>
            <w:r>
              <w:rPr>
                <w:szCs w:val="21"/>
                <w:highlight w:val="none"/>
              </w:rPr>
              <w:t>7</w:t>
            </w:r>
            <w:r>
              <w:rPr>
                <w:rFonts w:hint="eastAsia"/>
                <w:szCs w:val="21"/>
                <w:highlight w:val="none"/>
              </w:rPr>
              <w:t xml:space="preserve"> </w:t>
            </w:r>
            <w:permEnd w:id="162"/>
            <w:r>
              <w:rPr>
                <w:rFonts w:hint="eastAsia"/>
                <w:szCs w:val="21"/>
                <w:highlight w:val="none"/>
              </w:rPr>
              <w:t>人；</w:t>
            </w:r>
          </w:p>
          <w:p>
            <w:pPr>
              <w:spacing w:line="360" w:lineRule="auto"/>
              <w:ind w:firstLine="420" w:firstLineChars="200"/>
              <w:jc w:val="left"/>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定标委员会成员</w:t>
            </w:r>
            <w:r>
              <w:rPr>
                <w:rFonts w:asciiTheme="minorEastAsia" w:hAnsiTheme="minorEastAsia" w:eastAsiaTheme="minorEastAsia"/>
                <w:color w:val="000000" w:themeColor="text1"/>
                <w:szCs w:val="21"/>
                <w:highlight w:val="none"/>
                <w14:textFill>
                  <w14:solidFill>
                    <w14:schemeClr w14:val="tx1"/>
                  </w14:solidFill>
                </w14:textFill>
              </w:rPr>
              <w:t>确定方式</w:t>
            </w:r>
            <w:r>
              <w:rPr>
                <w:rFonts w:hint="eastAsia" w:asciiTheme="minorEastAsia" w:hAnsiTheme="minorEastAsia" w:eastAsiaTheme="minorEastAsia"/>
                <w:color w:val="000000" w:themeColor="text1"/>
                <w:szCs w:val="21"/>
                <w:highlight w:val="none"/>
                <w14:textFill>
                  <w14:solidFill>
                    <w14:schemeClr w14:val="tx1"/>
                  </w14:solidFill>
                </w14:textFill>
              </w:rPr>
              <w:t>：</w:t>
            </w:r>
            <w:r>
              <w:rPr>
                <w:rFonts w:hint="eastAsia" w:cs="宋体" w:asciiTheme="minorEastAsia" w:hAnsiTheme="minorEastAsia" w:eastAsiaTheme="minorEastAsia"/>
                <w:color w:val="000000" w:themeColor="text1"/>
                <w:szCs w:val="21"/>
                <w:highlight w:val="none"/>
                <w14:textFill>
                  <w14:solidFill>
                    <w14:schemeClr w14:val="tx1"/>
                  </w14:solidFill>
                </w14:textFill>
              </w:rPr>
              <w:t>定标委员会成员（不含委派成员）应当由招标人在定标当日从2倍或以上的备选人员名单中随机抽取确定。招标人法定代表人可从本单位直接委派部分定标委员会成员，但总数不得超过定标委员会成员总数的三分之一。</w:t>
            </w:r>
          </w:p>
          <w:p>
            <w:pPr>
              <w:spacing w:line="360" w:lineRule="auto"/>
              <w:ind w:firstLine="420" w:firstLineChars="200"/>
              <w:jc w:val="left"/>
              <w:rPr>
                <w:szCs w:val="21"/>
                <w:highlight w:val="none"/>
              </w:rPr>
            </w:pPr>
            <w:r>
              <w:rPr>
                <w:rFonts w:hint="eastAsia" w:asciiTheme="minorEastAsia" w:hAnsiTheme="minorEastAsia" w:eastAsiaTheme="minorEastAsia"/>
                <w:color w:val="000000" w:themeColor="text1"/>
                <w:szCs w:val="21"/>
                <w:highlight w:val="none"/>
                <w14:textFill>
                  <w14:solidFill>
                    <w14:schemeClr w14:val="tx1"/>
                  </w14:solidFill>
                </w14:textFill>
              </w:rPr>
              <w:t>定标委员会的</w:t>
            </w:r>
            <w:r>
              <w:rPr>
                <w:rFonts w:asciiTheme="minorEastAsia" w:hAnsiTheme="minorEastAsia" w:eastAsiaTheme="minorEastAsia"/>
                <w:color w:val="000000" w:themeColor="text1"/>
                <w:szCs w:val="21"/>
                <w:highlight w:val="none"/>
                <w14:textFill>
                  <w14:solidFill>
                    <w14:schemeClr w14:val="tx1"/>
                  </w14:solidFill>
                </w14:textFill>
              </w:rPr>
              <w:t>组建：</w:t>
            </w:r>
            <w:r>
              <w:rPr>
                <w:rFonts w:hint="eastAsia" w:cs="宋体" w:asciiTheme="minorEastAsia" w:hAnsiTheme="minorEastAsia" w:eastAsiaTheme="minorEastAsia"/>
                <w:color w:val="000000" w:themeColor="text1"/>
                <w:szCs w:val="21"/>
                <w:highlight w:val="none"/>
                <w14:textFill>
                  <w14:solidFill>
                    <w14:schemeClr w14:val="tx1"/>
                  </w14:solidFill>
                </w14:textFill>
              </w:rPr>
              <w:t>定标委员会成员原则上从招标人、项目业主或者使用单位及其上下级机构中产生。确有需要的，财政性资金投资工程的招标人可以从本系统上下级项目主管部门中确定；非财政性国有资金投资工程的招标人可以从其母公司、子公司中确定</w:t>
            </w:r>
            <w:r>
              <w:rPr>
                <w:rFonts w:ascii="宋体" w:hAnsi="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069" w:type="dxa"/>
            <w:vAlign w:val="center"/>
          </w:tcPr>
          <w:p>
            <w:pPr>
              <w:tabs>
                <w:tab w:val="left" w:pos="358"/>
              </w:tabs>
              <w:spacing w:line="360" w:lineRule="auto"/>
              <w:jc w:val="center"/>
              <w:rPr>
                <w:rFonts w:ascii="宋体" w:hAnsi="宋体" w:cs="宋体"/>
                <w:szCs w:val="21"/>
                <w:highlight w:val="none"/>
              </w:rPr>
            </w:pPr>
            <w:r>
              <w:rPr>
                <w:rFonts w:hint="eastAsia" w:ascii="宋体" w:hAnsi="宋体" w:cs="宋体"/>
                <w:szCs w:val="21"/>
                <w:highlight w:val="none"/>
                <w:lang w:val="en-US" w:eastAsia="zh-CN"/>
              </w:rPr>
              <w:t>8</w:t>
            </w:r>
            <w:r>
              <w:rPr>
                <w:rFonts w:hint="eastAsia" w:ascii="宋体" w:hAnsi="宋体" w:cs="宋体"/>
                <w:szCs w:val="21"/>
                <w:highlight w:val="none"/>
              </w:rPr>
              <w:t>.</w:t>
            </w:r>
            <w:r>
              <w:rPr>
                <w:rFonts w:ascii="宋体" w:hAnsi="宋体" w:cs="宋体"/>
                <w:szCs w:val="21"/>
                <w:highlight w:val="none"/>
              </w:rPr>
              <w:t>4</w:t>
            </w:r>
          </w:p>
        </w:tc>
        <w:tc>
          <w:tcPr>
            <w:tcW w:w="1805"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定标会议时间</w:t>
            </w:r>
            <w:r>
              <w:rPr>
                <w:rFonts w:ascii="宋体" w:hAnsi="宋体" w:cs="宋体"/>
                <w:szCs w:val="21"/>
                <w:highlight w:val="none"/>
              </w:rPr>
              <w:t>及地点</w:t>
            </w:r>
          </w:p>
        </w:tc>
        <w:tc>
          <w:tcPr>
            <w:tcW w:w="6980" w:type="dxa"/>
            <w:vAlign w:val="center"/>
          </w:tcPr>
          <w:p>
            <w:pPr>
              <w:spacing w:line="360" w:lineRule="auto"/>
              <w:rPr>
                <w:rFonts w:ascii="宋体" w:hAnsi="宋体" w:cs="宋体"/>
                <w:szCs w:val="21"/>
                <w:highlight w:val="none"/>
              </w:rPr>
            </w:pPr>
            <w:r>
              <w:rPr>
                <w:rFonts w:hint="eastAsia" w:ascii="宋体" w:hAnsi="宋体" w:cs="宋体"/>
                <w:szCs w:val="21"/>
                <w:highlight w:val="none"/>
              </w:rPr>
              <w:t>评标会议</w:t>
            </w:r>
            <w:r>
              <w:rPr>
                <w:rFonts w:ascii="宋体" w:hAnsi="宋体" w:cs="宋体"/>
                <w:szCs w:val="21"/>
                <w:highlight w:val="none"/>
              </w:rPr>
              <w:t>时间</w:t>
            </w:r>
            <w:r>
              <w:rPr>
                <w:rFonts w:hint="eastAsia" w:ascii="宋体" w:hAnsi="宋体" w:cs="宋体"/>
                <w:szCs w:val="21"/>
                <w:highlight w:val="none"/>
              </w:rPr>
              <w:t>：</w:t>
            </w:r>
            <w:permStart w:id="163" w:edGrp="everyone"/>
            <w:r>
              <w:rPr>
                <w:rFonts w:hint="eastAsia" w:ascii="宋体" w:hAnsi="宋体" w:cs="宋体"/>
                <w:szCs w:val="21"/>
                <w:highlight w:val="none"/>
                <w:u w:val="single"/>
              </w:rPr>
              <w:t>如果需要召开，</w:t>
            </w:r>
            <w:r>
              <w:rPr>
                <w:rFonts w:hint="eastAsia" w:cs="宋体" w:asciiTheme="minorEastAsia" w:hAnsiTheme="minorEastAsia" w:eastAsiaTheme="minorEastAsia"/>
                <w:color w:val="000000" w:themeColor="text1"/>
                <w:szCs w:val="21"/>
                <w:highlight w:val="none"/>
                <w:u w:val="single"/>
                <w14:textFill>
                  <w14:solidFill>
                    <w14:schemeClr w14:val="tx1"/>
                  </w14:solidFill>
                </w14:textFill>
              </w:rPr>
              <w:t>评标结果公示期满后3个工作日</w:t>
            </w:r>
            <w:r>
              <w:rPr>
                <w:rFonts w:hint="eastAsia" w:cs="宋体" w:asciiTheme="minorEastAsia" w:hAnsiTheme="minorEastAsia" w:eastAsiaTheme="minorEastAsia"/>
                <w:color w:val="000000" w:themeColor="text1"/>
                <w:szCs w:val="21"/>
                <w:highlight w:val="none"/>
                <w:u w:val="single"/>
                <w:lang w:val="en-US" w:eastAsia="zh-CN"/>
                <w14:textFill>
                  <w14:solidFill>
                    <w14:schemeClr w14:val="tx1"/>
                  </w14:solidFill>
                </w14:textFill>
              </w:rPr>
              <w:t>内</w:t>
            </w:r>
            <w:r>
              <w:rPr>
                <w:rFonts w:ascii="宋体" w:hAnsi="宋体" w:cs="宋体"/>
                <w:szCs w:val="21"/>
                <w:highlight w:val="none"/>
                <w:u w:val="single"/>
              </w:rPr>
              <w:t>进行</w:t>
            </w:r>
            <w:permEnd w:id="163"/>
          </w:p>
          <w:p>
            <w:pPr>
              <w:spacing w:line="360" w:lineRule="auto"/>
              <w:rPr>
                <w:rFonts w:ascii="宋体" w:hAnsi="宋体" w:cs="宋体"/>
                <w:szCs w:val="21"/>
                <w:highlight w:val="none"/>
              </w:rPr>
            </w:pPr>
            <w:r>
              <w:rPr>
                <w:rFonts w:hint="eastAsia" w:ascii="宋体" w:hAnsi="宋体" w:cs="宋体"/>
                <w:szCs w:val="21"/>
                <w:highlight w:val="none"/>
              </w:rPr>
              <w:t>评标会议</w:t>
            </w:r>
            <w:r>
              <w:rPr>
                <w:rFonts w:ascii="宋体" w:hAnsi="宋体" w:cs="宋体"/>
                <w:szCs w:val="21"/>
                <w:highlight w:val="none"/>
              </w:rPr>
              <w:t>地点</w:t>
            </w:r>
            <w:r>
              <w:rPr>
                <w:rFonts w:hint="eastAsia" w:ascii="宋体" w:hAnsi="宋体" w:cs="宋体"/>
                <w:szCs w:val="21"/>
                <w:highlight w:val="none"/>
              </w:rPr>
              <w:t>：</w:t>
            </w:r>
            <w:permStart w:id="164" w:edGrp="everyone"/>
            <w:r>
              <w:rPr>
                <w:rFonts w:ascii="宋体" w:hAnsi="宋体" w:cs="宋体"/>
                <w:szCs w:val="21"/>
                <w:highlight w:val="none"/>
                <w:u w:val="single"/>
              </w:rPr>
              <w:t>进入</w:t>
            </w:r>
            <w:r>
              <w:rPr>
                <w:rFonts w:hint="eastAsia" w:ascii="宋体" w:hAnsi="宋体" w:cs="宋体"/>
                <w:szCs w:val="21"/>
                <w:highlight w:val="none"/>
                <w:u w:val="single"/>
                <w:lang w:eastAsia="zh-CN"/>
              </w:rPr>
              <w:t>广州公共资源交易中心</w:t>
            </w:r>
            <w:r>
              <w:rPr>
                <w:rFonts w:ascii="宋体" w:hAnsi="宋体" w:cs="宋体"/>
                <w:szCs w:val="21"/>
                <w:highlight w:val="none"/>
                <w:u w:val="single"/>
              </w:rPr>
              <w:t>进行</w:t>
            </w:r>
            <w:r>
              <w:rPr>
                <w:rFonts w:hint="eastAsia" w:ascii="宋体" w:hAnsi="宋体" w:cs="宋体"/>
                <w:szCs w:val="21"/>
                <w:highlight w:val="none"/>
                <w:u w:val="single"/>
              </w:rPr>
              <w:t>，无须投标人参加</w:t>
            </w:r>
            <w:permEnd w:id="1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trPr>
        <w:tc>
          <w:tcPr>
            <w:tcW w:w="1069"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lang w:val="en-US" w:eastAsia="zh-CN"/>
              </w:rPr>
              <w:t>9</w:t>
            </w:r>
            <w:r>
              <w:rPr>
                <w:rFonts w:hint="eastAsia" w:ascii="宋体" w:hAnsi="宋体" w:cs="宋体"/>
                <w:szCs w:val="21"/>
                <w:highlight w:val="none"/>
              </w:rPr>
              <w:t>.1.1</w:t>
            </w:r>
          </w:p>
        </w:tc>
        <w:tc>
          <w:tcPr>
            <w:tcW w:w="1805"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中标候选人公示媒介及期限</w:t>
            </w:r>
          </w:p>
        </w:tc>
        <w:tc>
          <w:tcPr>
            <w:tcW w:w="6980" w:type="dxa"/>
            <w:vAlign w:val="center"/>
          </w:tcPr>
          <w:p>
            <w:pPr>
              <w:spacing w:line="360" w:lineRule="auto"/>
              <w:rPr>
                <w:rFonts w:ascii="宋体" w:hAnsi="宋体" w:cs="宋体"/>
                <w:szCs w:val="21"/>
                <w:highlight w:val="none"/>
              </w:rPr>
            </w:pPr>
            <w:r>
              <w:rPr>
                <w:rFonts w:ascii="宋体" w:hAnsi="宋体" w:cs="宋体"/>
                <w:szCs w:val="21"/>
                <w:highlight w:val="none"/>
              </w:rPr>
              <w:t>公示媒介：</w:t>
            </w:r>
            <w:r>
              <w:rPr>
                <w:rFonts w:hint="eastAsia" w:ascii="宋体" w:hAnsi="宋体" w:cs="宋体"/>
                <w:szCs w:val="21"/>
                <w:highlight w:val="none"/>
                <w:lang w:eastAsia="zh-CN"/>
              </w:rPr>
              <w:t>广州公共资源交易中心网</w:t>
            </w:r>
            <w:r>
              <w:rPr>
                <w:rFonts w:hint="eastAsia" w:ascii="宋体" w:hAnsi="宋体" w:cs="宋体"/>
                <w:szCs w:val="21"/>
                <w:highlight w:val="none"/>
              </w:rPr>
              <w:t xml:space="preserve">（网址： </w:t>
            </w:r>
            <w:r>
              <w:rPr>
                <w:rFonts w:hint="eastAsia" w:ascii="宋体" w:hAnsi="宋体" w:cs="宋体"/>
                <w:szCs w:val="21"/>
                <w:highlight w:val="none"/>
                <w:lang w:eastAsia="zh-CN"/>
              </w:rPr>
              <w:t>http://www.gzggzy.cn</w:t>
            </w:r>
            <w:r>
              <w:rPr>
                <w:rFonts w:hint="eastAsia" w:ascii="宋体" w:hAnsi="宋体" w:cs="宋体"/>
                <w:szCs w:val="21"/>
                <w:highlight w:val="none"/>
              </w:rPr>
              <w:t>）、广东省招标投标监管网（</w:t>
            </w:r>
            <w:r>
              <w:rPr>
                <w:highlight w:val="none"/>
              </w:rPr>
              <w:fldChar w:fldCharType="begin"/>
            </w:r>
            <w:r>
              <w:rPr>
                <w:highlight w:val="none"/>
              </w:rPr>
              <w:instrText xml:space="preserve"> HYPERLINK "http://zbtb.gd.gov.cn）、" </w:instrText>
            </w:r>
            <w:r>
              <w:rPr>
                <w:highlight w:val="none"/>
              </w:rPr>
              <w:fldChar w:fldCharType="separate"/>
            </w:r>
            <w:r>
              <w:rPr>
                <w:rStyle w:val="67"/>
                <w:rFonts w:ascii="宋体" w:hAnsi="宋体" w:cs="宋体"/>
                <w:color w:val="auto"/>
                <w:szCs w:val="21"/>
                <w:highlight w:val="none"/>
              </w:rPr>
              <w:t>http://zbtb.gd.gov.cn</w:t>
            </w:r>
            <w:r>
              <w:rPr>
                <w:rStyle w:val="67"/>
                <w:rFonts w:hint="eastAsia" w:ascii="宋体" w:hAnsi="宋体" w:cs="宋体"/>
                <w:color w:val="auto"/>
                <w:szCs w:val="21"/>
                <w:highlight w:val="none"/>
              </w:rPr>
              <w:t>）</w:t>
            </w:r>
            <w:r>
              <w:rPr>
                <w:rStyle w:val="67"/>
                <w:rFonts w:hint="eastAsia" w:ascii="宋体" w:hAnsi="宋体" w:cs="宋体"/>
                <w:color w:val="auto"/>
                <w:szCs w:val="21"/>
                <w:highlight w:val="none"/>
              </w:rPr>
              <w:fldChar w:fldCharType="end"/>
            </w:r>
            <w:permStart w:id="165" w:edGrp="everyone"/>
            <w:r>
              <w:rPr>
                <w:rFonts w:hint="eastAsia"/>
                <w:szCs w:val="21"/>
                <w:highlight w:val="none"/>
              </w:rPr>
              <w:t>。</w:t>
            </w:r>
            <w:permEnd w:id="16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069" w:type="dxa"/>
            <w:vMerge w:val="restart"/>
            <w:vAlign w:val="center"/>
          </w:tcPr>
          <w:p>
            <w:pPr>
              <w:spacing w:line="360" w:lineRule="auto"/>
              <w:jc w:val="center"/>
              <w:rPr>
                <w:rFonts w:ascii="宋体" w:hAnsi="宋体" w:cs="宋体"/>
                <w:szCs w:val="21"/>
                <w:highlight w:val="none"/>
              </w:rPr>
            </w:pPr>
            <w:r>
              <w:rPr>
                <w:rFonts w:hint="eastAsia" w:ascii="宋体" w:hAnsi="宋体" w:cs="宋体"/>
                <w:szCs w:val="21"/>
                <w:highlight w:val="none"/>
                <w:lang w:val="en-US" w:eastAsia="zh-CN"/>
              </w:rPr>
              <w:t>9</w:t>
            </w:r>
            <w:r>
              <w:rPr>
                <w:rFonts w:hint="eastAsia" w:ascii="宋体" w:hAnsi="宋体" w:cs="宋体"/>
                <w:szCs w:val="21"/>
                <w:highlight w:val="none"/>
              </w:rPr>
              <w:t>.3.2</w:t>
            </w:r>
          </w:p>
        </w:tc>
        <w:tc>
          <w:tcPr>
            <w:tcW w:w="702" w:type="dxa"/>
            <w:vMerge w:val="restart"/>
            <w:vAlign w:val="center"/>
          </w:tcPr>
          <w:p>
            <w:pPr>
              <w:spacing w:line="360" w:lineRule="auto"/>
              <w:jc w:val="center"/>
              <w:rPr>
                <w:rFonts w:ascii="宋体" w:hAnsi="宋体" w:cs="宋体"/>
                <w:szCs w:val="21"/>
                <w:highlight w:val="none"/>
              </w:rPr>
            </w:pPr>
            <w:r>
              <w:rPr>
                <w:rFonts w:hint="eastAsia" w:ascii="宋体" w:hAnsi="宋体" w:cs="宋体"/>
                <w:szCs w:val="21"/>
                <w:highlight w:val="none"/>
              </w:rPr>
              <w:t>履约担保</w:t>
            </w:r>
          </w:p>
        </w:tc>
        <w:tc>
          <w:tcPr>
            <w:tcW w:w="1103"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履约担保的形式</w:t>
            </w:r>
          </w:p>
        </w:tc>
        <w:tc>
          <w:tcPr>
            <w:tcW w:w="6980" w:type="dxa"/>
            <w:vAlign w:val="center"/>
          </w:tcPr>
          <w:p>
            <w:pPr>
              <w:spacing w:line="360" w:lineRule="auto"/>
              <w:rPr>
                <w:rFonts w:hint="eastAsia" w:ascii="宋体" w:hAnsi="宋体" w:cs="Times New Roman"/>
                <w:color w:val="000000" w:themeColor="text1"/>
                <w:szCs w:val="21"/>
                <w:highlight w:val="none"/>
                <w14:textFill>
                  <w14:solidFill>
                    <w14:schemeClr w14:val="tx1"/>
                  </w14:solidFill>
                </w14:textFill>
              </w:rPr>
            </w:pPr>
            <w:r>
              <w:rPr>
                <w:rFonts w:hint="eastAsia" w:ascii="宋体" w:hAnsi="宋体" w:cs="Times New Roman"/>
                <w:color w:val="000000" w:themeColor="text1"/>
                <w:szCs w:val="21"/>
                <w:highlight w:val="none"/>
                <w14:textFill>
                  <w14:solidFill>
                    <w14:schemeClr w14:val="tx1"/>
                  </w14:solidFill>
                </w14:textFill>
              </w:rPr>
              <w:t>银行履约保函</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政府性融资担保机构出具的履约担保书</w:t>
            </w:r>
          </w:p>
          <w:p>
            <w:pPr>
              <w:pStyle w:val="54"/>
              <w:spacing w:after="0" w:line="360" w:lineRule="auto"/>
              <w:ind w:firstLine="0" w:firstLineChars="0"/>
              <w:rPr>
                <w:highlight w:val="none"/>
              </w:rPr>
            </w:pPr>
            <w:r>
              <w:rPr>
                <w:rFonts w:hint="eastAsia"/>
                <w:highlight w:val="none"/>
              </w:rPr>
              <w:t>担保公司履约担保书</w:t>
            </w:r>
          </w:p>
          <w:p>
            <w:pPr>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履约保证金</w:t>
            </w:r>
          </w:p>
          <w:p>
            <w:pPr>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保险公司出具的建筑工程履约保证保险</w:t>
            </w:r>
          </w:p>
          <w:p>
            <w:pPr>
              <w:spacing w:line="360" w:lineRule="auto"/>
              <w:rPr>
                <w:rFonts w:ascii="宋体" w:hAnsi="宋体" w:cs="宋体"/>
                <w:szCs w:val="21"/>
                <w:highlight w:val="none"/>
              </w:rPr>
            </w:pPr>
            <w:r>
              <w:rPr>
                <w:rFonts w:hint="eastAsia" w:ascii="宋体" w:hAnsi="宋体" w:cs="宋体"/>
                <w:color w:val="000000" w:themeColor="text1"/>
                <w:szCs w:val="21"/>
                <w:highlight w:val="none"/>
                <w14:textFill>
                  <w14:solidFill>
                    <w14:schemeClr w14:val="tx1"/>
                  </w14:solidFill>
                </w14:textFill>
              </w:rPr>
              <w:fldChar w:fldCharType="begin">
                <w:ffData>
                  <w:name w:val="CheckBox1"/>
                  <w:enabled/>
                  <w:calcOnExit w:val="0"/>
                  <w:checkBox>
                    <w:sizeAuto/>
                    <w:default w:val="0"/>
                    <w:checked w:val="0"/>
                  </w:checkBox>
                </w:ffData>
              </w:fldChar>
            </w:r>
            <w:r>
              <w:rPr>
                <w:rFonts w:hint="eastAsia" w:ascii="宋体" w:hAnsi="宋体" w:cs="宋体"/>
                <w:color w:val="000000" w:themeColor="text1"/>
                <w:szCs w:val="21"/>
                <w:highlight w:val="none"/>
                <w14:textFill>
                  <w14:solidFill>
                    <w14:schemeClr w14:val="tx1"/>
                  </w14:solidFill>
                </w14:textFill>
              </w:rPr>
              <w:instrText xml:space="preserve">FORMCHECKBOX</w:instrText>
            </w:r>
            <w:r>
              <w:rPr>
                <w:rFonts w:ascii="宋体" w:hAnsi="宋体" w:cs="宋体"/>
                <w:color w:val="000000" w:themeColor="text1"/>
                <w:szCs w:val="21"/>
                <w:highlight w:val="none"/>
                <w14:textFill>
                  <w14:solidFill>
                    <w14:schemeClr w14:val="tx1"/>
                  </w14:solidFill>
                </w14:textFill>
              </w:rPr>
              <w:fldChar w:fldCharType="separate"/>
            </w:r>
            <w:r>
              <w:rPr>
                <w:rFonts w:hint="eastAsia" w:ascii="宋体" w:hAnsi="宋体" w:cs="宋体"/>
                <w:color w:val="000000" w:themeColor="text1"/>
                <w:szCs w:val="21"/>
                <w:highlight w:val="none"/>
                <w14:textFill>
                  <w14:solidFill>
                    <w14:schemeClr w14:val="tx1"/>
                  </w14:solidFill>
                </w14:textFill>
              </w:rPr>
              <w:fldChar w:fldCharType="end"/>
            </w:r>
            <w:r>
              <w:rPr>
                <w:rFonts w:hint="eastAsia" w:ascii="宋体" w:hAnsi="宋体"/>
                <w:highlight w:val="none"/>
              </w:rPr>
              <w:t>其他：</w:t>
            </w:r>
            <w:r>
              <w:rPr>
                <w:rFonts w:hint="eastAsia" w:ascii="宋体" w:hAnsi="宋体"/>
                <w:highlight w:val="none"/>
                <w:u w:val="single"/>
              </w:rPr>
              <w:t xml:space="preserve"> </w:t>
            </w:r>
            <w:r>
              <w:rPr>
                <w:rFonts w:hint="eastAsia" w:ascii="宋体" w:hAnsi="宋体"/>
                <w:highlight w:val="none"/>
                <w:u w:val="single"/>
                <w:lang w:val="en-US" w:eastAsia="zh-CN"/>
              </w:rPr>
              <w:t>/</w:t>
            </w:r>
            <w:r>
              <w:rPr>
                <w:rFonts w:hint="eastAsia" w:ascii="宋体" w:hAnsi="宋体"/>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069" w:type="dxa"/>
            <w:vMerge w:val="continue"/>
            <w:vAlign w:val="center"/>
          </w:tcPr>
          <w:p>
            <w:pPr>
              <w:spacing w:line="360" w:lineRule="auto"/>
              <w:jc w:val="center"/>
              <w:rPr>
                <w:rFonts w:ascii="宋体" w:hAnsi="宋体" w:cs="宋体"/>
                <w:szCs w:val="21"/>
                <w:highlight w:val="none"/>
              </w:rPr>
            </w:pPr>
          </w:p>
        </w:tc>
        <w:tc>
          <w:tcPr>
            <w:tcW w:w="702" w:type="dxa"/>
            <w:vMerge w:val="continue"/>
            <w:vAlign w:val="center"/>
          </w:tcPr>
          <w:p>
            <w:pPr>
              <w:spacing w:line="360" w:lineRule="auto"/>
              <w:jc w:val="center"/>
              <w:rPr>
                <w:rFonts w:ascii="宋体" w:hAnsi="宋体" w:cs="宋体"/>
                <w:szCs w:val="21"/>
                <w:highlight w:val="none"/>
              </w:rPr>
            </w:pPr>
          </w:p>
        </w:tc>
        <w:tc>
          <w:tcPr>
            <w:tcW w:w="1103"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履约担保额度及有效期</w:t>
            </w:r>
          </w:p>
        </w:tc>
        <w:tc>
          <w:tcPr>
            <w:tcW w:w="6980" w:type="dxa"/>
            <w:vAlign w:val="center"/>
          </w:tcPr>
          <w:p>
            <w:pPr>
              <w:spacing w:line="360" w:lineRule="auto"/>
              <w:ind w:left="0" w:hanging="210" w:hangingChars="100"/>
              <w:rPr>
                <w:rFonts w:ascii="宋体" w:hAnsi="宋体" w:cs="宋体"/>
                <w:color w:val="000000" w:themeColor="text1"/>
                <w:szCs w:val="21"/>
                <w:highlight w:val="none"/>
                <w14:textFill>
                  <w14:solidFill>
                    <w14:schemeClr w14:val="tx1"/>
                  </w14:solidFill>
                </w14:textFill>
              </w:rPr>
            </w:pPr>
            <w:permStart w:id="166" w:edGrp="everyone"/>
            <w:r>
              <w:rPr>
                <w:rFonts w:hint="eastAsia" w:ascii="仿宋" w:hAnsi="仿宋" w:eastAsia="仿宋" w:cs="宋体"/>
                <w:szCs w:val="21"/>
                <w:highlight w:val="none"/>
              </w:rPr>
              <w:t xml:space="preserve">█ </w:t>
            </w:r>
            <w:permEnd w:id="166"/>
            <w:r>
              <w:rPr>
                <w:rFonts w:hint="eastAsia" w:ascii="宋体" w:hAnsi="宋体" w:cs="宋体"/>
                <w:color w:val="000000" w:themeColor="text1"/>
                <w:szCs w:val="21"/>
                <w:highlight w:val="none"/>
                <w14:textFill>
                  <w14:solidFill>
                    <w14:schemeClr w14:val="tx1"/>
                  </w14:solidFill>
                </w14:textFill>
              </w:rPr>
              <w:t>采用工程承包合同总价的</w:t>
            </w: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作为承包商履约担保金额（合同签订日至工程竣工验收合格之日后</w:t>
            </w:r>
            <w:r>
              <w:rPr>
                <w:rFonts w:hint="eastAsia" w:ascii="宋体" w:hAnsi="宋体" w:cs="宋体"/>
                <w:color w:val="000000" w:themeColor="text1"/>
                <w:szCs w:val="21"/>
                <w:highlight w:val="none"/>
                <w:lang w:val="en-US" w:eastAsia="zh-CN"/>
                <w14:textFill>
                  <w14:solidFill>
                    <w14:schemeClr w14:val="tx1"/>
                  </w14:solidFill>
                </w14:textFill>
              </w:rPr>
              <w:t>28</w:t>
            </w:r>
            <w:r>
              <w:rPr>
                <w:rFonts w:hint="eastAsia" w:ascii="宋体" w:hAnsi="宋体" w:cs="宋体"/>
                <w:color w:val="000000" w:themeColor="text1"/>
                <w:szCs w:val="21"/>
                <w:highlight w:val="none"/>
                <w14:textFill>
                  <w14:solidFill>
                    <w14:schemeClr w14:val="tx1"/>
                  </w14:solidFill>
                </w14:textFill>
              </w:rPr>
              <w:t>天内）。</w:t>
            </w:r>
          </w:p>
          <w:p>
            <w:pPr>
              <w:spacing w:line="360" w:lineRule="auto"/>
              <w:rPr>
                <w:rFonts w:ascii="宋体" w:hAnsi="宋体" w:cs="宋体"/>
                <w:szCs w:val="21"/>
                <w:highlight w:val="none"/>
              </w:rPr>
            </w:pPr>
            <w:r>
              <w:rPr>
                <w:rFonts w:hint="eastAsia" w:ascii="宋体" w:hAnsi="宋体" w:cs="宋体"/>
                <w:color w:val="000000" w:themeColor="text1"/>
                <w:szCs w:val="21"/>
                <w:highlight w:val="none"/>
                <w14:textFill>
                  <w14:solidFill>
                    <w14:schemeClr w14:val="tx1"/>
                  </w14:solidFill>
                </w14:textFill>
              </w:rPr>
              <w:fldChar w:fldCharType="begin">
                <w:ffData>
                  <w:name w:val="CheckBox1"/>
                  <w:enabled/>
                  <w:calcOnExit w:val="0"/>
                  <w:checkBox>
                    <w:sizeAuto/>
                    <w:default w:val="0"/>
                    <w:checked w:val="0"/>
                  </w:checkBox>
                </w:ffData>
              </w:fldChar>
            </w:r>
            <w:r>
              <w:rPr>
                <w:rFonts w:hint="eastAsia" w:ascii="宋体" w:hAnsi="宋体" w:cs="宋体"/>
                <w:color w:val="000000" w:themeColor="text1"/>
                <w:szCs w:val="21"/>
                <w:highlight w:val="none"/>
                <w14:textFill>
                  <w14:solidFill>
                    <w14:schemeClr w14:val="tx1"/>
                  </w14:solidFill>
                </w14:textFill>
              </w:rPr>
              <w:instrText xml:space="preserve">FORMCHECKBOX</w:instrText>
            </w:r>
            <w:r>
              <w:rPr>
                <w:rFonts w:ascii="宋体" w:hAnsi="宋体" w:cs="宋体"/>
                <w:color w:val="000000" w:themeColor="text1"/>
                <w:szCs w:val="21"/>
                <w:highlight w:val="none"/>
                <w14:textFill>
                  <w14:solidFill>
                    <w14:schemeClr w14:val="tx1"/>
                  </w14:solidFill>
                </w14:textFill>
              </w:rPr>
              <w:fldChar w:fldCharType="separate"/>
            </w:r>
            <w:r>
              <w:rPr>
                <w:rFonts w:hint="eastAsia" w:ascii="宋体" w:hAnsi="宋体" w:cs="宋体"/>
                <w:color w:val="000000" w:themeColor="text1"/>
                <w:szCs w:val="21"/>
                <w:highlight w:val="none"/>
                <w14:textFill>
                  <w14:solidFill>
                    <w14:schemeClr w14:val="tx1"/>
                  </w14:solidFill>
                </w14:textFill>
              </w:rPr>
              <w:fldChar w:fldCharType="end"/>
            </w:r>
            <w:r>
              <w:rPr>
                <w:rFonts w:hint="eastAsia" w:ascii="宋体" w:hAnsi="宋体" w:cs="宋体"/>
                <w:color w:val="000000" w:themeColor="text1"/>
                <w:szCs w:val="21"/>
                <w:highlight w:val="none"/>
                <w14:textFill>
                  <w14:solidFill>
                    <w14:schemeClr w14:val="tx1"/>
                  </w14:solidFill>
                </w14:textFill>
              </w:rPr>
              <w:t xml:space="preserve"> 其他：</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szCs w:val="21"/>
                <w:highlight w:val="none"/>
                <w:u w:val="single"/>
              </w:rPr>
              <w:t xml:space="preserve"> </w:t>
            </w:r>
            <w:r>
              <w:rPr>
                <w:rFonts w:ascii="宋体" w:hAnsi="宋体" w:cs="宋体"/>
                <w:szCs w:val="21"/>
                <w:highlight w:val="none"/>
                <w:u w:val="single"/>
              </w:rPr>
              <w:t xml:space="preserve">         </w:t>
            </w:r>
            <w:r>
              <w:rPr>
                <w:rFonts w:hint="eastAsia" w:ascii="宋体" w:hAnsi="宋体" w:cs="宋体"/>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69"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lang w:val="en-US" w:eastAsia="zh-CN"/>
              </w:rPr>
              <w:t>9</w:t>
            </w:r>
            <w:r>
              <w:rPr>
                <w:rFonts w:hint="eastAsia" w:ascii="宋体" w:hAnsi="宋体" w:cs="宋体"/>
                <w:szCs w:val="21"/>
                <w:highlight w:val="none"/>
              </w:rPr>
              <w:t>.3.5</w:t>
            </w:r>
          </w:p>
        </w:tc>
        <w:tc>
          <w:tcPr>
            <w:tcW w:w="1805" w:type="dxa"/>
            <w:gridSpan w:val="2"/>
            <w:vAlign w:val="center"/>
          </w:tcPr>
          <w:p>
            <w:pPr>
              <w:spacing w:line="360" w:lineRule="auto"/>
              <w:jc w:val="center"/>
              <w:rPr>
                <w:rFonts w:ascii="宋体" w:hAnsi="宋体" w:cs="宋体"/>
                <w:szCs w:val="21"/>
                <w:highlight w:val="none"/>
              </w:rPr>
            </w:pPr>
            <w:r>
              <w:rPr>
                <w:rFonts w:hint="eastAsia" w:ascii="宋体" w:hAnsi="宋体" w:cs="宋体"/>
                <w:bCs/>
                <w:szCs w:val="21"/>
                <w:highlight w:val="none"/>
              </w:rPr>
              <w:t>履约保证金缴交帐号</w:t>
            </w:r>
          </w:p>
        </w:tc>
        <w:tc>
          <w:tcPr>
            <w:tcW w:w="6980" w:type="dxa"/>
            <w:vAlign w:val="center"/>
          </w:tcPr>
          <w:p>
            <w:pPr>
              <w:spacing w:line="360" w:lineRule="auto"/>
              <w:rPr>
                <w:rFonts w:ascii="宋体" w:hAnsi="宋体" w:cs="宋体"/>
                <w:bCs/>
                <w:szCs w:val="21"/>
                <w:highlight w:val="none"/>
              </w:rPr>
            </w:pPr>
            <w:r>
              <w:rPr>
                <w:rFonts w:hint="eastAsia" w:ascii="宋体" w:hAnsi="宋体" w:cs="宋体"/>
                <w:bCs/>
                <w:szCs w:val="21"/>
                <w:highlight w:val="none"/>
              </w:rPr>
              <w:t>开户银行：</w:t>
            </w:r>
            <w:r>
              <w:rPr>
                <w:rFonts w:hint="eastAsia" w:ascii="宋体" w:hAnsi="宋体" w:cs="宋体"/>
                <w:szCs w:val="21"/>
                <w:highlight w:val="none"/>
              </w:rPr>
              <w:t>待中标单位确定后另行提供</w:t>
            </w:r>
          </w:p>
          <w:p>
            <w:pPr>
              <w:spacing w:line="360" w:lineRule="auto"/>
              <w:rPr>
                <w:rFonts w:ascii="宋体" w:hAnsi="宋体" w:cs="宋体"/>
                <w:bCs/>
                <w:szCs w:val="21"/>
                <w:highlight w:val="none"/>
              </w:rPr>
            </w:pPr>
            <w:r>
              <w:rPr>
                <w:rFonts w:hint="eastAsia" w:ascii="宋体" w:hAnsi="宋体" w:cs="宋体"/>
                <w:bCs/>
                <w:szCs w:val="21"/>
                <w:highlight w:val="none"/>
              </w:rPr>
              <w:t>帐    号：</w:t>
            </w:r>
            <w:r>
              <w:rPr>
                <w:rFonts w:hint="eastAsia" w:ascii="宋体" w:hAnsi="宋体" w:cs="宋体"/>
                <w:szCs w:val="21"/>
                <w:highlight w:val="none"/>
              </w:rPr>
              <w:t>待中标单位确定后另行提供</w:t>
            </w:r>
          </w:p>
          <w:p>
            <w:pPr>
              <w:spacing w:line="360" w:lineRule="auto"/>
              <w:rPr>
                <w:rFonts w:ascii="宋体" w:hAnsi="宋体" w:cs="宋体"/>
                <w:szCs w:val="21"/>
                <w:highlight w:val="none"/>
              </w:rPr>
            </w:pPr>
            <w:r>
              <w:rPr>
                <w:rFonts w:hint="eastAsia" w:ascii="宋体" w:hAnsi="宋体" w:cs="宋体"/>
                <w:bCs/>
                <w:szCs w:val="21"/>
                <w:highlight w:val="none"/>
              </w:rPr>
              <w:t>收款人名称：</w:t>
            </w:r>
            <w:r>
              <w:rPr>
                <w:rFonts w:hint="eastAsia" w:ascii="宋体" w:hAnsi="宋体" w:cs="宋体"/>
                <w:szCs w:val="21"/>
                <w:highlight w:val="none"/>
              </w:rPr>
              <w:t>待中标单位确定后另行提供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69"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val="en-US" w:eastAsia="zh-CN"/>
              </w:rPr>
              <w:t>1</w:t>
            </w:r>
            <w:r>
              <w:rPr>
                <w:rFonts w:hint="eastAsia" w:ascii="宋体" w:hAnsi="宋体" w:cs="宋体"/>
                <w:szCs w:val="21"/>
                <w:highlight w:val="none"/>
              </w:rPr>
              <w:t>.6</w:t>
            </w:r>
          </w:p>
        </w:tc>
        <w:tc>
          <w:tcPr>
            <w:tcW w:w="1805" w:type="dxa"/>
            <w:gridSpan w:val="2"/>
            <w:vAlign w:val="center"/>
          </w:tcPr>
          <w:p>
            <w:pPr>
              <w:spacing w:line="360" w:lineRule="auto"/>
              <w:jc w:val="center"/>
              <w:rPr>
                <w:rFonts w:ascii="宋体" w:hAnsi="宋体" w:cs="宋体"/>
                <w:bCs/>
                <w:szCs w:val="21"/>
                <w:highlight w:val="none"/>
              </w:rPr>
            </w:pPr>
            <w:r>
              <w:rPr>
                <w:rFonts w:hint="eastAsia" w:ascii="宋体" w:hAnsi="宋体" w:cs="宋体"/>
                <w:bCs/>
                <w:szCs w:val="21"/>
                <w:highlight w:val="none"/>
              </w:rPr>
              <w:t>监督部门及电话</w:t>
            </w:r>
          </w:p>
        </w:tc>
        <w:tc>
          <w:tcPr>
            <w:tcW w:w="6980" w:type="dxa"/>
            <w:vAlign w:val="center"/>
          </w:tcPr>
          <w:p>
            <w:pPr>
              <w:spacing w:line="360" w:lineRule="auto"/>
              <w:rPr>
                <w:rFonts w:ascii="宋体" w:hAnsi="宋体" w:cs="宋体"/>
                <w:bCs/>
                <w:szCs w:val="21"/>
                <w:highlight w:val="none"/>
              </w:rPr>
            </w:pPr>
            <w:r>
              <w:rPr>
                <w:rFonts w:hint="eastAsia" w:ascii="宋体" w:hAnsi="宋体" w:cs="宋体"/>
                <w:bCs/>
                <w:szCs w:val="21"/>
                <w:highlight w:val="none"/>
              </w:rPr>
              <w:t>详见招</w:t>
            </w:r>
            <w:r>
              <w:rPr>
                <w:rFonts w:ascii="宋体" w:hAnsi="宋体" w:cs="宋体"/>
                <w:bCs/>
                <w:szCs w:val="21"/>
                <w:highlight w:val="none"/>
              </w:rPr>
              <w:t>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69"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val="en-US" w:eastAsia="zh-CN"/>
              </w:rPr>
              <w:t>2</w:t>
            </w:r>
            <w:r>
              <w:rPr>
                <w:rFonts w:hint="eastAsia" w:ascii="宋体" w:hAnsi="宋体" w:cs="宋体"/>
                <w:szCs w:val="21"/>
                <w:highlight w:val="none"/>
              </w:rPr>
              <w:t>.1.2（2）</w:t>
            </w:r>
          </w:p>
        </w:tc>
        <w:tc>
          <w:tcPr>
            <w:tcW w:w="1805" w:type="dxa"/>
            <w:gridSpan w:val="2"/>
            <w:vAlign w:val="center"/>
          </w:tcPr>
          <w:p>
            <w:pPr>
              <w:spacing w:line="360" w:lineRule="auto"/>
              <w:jc w:val="center"/>
              <w:rPr>
                <w:rFonts w:ascii="宋体" w:hAnsi="宋体" w:cs="宋体"/>
                <w:spacing w:val="6"/>
                <w:szCs w:val="21"/>
                <w:highlight w:val="none"/>
              </w:rPr>
            </w:pPr>
            <w:r>
              <w:rPr>
                <w:rFonts w:hint="eastAsia" w:ascii="宋体" w:hAnsi="宋体" w:cs="宋体"/>
                <w:szCs w:val="21"/>
                <w:highlight w:val="none"/>
              </w:rPr>
              <w:t>总承包单位的其它责任</w:t>
            </w:r>
          </w:p>
        </w:tc>
        <w:tc>
          <w:tcPr>
            <w:tcW w:w="6980" w:type="dxa"/>
            <w:vAlign w:val="center"/>
          </w:tcPr>
          <w:p>
            <w:pPr>
              <w:spacing w:line="360" w:lineRule="auto"/>
              <w:rPr>
                <w:rFonts w:ascii="宋体" w:hAnsi="宋体" w:cs="宋体"/>
                <w:szCs w:val="21"/>
                <w:highlight w:val="none"/>
              </w:rPr>
            </w:pPr>
            <w:permStart w:id="167" w:edGrp="everyone"/>
            <w:r>
              <w:rPr>
                <w:rFonts w:hint="eastAsia" w:ascii="宋体" w:hAnsi="宋体" w:cs="宋体"/>
                <w:bCs/>
                <w:szCs w:val="21"/>
                <w:highlight w:val="none"/>
              </w:rPr>
              <w:t xml:space="preserve"> </w:t>
            </w:r>
            <w:r>
              <w:rPr>
                <w:rFonts w:ascii="宋体" w:hAnsi="宋体" w:cs="宋体"/>
                <w:bCs/>
                <w:szCs w:val="21"/>
                <w:highlight w:val="none"/>
              </w:rPr>
              <w:t>/</w:t>
            </w:r>
            <w:r>
              <w:rPr>
                <w:rFonts w:hint="eastAsia" w:ascii="宋体" w:hAnsi="宋体" w:cs="宋体"/>
                <w:bCs/>
                <w:szCs w:val="21"/>
                <w:highlight w:val="none"/>
              </w:rPr>
              <w:t xml:space="preserve"> </w:t>
            </w:r>
            <w:permEnd w:id="16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69"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val="en-US" w:eastAsia="zh-CN"/>
              </w:rPr>
              <w:t>2</w:t>
            </w:r>
            <w:r>
              <w:rPr>
                <w:rFonts w:hint="eastAsia" w:ascii="宋体" w:hAnsi="宋体" w:cs="宋体"/>
                <w:szCs w:val="21"/>
                <w:highlight w:val="none"/>
              </w:rPr>
              <w:t>.1.2（3）</w:t>
            </w:r>
          </w:p>
        </w:tc>
        <w:tc>
          <w:tcPr>
            <w:tcW w:w="1805" w:type="dxa"/>
            <w:gridSpan w:val="2"/>
            <w:vAlign w:val="center"/>
          </w:tcPr>
          <w:p>
            <w:pPr>
              <w:spacing w:line="360" w:lineRule="auto"/>
              <w:jc w:val="center"/>
              <w:rPr>
                <w:rFonts w:ascii="宋体" w:hAnsi="宋体" w:cs="宋体"/>
                <w:spacing w:val="6"/>
                <w:szCs w:val="21"/>
                <w:highlight w:val="none"/>
              </w:rPr>
            </w:pPr>
            <w:r>
              <w:rPr>
                <w:rFonts w:hint="eastAsia" w:ascii="宋体" w:hAnsi="宋体" w:cs="宋体"/>
                <w:szCs w:val="21"/>
                <w:highlight w:val="none"/>
              </w:rPr>
              <w:t>总承包服务费用</w:t>
            </w:r>
          </w:p>
        </w:tc>
        <w:tc>
          <w:tcPr>
            <w:tcW w:w="6980" w:type="dxa"/>
            <w:vAlign w:val="center"/>
          </w:tcPr>
          <w:p>
            <w:pPr>
              <w:spacing w:line="440" w:lineRule="exact"/>
              <w:rPr>
                <w:rFonts w:ascii="宋体" w:hAnsi="宋体" w:cs="宋体"/>
                <w:szCs w:val="21"/>
                <w:highlight w:val="none"/>
              </w:rPr>
            </w:pPr>
            <w:permStart w:id="168" w:edGrp="everyone"/>
            <w:r>
              <w:rPr>
                <w:rFonts w:hint="eastAsia" w:ascii="宋体" w:hAnsi="宋体" w:cs="宋体"/>
                <w:szCs w:val="21"/>
                <w:highlight w:val="none"/>
              </w:rPr>
              <w:fldChar w:fldCharType="begin">
                <w:ffData>
                  <w:name w:val="CheckBox1"/>
                  <w:enabled/>
                  <w:calcOnExit w:val="0"/>
                  <w:checkBox>
                    <w:sizeAuto/>
                    <w:default w:val="0"/>
                    <w:checked w:val="0"/>
                  </w:checkBox>
                </w:ffData>
              </w:fldChar>
            </w:r>
            <w:r>
              <w:rPr>
                <w:rFonts w:hint="eastAsia" w:ascii="宋体" w:hAnsi="宋体" w:cs="宋体"/>
                <w:szCs w:val="21"/>
                <w:highlight w:val="none"/>
              </w:rPr>
              <w:instrText xml:space="preserve">FORMCHECKBOX</w:instrText>
            </w:r>
            <w:r>
              <w:rPr>
                <w:rFonts w:ascii="宋体" w:hAnsi="宋体" w:cs="宋体"/>
                <w:szCs w:val="21"/>
                <w:highlight w:val="none"/>
              </w:rPr>
              <w:fldChar w:fldCharType="separate"/>
            </w:r>
            <w:r>
              <w:rPr>
                <w:rFonts w:hint="eastAsia" w:ascii="宋体" w:hAnsi="宋体" w:cs="宋体"/>
                <w:szCs w:val="21"/>
                <w:highlight w:val="none"/>
              </w:rPr>
              <w:fldChar w:fldCharType="end"/>
            </w:r>
            <w:permEnd w:id="168"/>
            <w:r>
              <w:rPr>
                <w:rFonts w:hint="eastAsia" w:ascii="宋体" w:hAnsi="宋体" w:cs="宋体"/>
                <w:szCs w:val="21"/>
                <w:highlight w:val="none"/>
              </w:rPr>
              <w:t xml:space="preserve"> 投标人按专业承包工程中标价的</w:t>
            </w:r>
            <w:permStart w:id="169" w:edGrp="everyone"/>
            <w:r>
              <w:rPr>
                <w:rFonts w:hint="eastAsia" w:ascii="宋体" w:hAnsi="宋体" w:cs="宋体"/>
                <w:szCs w:val="21"/>
                <w:highlight w:val="none"/>
              </w:rPr>
              <w:t xml:space="preserve">1.5 </w:t>
            </w:r>
            <w:permEnd w:id="169"/>
            <w:r>
              <w:rPr>
                <w:rFonts w:hint="eastAsia" w:ascii="宋体" w:hAnsi="宋体" w:cs="宋体"/>
                <w:szCs w:val="21"/>
                <w:highlight w:val="none"/>
              </w:rPr>
              <w:t>%计取专业承包工程管理费，由专业承包工程中标人直接支付给总包单位。【仅要求对招标人发包的专业工程进行总承包管理和协调时采用】</w:t>
            </w:r>
          </w:p>
          <w:p>
            <w:pPr>
              <w:spacing w:line="440" w:lineRule="exact"/>
              <w:rPr>
                <w:rFonts w:ascii="宋体" w:hAnsi="宋体" w:cs="宋体"/>
                <w:szCs w:val="21"/>
                <w:highlight w:val="none"/>
              </w:rPr>
            </w:pPr>
            <w:permStart w:id="170" w:edGrp="everyone"/>
            <w:r>
              <w:rPr>
                <w:rFonts w:hint="eastAsia" w:ascii="宋体" w:hAnsi="宋体" w:cs="宋体"/>
                <w:szCs w:val="21"/>
                <w:highlight w:val="none"/>
              </w:rPr>
              <w:fldChar w:fldCharType="begin">
                <w:ffData>
                  <w:name w:val="CheckBox1"/>
                  <w:enabled/>
                  <w:calcOnExit w:val="0"/>
                  <w:checkBox>
                    <w:sizeAuto/>
                    <w:default w:val="0"/>
                    <w:checked w:val="0"/>
                  </w:checkBox>
                </w:ffData>
              </w:fldChar>
            </w:r>
            <w:r>
              <w:rPr>
                <w:rFonts w:hint="eastAsia" w:ascii="宋体" w:hAnsi="宋体" w:cs="宋体"/>
                <w:szCs w:val="21"/>
                <w:highlight w:val="none"/>
              </w:rPr>
              <w:instrText xml:space="preserve">FORMCHECKBOX</w:instrText>
            </w:r>
            <w:r>
              <w:rPr>
                <w:rFonts w:ascii="宋体" w:hAnsi="宋体" w:cs="宋体"/>
                <w:szCs w:val="21"/>
                <w:highlight w:val="none"/>
              </w:rPr>
              <w:fldChar w:fldCharType="separate"/>
            </w:r>
            <w:r>
              <w:rPr>
                <w:rFonts w:hint="eastAsia" w:ascii="宋体" w:hAnsi="宋体" w:cs="宋体"/>
                <w:szCs w:val="21"/>
                <w:highlight w:val="none"/>
              </w:rPr>
              <w:fldChar w:fldCharType="end"/>
            </w:r>
            <w:permEnd w:id="170"/>
            <w:r>
              <w:rPr>
                <w:rFonts w:hint="eastAsia" w:ascii="宋体" w:hAnsi="宋体" w:cs="宋体"/>
                <w:szCs w:val="21"/>
                <w:highlight w:val="none"/>
              </w:rPr>
              <w:t xml:space="preserve"> 投标人按专业承包工程的中标价的</w:t>
            </w:r>
            <w:permStart w:id="171" w:edGrp="everyone"/>
            <w:r>
              <w:rPr>
                <w:rFonts w:hint="eastAsia" w:ascii="宋体" w:hAnsi="宋体" w:cs="宋体"/>
                <w:szCs w:val="21"/>
                <w:highlight w:val="none"/>
              </w:rPr>
              <w:t>【3.0～5.0】（在区间内可选）</w:t>
            </w:r>
            <w:permEnd w:id="171"/>
            <w:r>
              <w:rPr>
                <w:rFonts w:hint="eastAsia" w:ascii="宋体" w:hAnsi="宋体" w:cs="宋体"/>
                <w:szCs w:val="21"/>
                <w:highlight w:val="none"/>
              </w:rPr>
              <w:t>%计取专业承包工程管理费，由专业承包工程中标人直接支付给总包单位。【要求对招标人发包的专业工程进行总承包管理和协调，并同时要求提供配合和服务时采用】</w:t>
            </w:r>
          </w:p>
          <w:p>
            <w:pPr>
              <w:spacing w:line="440" w:lineRule="exact"/>
              <w:rPr>
                <w:rFonts w:ascii="宋体" w:hAnsi="宋体" w:cs="宋体"/>
                <w:szCs w:val="21"/>
                <w:highlight w:val="none"/>
              </w:rPr>
            </w:pPr>
            <w:permStart w:id="172" w:edGrp="everyone"/>
            <w:r>
              <w:rPr>
                <w:rFonts w:hint="eastAsia" w:ascii="宋体" w:hAnsi="宋体" w:cs="宋体"/>
                <w:szCs w:val="21"/>
                <w:highlight w:val="none"/>
              </w:rPr>
              <w:fldChar w:fldCharType="begin">
                <w:ffData>
                  <w:name w:val="CheckBox1"/>
                  <w:enabled/>
                  <w:calcOnExit w:val="0"/>
                  <w:checkBox>
                    <w:sizeAuto/>
                    <w:default w:val="0"/>
                    <w:checked w:val="0"/>
                  </w:checkBox>
                </w:ffData>
              </w:fldChar>
            </w:r>
            <w:r>
              <w:rPr>
                <w:rFonts w:hint="eastAsia" w:ascii="宋体" w:hAnsi="宋体" w:cs="宋体"/>
                <w:szCs w:val="21"/>
                <w:highlight w:val="none"/>
              </w:rPr>
              <w:instrText xml:space="preserve">FORMCHECKBOX</w:instrText>
            </w:r>
            <w:r>
              <w:rPr>
                <w:rFonts w:ascii="宋体" w:hAnsi="宋体" w:cs="宋体"/>
                <w:szCs w:val="21"/>
                <w:highlight w:val="none"/>
              </w:rPr>
              <w:fldChar w:fldCharType="separate"/>
            </w:r>
            <w:r>
              <w:rPr>
                <w:rFonts w:hint="eastAsia" w:ascii="宋体" w:hAnsi="宋体" w:cs="宋体"/>
                <w:szCs w:val="21"/>
                <w:highlight w:val="none"/>
              </w:rPr>
              <w:fldChar w:fldCharType="end"/>
            </w:r>
            <w:permEnd w:id="172"/>
            <w:r>
              <w:rPr>
                <w:rFonts w:hint="eastAsia" w:ascii="宋体" w:hAnsi="宋体" w:cs="宋体"/>
                <w:szCs w:val="21"/>
                <w:highlight w:val="none"/>
              </w:rPr>
              <w:t xml:space="preserve"> 投标人按招标人供应材料价值的</w:t>
            </w:r>
            <w:permStart w:id="173" w:edGrp="everyone"/>
            <w:r>
              <w:rPr>
                <w:rFonts w:hint="eastAsia" w:ascii="宋体" w:hAnsi="宋体" w:cs="宋体"/>
                <w:szCs w:val="21"/>
                <w:highlight w:val="none"/>
              </w:rPr>
              <w:t xml:space="preserve">1.0 </w:t>
            </w:r>
            <w:permEnd w:id="173"/>
            <w:r>
              <w:rPr>
                <w:rFonts w:hint="eastAsia" w:ascii="宋体" w:hAnsi="宋体" w:cs="宋体"/>
                <w:szCs w:val="21"/>
                <w:highlight w:val="none"/>
              </w:rPr>
              <w:t>%计取配合服务费（不含建设单位供应材料的保管费），由发包人支付给总包单位。</w:t>
            </w:r>
          </w:p>
          <w:p>
            <w:pPr>
              <w:spacing w:line="440" w:lineRule="exact"/>
              <w:rPr>
                <w:rFonts w:ascii="宋体" w:hAnsi="宋体" w:cs="宋体"/>
                <w:szCs w:val="21"/>
                <w:highlight w:val="none"/>
              </w:rPr>
            </w:pPr>
            <w:permStart w:id="174" w:edGrp="everyone"/>
            <w:r>
              <w:rPr>
                <w:rFonts w:hint="eastAsia" w:ascii="宋体" w:hAnsi="宋体" w:cs="宋体"/>
                <w:szCs w:val="21"/>
                <w:highlight w:val="none"/>
              </w:rPr>
              <w:fldChar w:fldCharType="begin">
                <w:ffData>
                  <w:name w:val="CheckBox6"/>
                  <w:enabled/>
                  <w:calcOnExit w:val="0"/>
                  <w:checkBox>
                    <w:sizeAuto/>
                    <w:default w:val="0"/>
                    <w:checked w:val="0"/>
                  </w:checkBox>
                </w:ffData>
              </w:fldChar>
            </w:r>
            <w:r>
              <w:rPr>
                <w:rFonts w:hint="eastAsia" w:ascii="宋体" w:hAnsi="宋体" w:cs="宋体"/>
                <w:szCs w:val="21"/>
                <w:highlight w:val="none"/>
              </w:rPr>
              <w:instrText xml:space="preserve">FORMCHECKBOX</w:instrText>
            </w:r>
            <w:r>
              <w:rPr>
                <w:rFonts w:ascii="宋体" w:hAnsi="宋体" w:cs="宋体"/>
                <w:szCs w:val="21"/>
                <w:highlight w:val="none"/>
              </w:rPr>
              <w:fldChar w:fldCharType="separate"/>
            </w:r>
            <w:r>
              <w:rPr>
                <w:rFonts w:hint="eastAsia" w:ascii="宋体" w:hAnsi="宋体" w:cs="宋体"/>
                <w:szCs w:val="21"/>
                <w:highlight w:val="none"/>
              </w:rPr>
              <w:fldChar w:fldCharType="end"/>
            </w:r>
            <w:r>
              <w:rPr>
                <w:rFonts w:hint="eastAsia" w:ascii="宋体" w:hAnsi="宋体" w:cs="宋体"/>
                <w:szCs w:val="21"/>
                <w:highlight w:val="none"/>
              </w:rPr>
              <w:t xml:space="preserve">其它：            </w:t>
            </w:r>
            <w:permEnd w:id="174"/>
            <w:r>
              <w:rPr>
                <w:rFonts w:hint="eastAsia" w:ascii="宋体" w:hAnsi="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69"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val="en-US" w:eastAsia="zh-CN"/>
              </w:rPr>
              <w:t>2</w:t>
            </w:r>
            <w:r>
              <w:rPr>
                <w:rFonts w:hint="eastAsia" w:ascii="宋体" w:hAnsi="宋体" w:cs="宋体"/>
                <w:szCs w:val="21"/>
                <w:highlight w:val="none"/>
              </w:rPr>
              <w:t>.1.3</w:t>
            </w:r>
          </w:p>
        </w:tc>
        <w:tc>
          <w:tcPr>
            <w:tcW w:w="1805"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地质勘察报告</w:t>
            </w:r>
          </w:p>
        </w:tc>
        <w:tc>
          <w:tcPr>
            <w:tcW w:w="6980" w:type="dxa"/>
            <w:vAlign w:val="center"/>
          </w:tcPr>
          <w:p>
            <w:pPr>
              <w:spacing w:line="360" w:lineRule="auto"/>
              <w:rPr>
                <w:rFonts w:hint="default" w:ascii="宋体" w:hAnsi="宋体" w:eastAsia="宋体" w:cs="宋体"/>
                <w:szCs w:val="21"/>
                <w:highlight w:val="none"/>
                <w:lang w:val="en-US" w:eastAsia="zh-CN"/>
              </w:rPr>
            </w:pPr>
            <w:permStart w:id="175" w:edGrp="everyone"/>
            <w:r>
              <w:rPr>
                <w:rFonts w:hint="eastAsia" w:ascii="仿宋" w:hAnsi="仿宋" w:eastAsia="仿宋" w:cs="宋体"/>
                <w:szCs w:val="21"/>
                <w:highlight w:val="none"/>
              </w:rPr>
              <w:t xml:space="preserve">█ </w:t>
            </w:r>
            <w:permEnd w:id="175"/>
            <w:r>
              <w:rPr>
                <w:rFonts w:hint="eastAsia" w:ascii="宋体" w:hAnsi="宋体" w:cs="宋体"/>
                <w:szCs w:val="21"/>
                <w:highlight w:val="none"/>
              </w:rPr>
              <w:t>有</w:t>
            </w:r>
            <w:permStart w:id="176" w:edGrp="everyone"/>
            <w:r>
              <w:rPr>
                <w:rFonts w:hint="eastAsia" w:ascii="宋体" w:hAnsi="宋体" w:cs="宋体"/>
                <w:szCs w:val="21"/>
                <w:highlight w:val="none"/>
                <w:lang w:eastAsia="zh-CN"/>
              </w:rPr>
              <w:t>，</w:t>
            </w:r>
            <w:r>
              <w:rPr>
                <w:rFonts w:hint="eastAsia" w:ascii="宋体" w:hAnsi="宋体" w:cs="宋体"/>
                <w:szCs w:val="21"/>
                <w:highlight w:val="none"/>
                <w:lang w:val="en-US" w:eastAsia="zh-CN"/>
              </w:rPr>
              <w:t>中标后由招标人提供。</w:t>
            </w:r>
            <w:permEnd w:id="176"/>
          </w:p>
          <w:p>
            <w:pPr>
              <w:spacing w:line="360" w:lineRule="auto"/>
              <w:rPr>
                <w:rFonts w:ascii="宋体" w:hAnsi="宋体" w:cs="宋体"/>
                <w:szCs w:val="21"/>
                <w:highlight w:val="none"/>
              </w:rPr>
            </w:pPr>
            <w:permStart w:id="177" w:edGrp="everyone"/>
            <w:r>
              <w:rPr>
                <w:rFonts w:hint="eastAsia" w:ascii="宋体" w:hAnsi="宋体" w:cs="宋体"/>
                <w:szCs w:val="21"/>
                <w:highlight w:val="none"/>
              </w:rPr>
              <w:fldChar w:fldCharType="begin">
                <w:ffData>
                  <w:name w:val="CheckBox1"/>
                  <w:enabled/>
                  <w:calcOnExit w:val="0"/>
                  <w:checkBox>
                    <w:sizeAuto/>
                    <w:default w:val="0"/>
                    <w:checked w:val="0"/>
                  </w:checkBox>
                </w:ffData>
              </w:fldChar>
            </w:r>
            <w:r>
              <w:rPr>
                <w:rFonts w:hint="eastAsia" w:ascii="宋体" w:hAnsi="宋体" w:cs="宋体"/>
                <w:szCs w:val="21"/>
                <w:highlight w:val="none"/>
              </w:rPr>
              <w:instrText xml:space="preserve">FORMCHECKBOX</w:instrText>
            </w:r>
            <w:r>
              <w:rPr>
                <w:rFonts w:ascii="宋体" w:hAnsi="宋体" w:cs="宋体"/>
                <w:szCs w:val="21"/>
                <w:highlight w:val="none"/>
              </w:rPr>
              <w:fldChar w:fldCharType="separate"/>
            </w:r>
            <w:r>
              <w:rPr>
                <w:rFonts w:hint="eastAsia" w:ascii="宋体" w:hAnsi="宋体" w:cs="宋体"/>
                <w:szCs w:val="21"/>
                <w:highlight w:val="none"/>
              </w:rPr>
              <w:fldChar w:fldCharType="end"/>
            </w:r>
            <w:permEnd w:id="177"/>
            <w:r>
              <w:rPr>
                <w:rFonts w:hint="eastAsia" w:ascii="宋体" w:hAnsi="宋体" w:cs="宋体"/>
                <w:szCs w:val="21"/>
                <w:highlight w:val="none"/>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69"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val="en-US" w:eastAsia="zh-CN"/>
              </w:rPr>
              <w:t>2</w:t>
            </w:r>
            <w:r>
              <w:rPr>
                <w:rFonts w:hint="eastAsia" w:ascii="宋体" w:hAnsi="宋体" w:cs="宋体"/>
                <w:szCs w:val="21"/>
                <w:highlight w:val="none"/>
              </w:rPr>
              <w:t>.2</w:t>
            </w:r>
          </w:p>
        </w:tc>
        <w:tc>
          <w:tcPr>
            <w:tcW w:w="8785" w:type="dxa"/>
            <w:gridSpan w:val="3"/>
            <w:vAlign w:val="center"/>
          </w:tcPr>
          <w:p>
            <w:pPr>
              <w:spacing w:line="360" w:lineRule="auto"/>
              <w:jc w:val="center"/>
              <w:rPr>
                <w:rFonts w:ascii="宋体" w:hAnsi="宋体" w:cs="宋体"/>
                <w:szCs w:val="21"/>
                <w:highlight w:val="none"/>
              </w:rPr>
            </w:pPr>
            <w:r>
              <w:rPr>
                <w:rFonts w:hint="eastAsia" w:ascii="宋体" w:hAnsi="宋体" w:cs="宋体"/>
                <w:szCs w:val="21"/>
                <w:highlight w:val="none"/>
              </w:rPr>
              <w:t>招标相关补充约定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69"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val="en-US" w:eastAsia="zh-CN"/>
              </w:rPr>
              <w:t>2</w:t>
            </w:r>
            <w:r>
              <w:rPr>
                <w:rFonts w:hint="eastAsia" w:ascii="宋体" w:hAnsi="宋体" w:cs="宋体"/>
                <w:szCs w:val="21"/>
                <w:highlight w:val="none"/>
              </w:rPr>
              <w:t>.2.1</w:t>
            </w:r>
          </w:p>
        </w:tc>
        <w:tc>
          <w:tcPr>
            <w:tcW w:w="8785" w:type="dxa"/>
            <w:gridSpan w:val="3"/>
            <w:vAlign w:val="center"/>
          </w:tcPr>
          <w:p>
            <w:pPr>
              <w:spacing w:line="360" w:lineRule="auto"/>
              <w:rPr>
                <w:rFonts w:ascii="宋体" w:hAnsi="宋体" w:cs="宋体"/>
                <w:szCs w:val="21"/>
                <w:highlight w:val="none"/>
              </w:rPr>
            </w:pPr>
            <w:r>
              <w:rPr>
                <w:rFonts w:hint="eastAsia" w:ascii="宋体" w:hAnsi="宋体" w:cs="宋体"/>
                <w:color w:val="000000" w:themeColor="text1"/>
                <w:szCs w:val="21"/>
                <w:highlight w:val="none"/>
                <w14:textFill>
                  <w14:solidFill>
                    <w14:schemeClr w14:val="tx1"/>
                  </w14:solidFill>
                </w14:textFill>
              </w:rPr>
              <w:t>本工程的计价程序执行《广东省建设工程计价依据（2018)》等相关行业主管部门颁布的现行工程造价计价规定</w:t>
            </w:r>
            <w:r>
              <w:rPr>
                <w:rFonts w:hint="eastAsia" w:ascii="宋体" w:hAnsi="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69"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val="en-US" w:eastAsia="zh-CN"/>
              </w:rPr>
              <w:t>2</w:t>
            </w:r>
            <w:r>
              <w:rPr>
                <w:rFonts w:hint="eastAsia" w:ascii="宋体" w:hAnsi="宋体" w:cs="宋体"/>
                <w:szCs w:val="21"/>
                <w:highlight w:val="none"/>
              </w:rPr>
              <w:t>.2.2</w:t>
            </w:r>
          </w:p>
        </w:tc>
        <w:tc>
          <w:tcPr>
            <w:tcW w:w="8785" w:type="dxa"/>
            <w:gridSpan w:val="3"/>
            <w:vAlign w:val="center"/>
          </w:tcPr>
          <w:p>
            <w:pPr>
              <w:spacing w:line="360" w:lineRule="auto"/>
              <w:ind w:left="210" w:hanging="210" w:hangingChars="100"/>
              <w:rPr>
                <w:rFonts w:ascii="宋体" w:hAnsi="宋体" w:cs="宋体"/>
                <w:szCs w:val="21"/>
                <w:highlight w:val="none"/>
              </w:rPr>
            </w:pPr>
            <w:permStart w:id="178" w:edGrp="everyone"/>
            <w:r>
              <w:rPr>
                <w:rFonts w:hint="eastAsia" w:ascii="仿宋" w:hAnsi="仿宋" w:eastAsia="仿宋" w:cs="宋体"/>
                <w:szCs w:val="21"/>
                <w:highlight w:val="none"/>
              </w:rPr>
              <w:t>█</w:t>
            </w:r>
            <w:permEnd w:id="178"/>
            <w:r>
              <w:rPr>
                <w:rFonts w:hint="eastAsia" w:ascii="宋体" w:hAnsi="宋体" w:cs="宋体"/>
                <w:szCs w:val="21"/>
                <w:highlight w:val="none"/>
              </w:rPr>
              <w:t>本次招标为公开招标，招标文件中标注为“邀请招标”时采用的条款或文字表述不适用于本次招标。</w:t>
            </w:r>
          </w:p>
          <w:p>
            <w:pPr>
              <w:spacing w:line="360" w:lineRule="auto"/>
              <w:ind w:left="210" w:hanging="210" w:hangingChars="100"/>
              <w:rPr>
                <w:rFonts w:ascii="宋体" w:hAnsi="宋体" w:cs="宋体"/>
                <w:szCs w:val="21"/>
                <w:highlight w:val="none"/>
              </w:rPr>
            </w:pPr>
            <w:permStart w:id="179" w:edGrp="everyone"/>
            <w:r>
              <w:rPr>
                <w:rFonts w:hint="eastAsia" w:ascii="宋体" w:hAnsi="宋体" w:cs="宋体"/>
                <w:szCs w:val="21"/>
                <w:highlight w:val="none"/>
              </w:rPr>
              <w:fldChar w:fldCharType="begin">
                <w:ffData>
                  <w:name w:val="CheckBox1"/>
                  <w:enabled/>
                  <w:calcOnExit w:val="0"/>
                  <w:checkBox>
                    <w:sizeAuto/>
                    <w:default w:val="0"/>
                    <w:checked w:val="0"/>
                  </w:checkBox>
                </w:ffData>
              </w:fldChar>
            </w:r>
            <w:r>
              <w:rPr>
                <w:rFonts w:hint="eastAsia" w:ascii="宋体" w:hAnsi="宋体" w:cs="宋体"/>
                <w:szCs w:val="21"/>
                <w:highlight w:val="none"/>
              </w:rPr>
              <w:instrText xml:space="preserve">FORMCHECKBOX</w:instrText>
            </w:r>
            <w:r>
              <w:rPr>
                <w:rFonts w:ascii="宋体" w:hAnsi="宋体" w:cs="宋体"/>
                <w:szCs w:val="21"/>
                <w:highlight w:val="none"/>
              </w:rPr>
              <w:fldChar w:fldCharType="separate"/>
            </w:r>
            <w:r>
              <w:rPr>
                <w:rFonts w:hint="eastAsia" w:ascii="宋体" w:hAnsi="宋体" w:cs="宋体"/>
                <w:szCs w:val="21"/>
                <w:highlight w:val="none"/>
              </w:rPr>
              <w:fldChar w:fldCharType="end"/>
            </w:r>
            <w:permEnd w:id="179"/>
            <w:r>
              <w:rPr>
                <w:rFonts w:hint="eastAsia" w:ascii="宋体" w:hAnsi="宋体" w:cs="宋体"/>
                <w:szCs w:val="21"/>
                <w:highlight w:val="none"/>
              </w:rPr>
              <w:t xml:space="preserve"> 本次招标为邀请招标，招标文件中标注为“公开招标”时采用的条款或文字表述不适用于本次招标。</w:t>
            </w:r>
          </w:p>
          <w:p>
            <w:pPr>
              <w:spacing w:line="360" w:lineRule="auto"/>
              <w:ind w:left="210" w:hanging="210" w:hangingChars="100"/>
              <w:rPr>
                <w:rFonts w:ascii="宋体" w:hAnsi="宋体" w:cs="宋体"/>
                <w:szCs w:val="21"/>
                <w:highlight w:val="none"/>
              </w:rPr>
            </w:pPr>
            <w:permStart w:id="180" w:edGrp="everyone"/>
            <w:r>
              <w:rPr>
                <w:rFonts w:hint="eastAsia" w:ascii="仿宋" w:hAnsi="仿宋" w:eastAsia="仿宋" w:cs="宋体"/>
                <w:szCs w:val="21"/>
                <w:highlight w:val="none"/>
              </w:rPr>
              <w:t>█</w:t>
            </w:r>
            <w:permEnd w:id="180"/>
            <w:r>
              <w:rPr>
                <w:rFonts w:hint="eastAsia" w:ascii="宋体" w:hAnsi="宋体" w:cs="宋体"/>
                <w:szCs w:val="21"/>
                <w:highlight w:val="none"/>
              </w:rPr>
              <w:t>本次招标不接受联合体投标，招标文件中与联合体投标有关的条款、文字表述或格式不适用于本次招标。</w:t>
            </w:r>
          </w:p>
          <w:p>
            <w:pPr>
              <w:spacing w:line="360" w:lineRule="auto"/>
              <w:rPr>
                <w:rFonts w:ascii="宋体" w:hAnsi="宋体" w:cs="宋体"/>
                <w:szCs w:val="21"/>
                <w:highlight w:val="none"/>
              </w:rPr>
            </w:pPr>
            <w:permStart w:id="181" w:edGrp="everyone"/>
            <w:r>
              <w:rPr>
                <w:rFonts w:hint="eastAsia" w:ascii="宋体" w:hAnsi="宋体" w:cs="宋体"/>
                <w:szCs w:val="21"/>
                <w:highlight w:val="none"/>
              </w:rPr>
              <w:fldChar w:fldCharType="begin">
                <w:ffData>
                  <w:name w:val="CheckBox1"/>
                  <w:enabled/>
                  <w:calcOnExit w:val="0"/>
                  <w:checkBox>
                    <w:sizeAuto/>
                    <w:default w:val="0"/>
                    <w:checked w:val="0"/>
                  </w:checkBox>
                </w:ffData>
              </w:fldChar>
            </w:r>
            <w:r>
              <w:rPr>
                <w:rFonts w:hint="eastAsia" w:ascii="宋体" w:hAnsi="宋体" w:cs="宋体"/>
                <w:szCs w:val="21"/>
                <w:highlight w:val="none"/>
              </w:rPr>
              <w:instrText xml:space="preserve">FORMCHECKBOX</w:instrText>
            </w:r>
            <w:r>
              <w:rPr>
                <w:rFonts w:ascii="宋体" w:hAnsi="宋体" w:cs="宋体"/>
                <w:szCs w:val="21"/>
                <w:highlight w:val="none"/>
              </w:rPr>
              <w:fldChar w:fldCharType="separate"/>
            </w:r>
            <w:r>
              <w:rPr>
                <w:rFonts w:hint="eastAsia" w:ascii="宋体" w:hAnsi="宋体" w:cs="宋体"/>
                <w:szCs w:val="21"/>
                <w:highlight w:val="none"/>
              </w:rPr>
              <w:fldChar w:fldCharType="end"/>
            </w:r>
            <w:r>
              <w:rPr>
                <w:rFonts w:hint="eastAsia" w:ascii="宋体" w:hAnsi="宋体" w:cs="宋体"/>
                <w:szCs w:val="21"/>
                <w:highlight w:val="none"/>
              </w:rPr>
              <w:t>其他：</w:t>
            </w:r>
            <w:r>
              <w:rPr>
                <w:rFonts w:ascii="宋体" w:hAnsi="宋体" w:cs="宋体"/>
                <w:szCs w:val="21"/>
                <w:highlight w:val="none"/>
              </w:rPr>
              <w:t>/</w:t>
            </w:r>
            <w:r>
              <w:rPr>
                <w:rFonts w:hint="eastAsia" w:ascii="宋体" w:hAnsi="宋体" w:cs="宋体"/>
                <w:szCs w:val="21"/>
                <w:highlight w:val="none"/>
              </w:rPr>
              <w:t xml:space="preserve"> </w:t>
            </w:r>
            <w:permEnd w:id="18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69"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val="en-US" w:eastAsia="zh-CN"/>
              </w:rPr>
              <w:t>2</w:t>
            </w:r>
            <w:r>
              <w:rPr>
                <w:rFonts w:hint="eastAsia" w:ascii="宋体" w:hAnsi="宋体" w:cs="宋体"/>
                <w:szCs w:val="21"/>
                <w:highlight w:val="none"/>
              </w:rPr>
              <w:t>.2.3</w:t>
            </w:r>
          </w:p>
        </w:tc>
        <w:tc>
          <w:tcPr>
            <w:tcW w:w="8785" w:type="dxa"/>
            <w:gridSpan w:val="3"/>
            <w:vAlign w:val="center"/>
          </w:tcPr>
          <w:p>
            <w:pPr>
              <w:spacing w:line="360" w:lineRule="auto"/>
              <w:jc w:val="left"/>
              <w:rPr>
                <w:rFonts w:ascii="宋体" w:hAnsi="宋体" w:cs="宋体"/>
                <w:highlight w:val="none"/>
              </w:rPr>
            </w:pPr>
            <w:r>
              <w:rPr>
                <w:rFonts w:hint="eastAsia" w:ascii="宋体" w:hAnsi="宋体" w:cs="宋体"/>
                <w:szCs w:val="21"/>
                <w:highlight w:val="none"/>
              </w:rPr>
              <w:t>1.按《关于调整我市建筑市场有关监管措施的通知》(东建市〔2016〕39号)的规定，企业、人员信息等相关审查信息一律采用投标当天凌晨1：00时的交易系统信息数据</w:t>
            </w:r>
            <w:r>
              <w:rPr>
                <w:rFonts w:hint="eastAsia" w:ascii="宋体" w:hAnsi="宋体" w:cs="宋体"/>
                <w:highlight w:val="none"/>
              </w:rPr>
              <w:t>。</w:t>
            </w:r>
          </w:p>
          <w:p>
            <w:pPr>
              <w:spacing w:line="360" w:lineRule="auto"/>
              <w:jc w:val="left"/>
              <w:rPr>
                <w:rFonts w:ascii="宋体" w:hAnsi="宋体" w:cs="宋体"/>
                <w:highlight w:val="none"/>
              </w:rPr>
            </w:pPr>
            <w:r>
              <w:rPr>
                <w:rFonts w:hint="eastAsia" w:ascii="宋体" w:hAnsi="宋体" w:cs="宋体"/>
                <w:highlight w:val="none"/>
              </w:rPr>
              <w:t>2.</w:t>
            </w:r>
            <w:r>
              <w:rPr>
                <w:rFonts w:hint="eastAsia" w:ascii="宋体" w:hAnsi="宋体" w:cs="宋体"/>
                <w:szCs w:val="21"/>
                <w:highlight w:val="none"/>
              </w:rPr>
              <w:t>项目负责人、技术负责人及安全员不可兼任。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69" w:type="dxa"/>
            <w:vAlign w:val="center"/>
          </w:tcPr>
          <w:p>
            <w:pPr>
              <w:spacing w:line="360" w:lineRule="auto"/>
              <w:jc w:val="center"/>
              <w:rPr>
                <w:rFonts w:hint="eastAsia" w:ascii="宋体" w:hAnsi="宋体" w:eastAsia="宋体" w:cs="宋体"/>
                <w:szCs w:val="21"/>
                <w:highlight w:val="none"/>
                <w:lang w:eastAsia="zh-CN"/>
              </w:rPr>
            </w:pPr>
            <w:r>
              <w:rPr>
                <w:rFonts w:hint="eastAsia" w:ascii="宋体" w:hAnsi="宋体" w:cs="宋体"/>
                <w:szCs w:val="21"/>
                <w:highlight w:val="none"/>
              </w:rPr>
              <w:t>1</w:t>
            </w:r>
            <w:r>
              <w:rPr>
                <w:rFonts w:hint="eastAsia" w:ascii="宋体" w:hAnsi="宋体" w:cs="宋体"/>
                <w:szCs w:val="21"/>
                <w:highlight w:val="none"/>
                <w:lang w:val="en-US" w:eastAsia="zh-CN"/>
              </w:rPr>
              <w:t>2</w:t>
            </w:r>
            <w:r>
              <w:rPr>
                <w:rFonts w:hint="eastAsia" w:ascii="宋体" w:hAnsi="宋体" w:cs="宋体"/>
                <w:szCs w:val="21"/>
                <w:highlight w:val="none"/>
              </w:rPr>
              <w:t>.</w:t>
            </w:r>
            <w:r>
              <w:rPr>
                <w:rFonts w:hint="eastAsia" w:ascii="宋体" w:hAnsi="宋体" w:cs="宋体"/>
                <w:szCs w:val="21"/>
                <w:highlight w:val="none"/>
                <w:lang w:val="en-US" w:eastAsia="zh-CN"/>
              </w:rPr>
              <w:t>3</w:t>
            </w:r>
          </w:p>
        </w:tc>
        <w:tc>
          <w:tcPr>
            <w:tcW w:w="8785" w:type="dxa"/>
            <w:gridSpan w:val="3"/>
            <w:vAlign w:val="center"/>
          </w:tcPr>
          <w:p>
            <w:pPr>
              <w:spacing w:line="360" w:lineRule="auto"/>
              <w:rPr>
                <w:rFonts w:ascii="宋体" w:hAnsi="宋体" w:cs="宋体"/>
                <w:szCs w:val="21"/>
                <w:highlight w:val="none"/>
              </w:rPr>
            </w:pPr>
            <w:r>
              <w:rPr>
                <w:rFonts w:hint="eastAsia" w:ascii="宋体" w:hAnsi="宋体"/>
                <w:b/>
                <w:color w:val="000000" w:themeColor="text1"/>
                <w:szCs w:val="21"/>
                <w:highlight w:val="none"/>
                <w14:textFill>
                  <w14:solidFill>
                    <w14:schemeClr w14:val="tx1"/>
                  </w14:solidFill>
                </w14:textFill>
              </w:rPr>
              <w:t>需要</w:t>
            </w:r>
            <w:r>
              <w:rPr>
                <w:rFonts w:ascii="宋体" w:hAnsi="宋体"/>
                <w:b/>
                <w:color w:val="000000" w:themeColor="text1"/>
                <w:szCs w:val="21"/>
                <w:highlight w:val="none"/>
                <w14:textFill>
                  <w14:solidFill>
                    <w14:schemeClr w14:val="tx1"/>
                  </w14:solidFill>
                </w14:textFill>
              </w:rPr>
              <w:t>补充</w:t>
            </w:r>
            <w:r>
              <w:rPr>
                <w:rFonts w:hint="eastAsia" w:ascii="宋体" w:hAnsi="宋体"/>
                <w:b/>
                <w:color w:val="000000" w:themeColor="text1"/>
                <w:szCs w:val="21"/>
                <w:highlight w:val="none"/>
                <w14:textFill>
                  <w14:solidFill>
                    <w14:schemeClr w14:val="tx1"/>
                  </w14:solidFill>
                </w14:textFill>
              </w:rPr>
              <w:t>的其他</w:t>
            </w:r>
            <w:r>
              <w:rPr>
                <w:rFonts w:ascii="宋体" w:hAnsi="宋体"/>
                <w:b/>
                <w:color w:val="000000" w:themeColor="text1"/>
                <w:szCs w:val="21"/>
                <w:highlight w:val="none"/>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9854" w:type="dxa"/>
            <w:gridSpan w:val="4"/>
            <w:vAlign w:val="center"/>
          </w:tcPr>
          <w:p>
            <w:pPr>
              <w:spacing w:line="460" w:lineRule="exact"/>
              <w:rPr>
                <w:rFonts w:ascii="宋体" w:hAnsi="宋体"/>
                <w:bCs/>
                <w:color w:val="000000" w:themeColor="text1"/>
                <w:szCs w:val="21"/>
                <w:highlight w:val="none"/>
                <w14:textFill>
                  <w14:solidFill>
                    <w14:schemeClr w14:val="tx1"/>
                  </w14:solidFill>
                </w14:textFill>
              </w:rPr>
            </w:pPr>
            <w:bookmarkStart w:id="114" w:name="_Toc450312538"/>
            <w:bookmarkStart w:id="115" w:name="_Toc29342"/>
            <w:bookmarkStart w:id="116" w:name="_Toc25836"/>
            <w:bookmarkStart w:id="117" w:name="_Toc4105"/>
            <w:bookmarkStart w:id="118" w:name="_Toc527471160"/>
            <w:r>
              <w:rPr>
                <w:rFonts w:hint="eastAsia" w:ascii="宋体" w:hAnsi="宋体"/>
                <w:bCs/>
                <w:color w:val="000000" w:themeColor="text1"/>
                <w:szCs w:val="21"/>
                <w:highlight w:val="none"/>
                <w14:textFill>
                  <w14:solidFill>
                    <w14:schemeClr w14:val="tx1"/>
                  </w14:solidFill>
                </w14:textFill>
              </w:rPr>
              <w:t>1</w:t>
            </w:r>
            <w:r>
              <w:rPr>
                <w:rFonts w:hint="eastAsia" w:ascii="宋体" w:hAnsi="宋体"/>
                <w:bCs/>
                <w:color w:val="000000" w:themeColor="text1"/>
                <w:szCs w:val="21"/>
                <w:highlight w:val="none"/>
                <w:lang w:val="en-US" w:eastAsia="zh-CN"/>
                <w14:textFill>
                  <w14:solidFill>
                    <w14:schemeClr w14:val="tx1"/>
                  </w14:solidFill>
                </w14:textFill>
              </w:rPr>
              <w:t>2</w:t>
            </w:r>
            <w:r>
              <w:rPr>
                <w:rFonts w:hint="eastAsia" w:ascii="宋体" w:hAnsi="宋体"/>
                <w:bCs/>
                <w:color w:val="000000" w:themeColor="text1"/>
                <w:szCs w:val="21"/>
                <w:highlight w:val="none"/>
                <w14:textFill>
                  <w14:solidFill>
                    <w14:schemeClr w14:val="tx1"/>
                  </w14:solidFill>
                </w14:textFill>
              </w:rPr>
              <w:t>.</w:t>
            </w:r>
            <w:r>
              <w:rPr>
                <w:rFonts w:ascii="宋体" w:hAnsi="宋体"/>
                <w:bCs/>
                <w:color w:val="000000" w:themeColor="text1"/>
                <w:szCs w:val="21"/>
                <w:highlight w:val="none"/>
                <w14:textFill>
                  <w14:solidFill>
                    <w14:schemeClr w14:val="tx1"/>
                  </w14:solidFill>
                </w14:textFill>
              </w:rPr>
              <w:t>3.1</w:t>
            </w:r>
            <w:r>
              <w:rPr>
                <w:rFonts w:hint="eastAsia" w:ascii="宋体" w:hAnsi="宋体"/>
                <w:bCs/>
                <w:color w:val="000000" w:themeColor="text1"/>
                <w:szCs w:val="21"/>
                <w:highlight w:val="none"/>
                <w:lang w:val="en-US" w:eastAsia="zh-CN"/>
                <w14:textFill>
                  <w14:solidFill>
                    <w14:schemeClr w14:val="tx1"/>
                  </w14:solidFill>
                </w14:textFill>
              </w:rPr>
              <w:t>广州</w:t>
            </w:r>
            <w:r>
              <w:rPr>
                <w:rFonts w:hint="eastAsia" w:ascii="宋体" w:hAnsi="宋体"/>
                <w:bCs/>
                <w:color w:val="000000" w:themeColor="text1"/>
                <w:szCs w:val="21"/>
                <w:highlight w:val="none"/>
                <w14:textFill>
                  <w14:solidFill>
                    <w14:schemeClr w14:val="tx1"/>
                  </w14:solidFill>
                </w14:textFill>
              </w:rPr>
              <w:t>公共资源交易中心地址：</w:t>
            </w:r>
            <w:r>
              <w:rPr>
                <w:rFonts w:hint="eastAsia" w:ascii="宋体" w:hAnsi="宋体"/>
                <w:bCs/>
                <w:color w:val="000000" w:themeColor="text1"/>
                <w:szCs w:val="21"/>
                <w:highlight w:val="none"/>
                <w:lang w:val="en-US" w:eastAsia="zh-CN"/>
                <w14:textFill>
                  <w14:solidFill>
                    <w14:schemeClr w14:val="tx1"/>
                  </w14:solidFill>
                </w14:textFill>
              </w:rPr>
              <w:t>广州市天河区天润路333号</w:t>
            </w:r>
            <w:r>
              <w:rPr>
                <w:rFonts w:hint="eastAsia" w:ascii="宋体" w:hAnsi="宋体"/>
                <w:bCs/>
                <w:color w:val="000000" w:themeColor="text1"/>
                <w:szCs w:val="21"/>
                <w:highlight w:val="none"/>
                <w14:textFill>
                  <w14:solidFill>
                    <w14:schemeClr w14:val="tx1"/>
                  </w14:solidFill>
                </w14:textFill>
              </w:rPr>
              <w:t>。</w:t>
            </w:r>
          </w:p>
          <w:p>
            <w:pPr>
              <w:spacing w:line="460" w:lineRule="exac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1</w:t>
            </w:r>
            <w:r>
              <w:rPr>
                <w:rFonts w:hint="eastAsia" w:ascii="宋体" w:hAnsi="宋体"/>
                <w:bCs/>
                <w:color w:val="000000" w:themeColor="text1"/>
                <w:szCs w:val="21"/>
                <w:highlight w:val="none"/>
                <w:lang w:val="en-US" w:eastAsia="zh-CN"/>
                <w14:textFill>
                  <w14:solidFill>
                    <w14:schemeClr w14:val="tx1"/>
                  </w14:solidFill>
                </w14:textFill>
              </w:rPr>
              <w:t>2</w:t>
            </w:r>
            <w:r>
              <w:rPr>
                <w:rFonts w:hint="eastAsia" w:ascii="宋体" w:hAnsi="宋体"/>
                <w:bCs/>
                <w:color w:val="000000" w:themeColor="text1"/>
                <w:szCs w:val="21"/>
                <w:highlight w:val="none"/>
                <w14:textFill>
                  <w14:solidFill>
                    <w14:schemeClr w14:val="tx1"/>
                  </w14:solidFill>
                </w14:textFill>
              </w:rPr>
              <w:t>.</w:t>
            </w:r>
            <w:r>
              <w:rPr>
                <w:rFonts w:ascii="宋体" w:hAnsi="宋体"/>
                <w:bCs/>
                <w:color w:val="000000" w:themeColor="text1"/>
                <w:szCs w:val="21"/>
                <w:highlight w:val="none"/>
                <w14:textFill>
                  <w14:solidFill>
                    <w14:schemeClr w14:val="tx1"/>
                  </w14:solidFill>
                </w14:textFill>
              </w:rPr>
              <w:t>3.2</w:t>
            </w:r>
            <w:r>
              <w:rPr>
                <w:rFonts w:hint="eastAsia" w:ascii="宋体" w:hAnsi="宋体"/>
                <w:bCs/>
                <w:color w:val="000000" w:themeColor="text1"/>
                <w:szCs w:val="21"/>
                <w:highlight w:val="none"/>
                <w14:textFill>
                  <w14:solidFill>
                    <w14:schemeClr w14:val="tx1"/>
                  </w14:solidFill>
                </w14:textFill>
              </w:rPr>
              <w:t>本文中要求办理的事项，属</w:t>
            </w:r>
            <w:r>
              <w:rPr>
                <w:rFonts w:hint="eastAsia" w:ascii="宋体" w:hAnsi="宋体"/>
                <w:bCs/>
                <w:color w:val="000000" w:themeColor="text1"/>
                <w:szCs w:val="21"/>
                <w:highlight w:val="none"/>
                <w:lang w:val="en-US" w:eastAsia="zh-CN"/>
                <w14:textFill>
                  <w14:solidFill>
                    <w14:schemeClr w14:val="tx1"/>
                  </w14:solidFill>
                </w14:textFill>
              </w:rPr>
              <w:t>广州</w:t>
            </w:r>
            <w:r>
              <w:rPr>
                <w:rFonts w:hint="eastAsia" w:ascii="宋体" w:hAnsi="宋体"/>
                <w:bCs/>
                <w:color w:val="000000" w:themeColor="text1"/>
                <w:szCs w:val="21"/>
                <w:highlight w:val="none"/>
                <w14:textFill>
                  <w14:solidFill>
                    <w14:schemeClr w14:val="tx1"/>
                  </w14:solidFill>
                </w14:textFill>
              </w:rPr>
              <w:t>公共资源交易中心办理的，相关指引</w:t>
            </w:r>
            <w:r>
              <w:rPr>
                <w:rFonts w:hint="eastAsia" w:ascii="宋体" w:hAnsi="宋体"/>
                <w:bCs/>
                <w:color w:val="000000" w:themeColor="text1"/>
                <w:szCs w:val="21"/>
                <w:highlight w:val="none"/>
                <w:lang w:eastAsia="zh-CN"/>
                <w14:textFill>
                  <w14:solidFill>
                    <w14:schemeClr w14:val="tx1"/>
                  </w14:solidFill>
                </w14:textFill>
              </w:rPr>
              <w:t>登录</w:t>
            </w:r>
            <w:r>
              <w:rPr>
                <w:rFonts w:hint="eastAsia" w:ascii="宋体" w:hAnsi="宋体"/>
                <w:bCs/>
                <w:color w:val="000000" w:themeColor="text1"/>
                <w:szCs w:val="21"/>
                <w:highlight w:val="none"/>
                <w:lang w:val="en-US" w:eastAsia="zh-CN"/>
                <w14:textFill>
                  <w14:solidFill>
                    <w14:schemeClr w14:val="tx1"/>
                  </w14:solidFill>
                </w14:textFill>
              </w:rPr>
              <w:t>州</w:t>
            </w:r>
            <w:r>
              <w:rPr>
                <w:rFonts w:hint="eastAsia" w:ascii="宋体" w:hAnsi="宋体"/>
                <w:bCs/>
                <w:color w:val="000000" w:themeColor="text1"/>
                <w:szCs w:val="21"/>
                <w:highlight w:val="none"/>
                <w14:textFill>
                  <w14:solidFill>
                    <w14:schemeClr w14:val="tx1"/>
                  </w14:solidFill>
                </w14:textFill>
              </w:rPr>
              <w:t>公共资源交易中心平台 查阅，咨询电话：</w:t>
            </w:r>
            <w:r>
              <w:rPr>
                <w:rFonts w:hint="eastAsia" w:ascii="宋体" w:hAnsi="宋体"/>
                <w:bCs/>
                <w:color w:val="000000" w:themeColor="text1"/>
                <w:szCs w:val="21"/>
                <w:highlight w:val="none"/>
                <w:lang w:val="en-US" w:eastAsia="zh-CN"/>
                <w14:textFill>
                  <w14:solidFill>
                    <w14:schemeClr w14:val="tx1"/>
                  </w14:solidFill>
                </w14:textFill>
              </w:rPr>
              <w:t>020-28866000</w:t>
            </w:r>
            <w:r>
              <w:rPr>
                <w:rFonts w:hint="eastAsia" w:ascii="宋体" w:hAnsi="宋体"/>
                <w:bCs/>
                <w:color w:val="000000" w:themeColor="text1"/>
                <w:szCs w:val="21"/>
                <w:highlight w:val="none"/>
                <w14:textFill>
                  <w14:solidFill>
                    <w14:schemeClr w14:val="tx1"/>
                  </w14:solidFill>
                </w14:textFill>
              </w:rPr>
              <w:t>。</w:t>
            </w:r>
          </w:p>
          <w:p>
            <w:pPr>
              <w:spacing w:line="460" w:lineRule="exact"/>
              <w:rPr>
                <w:rFonts w:ascii="宋体" w:hAnsi="宋体" w:cs="宋体"/>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1</w:t>
            </w:r>
            <w:r>
              <w:rPr>
                <w:rFonts w:hint="eastAsia" w:ascii="宋体" w:hAnsi="宋体"/>
                <w:bCs/>
                <w:color w:val="000000" w:themeColor="text1"/>
                <w:szCs w:val="21"/>
                <w:highlight w:val="none"/>
                <w:lang w:val="en-US" w:eastAsia="zh-CN"/>
                <w14:textFill>
                  <w14:solidFill>
                    <w14:schemeClr w14:val="tx1"/>
                  </w14:solidFill>
                </w14:textFill>
              </w:rPr>
              <w:t>2</w:t>
            </w:r>
            <w:r>
              <w:rPr>
                <w:rFonts w:hint="eastAsia" w:ascii="宋体" w:hAnsi="宋体"/>
                <w:bCs/>
                <w:color w:val="000000" w:themeColor="text1"/>
                <w:szCs w:val="21"/>
                <w:highlight w:val="none"/>
                <w14:textFill>
                  <w14:solidFill>
                    <w14:schemeClr w14:val="tx1"/>
                  </w14:solidFill>
                </w14:textFill>
              </w:rPr>
              <w:t>.</w:t>
            </w:r>
            <w:r>
              <w:rPr>
                <w:rFonts w:ascii="宋体" w:hAnsi="宋体"/>
                <w:bCs/>
                <w:color w:val="000000" w:themeColor="text1"/>
                <w:szCs w:val="21"/>
                <w:highlight w:val="none"/>
                <w14:textFill>
                  <w14:solidFill>
                    <w14:schemeClr w14:val="tx1"/>
                  </w14:solidFill>
                </w14:textFill>
              </w:rPr>
              <w:t>3.</w:t>
            </w:r>
            <w:r>
              <w:rPr>
                <w:rFonts w:hint="eastAsia" w:ascii="宋体" w:hAnsi="宋体"/>
                <w:bCs/>
                <w:color w:val="000000" w:themeColor="text1"/>
                <w:szCs w:val="21"/>
                <w:highlight w:val="none"/>
                <w:lang w:val="en-US" w:eastAsia="zh-CN"/>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在招标投标过程中，招标人如发现投标人提供假公章及虚假证明资料（如假营业执照、假资质证书、虚假业绩材料等）的，经上报行政主管部门后，招标人有权废除投标人的投标资格，没收其投标保证金，并移交司法机关处理。</w:t>
            </w:r>
          </w:p>
          <w:p>
            <w:pPr>
              <w:spacing w:line="460" w:lineRule="exac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1</w:t>
            </w:r>
            <w:r>
              <w:rPr>
                <w:rFonts w:hint="eastAsia" w:ascii="宋体" w:hAnsi="宋体"/>
                <w:bCs/>
                <w:color w:val="000000" w:themeColor="text1"/>
                <w:szCs w:val="21"/>
                <w:highlight w:val="none"/>
                <w:lang w:val="en-US" w:eastAsia="zh-CN"/>
                <w14:textFill>
                  <w14:solidFill>
                    <w14:schemeClr w14:val="tx1"/>
                  </w14:solidFill>
                </w14:textFill>
              </w:rPr>
              <w:t>2</w:t>
            </w:r>
            <w:r>
              <w:rPr>
                <w:rFonts w:hint="eastAsia" w:ascii="宋体" w:hAnsi="宋体"/>
                <w:bCs/>
                <w:color w:val="000000" w:themeColor="text1"/>
                <w:szCs w:val="21"/>
                <w:highlight w:val="none"/>
                <w14:textFill>
                  <w14:solidFill>
                    <w14:schemeClr w14:val="tx1"/>
                  </w14:solidFill>
                </w14:textFill>
              </w:rPr>
              <w:t>.</w:t>
            </w:r>
            <w:r>
              <w:rPr>
                <w:rFonts w:ascii="宋体" w:hAnsi="宋体"/>
                <w:bCs/>
                <w:color w:val="000000" w:themeColor="text1"/>
                <w:szCs w:val="21"/>
                <w:highlight w:val="none"/>
                <w14:textFill>
                  <w14:solidFill>
                    <w14:schemeClr w14:val="tx1"/>
                  </w14:solidFill>
                </w14:textFill>
              </w:rPr>
              <w:t>3.</w:t>
            </w:r>
            <w:r>
              <w:rPr>
                <w:rFonts w:hint="eastAsia" w:ascii="宋体" w:hAnsi="宋体"/>
                <w:bCs/>
                <w:color w:val="000000" w:themeColor="text1"/>
                <w:szCs w:val="21"/>
                <w:highlight w:val="none"/>
                <w:lang w:val="en-US" w:eastAsia="zh-CN"/>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在招标投标过程中，招标人（或招标代理）如发现投标人招投标违法违规行为的，有权向招投标监督管理部门报告。</w:t>
            </w:r>
          </w:p>
          <w:p>
            <w:pPr>
              <w:spacing w:line="460" w:lineRule="exac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1</w:t>
            </w:r>
            <w:r>
              <w:rPr>
                <w:rFonts w:hint="eastAsia" w:ascii="宋体" w:hAnsi="宋体"/>
                <w:bCs/>
                <w:color w:val="000000" w:themeColor="text1"/>
                <w:szCs w:val="21"/>
                <w:highlight w:val="none"/>
                <w:lang w:val="en-US" w:eastAsia="zh-CN"/>
                <w14:textFill>
                  <w14:solidFill>
                    <w14:schemeClr w14:val="tx1"/>
                  </w14:solidFill>
                </w14:textFill>
              </w:rPr>
              <w:t>2</w:t>
            </w:r>
            <w:r>
              <w:rPr>
                <w:rFonts w:hint="eastAsia" w:ascii="宋体" w:hAnsi="宋体"/>
                <w:bCs/>
                <w:color w:val="000000" w:themeColor="text1"/>
                <w:szCs w:val="21"/>
                <w:highlight w:val="none"/>
                <w14:textFill>
                  <w14:solidFill>
                    <w14:schemeClr w14:val="tx1"/>
                  </w14:solidFill>
                </w14:textFill>
              </w:rPr>
              <w:t>.</w:t>
            </w:r>
            <w:r>
              <w:rPr>
                <w:rFonts w:ascii="宋体" w:hAnsi="宋体"/>
                <w:bCs/>
                <w:color w:val="000000" w:themeColor="text1"/>
                <w:szCs w:val="21"/>
                <w:highlight w:val="none"/>
                <w14:textFill>
                  <w14:solidFill>
                    <w14:schemeClr w14:val="tx1"/>
                  </w14:solidFill>
                </w14:textFill>
              </w:rPr>
              <w:t>3.</w:t>
            </w:r>
            <w:r>
              <w:rPr>
                <w:rFonts w:hint="eastAsia" w:ascii="宋体" w:hAnsi="宋体"/>
                <w:bCs/>
                <w:color w:val="000000" w:themeColor="text1"/>
                <w:szCs w:val="21"/>
                <w:highlight w:val="none"/>
                <w:lang w:val="en-US" w:eastAsia="zh-CN"/>
                <w14:textFill>
                  <w14:solidFill>
                    <w14:schemeClr w14:val="tx1"/>
                  </w14:solidFill>
                </w14:textFill>
              </w:rPr>
              <w:t>5</w:t>
            </w:r>
            <w:r>
              <w:rPr>
                <w:rFonts w:hint="eastAsia" w:ascii="宋体" w:hAnsi="宋体"/>
                <w:bCs/>
                <w:color w:val="000000" w:themeColor="text1"/>
                <w:szCs w:val="21"/>
                <w:highlight w:val="none"/>
                <w14:textFill>
                  <w14:solidFill>
                    <w14:schemeClr w14:val="tx1"/>
                  </w14:solidFill>
                </w14:textFill>
              </w:rPr>
              <w:t>本招标文件的解释权归招标人所有，招标人有权在法律允许范围内调整本次招标活动的细节及保留最终解释权。</w:t>
            </w:r>
          </w:p>
          <w:p>
            <w:pPr>
              <w:spacing w:line="360" w:lineRule="auto"/>
              <w:rPr>
                <w:rFonts w:hint="eastAsia" w:ascii="宋体" w:hAnsi="宋体" w:cs="宋体"/>
                <w:szCs w:val="21"/>
                <w:highlight w:val="none"/>
              </w:rPr>
            </w:pPr>
          </w:p>
        </w:tc>
      </w:tr>
    </w:tbl>
    <w:p>
      <w:pPr>
        <w:rPr>
          <w:rFonts w:ascii="宋体" w:hAnsi="宋体" w:cs="宋体"/>
          <w:highlight w:val="none"/>
        </w:rPr>
      </w:pPr>
      <w:r>
        <w:rPr>
          <w:rFonts w:hint="eastAsia" w:ascii="宋体" w:hAnsi="宋体" w:cs="宋体"/>
          <w:highlight w:val="none"/>
        </w:rPr>
        <w:br w:type="page"/>
      </w:r>
    </w:p>
    <w:p>
      <w:pPr>
        <w:pStyle w:val="5"/>
        <w:rPr>
          <w:rFonts w:ascii="宋体" w:hAnsi="宋体" w:cs="宋体"/>
          <w:highlight w:val="none"/>
        </w:rPr>
      </w:pPr>
      <w:bookmarkStart w:id="119" w:name="_Toc31104"/>
      <w:r>
        <w:rPr>
          <w:rFonts w:hint="eastAsia" w:ascii="宋体" w:hAnsi="宋体" w:cs="宋体"/>
          <w:highlight w:val="none"/>
        </w:rPr>
        <w:t>1．总则</w:t>
      </w:r>
      <w:bookmarkEnd w:id="114"/>
      <w:bookmarkEnd w:id="115"/>
      <w:bookmarkEnd w:id="116"/>
      <w:bookmarkEnd w:id="117"/>
      <w:bookmarkEnd w:id="118"/>
      <w:bookmarkEnd w:id="119"/>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highlight w:val="none"/>
        </w:rPr>
        <w:t xml:space="preserve">1.1 </w:t>
      </w:r>
      <w:r>
        <w:rPr>
          <w:rFonts w:hint="eastAsia" w:ascii="宋体" w:hAnsi="宋体" w:cs="宋体"/>
          <w:color w:val="000000" w:themeColor="text1"/>
          <w:highlight w:val="none"/>
          <w14:textFill>
            <w14:solidFill>
              <w14:schemeClr w14:val="tx1"/>
            </w14:solidFill>
          </w14:textFill>
        </w:rPr>
        <w:t>项目概况</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1.1.1 根据《中华人民共和国招标投标法》</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《中华人民共和国招标投标法实施条例》</w:t>
      </w:r>
      <w:r>
        <w:rPr>
          <w:rFonts w:hint="eastAsia" w:ascii="宋体" w:hAnsi="宋体" w:cs="宋体"/>
          <w:color w:val="000000" w:themeColor="text1"/>
          <w:szCs w:val="21"/>
          <w:highlight w:val="none"/>
          <w14:textFill>
            <w14:solidFill>
              <w14:schemeClr w14:val="tx1"/>
            </w14:solidFill>
          </w14:textFill>
        </w:rPr>
        <w:t xml:space="preserve"> 等有关法律、法规和规章的规定，本招标项目已具备招标条件，现对本项目施工进行招标。</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1.1.2 本招标项目招标人：见本须知前附表。</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1.1.3 本招标项目招标代理机构：见本须知前附表。</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1.1.4本招标项目代建人：见投标人须知前附表。</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w:t>
      </w:r>
      <w:r>
        <w:rPr>
          <w:rFonts w:ascii="宋体" w:hAnsi="宋体" w:cs="宋体"/>
          <w:color w:val="000000" w:themeColor="text1"/>
          <w:szCs w:val="21"/>
          <w:highlight w:val="none"/>
          <w14:textFill>
            <w14:solidFill>
              <w14:schemeClr w14:val="tx1"/>
            </w14:solidFill>
          </w14:textFill>
        </w:rPr>
        <w:t>5</w:t>
      </w:r>
      <w:r>
        <w:rPr>
          <w:rFonts w:hint="eastAsia" w:ascii="宋体" w:hAnsi="宋体" w:cs="宋体"/>
          <w:color w:val="000000" w:themeColor="text1"/>
          <w:szCs w:val="21"/>
          <w:highlight w:val="none"/>
          <w14:textFill>
            <w14:solidFill>
              <w14:schemeClr w14:val="tx1"/>
            </w14:solidFill>
          </w14:textFill>
        </w:rPr>
        <w:t xml:space="preserve"> 本招标项目名称：见本须知前附表。</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w:t>
      </w:r>
      <w:r>
        <w:rPr>
          <w:rFonts w:ascii="宋体" w:hAnsi="宋体" w:cs="宋体"/>
          <w:color w:val="000000" w:themeColor="text1"/>
          <w:szCs w:val="21"/>
          <w:highlight w:val="none"/>
          <w14:textFill>
            <w14:solidFill>
              <w14:schemeClr w14:val="tx1"/>
            </w14:solidFill>
          </w14:textFill>
        </w:rPr>
        <w:t>6</w:t>
      </w:r>
      <w:r>
        <w:rPr>
          <w:rFonts w:hint="eastAsia" w:ascii="宋体" w:hAnsi="宋体" w:cs="宋体"/>
          <w:color w:val="000000" w:themeColor="text1"/>
          <w:szCs w:val="21"/>
          <w:highlight w:val="none"/>
          <w14:textFill>
            <w14:solidFill>
              <w14:schemeClr w14:val="tx1"/>
            </w14:solidFill>
          </w14:textFill>
        </w:rPr>
        <w:t xml:space="preserve"> 本招标项目建设地点：见本须知前附表。</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w:t>
      </w:r>
      <w:r>
        <w:rPr>
          <w:rFonts w:ascii="宋体" w:hAnsi="宋体" w:cs="宋体"/>
          <w:color w:val="000000" w:themeColor="text1"/>
          <w:szCs w:val="21"/>
          <w:highlight w:val="none"/>
          <w14:textFill>
            <w14:solidFill>
              <w14:schemeClr w14:val="tx1"/>
            </w14:solidFill>
          </w14:textFill>
        </w:rPr>
        <w:t>7</w:t>
      </w:r>
      <w:r>
        <w:rPr>
          <w:rFonts w:hint="eastAsia" w:ascii="宋体" w:hAnsi="宋体" w:cs="宋体"/>
          <w:color w:val="000000" w:themeColor="text1"/>
          <w:szCs w:val="21"/>
          <w:highlight w:val="none"/>
          <w14:textFill>
            <w14:solidFill>
              <w14:schemeClr w14:val="tx1"/>
            </w14:solidFill>
          </w14:textFill>
        </w:rPr>
        <w:t xml:space="preserve"> 本招标项目建设规模：见本须知前附表。</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w:t>
      </w:r>
      <w:r>
        <w:rPr>
          <w:rFonts w:ascii="宋体" w:hAnsi="宋体" w:cs="宋体"/>
          <w:color w:val="000000" w:themeColor="text1"/>
          <w:szCs w:val="21"/>
          <w:highlight w:val="none"/>
          <w14:textFill>
            <w14:solidFill>
              <w14:schemeClr w14:val="tx1"/>
            </w14:solidFill>
          </w14:textFill>
        </w:rPr>
        <w:t>8</w:t>
      </w:r>
      <w:r>
        <w:rPr>
          <w:rFonts w:hint="eastAsia" w:ascii="宋体" w:hAnsi="宋体" w:cs="宋体"/>
          <w:color w:val="000000" w:themeColor="text1"/>
          <w:szCs w:val="21"/>
          <w:highlight w:val="none"/>
          <w14:textFill>
            <w14:solidFill>
              <w14:schemeClr w14:val="tx1"/>
            </w14:solidFill>
          </w14:textFill>
        </w:rPr>
        <w:t xml:space="preserve"> 本招标项目承包方式：见本须知前附表。</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bookmarkStart w:id="120" w:name="_Toc291700170"/>
      <w:bookmarkStart w:id="121" w:name="_Toc282943420"/>
      <w:r>
        <w:rPr>
          <w:rFonts w:hint="eastAsia" w:ascii="宋体" w:hAnsi="宋体" w:cs="宋体"/>
          <w:color w:val="000000" w:themeColor="text1"/>
          <w:szCs w:val="21"/>
          <w:highlight w:val="none"/>
          <w14:textFill>
            <w14:solidFill>
              <w14:schemeClr w14:val="tx1"/>
            </w14:solidFill>
          </w14:textFill>
        </w:rPr>
        <w:t>1.1.</w:t>
      </w:r>
      <w:r>
        <w:rPr>
          <w:rFonts w:ascii="宋体" w:hAnsi="宋体" w:cs="宋体"/>
          <w:color w:val="000000" w:themeColor="text1"/>
          <w:szCs w:val="21"/>
          <w:highlight w:val="none"/>
          <w14:textFill>
            <w14:solidFill>
              <w14:schemeClr w14:val="tx1"/>
            </w14:solidFill>
          </w14:textFill>
        </w:rPr>
        <w:t>8</w:t>
      </w:r>
      <w:r>
        <w:rPr>
          <w:rFonts w:hint="eastAsia" w:ascii="宋体" w:hAnsi="宋体" w:cs="宋体"/>
          <w:color w:val="000000" w:themeColor="text1"/>
          <w:szCs w:val="21"/>
          <w:highlight w:val="none"/>
          <w14:textFill>
            <w14:solidFill>
              <w14:schemeClr w14:val="tx1"/>
            </w14:solidFill>
          </w14:textFill>
        </w:rPr>
        <w:t>.1 采用合同总价包干的总承包方式：</w:t>
      </w:r>
      <w:bookmarkEnd w:id="120"/>
      <w:bookmarkEnd w:id="121"/>
    </w:p>
    <w:p>
      <w:pPr>
        <w:tabs>
          <w:tab w:val="left" w:pos="945"/>
        </w:tabs>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（1）采用总承包的方式，由中标人承担总承包的义务和责任；</w:t>
      </w:r>
    </w:p>
    <w:p>
      <w:pPr>
        <w:tabs>
          <w:tab w:val="left" w:pos="945"/>
        </w:tabs>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（2）包工、包料、包质量、包工期、包安全；</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（3）按国家规定由中标人缴纳的各种税收已包含在本工程造价内，由中标人向税收部门支付；</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（4）按本次招标范围及合同总价一次包干，结算时不作调整（变更设计、增减工程及本招标文件约定可调整的费用除外）。</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bookmarkStart w:id="122" w:name="_Toc291700171"/>
      <w:bookmarkStart w:id="123" w:name="_Toc282943422"/>
      <w:r>
        <w:rPr>
          <w:rFonts w:hint="eastAsia" w:ascii="宋体" w:hAnsi="宋体" w:cs="宋体"/>
          <w:color w:val="000000" w:themeColor="text1"/>
          <w:szCs w:val="21"/>
          <w:highlight w:val="none"/>
          <w14:textFill>
            <w14:solidFill>
              <w14:schemeClr w14:val="tx1"/>
            </w14:solidFill>
          </w14:textFill>
        </w:rPr>
        <w:t>1.1.</w:t>
      </w:r>
      <w:r>
        <w:rPr>
          <w:rFonts w:ascii="宋体" w:hAnsi="宋体" w:cs="宋体"/>
          <w:color w:val="000000" w:themeColor="text1"/>
          <w:szCs w:val="21"/>
          <w:highlight w:val="none"/>
          <w14:textFill>
            <w14:solidFill>
              <w14:schemeClr w14:val="tx1"/>
            </w14:solidFill>
          </w14:textFill>
        </w:rPr>
        <w:t>8</w:t>
      </w:r>
      <w:r>
        <w:rPr>
          <w:rFonts w:hint="eastAsia" w:ascii="宋体" w:hAnsi="宋体" w:cs="宋体"/>
          <w:color w:val="000000" w:themeColor="text1"/>
          <w:szCs w:val="21"/>
          <w:highlight w:val="none"/>
          <w14:textFill>
            <w14:solidFill>
              <w14:schemeClr w14:val="tx1"/>
            </w14:solidFill>
          </w14:textFill>
        </w:rPr>
        <w:t>.2 采用合同总价包干的专业发包方式:</w:t>
      </w:r>
      <w:bookmarkEnd w:id="122"/>
      <w:bookmarkEnd w:id="123"/>
    </w:p>
    <w:p>
      <w:pPr>
        <w:tabs>
          <w:tab w:val="left" w:pos="945"/>
        </w:tabs>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（1）包工、包料、包质量、包工期、包安全；</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（2）按国家规定由中标人缴纳的各种税收已包含在本工程造价内，由中标人向税收部门支付；</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（3）按本次招标范围及合同总价一次包干，结算时不作调整（变更设计、增减工程及本招标文件约定可调整的费用除外）。</w:t>
      </w:r>
    </w:p>
    <w:p>
      <w:pPr>
        <w:spacing w:line="360" w:lineRule="auto"/>
        <w:ind w:firstLine="315" w:firstLineChars="1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w:t>
      </w:r>
      <w:r>
        <w:rPr>
          <w:rFonts w:ascii="宋体" w:hAnsi="宋体" w:cs="宋体"/>
          <w:color w:val="000000" w:themeColor="text1"/>
          <w:szCs w:val="21"/>
          <w:highlight w:val="none"/>
          <w14:textFill>
            <w14:solidFill>
              <w14:schemeClr w14:val="tx1"/>
            </w14:solidFill>
          </w14:textFill>
        </w:rPr>
        <w:t>9</w:t>
      </w:r>
      <w:r>
        <w:rPr>
          <w:rFonts w:hint="eastAsia" w:ascii="宋体" w:hAnsi="宋体" w:cs="宋体"/>
          <w:color w:val="000000" w:themeColor="text1"/>
          <w:szCs w:val="21"/>
          <w:highlight w:val="none"/>
          <w14:textFill>
            <w14:solidFill>
              <w14:schemeClr w14:val="tx1"/>
            </w14:solidFill>
          </w14:textFill>
        </w:rPr>
        <w:t>本招标项目招标方式：见本须知前附表。</w:t>
      </w:r>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1.2 资金来源和落实情况</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1.2.1 本招标项目的资金来源：见本须知前附表。</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1.2.2 本招标项目的资金落实情况：见本须知前附表。</w:t>
      </w:r>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1.3 招标范围、计划工期、质量要求和安全目标</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1.3.1 本次招标范围：见本须知前附表。</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1.3.2 本标段的计划工期及标准工期：见本须知前附表。</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1.3.3 本标段的质量要求：见本须知前附表。</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1.3.4 本标段的安全目标：见本须知前附表。</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1.3.5 本标段</w:t>
      </w:r>
      <w:r>
        <w:rPr>
          <w:rFonts w:hint="eastAsia"/>
          <w:color w:val="000000" w:themeColor="text1"/>
          <w:highlight w:val="none"/>
          <w14:textFill>
            <w14:solidFill>
              <w14:schemeClr w14:val="tx1"/>
            </w14:solidFill>
          </w14:textFill>
        </w:rPr>
        <w:t>危险性较大的分部分项工程清单：</w:t>
      </w:r>
      <w:r>
        <w:rPr>
          <w:rFonts w:hint="eastAsia" w:ascii="宋体" w:hAnsi="宋体" w:cs="宋体"/>
          <w:color w:val="000000" w:themeColor="text1"/>
          <w:szCs w:val="21"/>
          <w:highlight w:val="none"/>
          <w14:textFill>
            <w14:solidFill>
              <w14:schemeClr w14:val="tx1"/>
            </w14:solidFill>
          </w14:textFill>
        </w:rPr>
        <w:t>见本须知前附表。</w:t>
      </w:r>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1.4 投标人资格要求</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1.4.1 投标人应具备承担本工程或标段施工的企业资质要求、项目负责人资格及其他要求：</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（1）资质要求：见本须知前附表；</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（2）项目负责人资格：见本须知前附表；</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（3）其他要求：见本须知前附表。</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1.4.2</w:t>
      </w:r>
      <w:r>
        <w:rPr>
          <w:rFonts w:ascii="宋体" w:hAnsi="宋体"/>
          <w:color w:val="000000" w:themeColor="text1"/>
          <w:szCs w:val="21"/>
          <w:highlight w:val="none"/>
          <w14:textFill>
            <w14:solidFill>
              <w14:schemeClr w14:val="tx1"/>
            </w14:solidFill>
          </w14:textFill>
        </w:rPr>
        <w:t>本招标项目采用的资格审查方式详</w:t>
      </w:r>
      <w:r>
        <w:rPr>
          <w:rFonts w:hint="eastAsia" w:ascii="宋体" w:hAnsi="宋体" w:cs="宋体"/>
          <w:color w:val="000000" w:themeColor="text1"/>
          <w:szCs w:val="21"/>
          <w:highlight w:val="none"/>
          <w14:textFill>
            <w14:solidFill>
              <w14:schemeClr w14:val="tx1"/>
            </w14:solidFill>
          </w14:textFill>
        </w:rPr>
        <w:t>见本须知前附表。</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1.4.3 本须知前附表规定接受联合体投标的，除应符合本章第1.4.1项和本须知前附表的要求外，还应遵守以下规定：</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（1）联合体各方应按招标文件提供的格式签订联合体协议书，明确联合体牵头人和各方权利义务；</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（2）联合体各方不得再以自己名义单独或参加其他联合体在同一标段中投标；</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联合体牵头人须在投标文件上按招标文件要求进行企业数字证书电子签名或企业数字证书电子签名及法定代表人（委托代理人）电子签名，无需联合体各方共同进行企业数字证书电子签名或企业数字证书电子签名及法定代表人（委托代理人）电子签名【招标文件另有约定要求联合体各方各自进行企业数字证书电子签名或企业数字证书电子签名及法定代表人（委托代理人）电子签名的除外】</w:t>
      </w:r>
      <w:r>
        <w:rPr>
          <w:rFonts w:hint="eastAsia" w:ascii="宋体" w:hAnsi="宋体" w:cs="宋体"/>
          <w:color w:val="000000" w:themeColor="text1"/>
          <w:szCs w:val="21"/>
          <w:highlight w:val="none"/>
          <w14:textFill>
            <w14:solidFill>
              <w14:schemeClr w14:val="tx1"/>
            </w14:solidFill>
          </w14:textFill>
        </w:rPr>
        <w:t>。</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（4）本须知前附表规定的其它要求。</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1.4.4 投标人不得存在下列情形之一：</w:t>
      </w:r>
    </w:p>
    <w:p>
      <w:pPr>
        <w:spacing w:line="360" w:lineRule="auto"/>
        <w:ind w:left="454"/>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（1）为招标人不具有独立法人资格的附属机构（单位）; </w:t>
      </w:r>
    </w:p>
    <w:p>
      <w:pPr>
        <w:spacing w:line="360" w:lineRule="auto"/>
        <w:ind w:left="454"/>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（2）为本标段前期准备提供设计或咨询服务的；</w:t>
      </w:r>
    </w:p>
    <w:p>
      <w:pPr>
        <w:spacing w:line="360" w:lineRule="auto"/>
        <w:ind w:left="454"/>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（3）为本标段的监理人；</w:t>
      </w:r>
    </w:p>
    <w:p>
      <w:pPr>
        <w:spacing w:line="360" w:lineRule="auto"/>
        <w:ind w:left="454"/>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（4）为本标段的代建人；</w:t>
      </w:r>
    </w:p>
    <w:p>
      <w:pPr>
        <w:spacing w:line="360" w:lineRule="auto"/>
        <w:ind w:left="454"/>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（5）为本标段提供招标代理服务的；</w:t>
      </w:r>
    </w:p>
    <w:p>
      <w:pPr>
        <w:spacing w:line="360" w:lineRule="auto"/>
        <w:ind w:left="454"/>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（6）与本标段的监理人或代建人或招标代理机构同为一个法定代表人的；</w:t>
      </w:r>
    </w:p>
    <w:p>
      <w:pPr>
        <w:spacing w:line="360" w:lineRule="auto"/>
        <w:ind w:left="454"/>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（7）与本标段的监理人或代建人或招标代理机构相互控股或参股的；</w:t>
      </w:r>
    </w:p>
    <w:p>
      <w:pPr>
        <w:spacing w:line="360" w:lineRule="auto"/>
        <w:ind w:left="454"/>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（8）与本标段的监理人或代建人或招标代理机构相互任职或工作的；</w:t>
      </w:r>
    </w:p>
    <w:p>
      <w:pPr>
        <w:spacing w:line="360" w:lineRule="auto"/>
        <w:ind w:left="454"/>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（9）被责令停业的；</w:t>
      </w:r>
    </w:p>
    <w:p>
      <w:pPr>
        <w:spacing w:line="360" w:lineRule="auto"/>
        <w:ind w:left="454"/>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（10）被暂停或取消投标资格的；</w:t>
      </w:r>
    </w:p>
    <w:p>
      <w:pPr>
        <w:spacing w:line="360" w:lineRule="auto"/>
        <w:ind w:left="454"/>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（11）财产被接管或冻结的；</w:t>
      </w:r>
    </w:p>
    <w:p>
      <w:pPr>
        <w:spacing w:line="360" w:lineRule="auto"/>
        <w:ind w:left="454"/>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12）在最近三年内有骗取中标或严重违约的(“最近三年”是指本招标公告发出之日起往前顺推三年，以信用中国网(www.creditchina.gov.cn)查询的行政处罚决定书予以认定，或以司法、仲裁机构等出具的生效文件予以认定，时间以认定文件的落款时间为准)。</w:t>
      </w:r>
    </w:p>
    <w:p>
      <w:pPr>
        <w:ind w:firstLine="315" w:firstLineChars="150"/>
        <w:rPr>
          <w:highlight w:val="none"/>
        </w:rPr>
      </w:pPr>
      <w:r>
        <w:rPr>
          <w:rFonts w:hint="eastAsia" w:ascii="宋体" w:hAnsi="宋体"/>
          <w:szCs w:val="21"/>
          <w:highlight w:val="none"/>
        </w:rPr>
        <w:t>（13）法律法规规定的其他情形。</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1.4.5单位负责人为同一人或者存在控股、管理关系的不同单位，不得同时参加本标段投标。</w:t>
      </w:r>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1.5 费用承担</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投标人准备和参加投标活动发生的费用自理。</w:t>
      </w:r>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1.6 保密</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参与招标投标活动的各方应对招标文件和投标文件中的商业和技术等秘密保密，违者应对由此造成的后果承担法律责任。</w:t>
      </w:r>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1.7 语言文字</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除专用术语外，与招标投标有关的语言均使用简体中文。必要时专用术语应附有中文注释。</w:t>
      </w:r>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1.8 计量单位</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所有计量均采用中华人民共和国法定计量单位。</w:t>
      </w:r>
    </w:p>
    <w:p>
      <w:pPr>
        <w:pStyle w:val="6"/>
        <w:rPr>
          <w:rFonts w:ascii="宋体" w:hAnsi="宋体" w:cs="宋体"/>
          <w:color w:val="000000" w:themeColor="text1"/>
          <w:highlight w:val="none"/>
          <w14:textFill>
            <w14:solidFill>
              <w14:schemeClr w14:val="tx1"/>
            </w14:solidFill>
          </w14:textFill>
        </w:rPr>
      </w:pPr>
      <w:bookmarkStart w:id="124" w:name="_Toc462309954"/>
      <w:r>
        <w:rPr>
          <w:rFonts w:hint="eastAsia" w:ascii="宋体" w:hAnsi="宋体" w:cs="宋体"/>
          <w:color w:val="000000" w:themeColor="text1"/>
          <w:highlight w:val="none"/>
          <w14:textFill>
            <w14:solidFill>
              <w14:schemeClr w14:val="tx1"/>
            </w14:solidFill>
          </w14:textFill>
        </w:rPr>
        <w:t>1.9计价货币</w:t>
      </w:r>
      <w:bookmarkEnd w:id="124"/>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本项目招标投标涉及计价货币的，均为人民币。</w:t>
      </w:r>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1.10 踏勘现场</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1.10.1</w:t>
      </w:r>
      <w:r>
        <w:rPr>
          <w:rFonts w:hint="eastAsia" w:ascii="宋体" w:hAnsi="宋体"/>
          <w:color w:val="000000" w:themeColor="text1"/>
          <w:szCs w:val="21"/>
          <w:highlight w:val="none"/>
          <w14:textFill>
            <w14:solidFill>
              <w14:schemeClr w14:val="tx1"/>
            </w14:solidFill>
          </w14:textFill>
        </w:rPr>
        <w:t>投标人须知前附表规定不组织踏勘现场的，</w:t>
      </w:r>
      <w:r>
        <w:rPr>
          <w:rFonts w:hint="eastAsia" w:ascii="宋体" w:hAnsi="宋体" w:cs="宋体"/>
          <w:color w:val="000000" w:themeColor="text1"/>
          <w:szCs w:val="21"/>
          <w:highlight w:val="none"/>
          <w14:textFill>
            <w14:solidFill>
              <w14:schemeClr w14:val="tx1"/>
            </w14:solidFill>
          </w14:textFill>
        </w:rPr>
        <w:t>投标人应自行对工程现场及周围环境进行踏勘，以便投标人获取有关编制投标文件和签署合同所涉及现场的资料。</w:t>
      </w:r>
      <w:r>
        <w:rPr>
          <w:rFonts w:hint="eastAsia" w:ascii="宋体" w:hAnsi="宋体"/>
          <w:color w:val="000000" w:themeColor="text1"/>
          <w:szCs w:val="21"/>
          <w:highlight w:val="none"/>
          <w14:textFill>
            <w14:solidFill>
              <w14:schemeClr w14:val="tx1"/>
            </w14:solidFill>
          </w14:textFill>
        </w:rPr>
        <w:t>投标人须知前附表规定组织踏勘现场的，招标人按投标人须知前附表规定的时间、地点组织投标人踏勘项目现场。</w:t>
      </w:r>
      <w:r>
        <w:rPr>
          <w:rFonts w:hint="eastAsia" w:ascii="宋体" w:hAnsi="宋体" w:cs="宋体"/>
          <w:color w:val="000000" w:themeColor="text1"/>
          <w:szCs w:val="21"/>
          <w:highlight w:val="none"/>
          <w14:textFill>
            <w14:solidFill>
              <w14:schemeClr w14:val="tx1"/>
            </w14:solidFill>
          </w14:textFill>
        </w:rPr>
        <w:t>投标人进入现场踏勘时无须签到，也无须将单位名称、参与人员的姓名、联系电话等任何关于投标人的信息告知招标人。</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1.10.2 投标人踏勘现场发生的费用自理。</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1.10.3 除招标人的原因外，投标人自行负责在踏勘现场中所发生的人员伤亡和财产损失。</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1.10.4 招标人在踏勘现场中介绍的工程场地和相关的周边环境情况，供投标人在编制投标文件时参考，招标人不对投标人据此作出的判断和决策负责。</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1.10.5招标人提供的本招标项目的有关现场的数据和资料，并不构成合同文件的组成部分，投标人应对自己就上述资料的解释、推论和应用负责，招标人不对投标人据此作出的判断和决策承担任何责任。</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1.10.6投标人应到施工现场进行踏勘，根据踏勘情况，将施工过程中应涉及的项目所发生的费用计入投标报价。因投标人未到现场踏勘，引起报价失误或造成施工费用增加均由投标人负责。</w:t>
      </w:r>
    </w:p>
    <w:p>
      <w:pPr>
        <w:pStyle w:val="6"/>
        <w:rPr>
          <w:rFonts w:ascii="宋体" w:hAnsi="宋体" w:cs="宋体"/>
          <w:color w:val="000000" w:themeColor="text1"/>
          <w:highlight w:val="none"/>
          <w14:textFill>
            <w14:solidFill>
              <w14:schemeClr w14:val="tx1"/>
            </w14:solidFill>
          </w14:textFill>
        </w:rPr>
      </w:pPr>
      <w:bookmarkStart w:id="125" w:name="_Toc144974508"/>
      <w:bookmarkStart w:id="126" w:name="_Toc247513963"/>
      <w:bookmarkStart w:id="127" w:name="_Toc247527564"/>
      <w:bookmarkStart w:id="128" w:name="_Toc152045540"/>
      <w:bookmarkStart w:id="129" w:name="_Toc152042316"/>
      <w:r>
        <w:rPr>
          <w:rFonts w:hint="eastAsia" w:ascii="宋体" w:hAnsi="宋体" w:cs="宋体"/>
          <w:color w:val="000000" w:themeColor="text1"/>
          <w:highlight w:val="none"/>
          <w14:textFill>
            <w14:solidFill>
              <w14:schemeClr w14:val="tx1"/>
            </w14:solidFill>
          </w14:textFill>
        </w:rPr>
        <w:t>1.11投标预备会</w:t>
      </w:r>
      <w:bookmarkEnd w:id="125"/>
      <w:bookmarkEnd w:id="126"/>
      <w:bookmarkEnd w:id="127"/>
      <w:bookmarkEnd w:id="128"/>
      <w:bookmarkEnd w:id="129"/>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1.1</w:t>
      </w:r>
      <w:r>
        <w:rPr>
          <w:rFonts w:hint="eastAsia" w:ascii="宋体" w:hAnsi="宋体" w:cs="宋体"/>
          <w:color w:val="000000" w:themeColor="text1"/>
          <w:szCs w:val="21"/>
          <w:highlight w:val="none"/>
          <w14:textFill>
            <w14:solidFill>
              <w14:schemeClr w14:val="tx1"/>
            </w14:solidFill>
          </w14:textFill>
        </w:rPr>
        <w:t>1</w:t>
      </w:r>
      <w:r>
        <w:rPr>
          <w:rFonts w:ascii="宋体" w:hAnsi="宋体" w:cs="宋体"/>
          <w:color w:val="000000" w:themeColor="text1"/>
          <w:szCs w:val="21"/>
          <w:highlight w:val="none"/>
          <w14:textFill>
            <w14:solidFill>
              <w14:schemeClr w14:val="tx1"/>
            </w14:solidFill>
          </w14:textFill>
        </w:rPr>
        <w:t xml:space="preserve">.1 </w:t>
      </w:r>
      <w:r>
        <w:rPr>
          <w:rFonts w:hint="eastAsia" w:ascii="宋体" w:hAnsi="宋体"/>
          <w:color w:val="000000" w:themeColor="text1"/>
          <w:szCs w:val="21"/>
          <w:highlight w:val="none"/>
          <w14:textFill>
            <w14:solidFill>
              <w14:schemeClr w14:val="tx1"/>
            </w14:solidFill>
          </w14:textFill>
        </w:rPr>
        <w:t>投标人须知前附表规定</w:t>
      </w:r>
      <w:r>
        <w:rPr>
          <w:rFonts w:hint="eastAsia" w:ascii="宋体" w:hAnsi="宋体" w:cs="宋体"/>
          <w:color w:val="000000" w:themeColor="text1"/>
          <w:szCs w:val="21"/>
          <w:highlight w:val="none"/>
          <w14:textFill>
            <w14:solidFill>
              <w14:schemeClr w14:val="tx1"/>
            </w14:solidFill>
          </w14:textFill>
        </w:rPr>
        <w:t>召开投标预备会的，招标人按规定的时间和地点召开投标预备会，澄清投标人提出的问题。投标人应按投标人须知前附表规定的时间和形式向招标人提出问题，以便招标人在会议期间澄清。</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1.1</w:t>
      </w:r>
      <w:r>
        <w:rPr>
          <w:rFonts w:hint="eastAsia" w:ascii="宋体" w:hAnsi="宋体" w:cs="宋体"/>
          <w:color w:val="000000" w:themeColor="text1"/>
          <w:szCs w:val="21"/>
          <w:highlight w:val="none"/>
          <w14:textFill>
            <w14:solidFill>
              <w14:schemeClr w14:val="tx1"/>
            </w14:solidFill>
          </w14:textFill>
        </w:rPr>
        <w:t>1</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2</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投标预备会后，招标人将对投标人所提问题的澄清，以本章第</w:t>
      </w:r>
      <w:r>
        <w:rPr>
          <w:rFonts w:ascii="宋体" w:hAnsi="宋体" w:cs="宋体"/>
          <w:color w:val="000000" w:themeColor="text1"/>
          <w:szCs w:val="21"/>
          <w:highlight w:val="none"/>
          <w14:textFill>
            <w14:solidFill>
              <w14:schemeClr w14:val="tx1"/>
            </w14:solidFill>
          </w14:textFill>
        </w:rPr>
        <w:t>2.2</w:t>
      </w:r>
      <w:r>
        <w:rPr>
          <w:rFonts w:hint="eastAsia" w:ascii="宋体" w:hAnsi="宋体" w:cs="宋体"/>
          <w:color w:val="000000" w:themeColor="text1"/>
          <w:szCs w:val="21"/>
          <w:highlight w:val="none"/>
          <w14:textFill>
            <w14:solidFill>
              <w14:schemeClr w14:val="tx1"/>
            </w14:solidFill>
          </w14:textFill>
        </w:rPr>
        <w:t>款规定的形式通知所有投标人。该澄清内容为招标文件的组成部分。</w:t>
      </w:r>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1.1</w:t>
      </w:r>
      <w:r>
        <w:rPr>
          <w:rFonts w:hint="default" w:ascii="宋体" w:hAnsi="宋体" w:cs="宋体"/>
          <w:color w:val="000000" w:themeColor="text1"/>
          <w:highlight w:val="none"/>
          <w:lang w:val="en-US"/>
          <w14:textFill>
            <w14:solidFill>
              <w14:schemeClr w14:val="tx1"/>
            </w14:solidFill>
          </w14:textFill>
        </w:rPr>
        <w:t>2</w:t>
      </w:r>
      <w:r>
        <w:rPr>
          <w:rFonts w:hint="eastAsia" w:ascii="宋体" w:hAnsi="宋体" w:cs="宋体"/>
          <w:color w:val="000000" w:themeColor="text1"/>
          <w:highlight w:val="none"/>
          <w14:textFill>
            <w14:solidFill>
              <w14:schemeClr w14:val="tx1"/>
            </w14:solidFill>
          </w14:textFill>
        </w:rPr>
        <w:t xml:space="preserve"> 分包</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投标人拟在中标后将中标项目的部分非主体、非关键性工作进行分包的，应符合本须知前附表规定的分包内容、分包金额和接受分包的第三人资质要求等限制性条件。</w:t>
      </w:r>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1.1</w:t>
      </w:r>
      <w:r>
        <w:rPr>
          <w:rFonts w:hint="default" w:ascii="宋体" w:hAnsi="宋体" w:cs="宋体"/>
          <w:color w:val="000000" w:themeColor="text1"/>
          <w:highlight w:val="none"/>
          <w:lang w:val="en-US"/>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 xml:space="preserve"> 偏离</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本须知前附表允许投标文件偏离招标文件某些要求的，偏离应当符合招标文件规定的偏离范围和幅度。</w:t>
      </w:r>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1.1</w:t>
      </w:r>
      <w:r>
        <w:rPr>
          <w:rFonts w:hint="default" w:ascii="宋体" w:hAnsi="宋体" w:cs="宋体"/>
          <w:color w:val="000000" w:themeColor="text1"/>
          <w:highlight w:val="none"/>
          <w:lang w:val="en-US"/>
          <w14:textFill>
            <w14:solidFill>
              <w14:schemeClr w14:val="tx1"/>
            </w14:solidFill>
          </w14:textFill>
        </w:rPr>
        <w:t>4</w:t>
      </w:r>
      <w:r>
        <w:rPr>
          <w:rFonts w:hint="eastAsia" w:ascii="宋体" w:hAnsi="宋体" w:cs="宋体"/>
          <w:color w:val="000000" w:themeColor="text1"/>
          <w:highlight w:val="none"/>
          <w14:textFill>
            <w14:solidFill>
              <w14:schemeClr w14:val="tx1"/>
            </w14:solidFill>
          </w14:textFill>
        </w:rPr>
        <w:t xml:space="preserve"> 组建招标监督小组</w:t>
      </w:r>
    </w:p>
    <w:p>
      <w:pPr>
        <w:spacing w:line="360" w:lineRule="auto"/>
        <w:ind w:firstLine="630" w:firstLineChars="300"/>
        <w:rPr>
          <w:rFonts w:ascii="宋体" w:hAnsi="宋体" w:cs="宋体"/>
          <w:color w:val="000000" w:themeColor="text1"/>
          <w:szCs w:val="28"/>
          <w:highlight w:val="none"/>
          <w14:textFill>
            <w14:solidFill>
              <w14:schemeClr w14:val="tx1"/>
            </w14:solidFill>
          </w14:textFill>
        </w:rPr>
      </w:pPr>
      <w:r>
        <w:rPr>
          <w:rFonts w:hint="eastAsia" w:ascii="宋体" w:hAnsi="宋体" w:cs="宋体"/>
          <w:color w:val="000000" w:themeColor="text1"/>
          <w:szCs w:val="28"/>
          <w:highlight w:val="none"/>
          <w14:textFill>
            <w14:solidFill>
              <w14:schemeClr w14:val="tx1"/>
            </w14:solidFill>
          </w14:textFill>
        </w:rPr>
        <w:t>1.1</w:t>
      </w:r>
      <w:r>
        <w:rPr>
          <w:rFonts w:hint="default" w:ascii="宋体" w:hAnsi="宋体" w:cs="宋体"/>
          <w:color w:val="000000" w:themeColor="text1"/>
          <w:szCs w:val="28"/>
          <w:highlight w:val="none"/>
          <w:lang w:val="en-US"/>
          <w14:textFill>
            <w14:solidFill>
              <w14:schemeClr w14:val="tx1"/>
            </w14:solidFill>
          </w14:textFill>
        </w:rPr>
        <w:t>4</w:t>
      </w:r>
      <w:r>
        <w:rPr>
          <w:rFonts w:hint="eastAsia" w:ascii="宋体" w:hAnsi="宋体" w:cs="宋体"/>
          <w:color w:val="000000" w:themeColor="text1"/>
          <w:szCs w:val="28"/>
          <w:highlight w:val="none"/>
          <w14:textFill>
            <w14:solidFill>
              <w14:schemeClr w14:val="tx1"/>
            </w14:solidFill>
          </w14:textFill>
        </w:rPr>
        <w:t>.1招标人应当组建不少于三人的招标监督小组对招标全过程进行监督，及时记录、指出、制止违反程序及纪律的行为，但不得就资格审查或者入围筛选、评标、定标涉及的实质内容发表意见或者参与资格审查委员会、评标委员会、</w:t>
      </w:r>
      <w:r>
        <w:rPr>
          <w:rFonts w:hint="eastAsia" w:ascii="宋体" w:hAnsi="宋体" w:cs="宋体"/>
          <w:color w:val="000000" w:themeColor="text1"/>
          <w:szCs w:val="28"/>
          <w:highlight w:val="none"/>
          <w:lang w:eastAsia="zh-CN"/>
          <w14:textFill>
            <w14:solidFill>
              <w14:schemeClr w14:val="tx1"/>
            </w14:solidFill>
          </w14:textFill>
        </w:rPr>
        <w:t>筛选及</w:t>
      </w:r>
      <w:r>
        <w:rPr>
          <w:rFonts w:hint="eastAsia" w:ascii="宋体" w:hAnsi="宋体" w:cs="宋体"/>
          <w:color w:val="000000" w:themeColor="text1"/>
          <w:szCs w:val="28"/>
          <w:highlight w:val="none"/>
          <w14:textFill>
            <w14:solidFill>
              <w14:schemeClr w14:val="tx1"/>
            </w14:solidFill>
          </w14:textFill>
        </w:rPr>
        <w:t>定标委员会的讨论。</w:t>
      </w:r>
    </w:p>
    <w:p>
      <w:pPr>
        <w:spacing w:line="360" w:lineRule="auto"/>
        <w:ind w:firstLine="630" w:firstLineChars="300"/>
        <w:rPr>
          <w:rFonts w:ascii="宋体" w:hAnsi="宋体" w:cs="宋体"/>
          <w:color w:val="000000" w:themeColor="text1"/>
          <w:szCs w:val="28"/>
          <w:highlight w:val="none"/>
          <w14:textFill>
            <w14:solidFill>
              <w14:schemeClr w14:val="tx1"/>
            </w14:solidFill>
          </w14:textFill>
        </w:rPr>
      </w:pPr>
      <w:r>
        <w:rPr>
          <w:rFonts w:hint="eastAsia" w:ascii="宋体" w:hAnsi="宋体" w:cs="宋体"/>
          <w:color w:val="000000" w:themeColor="text1"/>
          <w:szCs w:val="28"/>
          <w:highlight w:val="none"/>
          <w14:textFill>
            <w14:solidFill>
              <w14:schemeClr w14:val="tx1"/>
            </w14:solidFill>
          </w14:textFill>
        </w:rPr>
        <w:t>1.1</w:t>
      </w:r>
      <w:r>
        <w:rPr>
          <w:rFonts w:hint="default" w:ascii="宋体" w:hAnsi="宋体" w:cs="宋体"/>
          <w:color w:val="000000" w:themeColor="text1"/>
          <w:szCs w:val="28"/>
          <w:highlight w:val="none"/>
          <w:lang w:val="en-US"/>
          <w14:textFill>
            <w14:solidFill>
              <w14:schemeClr w14:val="tx1"/>
            </w14:solidFill>
          </w14:textFill>
        </w:rPr>
        <w:t>4</w:t>
      </w:r>
      <w:r>
        <w:rPr>
          <w:rFonts w:hint="eastAsia" w:ascii="宋体" w:hAnsi="宋体" w:cs="宋体"/>
          <w:color w:val="000000" w:themeColor="text1"/>
          <w:szCs w:val="28"/>
          <w:highlight w:val="none"/>
          <w14:textFill>
            <w14:solidFill>
              <w14:schemeClr w14:val="tx1"/>
            </w14:solidFill>
          </w14:textFill>
        </w:rPr>
        <w:t>.2特殊情况导致开标、入围筛选、评标或者定标无法继续进行的、相关人员存在违反程序及纪律的行为被指出后仍拒绝纠正的、发现招标投标活动存在其他违反相关规定行为的，招标监督小组应当如实记录并及时报告</w:t>
      </w:r>
      <w:r>
        <w:rPr>
          <w:rFonts w:hint="eastAsia" w:ascii="宋体" w:hAnsi="宋体"/>
          <w:color w:val="000000" w:themeColor="text1"/>
          <w:szCs w:val="21"/>
          <w:highlight w:val="none"/>
          <w14:textFill>
            <w14:solidFill>
              <w14:schemeClr w14:val="tx1"/>
            </w14:solidFill>
          </w14:textFill>
        </w:rPr>
        <w:t>招标人单位主要负责人、</w:t>
      </w:r>
      <w:r>
        <w:rPr>
          <w:rFonts w:hint="eastAsia" w:ascii="宋体" w:hAnsi="宋体" w:cs="宋体"/>
          <w:color w:val="000000" w:themeColor="text1"/>
          <w:szCs w:val="28"/>
          <w:highlight w:val="none"/>
          <w14:textFill>
            <w14:solidFill>
              <w14:schemeClr w14:val="tx1"/>
            </w14:solidFill>
          </w14:textFill>
        </w:rPr>
        <w:t>行政监督部门。</w:t>
      </w:r>
    </w:p>
    <w:p>
      <w:pPr>
        <w:spacing w:line="360" w:lineRule="auto"/>
        <w:ind w:firstLine="630" w:firstLineChars="300"/>
        <w:rPr>
          <w:rFonts w:ascii="宋体" w:hAnsi="宋体" w:cs="宋体"/>
          <w:color w:val="000000" w:themeColor="text1"/>
          <w:szCs w:val="28"/>
          <w:highlight w:val="none"/>
          <w14:textFill>
            <w14:solidFill>
              <w14:schemeClr w14:val="tx1"/>
            </w14:solidFill>
          </w14:textFill>
        </w:rPr>
      </w:pPr>
      <w:r>
        <w:rPr>
          <w:rFonts w:hint="eastAsia" w:ascii="宋体" w:hAnsi="宋体" w:cs="宋体"/>
          <w:color w:val="000000" w:themeColor="text1"/>
          <w:szCs w:val="28"/>
          <w:highlight w:val="none"/>
          <w14:textFill>
            <w14:solidFill>
              <w14:schemeClr w14:val="tx1"/>
            </w14:solidFill>
          </w14:textFill>
        </w:rPr>
        <w:t>1.1</w:t>
      </w:r>
      <w:r>
        <w:rPr>
          <w:rFonts w:hint="default" w:ascii="宋体" w:hAnsi="宋体" w:cs="宋体"/>
          <w:color w:val="000000" w:themeColor="text1"/>
          <w:szCs w:val="28"/>
          <w:highlight w:val="none"/>
          <w:lang w:val="en-US"/>
          <w14:textFill>
            <w14:solidFill>
              <w14:schemeClr w14:val="tx1"/>
            </w14:solidFill>
          </w14:textFill>
        </w:rPr>
        <w:t>4</w:t>
      </w:r>
      <w:r>
        <w:rPr>
          <w:rFonts w:hint="eastAsia" w:ascii="宋体" w:hAnsi="宋体" w:cs="宋体"/>
          <w:color w:val="000000" w:themeColor="text1"/>
          <w:szCs w:val="28"/>
          <w:highlight w:val="none"/>
          <w14:textFill>
            <w14:solidFill>
              <w14:schemeClr w14:val="tx1"/>
            </w14:solidFill>
          </w14:textFill>
        </w:rPr>
        <w:t>.3招标监督小组通过</w:t>
      </w:r>
      <w:r>
        <w:rPr>
          <w:rFonts w:hint="eastAsia" w:ascii="宋体" w:hAnsi="宋体"/>
          <w:color w:val="000000" w:themeColor="text1"/>
          <w:szCs w:val="21"/>
          <w:highlight w:val="none"/>
          <w14:textFill>
            <w14:solidFill>
              <w14:schemeClr w14:val="tx1"/>
            </w14:solidFill>
          </w14:textFill>
        </w:rPr>
        <w:t>全程现场监督的</w:t>
      </w:r>
      <w:r>
        <w:rPr>
          <w:rFonts w:hint="eastAsia" w:ascii="宋体" w:hAnsi="宋体" w:cs="宋体"/>
          <w:color w:val="000000" w:themeColor="text1"/>
          <w:szCs w:val="28"/>
          <w:highlight w:val="none"/>
          <w14:textFill>
            <w14:solidFill>
              <w14:schemeClr w14:val="tx1"/>
            </w14:solidFill>
          </w14:textFill>
        </w:rPr>
        <w:t>方式对招标投标活动进行监督，招标投标各方应当自觉接受监督检查。</w:t>
      </w:r>
    </w:p>
    <w:p>
      <w:pPr>
        <w:spacing w:line="360" w:lineRule="auto"/>
        <w:ind w:firstLine="630" w:firstLineChars="300"/>
        <w:rPr>
          <w:rFonts w:ascii="宋体" w:hAnsi="宋体" w:cs="宋体"/>
          <w:color w:val="000000" w:themeColor="text1"/>
          <w:szCs w:val="28"/>
          <w:highlight w:val="none"/>
          <w14:textFill>
            <w14:solidFill>
              <w14:schemeClr w14:val="tx1"/>
            </w14:solidFill>
          </w14:textFill>
        </w:rPr>
      </w:pPr>
      <w:r>
        <w:rPr>
          <w:rFonts w:hint="eastAsia" w:ascii="宋体" w:hAnsi="宋体" w:cs="宋体"/>
          <w:color w:val="000000" w:themeColor="text1"/>
          <w:szCs w:val="28"/>
          <w:highlight w:val="none"/>
          <w14:textFill>
            <w14:solidFill>
              <w14:schemeClr w14:val="tx1"/>
            </w14:solidFill>
          </w14:textFill>
        </w:rPr>
        <w:t>1.1</w:t>
      </w:r>
      <w:r>
        <w:rPr>
          <w:rFonts w:hint="default" w:ascii="宋体" w:hAnsi="宋体" w:cs="宋体"/>
          <w:color w:val="000000" w:themeColor="text1"/>
          <w:szCs w:val="28"/>
          <w:highlight w:val="none"/>
          <w:lang w:val="en-US"/>
          <w14:textFill>
            <w14:solidFill>
              <w14:schemeClr w14:val="tx1"/>
            </w14:solidFill>
          </w14:textFill>
        </w:rPr>
        <w:t>4</w:t>
      </w:r>
      <w:r>
        <w:rPr>
          <w:rFonts w:hint="eastAsia" w:ascii="宋体" w:hAnsi="宋体" w:cs="宋体"/>
          <w:color w:val="000000" w:themeColor="text1"/>
          <w:szCs w:val="28"/>
          <w:highlight w:val="none"/>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招标监督小组负责编制本招标项目的监督报告，监督报告纳入招标投标情况书面报告内容，在规定时间内向行政主管部门提交。监督报告内容包括招标项目基本情况、招标过程描述、</w:t>
      </w:r>
      <w:r>
        <w:rPr>
          <w:rFonts w:hint="eastAsia" w:ascii="宋体" w:hAnsi="宋体" w:cs="宋体"/>
          <w:color w:val="000000" w:themeColor="text1"/>
          <w:szCs w:val="28"/>
          <w:highlight w:val="none"/>
          <w:lang w:eastAsia="zh-CN"/>
          <w14:textFill>
            <w14:solidFill>
              <w14:schemeClr w14:val="tx1"/>
            </w14:solidFill>
          </w14:textFill>
        </w:rPr>
        <w:t>筛选及</w:t>
      </w:r>
      <w:r>
        <w:rPr>
          <w:rFonts w:hint="eastAsia" w:ascii="宋体" w:hAnsi="宋体"/>
          <w:color w:val="000000" w:themeColor="text1"/>
          <w:szCs w:val="21"/>
          <w:highlight w:val="none"/>
          <w14:textFill>
            <w14:solidFill>
              <w14:schemeClr w14:val="tx1"/>
            </w14:solidFill>
          </w14:textFill>
        </w:rPr>
        <w:t>定标委员会成员是否按</w:t>
      </w:r>
      <w:r>
        <w:rPr>
          <w:rFonts w:hint="eastAsia" w:ascii="宋体" w:hAnsi="宋体"/>
          <w:color w:val="000000" w:themeColor="text1"/>
          <w:szCs w:val="21"/>
          <w:highlight w:val="none"/>
          <w:lang w:val="en-US" w:eastAsia="zh-CN"/>
          <w14:textFill>
            <w14:solidFill>
              <w14:schemeClr w14:val="tx1"/>
            </w14:solidFill>
          </w14:textFill>
        </w:rPr>
        <w:t>筛选、</w:t>
      </w:r>
      <w:r>
        <w:rPr>
          <w:rFonts w:hint="eastAsia" w:ascii="宋体" w:hAnsi="宋体"/>
          <w:color w:val="000000" w:themeColor="text1"/>
          <w:szCs w:val="21"/>
          <w:highlight w:val="none"/>
          <w14:textFill>
            <w14:solidFill>
              <w14:schemeClr w14:val="tx1"/>
            </w14:solidFill>
          </w14:textFill>
        </w:rPr>
        <w:t>定标办法进行</w:t>
      </w:r>
      <w:r>
        <w:rPr>
          <w:rFonts w:hint="eastAsia" w:ascii="宋体" w:hAnsi="宋体"/>
          <w:color w:val="000000" w:themeColor="text1"/>
          <w:szCs w:val="21"/>
          <w:highlight w:val="none"/>
          <w:lang w:val="en-US" w:eastAsia="zh-CN"/>
          <w14:textFill>
            <w14:solidFill>
              <w14:schemeClr w14:val="tx1"/>
            </w14:solidFill>
          </w14:textFill>
        </w:rPr>
        <w:t>筛选和</w:t>
      </w:r>
      <w:r>
        <w:rPr>
          <w:rFonts w:hint="eastAsia" w:ascii="宋体" w:hAnsi="宋体"/>
          <w:color w:val="000000" w:themeColor="text1"/>
          <w:szCs w:val="21"/>
          <w:highlight w:val="none"/>
          <w14:textFill>
            <w14:solidFill>
              <w14:schemeClr w14:val="tx1"/>
            </w14:solidFill>
          </w14:textFill>
        </w:rPr>
        <w:t>定标、监督小组成员名单、职务、联系方式，对招投标过程中的异常情况及处理措施的记录。</w:t>
      </w:r>
    </w:p>
    <w:p>
      <w:pPr>
        <w:pStyle w:val="5"/>
        <w:rPr>
          <w:rFonts w:ascii="宋体" w:hAnsi="宋体" w:cs="宋体"/>
          <w:color w:val="000000" w:themeColor="text1"/>
          <w:highlight w:val="none"/>
          <w14:textFill>
            <w14:solidFill>
              <w14:schemeClr w14:val="tx1"/>
            </w14:solidFill>
          </w14:textFill>
        </w:rPr>
      </w:pPr>
      <w:bookmarkStart w:id="130" w:name="_Toc127429167"/>
      <w:bookmarkStart w:id="131" w:name="_Toc579860590"/>
      <w:bookmarkStart w:id="132" w:name="_Toc23302"/>
      <w:bookmarkStart w:id="133" w:name="_Toc450312539"/>
      <w:bookmarkStart w:id="134" w:name="_Toc23752"/>
      <w:bookmarkStart w:id="135" w:name="_Toc27050"/>
      <w:bookmarkStart w:id="136" w:name="_Toc19257"/>
      <w:bookmarkStart w:id="137" w:name="_Toc14622"/>
      <w:bookmarkStart w:id="138" w:name="_Toc14239"/>
      <w:bookmarkStart w:id="139" w:name="_Toc527471161"/>
      <w:r>
        <w:rPr>
          <w:rFonts w:hint="eastAsia" w:ascii="宋体" w:hAnsi="宋体" w:cs="宋体"/>
          <w:color w:val="000000" w:themeColor="text1"/>
          <w:highlight w:val="none"/>
          <w14:textFill>
            <w14:solidFill>
              <w14:schemeClr w14:val="tx1"/>
            </w14:solidFill>
          </w14:textFill>
        </w:rPr>
        <w:t>2．招标文件</w:t>
      </w:r>
      <w:bookmarkEnd w:id="130"/>
      <w:bookmarkEnd w:id="131"/>
      <w:bookmarkEnd w:id="132"/>
      <w:bookmarkEnd w:id="133"/>
      <w:bookmarkEnd w:id="134"/>
      <w:bookmarkEnd w:id="135"/>
      <w:bookmarkEnd w:id="136"/>
      <w:bookmarkEnd w:id="137"/>
      <w:bookmarkEnd w:id="138"/>
      <w:bookmarkEnd w:id="139"/>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2.1 招标文件的组成</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本招标文件包括：</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（1）招标公告（适用于公开招标）或投标邀请书（适用于邀请招标）； </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（2）投标人须知；</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w:t>
      </w:r>
      <w:r>
        <w:rPr>
          <w:rFonts w:hint="eastAsia" w:ascii="宋体" w:hAnsi="宋体" w:cs="宋体"/>
          <w:color w:val="000000" w:themeColor="text1"/>
          <w:kern w:val="0"/>
          <w:szCs w:val="21"/>
          <w:highlight w:val="none"/>
          <w14:textFill>
            <w14:solidFill>
              <w14:schemeClr w14:val="tx1"/>
            </w14:solidFill>
          </w14:textFill>
        </w:rPr>
        <w:t>入围筛选办法</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（4）评标办法；</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（5）定标办法；</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（6）合同条款及格式；</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（7）工程量清单；</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（8）图纸及招标控制价内容；</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（9）技术标准和要求；</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（10）投标文件格式；</w:t>
      </w:r>
    </w:p>
    <w:p>
      <w:pPr>
        <w:ind w:firstLine="359" w:firstLineChars="171"/>
        <w:rPr>
          <w:highlight w:val="none"/>
        </w:rPr>
      </w:pPr>
      <w:r>
        <w:rPr>
          <w:rFonts w:hint="eastAsia" w:ascii="宋体" w:hAnsi="宋体" w:cs="宋体"/>
          <w:color w:val="000000" w:themeColor="text1"/>
          <w:szCs w:val="21"/>
          <w:highlight w:val="none"/>
          <w14:textFill>
            <w14:solidFill>
              <w14:schemeClr w14:val="tx1"/>
            </w14:solidFill>
          </w14:textFill>
        </w:rPr>
        <w:t>（11）</w:t>
      </w:r>
      <w:r>
        <w:rPr>
          <w:rFonts w:hint="eastAsia" w:ascii="宋体" w:hAnsi="宋体"/>
          <w:szCs w:val="21"/>
          <w:highlight w:val="none"/>
        </w:rPr>
        <w:t>招标人对招标文件的补充/修改；</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w:t>
      </w:r>
      <w:r>
        <w:rPr>
          <w:rFonts w:hint="eastAsia" w:ascii="宋体" w:hAnsi="宋体" w:cs="宋体"/>
          <w:color w:val="000000" w:themeColor="text1"/>
          <w:szCs w:val="21"/>
          <w:highlight w:val="none"/>
          <w:lang w:val="en-US" w:eastAsia="zh-CN"/>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）本须知前附表规定的其他材料。</w:t>
      </w:r>
    </w:p>
    <w:p>
      <w:pPr>
        <w:spacing w:line="360" w:lineRule="auto"/>
        <w:ind w:firstLine="420" w:firstLineChars="200"/>
        <w:rPr>
          <w:rFonts w:ascii="宋体" w:hAnsi="宋体" w:cs="宋体"/>
          <w:szCs w:val="21"/>
          <w:highlight w:val="none"/>
        </w:rPr>
      </w:pPr>
      <w:r>
        <w:rPr>
          <w:rFonts w:hint="eastAsia" w:ascii="宋体" w:hAnsi="宋体" w:cs="宋体"/>
          <w:color w:val="000000" w:themeColor="text1"/>
          <w:szCs w:val="21"/>
          <w:highlight w:val="none"/>
          <w14:textFill>
            <w14:solidFill>
              <w14:schemeClr w14:val="tx1"/>
            </w14:solidFill>
          </w14:textFill>
        </w:rPr>
        <w:t>根据本章第2.2 款和第2.3 款对招标文件所作的澄清、修改，构成招标文件的组成部分</w:t>
      </w:r>
      <w:r>
        <w:rPr>
          <w:rFonts w:hint="eastAsia" w:ascii="宋体" w:hAnsi="宋体" w:cs="宋体"/>
          <w:szCs w:val="21"/>
          <w:highlight w:val="none"/>
        </w:rPr>
        <w:t>。</w:t>
      </w:r>
    </w:p>
    <w:p>
      <w:pPr>
        <w:pStyle w:val="6"/>
        <w:rPr>
          <w:rFonts w:ascii="宋体" w:hAnsi="宋体" w:cs="宋体"/>
          <w:highlight w:val="none"/>
        </w:rPr>
      </w:pPr>
      <w:r>
        <w:rPr>
          <w:rFonts w:hint="eastAsia" w:ascii="宋体" w:hAnsi="宋体" w:cs="宋体"/>
          <w:highlight w:val="none"/>
        </w:rPr>
        <w:t>2.2 招标文件的澄清</w:t>
      </w:r>
    </w:p>
    <w:p>
      <w:pPr>
        <w:overflowPunct w:val="0"/>
        <w:autoSpaceDE w:val="0"/>
        <w:autoSpaceDN w:val="0"/>
        <w:adjustRightInd w:val="0"/>
        <w:spacing w:line="360" w:lineRule="auto"/>
        <w:ind w:firstLine="420" w:firstLineChars="200"/>
        <w:textAlignment w:val="baseline"/>
        <w:rPr>
          <w:rFonts w:ascii="宋体" w:hAnsi="宋体" w:cs="宋体"/>
          <w:szCs w:val="21"/>
          <w:highlight w:val="none"/>
        </w:rPr>
      </w:pPr>
      <w:r>
        <w:rPr>
          <w:rFonts w:hint="eastAsia" w:ascii="宋体" w:hAnsi="宋体" w:cs="宋体"/>
          <w:szCs w:val="21"/>
          <w:highlight w:val="none"/>
        </w:rPr>
        <w:t>2.2.1 投标人应仔细阅读和检查招标文件的全部内容。如发现缺页或附件不全，应及时向招标人提出，以便补齐。投标人若对招标文件有任何疑问，应按本须知前附表所述限期前通过</w:t>
      </w:r>
      <w:r>
        <w:rPr>
          <w:rFonts w:hint="eastAsia" w:ascii="宋体" w:hAnsi="宋体" w:cs="宋体"/>
          <w:szCs w:val="21"/>
          <w:highlight w:val="none"/>
          <w:lang w:eastAsia="zh-CN"/>
        </w:rPr>
        <w:t>广州公共资源交易中心平台系统</w:t>
      </w:r>
      <w:r>
        <w:rPr>
          <w:rFonts w:hint="eastAsia" w:ascii="宋体" w:hAnsi="宋体" w:cs="宋体"/>
          <w:szCs w:val="21"/>
          <w:highlight w:val="none"/>
        </w:rPr>
        <w:t>向招标人提出澄清要求。该澄清要求不得有任何泄露投标人身份（如投标人单位名称、经办人员签名、盖公章等）的字句或标记。</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2.2.2无论是招标人根据需要主动对招标文件进行必要的澄清，或是根据投标人的要求对招标文件做出澄清，招标人都将于本须知2.3款所述时间前以有编号的补充通知予以澄清。补充通知在</w:t>
      </w:r>
      <w:r>
        <w:rPr>
          <w:rFonts w:hint="eastAsia" w:ascii="宋体" w:hAnsi="宋体" w:cs="宋体"/>
          <w:szCs w:val="21"/>
          <w:highlight w:val="none"/>
          <w:lang w:eastAsia="zh-CN"/>
        </w:rPr>
        <w:t>广州公共资源交易中心网</w:t>
      </w:r>
      <w:r>
        <w:rPr>
          <w:rFonts w:hint="eastAsia" w:ascii="宋体" w:hAnsi="宋体" w:cs="宋体"/>
          <w:szCs w:val="21"/>
          <w:highlight w:val="none"/>
        </w:rPr>
        <w:t>（网址：</w:t>
      </w:r>
      <w:r>
        <w:rPr>
          <w:rFonts w:hint="eastAsia" w:ascii="宋体" w:hAnsi="宋体" w:cs="宋体"/>
          <w:szCs w:val="21"/>
          <w:highlight w:val="none"/>
          <w:lang w:eastAsia="zh-CN"/>
        </w:rPr>
        <w:t>http://www.gzggzy.cn</w:t>
      </w:r>
      <w:r>
        <w:rPr>
          <w:rFonts w:hint="eastAsia" w:ascii="宋体" w:hAnsi="宋体" w:cs="宋体"/>
          <w:szCs w:val="21"/>
          <w:highlight w:val="none"/>
        </w:rPr>
        <w:t>）予以公告；采用邀请招标时，补充通知以书面形式发出。该补充通知作为招标文件的组成部分，具有约束作用。</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2.2.3 </w:t>
      </w:r>
      <w:r>
        <w:rPr>
          <w:rFonts w:hint="eastAsia" w:ascii="宋体" w:hAnsi="宋体" w:cs="宋体"/>
          <w:color w:val="000000" w:themeColor="text1"/>
          <w:szCs w:val="21"/>
          <w:highlight w:val="none"/>
          <w14:textFill>
            <w14:solidFill>
              <w14:schemeClr w14:val="tx1"/>
            </w14:solidFill>
          </w14:textFill>
        </w:rPr>
        <w:t>投标人对招标人提供的招标文件所作出的推论、解释和结论，招标人概不负责；投标人由于对招标文件的任何推论和误解以及招标人对有关问题的口头解释所造成的后果，均由投标人自行负责</w:t>
      </w:r>
      <w:r>
        <w:rPr>
          <w:rFonts w:hint="eastAsia" w:ascii="宋体" w:hAnsi="宋体" w:cs="宋体"/>
          <w:szCs w:val="21"/>
          <w:highlight w:val="none"/>
        </w:rPr>
        <w:t>。</w:t>
      </w:r>
    </w:p>
    <w:p>
      <w:pPr>
        <w:pStyle w:val="6"/>
        <w:rPr>
          <w:rFonts w:ascii="宋体" w:hAnsi="宋体" w:cs="宋体"/>
          <w:highlight w:val="none"/>
        </w:rPr>
      </w:pPr>
      <w:r>
        <w:rPr>
          <w:rFonts w:hint="eastAsia" w:ascii="宋体" w:hAnsi="宋体" w:cs="宋体"/>
          <w:highlight w:val="none"/>
        </w:rPr>
        <w:t>2.3 招标文件的修改</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2.3.1在前附表所述招标人书面澄清的时间前，招标人可能会因任何原因，包括按本须知第2.2款投标人要求对招标文件进行的澄清和解答，以发出有编号的补充通知的形式对招标文件进行修改或补充。因此，投标人必须随时登录</w:t>
      </w:r>
      <w:r>
        <w:rPr>
          <w:rFonts w:hint="eastAsia" w:ascii="宋体" w:hAnsi="宋体" w:cs="宋体"/>
          <w:szCs w:val="21"/>
          <w:highlight w:val="none"/>
          <w:lang w:eastAsia="zh-CN"/>
        </w:rPr>
        <w:t>广州公共资源交易中心网</w:t>
      </w:r>
      <w:r>
        <w:rPr>
          <w:rFonts w:hint="eastAsia" w:ascii="宋体" w:hAnsi="宋体" w:cs="宋体"/>
          <w:szCs w:val="21"/>
          <w:highlight w:val="none"/>
        </w:rPr>
        <w:t>（网址：</w:t>
      </w:r>
      <w:r>
        <w:rPr>
          <w:rFonts w:hint="eastAsia" w:ascii="宋体" w:hAnsi="宋体" w:cs="宋体"/>
          <w:szCs w:val="21"/>
          <w:highlight w:val="none"/>
          <w:lang w:eastAsia="zh-CN"/>
        </w:rPr>
        <w:t>http://www.gzggzy.cn</w:t>
      </w:r>
      <w:r>
        <w:rPr>
          <w:rFonts w:hint="eastAsia" w:ascii="宋体" w:hAnsi="宋体" w:cs="宋体"/>
          <w:szCs w:val="21"/>
          <w:highlight w:val="none"/>
        </w:rPr>
        <w:t>，除此方式外，不再另行通知），</w:t>
      </w:r>
      <w:r>
        <w:rPr>
          <w:rFonts w:hint="eastAsia" w:ascii="宋体" w:hAnsi="宋体" w:cs="宋体"/>
          <w:color w:val="000000" w:themeColor="text1"/>
          <w:szCs w:val="21"/>
          <w:highlight w:val="none"/>
          <w14:textFill>
            <w14:solidFill>
              <w14:schemeClr w14:val="tx1"/>
            </w14:solidFill>
          </w14:textFill>
        </w:rPr>
        <w:t>在上述网站上下载补充通知及相关资料。如投标人未留意或下载相关资料，一切后果由投标人自负。采用邀请招标时，投标人持购买资料凭证原件自行前去领取补充通知及补充资料。如投标人未按公告的时间和地点前去领取或未在上述网站下载补充通知或相关资料，一切后果由投标人自负</w:t>
      </w:r>
      <w:r>
        <w:rPr>
          <w:rFonts w:hint="eastAsia" w:ascii="宋体" w:hAnsi="宋体" w:cs="宋体"/>
          <w:szCs w:val="21"/>
          <w:highlight w:val="none"/>
        </w:rPr>
        <w:t>。</w:t>
      </w:r>
    </w:p>
    <w:p>
      <w:pPr>
        <w:tabs>
          <w:tab w:val="left" w:pos="360"/>
        </w:tabs>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szCs w:val="21"/>
          <w:highlight w:val="none"/>
        </w:rPr>
        <w:t xml:space="preserve">2.3.2 </w:t>
      </w:r>
      <w:r>
        <w:rPr>
          <w:rFonts w:hint="eastAsia" w:ascii="宋体" w:hAnsi="宋体" w:cs="宋体"/>
          <w:color w:val="000000" w:themeColor="text1"/>
          <w:szCs w:val="21"/>
          <w:highlight w:val="none"/>
          <w14:textFill>
            <w14:solidFill>
              <w14:schemeClr w14:val="tx1"/>
            </w14:solidFill>
          </w14:textFill>
        </w:rPr>
        <w:t>补充通知中对招标文件的修改或补充内容作为招标文件的组成部分，具有约束作用。</w:t>
      </w:r>
    </w:p>
    <w:p>
      <w:pPr>
        <w:tabs>
          <w:tab w:val="left" w:pos="360"/>
        </w:tabs>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2.3.3 招标文件的澄清、修改、补充等内容均以补充通知中明确的内容为准。当招标文件、招标文件的澄清、修改、补充等文件在同一内容的表述上不一致时，以最后发出的补充通知为准。</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2.3.4 为使投标人在编制投标文件时有充分的时间对招标文件的澄清、修改、补充等内容进行研究，招标人将酌情延长提交投标文件的截止时间，具体时间将在补充通知中予以明确。</w:t>
      </w:r>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2.4 招标文件的合法有效性</w:t>
      </w:r>
    </w:p>
    <w:p>
      <w:pPr>
        <w:pStyle w:val="54"/>
        <w:spacing w:after="0" w:line="360" w:lineRule="auto"/>
        <w:ind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2.4.1 招标人及委托招标代理机构（如有）使用依法设立的电子认证服务提供者签发的电子签名认证证书对电子形式的招标文件进行电子签名。该电子签名对招标人及委托招标代理机构（如有）产生与加盖公司法人公章同等的法律效力。</w:t>
      </w:r>
    </w:p>
    <w:p>
      <w:pPr>
        <w:topLinePunct/>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2.4.</w:t>
      </w:r>
      <w:r>
        <w:rPr>
          <w:rFonts w:ascii="宋体" w:hAnsi="宋体" w:cs="宋体"/>
          <w:color w:val="000000" w:themeColor="text1"/>
          <w:szCs w:val="21"/>
          <w:highlight w:val="none"/>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 xml:space="preserve"> 投标人获取电子招标文件后，应仔细检查电子招标文件的合法有效性。合法有效的电子招标文件应具有招标人及委托招标代理机构（如有）的电子数字证书电子签名。</w:t>
      </w:r>
    </w:p>
    <w:p>
      <w:pPr>
        <w:pStyle w:val="5"/>
        <w:rPr>
          <w:rFonts w:ascii="宋体" w:hAnsi="宋体" w:cs="宋体"/>
          <w:color w:val="000000" w:themeColor="text1"/>
          <w:highlight w:val="none"/>
          <w14:textFill>
            <w14:solidFill>
              <w14:schemeClr w14:val="tx1"/>
            </w14:solidFill>
          </w14:textFill>
        </w:rPr>
      </w:pPr>
      <w:bookmarkStart w:id="140" w:name="_Toc450312540"/>
      <w:bookmarkStart w:id="141" w:name="_Toc1755020062"/>
      <w:bookmarkStart w:id="142" w:name="_Toc16954"/>
      <w:bookmarkStart w:id="143" w:name="_Toc26307"/>
      <w:bookmarkStart w:id="144" w:name="_Toc31589"/>
      <w:bookmarkStart w:id="145" w:name="_Toc6664"/>
      <w:bookmarkStart w:id="146" w:name="_Toc527471162"/>
      <w:bookmarkStart w:id="147" w:name="_Toc127429168"/>
      <w:bookmarkStart w:id="148" w:name="_Toc31809"/>
      <w:bookmarkStart w:id="149" w:name="_Toc22502"/>
      <w:r>
        <w:rPr>
          <w:rFonts w:hint="eastAsia" w:ascii="宋体" w:hAnsi="宋体" w:cs="宋体"/>
          <w:color w:val="000000" w:themeColor="text1"/>
          <w:highlight w:val="none"/>
          <w14:textFill>
            <w14:solidFill>
              <w14:schemeClr w14:val="tx1"/>
            </w14:solidFill>
          </w14:textFill>
        </w:rPr>
        <w:t>3．投标文件</w:t>
      </w:r>
      <w:bookmarkEnd w:id="140"/>
      <w:bookmarkEnd w:id="141"/>
      <w:bookmarkEnd w:id="142"/>
      <w:bookmarkEnd w:id="143"/>
      <w:bookmarkEnd w:id="144"/>
      <w:bookmarkEnd w:id="145"/>
      <w:bookmarkEnd w:id="146"/>
      <w:bookmarkEnd w:id="147"/>
      <w:bookmarkEnd w:id="148"/>
      <w:bookmarkEnd w:id="149"/>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3.1 投标文件的组成</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bookmarkStart w:id="150" w:name="_Toc455763229"/>
      <w:bookmarkStart w:id="151" w:name="_Toc455581342"/>
      <w:bookmarkStart w:id="152" w:name="_Toc455581205"/>
      <w:r>
        <w:rPr>
          <w:rFonts w:hint="eastAsia" w:ascii="宋体" w:hAnsi="宋体" w:cs="宋体"/>
          <w:color w:val="000000" w:themeColor="text1"/>
          <w:highlight w:val="none"/>
          <w14:textFill>
            <w14:solidFill>
              <w14:schemeClr w14:val="tx1"/>
            </w14:solidFill>
          </w14:textFill>
        </w:rPr>
        <w:t>3.1.1</w:t>
      </w:r>
      <w:r>
        <w:rPr>
          <w:rFonts w:hint="eastAsia" w:ascii="宋体" w:hAnsi="宋体" w:cs="宋体"/>
          <w:color w:val="000000" w:themeColor="text1"/>
          <w:szCs w:val="21"/>
          <w:highlight w:val="none"/>
          <w14:textFill>
            <w14:solidFill>
              <w14:schemeClr w14:val="tx1"/>
            </w14:solidFill>
          </w14:textFill>
        </w:rPr>
        <w:t>投标文件由商务部分、投标函、技术部分、公示表格、报价信封组成，每部分的内容如下：</w:t>
      </w:r>
      <w:bookmarkEnd w:id="150"/>
      <w:bookmarkEnd w:id="151"/>
      <w:bookmarkEnd w:id="152"/>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3.1.1.1商务部分主要包括下列内容：</w:t>
      </w:r>
    </w:p>
    <w:p>
      <w:pPr>
        <w:spacing w:line="440" w:lineRule="exact"/>
        <w:ind w:firstLine="420" w:firstLineChars="200"/>
        <w:rPr>
          <w:rFonts w:ascii="宋体" w:hAnsi="宋体" w:cs="宋体"/>
          <w:color w:val="000000" w:themeColor="text1"/>
          <w:spacing w:val="6"/>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（1）投标邀请书</w:t>
      </w:r>
      <w:r>
        <w:rPr>
          <w:rFonts w:hint="eastAsia" w:ascii="宋体" w:hAnsi="宋体" w:cs="宋体"/>
          <w:color w:val="000000" w:themeColor="text1"/>
          <w:spacing w:val="6"/>
          <w:szCs w:val="21"/>
          <w:highlight w:val="none"/>
          <w14:textFill>
            <w14:solidFill>
              <w14:schemeClr w14:val="tx1"/>
            </w14:solidFill>
          </w14:textFill>
        </w:rPr>
        <w:t>扫描件（PDF格式）【仅采用邀请招标时提交，</w:t>
      </w:r>
      <w:r>
        <w:rPr>
          <w:rFonts w:hint="eastAsia" w:ascii="宋体" w:hAnsi="宋体" w:cs="宋体"/>
          <w:color w:val="000000" w:themeColor="text1"/>
          <w:highlight w:val="none"/>
          <w14:textFill>
            <w14:solidFill>
              <w14:schemeClr w14:val="tx1"/>
            </w14:solidFill>
          </w14:textFill>
        </w:rPr>
        <w:t>投标人应</w:t>
      </w:r>
      <w:r>
        <w:rPr>
          <w:rFonts w:hint="eastAsia" w:ascii="宋体" w:hAnsi="宋体" w:cs="宋体"/>
          <w:color w:val="000000" w:themeColor="text1"/>
          <w:szCs w:val="21"/>
          <w:highlight w:val="none"/>
          <w14:textFill>
            <w14:solidFill>
              <w14:schemeClr w14:val="tx1"/>
            </w14:solidFill>
          </w14:textFill>
        </w:rPr>
        <w:t>扫描</w:t>
      </w:r>
      <w:r>
        <w:rPr>
          <w:rFonts w:hint="eastAsia" w:ascii="宋体" w:hAnsi="宋体" w:cs="宋体"/>
          <w:color w:val="000000" w:themeColor="text1"/>
          <w:highlight w:val="none"/>
          <w14:textFill>
            <w14:solidFill>
              <w14:schemeClr w14:val="tx1"/>
            </w14:solidFill>
          </w14:textFill>
        </w:rPr>
        <w:t>招标人发出的投标邀请书</w:t>
      </w:r>
      <w:r>
        <w:rPr>
          <w:rFonts w:hint="eastAsia" w:ascii="宋体" w:hAnsi="宋体" w:cs="宋体"/>
          <w:color w:val="000000" w:themeColor="text1"/>
          <w:szCs w:val="21"/>
          <w:highlight w:val="none"/>
          <w14:textFill>
            <w14:solidFill>
              <w14:schemeClr w14:val="tx1"/>
            </w14:solidFill>
          </w14:textFill>
        </w:rPr>
        <w:t>原件</w:t>
      </w:r>
      <w:r>
        <w:rPr>
          <w:rFonts w:hint="eastAsia" w:ascii="宋体" w:hAnsi="宋体" w:cs="宋体"/>
          <w:color w:val="000000" w:themeColor="text1"/>
          <w:spacing w:val="6"/>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（2）法定代表人身份证明书（联合体参加投标时，联合体各方均须提交）；</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（3）授权委托书；</w:t>
      </w:r>
    </w:p>
    <w:p>
      <w:pPr>
        <w:spacing w:line="440" w:lineRule="exact"/>
        <w:ind w:firstLine="4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w:t>
      </w:r>
      <w:r>
        <w:rPr>
          <w:rFonts w:hint="eastAsia" w:ascii="宋体" w:hAnsi="宋体" w:cs="宋体"/>
          <w:color w:val="000000" w:themeColor="text1"/>
          <w:highlight w:val="none"/>
          <w14:textFill>
            <w14:solidFill>
              <w14:schemeClr w14:val="tx1"/>
            </w14:solidFill>
          </w14:textFill>
        </w:rPr>
        <w:t>诚信守法投标承诺书</w:t>
      </w:r>
      <w:r>
        <w:rPr>
          <w:rFonts w:hint="eastAsia" w:ascii="宋体" w:hAnsi="宋体" w:cs="宋体"/>
          <w:color w:val="000000" w:themeColor="text1"/>
          <w:szCs w:val="21"/>
          <w:highlight w:val="none"/>
          <w14:textFill>
            <w14:solidFill>
              <w14:schemeClr w14:val="tx1"/>
            </w14:solidFill>
          </w14:textFill>
        </w:rPr>
        <w:t>；</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w:t>
      </w:r>
      <w:r>
        <w:rPr>
          <w:rFonts w:hint="eastAsia" w:ascii="宋体" w:hAnsi="宋体" w:cs="宋体"/>
          <w:color w:val="000000" w:themeColor="text1"/>
          <w:highlight w:val="none"/>
          <w14:textFill>
            <w14:solidFill>
              <w14:schemeClr w14:val="tx1"/>
            </w14:solidFill>
          </w14:textFill>
        </w:rPr>
        <w:t>资格审查资料</w:t>
      </w:r>
      <w:r>
        <w:rPr>
          <w:rFonts w:hint="eastAsia" w:ascii="宋体" w:hAnsi="宋体" w:cs="宋体"/>
          <w:color w:val="000000" w:themeColor="text1"/>
          <w:szCs w:val="21"/>
          <w:highlight w:val="none"/>
          <w14:textFill>
            <w14:solidFill>
              <w14:schemeClr w14:val="tx1"/>
            </w14:solidFill>
          </w14:textFill>
        </w:rPr>
        <w:t>；（</w:t>
      </w:r>
      <w:r>
        <w:rPr>
          <w:color w:val="000000" w:themeColor="text1"/>
          <w:highlight w:val="none"/>
          <w14:textFill>
            <w14:solidFill>
              <w14:schemeClr w14:val="tx1"/>
            </w14:solidFill>
          </w14:textFill>
        </w:rPr>
        <w:t>投标人基本情况表</w:t>
      </w:r>
      <w:r>
        <w:rPr>
          <w:rFonts w:hint="eastAsia"/>
          <w:color w:val="000000" w:themeColor="text1"/>
          <w:highlight w:val="none"/>
          <w14:textFill>
            <w14:solidFill>
              <w14:schemeClr w14:val="tx1"/>
            </w14:solidFill>
          </w14:textFill>
        </w:rPr>
        <w:t>、主要人员简历表及拟投入本</w:t>
      </w:r>
      <w:r>
        <w:rPr>
          <w:rFonts w:hint="eastAsia" w:ascii="宋体" w:hAnsi="宋体" w:cs="宋体"/>
          <w:color w:val="000000" w:themeColor="text1"/>
          <w:highlight w:val="none"/>
          <w14:textFill>
            <w14:solidFill>
              <w14:schemeClr w14:val="tx1"/>
            </w14:solidFill>
          </w14:textFill>
        </w:rPr>
        <w:t>项目的班子人员组成表</w:t>
      </w:r>
      <w:r>
        <w:rPr>
          <w:rFonts w:hint="eastAsia"/>
          <w:color w:val="000000" w:themeColor="text1"/>
          <w:highlight w:val="none"/>
          <w14:textFill>
            <w14:solidFill>
              <w14:schemeClr w14:val="tx1"/>
            </w14:solidFill>
          </w14:textFill>
        </w:rPr>
        <w:t>必须提交，资格审查</w:t>
      </w:r>
      <w:r>
        <w:rPr>
          <w:rFonts w:hint="eastAsia" w:ascii="宋体" w:hAnsi="宋体" w:cs="宋体"/>
          <w:color w:val="000000" w:themeColor="text1"/>
          <w:highlight w:val="none"/>
          <w14:textFill>
            <w14:solidFill>
              <w14:schemeClr w14:val="tx1"/>
            </w14:solidFill>
          </w14:textFill>
        </w:rPr>
        <w:t>业绩证明材料根据招标公告</w:t>
      </w:r>
      <w:r>
        <w:rPr>
          <w:rFonts w:hint="eastAsia" w:ascii="宋体" w:hAnsi="宋体" w:cs="宋体"/>
          <w:color w:val="000000" w:themeColor="text1"/>
          <w:szCs w:val="21"/>
          <w:highlight w:val="none"/>
          <w14:textFill>
            <w14:solidFill>
              <w14:schemeClr w14:val="tx1"/>
            </w14:solidFill>
          </w14:textFill>
        </w:rPr>
        <w:t>要求提交）</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（6）商务</w:t>
      </w:r>
      <w:r>
        <w:rPr>
          <w:rFonts w:ascii="宋体" w:hAnsi="宋体" w:cs="宋体"/>
          <w:color w:val="000000" w:themeColor="text1"/>
          <w:szCs w:val="21"/>
          <w:highlight w:val="none"/>
          <w14:textFill>
            <w14:solidFill>
              <w14:schemeClr w14:val="tx1"/>
            </w14:solidFill>
          </w14:textFill>
        </w:rPr>
        <w:t>评审资料</w:t>
      </w:r>
      <w:r>
        <w:rPr>
          <w:rFonts w:hint="eastAsia" w:ascii="宋体" w:hAnsi="宋体" w:cs="宋体"/>
          <w:color w:val="000000" w:themeColor="text1"/>
          <w:szCs w:val="21"/>
          <w:highlight w:val="none"/>
          <w14:textFill>
            <w14:solidFill>
              <w14:schemeClr w14:val="tx1"/>
            </w14:solidFill>
          </w14:textFill>
        </w:rPr>
        <w:t>（包括企业</w:t>
      </w:r>
      <w:r>
        <w:rPr>
          <w:rFonts w:ascii="宋体" w:hAnsi="宋体" w:cs="宋体"/>
          <w:color w:val="000000" w:themeColor="text1"/>
          <w:szCs w:val="21"/>
          <w:highlight w:val="none"/>
          <w14:textFill>
            <w14:solidFill>
              <w14:schemeClr w14:val="tx1"/>
            </w14:solidFill>
          </w14:textFill>
        </w:rPr>
        <w:t>资质</w:t>
      </w:r>
      <w:r>
        <w:rPr>
          <w:rFonts w:hint="eastAsia" w:ascii="宋体" w:hAnsi="宋体" w:cs="宋体"/>
          <w:color w:val="000000" w:themeColor="text1"/>
          <w:szCs w:val="21"/>
          <w:highlight w:val="none"/>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企业管理体系、</w:t>
      </w:r>
      <w:r>
        <w:rPr>
          <w:rFonts w:hint="eastAsia" w:ascii="宋体" w:hAnsi="宋体" w:cs="宋体"/>
          <w:color w:val="000000" w:themeColor="text1"/>
          <w:szCs w:val="21"/>
          <w:highlight w:val="none"/>
          <w14:textFill>
            <w14:solidFill>
              <w14:schemeClr w14:val="tx1"/>
            </w14:solidFill>
          </w14:textFill>
        </w:rPr>
        <w:t>财务情况</w:t>
      </w:r>
      <w:r>
        <w:rPr>
          <w:rFonts w:ascii="宋体" w:hAnsi="宋体" w:cs="宋体"/>
          <w:color w:val="000000" w:themeColor="text1"/>
          <w:szCs w:val="21"/>
          <w:highlight w:val="none"/>
          <w14:textFill>
            <w14:solidFill>
              <w14:schemeClr w14:val="tx1"/>
            </w14:solidFill>
          </w14:textFill>
        </w:rPr>
        <w:t>、企业信誉及获奖情况、企业</w:t>
      </w:r>
      <w:r>
        <w:rPr>
          <w:rFonts w:hint="eastAsia" w:ascii="宋体" w:hAnsi="宋体" w:cs="宋体"/>
          <w:color w:val="000000" w:themeColor="text1"/>
          <w:szCs w:val="21"/>
          <w:highlight w:val="none"/>
          <w14:textFill>
            <w14:solidFill>
              <w14:schemeClr w14:val="tx1"/>
            </w14:solidFill>
          </w14:textFill>
        </w:rPr>
        <w:t>类似</w:t>
      </w:r>
      <w:r>
        <w:rPr>
          <w:rFonts w:ascii="宋体" w:hAnsi="宋体" w:cs="宋体"/>
          <w:color w:val="000000" w:themeColor="text1"/>
          <w:szCs w:val="21"/>
          <w:highlight w:val="none"/>
          <w14:textFill>
            <w14:solidFill>
              <w14:schemeClr w14:val="tx1"/>
            </w14:solidFill>
          </w14:textFill>
        </w:rPr>
        <w:t>业绩、</w:t>
      </w:r>
      <w:r>
        <w:rPr>
          <w:rFonts w:hint="eastAsia" w:ascii="宋体" w:hAnsi="宋体" w:cs="宋体"/>
          <w:color w:val="000000" w:themeColor="text1"/>
          <w:szCs w:val="21"/>
          <w:highlight w:val="none"/>
          <w14:textFill>
            <w14:solidFill>
              <w14:schemeClr w14:val="tx1"/>
            </w14:solidFill>
          </w14:textFill>
        </w:rPr>
        <w:t>拟投入</w:t>
      </w:r>
      <w:r>
        <w:rPr>
          <w:rFonts w:ascii="宋体" w:hAnsi="宋体" w:cs="宋体"/>
          <w:color w:val="000000" w:themeColor="text1"/>
          <w:szCs w:val="21"/>
          <w:highlight w:val="none"/>
          <w14:textFill>
            <w14:solidFill>
              <w14:schemeClr w14:val="tx1"/>
            </w14:solidFill>
          </w14:textFill>
        </w:rPr>
        <w:t>项目</w:t>
      </w:r>
      <w:r>
        <w:rPr>
          <w:rFonts w:hint="eastAsia" w:ascii="宋体" w:hAnsi="宋体" w:cs="宋体"/>
          <w:color w:val="000000" w:themeColor="text1"/>
          <w:szCs w:val="21"/>
          <w:highlight w:val="none"/>
          <w14:textFill>
            <w14:solidFill>
              <w14:schemeClr w14:val="tx1"/>
            </w14:solidFill>
          </w14:textFill>
        </w:rPr>
        <w:t>管理</w:t>
      </w:r>
      <w:r>
        <w:rPr>
          <w:rFonts w:ascii="宋体" w:hAnsi="宋体" w:cs="宋体"/>
          <w:color w:val="000000" w:themeColor="text1"/>
          <w:szCs w:val="21"/>
          <w:highlight w:val="none"/>
          <w14:textFill>
            <w14:solidFill>
              <w14:schemeClr w14:val="tx1"/>
            </w14:solidFill>
          </w14:textFill>
        </w:rPr>
        <w:t>机构及人员情况等内容</w:t>
      </w:r>
      <w:r>
        <w:rPr>
          <w:rFonts w:hint="eastAsia" w:ascii="宋体" w:hAnsi="宋体" w:cs="宋体"/>
          <w:color w:val="000000" w:themeColor="text1"/>
          <w:szCs w:val="21"/>
          <w:highlight w:val="none"/>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本条由</w:t>
      </w:r>
      <w:r>
        <w:rPr>
          <w:rFonts w:hint="eastAsia" w:ascii="宋体" w:hAnsi="宋体" w:cs="宋体"/>
          <w:color w:val="000000" w:themeColor="text1"/>
          <w:szCs w:val="21"/>
          <w:highlight w:val="none"/>
          <w14:textFill>
            <w14:solidFill>
              <w14:schemeClr w14:val="tx1"/>
            </w14:solidFill>
          </w14:textFill>
        </w:rPr>
        <w:t>投</w:t>
      </w:r>
      <w:r>
        <w:rPr>
          <w:rFonts w:ascii="宋体" w:hAnsi="宋体" w:cs="宋体"/>
          <w:color w:val="000000" w:themeColor="text1"/>
          <w:szCs w:val="21"/>
          <w:highlight w:val="none"/>
          <w14:textFill>
            <w14:solidFill>
              <w14:schemeClr w14:val="tx1"/>
            </w14:solidFill>
          </w14:textFill>
        </w:rPr>
        <w:t>标人根据</w:t>
      </w:r>
      <w:r>
        <w:rPr>
          <w:rFonts w:hint="eastAsia" w:ascii="宋体" w:hAnsi="宋体" w:cs="宋体"/>
          <w:color w:val="000000" w:themeColor="text1"/>
          <w:szCs w:val="21"/>
          <w:highlight w:val="none"/>
          <w14:textFill>
            <w14:solidFill>
              <w14:schemeClr w14:val="tx1"/>
            </w14:solidFill>
          </w14:textFill>
        </w:rPr>
        <w:t>工程</w:t>
      </w:r>
      <w:r>
        <w:rPr>
          <w:rFonts w:ascii="宋体" w:hAnsi="宋体" w:cs="宋体"/>
          <w:color w:val="000000" w:themeColor="text1"/>
          <w:szCs w:val="21"/>
          <w:highlight w:val="none"/>
          <w14:textFill>
            <w14:solidFill>
              <w14:schemeClr w14:val="tx1"/>
            </w14:solidFill>
          </w14:textFill>
        </w:rPr>
        <w:t>项目的</w:t>
      </w:r>
      <w:r>
        <w:rPr>
          <w:rFonts w:hint="eastAsia" w:ascii="宋体" w:hAnsi="宋体" w:cs="宋体"/>
          <w:color w:val="000000" w:themeColor="text1"/>
          <w:szCs w:val="21"/>
          <w:highlight w:val="none"/>
          <w14:textFill>
            <w14:solidFill>
              <w14:schemeClr w14:val="tx1"/>
            </w14:solidFill>
          </w14:textFill>
        </w:rPr>
        <w:t>特点</w:t>
      </w:r>
      <w:r>
        <w:rPr>
          <w:rFonts w:hint="eastAsia" w:ascii="宋体" w:hAnsi="宋体" w:cs="宋体"/>
          <w:color w:val="000000" w:themeColor="text1"/>
          <w:szCs w:val="21"/>
          <w:highlight w:val="none"/>
          <w:lang w:eastAsia="zh-CN"/>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第三章入围筛选办法</w:t>
      </w:r>
      <w:r>
        <w:rPr>
          <w:rFonts w:hint="eastAsia" w:ascii="宋体" w:hAnsi="宋体" w:cs="宋体"/>
          <w:color w:val="000000" w:themeColor="text1"/>
          <w:szCs w:val="21"/>
          <w:highlight w:val="none"/>
          <w:lang w:eastAsia="zh-CN"/>
          <w14:textFill>
            <w14:solidFill>
              <w14:schemeClr w14:val="tx1"/>
            </w14:solidFill>
          </w14:textFill>
        </w:rPr>
        <w:t>”的</w:t>
      </w:r>
      <w:r>
        <w:rPr>
          <w:rFonts w:hint="eastAsia" w:ascii="宋体" w:hAnsi="宋体" w:cs="宋体"/>
          <w:color w:val="000000" w:themeColor="text1"/>
          <w:szCs w:val="21"/>
          <w:highlight w:val="none"/>
          <w:lang w:val="en-US" w:eastAsia="zh-CN"/>
          <w14:textFill>
            <w14:solidFill>
              <w14:schemeClr w14:val="tx1"/>
            </w14:solidFill>
          </w14:textFill>
        </w:rPr>
        <w:t>筛选因素</w:t>
      </w:r>
      <w:r>
        <w:rPr>
          <w:rFonts w:hint="eastAsia" w:ascii="宋体" w:hAnsi="宋体" w:cs="宋体"/>
          <w:color w:val="000000" w:themeColor="text1"/>
          <w:szCs w:val="21"/>
          <w:highlight w:val="none"/>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第四章</w:t>
      </w:r>
      <w:r>
        <w:rPr>
          <w:rFonts w:ascii="宋体" w:hAnsi="宋体" w:cs="宋体"/>
          <w:color w:val="000000" w:themeColor="text1"/>
          <w:szCs w:val="21"/>
          <w:highlight w:val="none"/>
          <w14:textFill>
            <w14:solidFill>
              <w14:schemeClr w14:val="tx1"/>
            </w14:solidFill>
          </w14:textFill>
        </w:rPr>
        <w:t>评标办法”</w:t>
      </w:r>
      <w:r>
        <w:rPr>
          <w:rFonts w:hint="eastAsia" w:ascii="宋体" w:hAnsi="宋体" w:cs="宋体"/>
          <w:color w:val="000000" w:themeColor="text1"/>
          <w:szCs w:val="21"/>
          <w:highlight w:val="none"/>
          <w14:textFill>
            <w14:solidFill>
              <w14:schemeClr w14:val="tx1"/>
            </w14:solidFill>
          </w14:textFill>
        </w:rPr>
        <w:t>的“</w:t>
      </w:r>
      <w:r>
        <w:rPr>
          <w:rFonts w:ascii="宋体" w:hAnsi="宋体" w:cs="宋体"/>
          <w:color w:val="000000" w:themeColor="text1"/>
          <w:szCs w:val="21"/>
          <w:highlight w:val="none"/>
          <w14:textFill>
            <w14:solidFill>
              <w14:schemeClr w14:val="tx1"/>
            </w14:solidFill>
          </w14:textFill>
        </w:rPr>
        <w:t>商务标</w:t>
      </w:r>
      <w:r>
        <w:rPr>
          <w:rFonts w:hint="eastAsia" w:ascii="宋体" w:hAnsi="宋体" w:cs="宋体"/>
          <w:color w:val="000000" w:themeColor="text1"/>
          <w:szCs w:val="21"/>
          <w:highlight w:val="none"/>
          <w14:textFill>
            <w14:solidFill>
              <w14:schemeClr w14:val="tx1"/>
            </w14:solidFill>
          </w14:textFill>
        </w:rPr>
        <w:t>部分</w:t>
      </w:r>
      <w:r>
        <w:rPr>
          <w:rFonts w:ascii="宋体" w:hAnsi="宋体" w:cs="宋体"/>
          <w:color w:val="000000" w:themeColor="text1"/>
          <w:szCs w:val="21"/>
          <w:highlight w:val="none"/>
          <w14:textFill>
            <w14:solidFill>
              <w14:schemeClr w14:val="tx1"/>
            </w14:solidFill>
          </w14:textFill>
        </w:rPr>
        <w:t>评审</w:t>
      </w:r>
      <w:r>
        <w:rPr>
          <w:rFonts w:hint="eastAsia" w:ascii="宋体" w:hAnsi="宋体" w:cs="宋体"/>
          <w:color w:val="000000" w:themeColor="text1"/>
          <w:szCs w:val="21"/>
          <w:highlight w:val="none"/>
          <w14:textFill>
            <w14:solidFill>
              <w14:schemeClr w14:val="tx1"/>
            </w14:solidFill>
          </w14:textFill>
        </w:rPr>
        <w:t>标准”及“第五章定标办法”的定标因素</w:t>
      </w:r>
      <w:r>
        <w:rPr>
          <w:rFonts w:ascii="宋体" w:hAnsi="宋体" w:cs="宋体"/>
          <w:color w:val="000000" w:themeColor="text1"/>
          <w:szCs w:val="21"/>
          <w:highlight w:val="none"/>
          <w14:textFill>
            <w14:solidFill>
              <w14:schemeClr w14:val="tx1"/>
            </w14:solidFill>
          </w14:textFill>
        </w:rPr>
        <w:t>，自行编制；</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（7）联合体各方签订的联合体协议书（仅组成联合体参加投标时需提交，并使用本招标文件第十章所提供的格式）；</w:t>
      </w:r>
    </w:p>
    <w:p>
      <w:pPr>
        <w:spacing w:line="44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w:t>
      </w:r>
      <w:r>
        <w:rPr>
          <w:rFonts w:hint="eastAsia" w:ascii="宋体" w:hAnsi="宋体" w:cs="宋体"/>
          <w:color w:val="000000" w:themeColor="text1"/>
          <w:highlight w:val="none"/>
          <w14:textFill>
            <w14:solidFill>
              <w14:schemeClr w14:val="tx1"/>
            </w14:solidFill>
          </w14:textFill>
        </w:rPr>
        <w:t>已标价工程量清单填报人资料；</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当投标文件的已标价工程量清单由投标人本单位的注册造价工程师填报和签署时，需由填报人使用数字证书对投标文件的已标价工程量清单填报人资料电子签名；当投标文件的已标价工程量清单由投标人委托具有相应资质的工程造价中介咨询机构的注册造价工程师代为填报和签署时，需由填报人使用数字证书对投标文件的已标价工程量清单填报人资料电子签名，并由投标人和委托造价中介咨询机构在投标文件的填报工程量清单委托协议书上共同电子签名。</w:t>
      </w:r>
    </w:p>
    <w:p>
      <w:pPr>
        <w:spacing w:line="440" w:lineRule="exact"/>
        <w:ind w:firstLine="630" w:firstLineChars="3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（9）已标价工程量清单。</w:t>
      </w:r>
    </w:p>
    <w:p>
      <w:pPr>
        <w:spacing w:line="440" w:lineRule="exact"/>
        <w:ind w:firstLine="630" w:firstLineChars="3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（10）投标人须知前附表规定的其他资料。</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3.1.1.2投标函。</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bookmarkStart w:id="153" w:name="_Toc18123"/>
      <w:r>
        <w:rPr>
          <w:rFonts w:hint="eastAsia" w:ascii="宋体" w:hAnsi="宋体" w:cs="宋体"/>
          <w:color w:val="000000" w:themeColor="text1"/>
          <w:highlight w:val="none"/>
          <w14:textFill>
            <w14:solidFill>
              <w14:schemeClr w14:val="tx1"/>
            </w14:solidFill>
          </w14:textFill>
        </w:rPr>
        <w:t>3.1.1.3</w:t>
      </w:r>
      <w:r>
        <w:rPr>
          <w:rFonts w:hint="eastAsia" w:ascii="宋体" w:hAnsi="宋体" w:cs="宋体"/>
          <w:color w:val="000000" w:themeColor="text1"/>
          <w:szCs w:val="21"/>
          <w:highlight w:val="none"/>
          <w14:textFill>
            <w14:solidFill>
              <w14:schemeClr w14:val="tx1"/>
            </w14:solidFill>
          </w14:textFill>
        </w:rPr>
        <w:t xml:space="preserve"> 技术部分。</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内容宜对照第四章评标办法附表2-1技术标部分评审标准进行编制。</w:t>
      </w:r>
      <w:bookmarkEnd w:id="153"/>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如招标文件第二章投标人须知前附表第1.3.5已提供《危险性较大的分部分项工程清单》，投标人应根据危大工程清单，在投标文件技术部分编制相应的安全管理措施。</w:t>
      </w:r>
    </w:p>
    <w:p>
      <w:pPr>
        <w:spacing w:line="44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3.1.1.4</w:t>
      </w:r>
      <w:r>
        <w:rPr>
          <w:rFonts w:hint="eastAsia" w:ascii="宋体" w:hAnsi="宋体" w:cs="宋体"/>
          <w:color w:val="000000" w:themeColor="text1"/>
          <w:highlight w:val="none"/>
          <w14:textFill>
            <w14:solidFill>
              <w14:schemeClr w14:val="tx1"/>
            </w14:solidFill>
          </w14:textFill>
        </w:rPr>
        <w:t>投标文件公示表格。</w:t>
      </w:r>
    </w:p>
    <w:p>
      <w:pPr>
        <w:pStyle w:val="17"/>
        <w:spacing w:before="0" w:line="440" w:lineRule="exact"/>
        <w:ind w:firstLine="420" w:firstLineChars="200"/>
        <w:rPr>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3.1.1.5</w:t>
      </w:r>
      <w:r>
        <w:rPr>
          <w:rFonts w:hint="eastAsia" w:ascii="宋体" w:hAnsi="宋体" w:cs="宋体"/>
          <w:color w:val="000000" w:themeColor="text1"/>
          <w:szCs w:val="21"/>
          <w:highlight w:val="none"/>
          <w14:textFill>
            <w14:solidFill>
              <w14:schemeClr w14:val="tx1"/>
            </w14:solidFill>
          </w14:textFill>
        </w:rPr>
        <w:t xml:space="preserve"> 报价信封。</w:t>
      </w:r>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3.2 投标报价</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3.2.1本工程的投标报价采用本须知前附表所规定的方式。</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3.2.2 投标报价为投标人在投标文件中提出的各项支付金额的总和。</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3.2.3投标人应按《住房城乡建设部关于印发〈建筑业企业资质标准〉的通知》（建市〔2014〕159号）及《住房城乡建设部关于建筑业企业资质管理有关问题的通知》（建市〔2015〕154号）中有关单项合同额限价、招标文件的要求及企业的自身情况进行报价。投标人的投标报价，应是完成本须知第1.3款、第2.3款补充通知、合同条款上所列招标工程范围及工期的全部内容，作为投标人计算综合单价或总价的依据，投标人不得以任何理由重复报价。</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3.2.4 投标人应按招标人提供的工程量清单中列出的工程项目和工程量填报单价和合价。每一项目只允许有一个报价。任何有选择的报价将不予接受。投标人未填单价或合价的工程项目，在实施后，招标人将不予以支付，并视为该项费用已包括在其他有价款的单价或合价内。</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3.2.5 投标报价由分部分项工程费、措施项目费、其它项目费、规费及税金等构成，结算时按合同规定调整。</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3.2.6 投标人可先到工地踏勘以充分了解工地位置、情况、道路、储存空间、装卸限制及任何其他足以影响承包价的情况，任何因忽视或误解工地情况而导致的索赔或工期延长申请将不被批准。</w:t>
      </w:r>
    </w:p>
    <w:p>
      <w:pPr>
        <w:spacing w:line="360" w:lineRule="auto"/>
        <w:ind w:firstLine="420" w:firstLineChars="200"/>
        <w:rPr>
          <w:rFonts w:ascii="宋体" w:hAnsi="宋体" w:cs="宋体"/>
          <w:color w:val="000000" w:themeColor="text1"/>
          <w:spacing w:val="6"/>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3.2.7 若工程量清单的项目、数量与招标图纸有出入，投标人应在</w:t>
      </w:r>
      <w:r>
        <w:rPr>
          <w:rFonts w:hint="eastAsia" w:ascii="宋体" w:hAnsi="宋体" w:cs="宋体"/>
          <w:color w:val="000000" w:themeColor="text1"/>
          <w:spacing w:val="6"/>
          <w:szCs w:val="21"/>
          <w:highlight w:val="none"/>
          <w14:textFill>
            <w14:solidFill>
              <w14:schemeClr w14:val="tx1"/>
            </w14:solidFill>
          </w14:textFill>
        </w:rPr>
        <w:t>本须知第2.2款所定的提出澄清要求的限期前</w:t>
      </w:r>
      <w:r>
        <w:rPr>
          <w:rFonts w:hint="eastAsia" w:ascii="宋体" w:hAnsi="宋体" w:cs="宋体"/>
          <w:color w:val="000000" w:themeColor="text1"/>
          <w:szCs w:val="21"/>
          <w:highlight w:val="none"/>
          <w14:textFill>
            <w14:solidFill>
              <w14:schemeClr w14:val="tx1"/>
            </w14:solidFill>
          </w14:textFill>
        </w:rPr>
        <w:t>向招标人（或招标代理机构）书面提出，否则招标人将视为投标人已认可工程量清单的项目、数量，并按招标图纸内容一次包干，结算时不再调整（招标文件及合同条款约定可以调整的除外）。</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3.2.8投标人应充分考虑施工期间各类建材的市场风险和国家政策性调整风险系数。</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3.2.9投标人应充分考虑安全生产、文明施工所需的一切费用。</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3.2.10 设立“招标控制价”的有关规定：</w:t>
      </w:r>
    </w:p>
    <w:p>
      <w:pPr>
        <w:spacing w:line="360" w:lineRule="auto"/>
        <w:ind w:firstLine="420" w:firstLineChars="200"/>
        <w:rPr>
          <w:rFonts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3.2.10.1本次招标设立“招标控制价”。本项目的工程招标控制价编制单位、招标控制价审核单位、招标控制价备案单位、招标控制价、最高报价值、最高限价详见本须知前附表。投标人的投标报价不得高于投标最高限价。</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3.2.10.2投标人对招标人公布的招标控制价有疑问时，应按本须知第2.2.1项所述的要求向招标人（或招标代理机构）提出。调整后招标控制价将在本须知第2.3.1项所述时间前以补充通知的形式通知所有投标人，并报送项目所在地建设行政主管部门备案。告知投标人领取补充通知的方式、补充通知的领取时间和地点、领取补充通知的要求详见本须知第2.3款“招标文件的修改”。投标人对招标人公布的核实结果仍有异议的，可在投标截止时间5天前向建设行政主管部门提交书面意见。</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3.2.10.3 本须知第2.3.1项所述时间前，招标人可能会根据最新的材料价格等情况而调整本工程的招标控制价和最高限价，调整后的招标控制价及最高限价将以补充通知的形式通知所有投标人，并报送项目所在地建设行政主管部门备案。告知投标人领取补充通知的方式、补充通知的领取时间和地点、领取补充通知的要求详见本须知第2.3款“招标文件的修改”。</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3.2.11 根据《广东省建设工程计价依据（2018)》，投标人本次投标报价不包括绿色施工安全防护措施单列费，该部分费用直接计入中标总价，不参与竞价。本工程的绿色施工安全防护措施单列费详见本须知前附表。</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3.2.12 投标人必须认真计算、填写投标报价，并核对所有数据。若出现差错的投标人中标，招标人可要求中标人按本须知第14.4款要求进行修正、调整，或在工程结算时变更增减工程部分以最不利该投标人的情况进行结算。</w:t>
      </w:r>
    </w:p>
    <w:p>
      <w:pPr>
        <w:spacing w:line="360" w:lineRule="auto"/>
        <w:ind w:firstLine="444"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pacing w:val="6"/>
          <w:szCs w:val="21"/>
          <w:highlight w:val="none"/>
          <w14:textFill>
            <w14:solidFill>
              <w14:schemeClr w14:val="tx1"/>
            </w14:solidFill>
          </w14:textFill>
        </w:rPr>
        <w:t xml:space="preserve">3.2.13 </w:t>
      </w:r>
      <w:r>
        <w:rPr>
          <w:rFonts w:hint="eastAsia" w:ascii="宋体" w:hAnsi="宋体" w:cs="宋体"/>
          <w:color w:val="000000" w:themeColor="text1"/>
          <w:szCs w:val="21"/>
          <w:highlight w:val="none"/>
          <w14:textFill>
            <w14:solidFill>
              <w14:schemeClr w14:val="tx1"/>
            </w14:solidFill>
          </w14:textFill>
        </w:rPr>
        <w:t>投标人应对工程量清单的单价进行均衡报价，如出现本须知前附表所约定的严重不平衡报价，将按招标文件规定进行结算。</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3.2.14 投标人应按第七章工程量清单的要求填写。</w:t>
      </w:r>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3.3 投标有效期</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3.3.1 在本须知前附表规定的投标有效期内，投标人不得要求撤销或修改其投标文件。</w:t>
      </w:r>
    </w:p>
    <w:p>
      <w:pPr>
        <w:spacing w:line="360" w:lineRule="auto"/>
        <w:ind w:firstLine="420" w:firstLineChars="200"/>
        <w:rPr>
          <w:rFonts w:ascii="宋体" w:hAnsi="宋体" w:cs="宋体"/>
          <w:szCs w:val="21"/>
          <w:highlight w:val="none"/>
        </w:rPr>
      </w:pPr>
      <w:r>
        <w:rPr>
          <w:rFonts w:hint="eastAsia" w:ascii="宋体" w:hAnsi="宋体" w:cs="宋体"/>
          <w:color w:val="000000" w:themeColor="text1"/>
          <w:szCs w:val="21"/>
          <w:highlight w:val="none"/>
          <w14:textFill>
            <w14:solidFill>
              <w14:schemeClr w14:val="tx1"/>
            </w14:solidFill>
          </w14:textFill>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r>
        <w:rPr>
          <w:rFonts w:hint="eastAsia" w:ascii="宋体" w:hAnsi="宋体" w:cs="宋体"/>
          <w:szCs w:val="21"/>
          <w:highlight w:val="none"/>
        </w:rPr>
        <w:t>。</w:t>
      </w:r>
    </w:p>
    <w:p>
      <w:pPr>
        <w:pStyle w:val="6"/>
        <w:rPr>
          <w:rFonts w:ascii="宋体" w:hAnsi="宋体" w:cs="宋体"/>
          <w:highlight w:val="none"/>
        </w:rPr>
      </w:pPr>
      <w:r>
        <w:rPr>
          <w:rFonts w:hint="eastAsia" w:ascii="宋体" w:hAnsi="宋体" w:cs="宋体"/>
          <w:highlight w:val="none"/>
        </w:rPr>
        <w:t>3.4 投标保证金</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3.4.1 投标人在投标截止时间前，应按本须知前附表规定的形式和金额</w:t>
      </w:r>
      <w:r>
        <w:rPr>
          <w:rFonts w:hint="eastAsia" w:ascii="宋体" w:hAnsi="宋体" w:cs="宋体"/>
          <w:highlight w:val="none"/>
        </w:rPr>
        <w:t>提</w:t>
      </w:r>
      <w:r>
        <w:rPr>
          <w:rFonts w:hint="eastAsia" w:ascii="宋体" w:hAnsi="宋体" w:cs="宋体"/>
          <w:szCs w:val="21"/>
          <w:highlight w:val="none"/>
        </w:rPr>
        <w:t>交投标担保。投标保证金到账时间应为单项投标保证金或银行电子保函的关联时间。投标保证金数据超过投标截止时间后到达交易系统的，无法关联。投标人应提前办理投标保证金手续，自行承担数据延误风险。投标人如发现到账异常情况，须在投标截止时间前向</w:t>
      </w:r>
      <w:r>
        <w:rPr>
          <w:rFonts w:hint="eastAsia" w:ascii="宋体" w:hAnsi="宋体" w:cs="宋体"/>
          <w:szCs w:val="21"/>
          <w:highlight w:val="none"/>
          <w:lang w:eastAsia="zh-CN"/>
        </w:rPr>
        <w:t>广州公共资源交易中心</w:t>
      </w:r>
      <w:r>
        <w:rPr>
          <w:rFonts w:hint="eastAsia" w:ascii="宋体" w:hAnsi="宋体" w:cs="宋体"/>
          <w:szCs w:val="21"/>
          <w:highlight w:val="none"/>
        </w:rPr>
        <w:t>（以下简称交易中心）工作人员提出保证金或电子保函到账异常处理申请。投标人必须在招标人接受的方式中任选一种提交投标担保。对应于各种方式的投标担保的提交要求如下：</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（1）若采用单项投标保证金，投标人必须按</w:t>
      </w:r>
      <w:r>
        <w:rPr>
          <w:rFonts w:hint="eastAsia" w:ascii="宋体" w:hAnsi="宋体" w:cs="宋体"/>
          <w:szCs w:val="21"/>
          <w:highlight w:val="none"/>
          <w:lang w:eastAsia="zh-CN"/>
        </w:rPr>
        <w:t>广州公共资源交易中心网</w:t>
      </w:r>
      <w:r>
        <w:rPr>
          <w:rFonts w:hint="eastAsia" w:ascii="宋体" w:hAnsi="宋体" w:cs="宋体"/>
          <w:szCs w:val="21"/>
          <w:highlight w:val="none"/>
        </w:rPr>
        <w:t>办事指南的规定及时向交易中心缴存单项投标保证金，并确保上述款项在投标文件提交截止时间前匹配到本工程，否则，其投标担保视为无效。</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投标截止时间前，已在公共资源交易企业库建档的投标人应将保证金关联至本工程。具体要求详见</w:t>
      </w:r>
      <w:r>
        <w:rPr>
          <w:rFonts w:hint="eastAsia" w:ascii="宋体" w:hAnsi="宋体" w:cs="宋体"/>
          <w:szCs w:val="21"/>
          <w:highlight w:val="none"/>
          <w:lang w:eastAsia="zh-CN"/>
        </w:rPr>
        <w:t>广州公共资源交易中心网</w:t>
      </w:r>
      <w:r>
        <w:rPr>
          <w:rFonts w:hint="eastAsia" w:ascii="宋体" w:hAnsi="宋体" w:cs="宋体"/>
          <w:szCs w:val="21"/>
          <w:highlight w:val="none"/>
        </w:rPr>
        <w:t xml:space="preserve">（网址： </w:t>
      </w:r>
      <w:r>
        <w:rPr>
          <w:rFonts w:hint="eastAsia" w:ascii="宋体" w:hAnsi="宋体" w:cs="宋体"/>
          <w:szCs w:val="21"/>
          <w:highlight w:val="none"/>
          <w:lang w:eastAsia="zh-CN"/>
        </w:rPr>
        <w:t>http://www.gzggzy.cn</w:t>
      </w:r>
      <w:r>
        <w:rPr>
          <w:rFonts w:hint="eastAsia" w:ascii="宋体" w:hAnsi="宋体" w:cs="宋体"/>
          <w:szCs w:val="21"/>
          <w:highlight w:val="none"/>
        </w:rPr>
        <w:t>）办事指南中的相关规定。</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szCs w:val="21"/>
          <w:highlight w:val="none"/>
        </w:rPr>
        <w:t>（2）</w:t>
      </w:r>
      <w:r>
        <w:rPr>
          <w:rFonts w:hint="eastAsia" w:ascii="宋体" w:hAnsi="宋体" w:cs="宋体"/>
          <w:color w:val="000000" w:themeColor="text1"/>
          <w:szCs w:val="21"/>
          <w:highlight w:val="none"/>
          <w14:textFill>
            <w14:solidFill>
              <w14:schemeClr w14:val="tx1"/>
            </w14:solidFill>
          </w14:textFill>
        </w:rPr>
        <w:t>按《关于实行投标保证金企业基本账户备案制度的通知》(东建市〔2014〕18号)要求，缴纳的投标投标保证金须由投标人基本账户转出。投标人开具银行电子保函或保险电子保单存入的保证金（如有）及相关费用须从基本账户转出。投标保证金或相关费用不由其基本账户转入的，交易中心一律不予认定，无法参与投标的相关责任由投标人自行承担。</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3）若采用</w:t>
      </w:r>
      <w:r>
        <w:rPr>
          <w:rFonts w:hint="eastAsia" w:ascii="宋体" w:hAnsi="宋体" w:cs="宋体"/>
          <w:color w:val="000000" w:themeColor="text1"/>
          <w:szCs w:val="21"/>
          <w:highlight w:val="none"/>
          <w14:textFill>
            <w14:solidFill>
              <w14:schemeClr w14:val="tx1"/>
            </w14:solidFill>
          </w14:textFill>
        </w:rPr>
        <w:t>银行电子</w:t>
      </w:r>
      <w:r>
        <w:rPr>
          <w:rFonts w:ascii="宋体" w:hAnsi="宋体" w:cs="宋体"/>
          <w:color w:val="000000" w:themeColor="text1"/>
          <w:szCs w:val="21"/>
          <w:highlight w:val="none"/>
          <w14:textFill>
            <w14:solidFill>
              <w14:schemeClr w14:val="tx1"/>
            </w14:solidFill>
          </w14:textFill>
        </w:rPr>
        <w:t>保函</w:t>
      </w:r>
      <w:r>
        <w:rPr>
          <w:rFonts w:hint="eastAsia" w:ascii="宋体" w:hAnsi="宋体" w:cs="宋体"/>
          <w:color w:val="000000" w:themeColor="text1"/>
          <w:szCs w:val="21"/>
          <w:highlight w:val="none"/>
          <w14:textFill>
            <w14:solidFill>
              <w14:schemeClr w14:val="tx1"/>
            </w14:solidFill>
          </w14:textFill>
        </w:rPr>
        <w:t>或保险电子保单</w:t>
      </w:r>
      <w:r>
        <w:rPr>
          <w:rFonts w:ascii="宋体" w:hAnsi="宋体" w:cs="宋体"/>
          <w:color w:val="000000" w:themeColor="text1"/>
          <w:szCs w:val="21"/>
          <w:highlight w:val="none"/>
          <w14:textFill>
            <w14:solidFill>
              <w14:schemeClr w14:val="tx1"/>
            </w14:solidFill>
          </w14:textFill>
        </w:rPr>
        <w:t>，投标人必须按《</w:t>
      </w:r>
      <w:r>
        <w:rPr>
          <w:rFonts w:hint="eastAsia" w:ascii="宋体" w:hAnsi="宋体" w:cs="宋体"/>
          <w:color w:val="000000" w:themeColor="text1"/>
          <w:szCs w:val="21"/>
          <w:highlight w:val="none"/>
          <w14:textFill>
            <w14:solidFill>
              <w14:schemeClr w14:val="tx1"/>
            </w14:solidFill>
          </w14:textFill>
        </w:rPr>
        <w:t>东莞市住房和城乡建设局关于我市房屋建筑和市政基础设施工程建设项目投标保证金使用银行电子保函及保险电子保单的通知》</w:t>
      </w:r>
      <w:r>
        <w:rPr>
          <w:rFonts w:ascii="宋体" w:hAnsi="宋体" w:cs="宋体"/>
          <w:color w:val="000000" w:themeColor="text1"/>
          <w:szCs w:val="21"/>
          <w:highlight w:val="none"/>
          <w14:textFill>
            <w14:solidFill>
              <w14:schemeClr w14:val="tx1"/>
            </w14:solidFill>
          </w14:textFill>
        </w:rPr>
        <w:t>(东建市〔20</w:t>
      </w:r>
      <w:r>
        <w:rPr>
          <w:rFonts w:hint="eastAsia" w:ascii="宋体" w:hAnsi="宋体" w:cs="宋体"/>
          <w:color w:val="000000" w:themeColor="text1"/>
          <w:szCs w:val="21"/>
          <w:highlight w:val="none"/>
          <w14:textFill>
            <w14:solidFill>
              <w14:schemeClr w14:val="tx1"/>
            </w14:solidFill>
          </w14:textFill>
        </w:rPr>
        <w:t>22</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6</w:t>
      </w:r>
      <w:r>
        <w:rPr>
          <w:rFonts w:ascii="宋体" w:hAnsi="宋体" w:cs="宋体"/>
          <w:color w:val="000000" w:themeColor="text1"/>
          <w:szCs w:val="21"/>
          <w:highlight w:val="none"/>
          <w14:textFill>
            <w14:solidFill>
              <w14:schemeClr w14:val="tx1"/>
            </w14:solidFill>
          </w14:textFill>
        </w:rPr>
        <w:t>号)规定办理，保证出具的保函</w:t>
      </w:r>
      <w:r>
        <w:rPr>
          <w:rFonts w:hint="eastAsia" w:ascii="宋体" w:hAnsi="宋体" w:cs="宋体"/>
          <w:color w:val="000000" w:themeColor="text1"/>
          <w:szCs w:val="21"/>
          <w:highlight w:val="none"/>
          <w14:textFill>
            <w14:solidFill>
              <w14:schemeClr w14:val="tx1"/>
            </w14:solidFill>
          </w14:textFill>
        </w:rPr>
        <w:t>或保单</w:t>
      </w:r>
      <w:r>
        <w:rPr>
          <w:rFonts w:ascii="宋体" w:hAnsi="宋体" w:cs="宋体"/>
          <w:color w:val="000000" w:themeColor="text1"/>
          <w:szCs w:val="21"/>
          <w:highlight w:val="none"/>
          <w14:textFill>
            <w14:solidFill>
              <w14:schemeClr w14:val="tx1"/>
            </w14:solidFill>
          </w14:textFill>
        </w:rPr>
        <w:t>有效。保函</w:t>
      </w:r>
      <w:r>
        <w:rPr>
          <w:rFonts w:hint="eastAsia" w:ascii="宋体" w:hAnsi="宋体" w:cs="宋体"/>
          <w:color w:val="000000" w:themeColor="text1"/>
          <w:szCs w:val="21"/>
          <w:highlight w:val="none"/>
          <w14:textFill>
            <w14:solidFill>
              <w14:schemeClr w14:val="tx1"/>
            </w14:solidFill>
          </w14:textFill>
        </w:rPr>
        <w:t>或保单在投标人签到时关联。</w:t>
      </w:r>
    </w:p>
    <w:p>
      <w:pPr>
        <w:spacing w:line="360" w:lineRule="auto"/>
        <w:ind w:firstLine="420" w:firstLineChars="200"/>
        <w:rPr>
          <w:rFonts w:ascii="宋体" w:hAnsi="宋体" w:cs="宋体"/>
          <w:szCs w:val="21"/>
          <w:highlight w:val="none"/>
        </w:rPr>
      </w:pPr>
      <w:r>
        <w:rPr>
          <w:rFonts w:ascii="宋体" w:hAnsi="宋体" w:cs="宋体"/>
          <w:color w:val="000000" w:themeColor="text1"/>
          <w:szCs w:val="21"/>
          <w:highlight w:val="none"/>
          <w14:textFill>
            <w14:solidFill>
              <w14:schemeClr w14:val="tx1"/>
            </w14:solidFill>
          </w14:textFill>
        </w:rPr>
        <w:t>银行电子保函参考样式按照《住房和城乡建设部关于印发工程保函示范文本的通知》（建市〔2021〕11号）执行。 保险公司所提供的建设工程保证保险条款应当经中国银保监会批准、备案或注册，并在本公司门户网站主动公开单位信息、投保单（范本）以及保险合同含条款（范本）</w:t>
      </w:r>
      <w:r>
        <w:rPr>
          <w:rFonts w:hint="eastAsia" w:ascii="宋体" w:hAnsi="宋体" w:cs="宋体"/>
          <w:szCs w:val="21"/>
          <w:highlight w:val="none"/>
        </w:rPr>
        <w:t>。</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szCs w:val="21"/>
          <w:highlight w:val="none"/>
        </w:rPr>
        <w:t xml:space="preserve">3.4.2 </w:t>
      </w:r>
      <w:r>
        <w:rPr>
          <w:rFonts w:hint="eastAsia" w:ascii="宋体" w:hAnsi="宋体" w:cs="宋体"/>
          <w:color w:val="000000" w:themeColor="text1"/>
          <w:szCs w:val="21"/>
          <w:highlight w:val="none"/>
          <w14:textFill>
            <w14:solidFill>
              <w14:schemeClr w14:val="tx1"/>
            </w14:solidFill>
          </w14:textFill>
        </w:rPr>
        <w:t>投标人签到时应按本章第3.4.1 项要求提交投标保证金。投标截止时间前，投标人如果撤销签到，已关联的投标保证金同步取消关联；撤销签到的投标人可以重新签到并关联保证金。投标截止后，已关联的投标保证金不能取消关联。</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3.4.3 投标保证金退还程序。</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（1）对未通过资格审查或未通过筛选规则入围评标</w:t>
      </w:r>
      <w:r>
        <w:rPr>
          <w:rFonts w:ascii="宋体" w:hAnsi="宋体" w:cs="宋体"/>
          <w:color w:val="000000" w:themeColor="text1"/>
          <w:szCs w:val="21"/>
          <w:highlight w:val="none"/>
          <w14:textFill>
            <w14:solidFill>
              <w14:schemeClr w14:val="tx1"/>
            </w14:solidFill>
          </w14:textFill>
        </w:rPr>
        <w:t>环节</w:t>
      </w:r>
      <w:r>
        <w:rPr>
          <w:rFonts w:hint="eastAsia" w:ascii="宋体" w:hAnsi="宋体" w:cs="宋体"/>
          <w:color w:val="000000" w:themeColor="text1"/>
          <w:szCs w:val="21"/>
          <w:highlight w:val="none"/>
          <w14:textFill>
            <w14:solidFill>
              <w14:schemeClr w14:val="tx1"/>
            </w14:solidFill>
          </w14:textFill>
        </w:rPr>
        <w:t>的投标人，招标人在投标会结束后第一个工作日</w:t>
      </w:r>
      <w:r>
        <w:rPr>
          <w:rFonts w:hint="eastAsia" w:ascii="宋体" w:hAnsi="宋体"/>
          <w:color w:val="000000" w:themeColor="text1"/>
          <w:szCs w:val="21"/>
          <w:highlight w:val="none"/>
          <w14:textFill>
            <w14:solidFill>
              <w14:schemeClr w14:val="tx1"/>
            </w14:solidFill>
          </w14:textFill>
        </w:rPr>
        <w:t>向交易中心</w:t>
      </w:r>
      <w:r>
        <w:rPr>
          <w:rFonts w:hint="eastAsia" w:ascii="宋体" w:hAnsi="宋体" w:cs="宋体"/>
          <w:color w:val="000000" w:themeColor="text1"/>
          <w:szCs w:val="21"/>
          <w:highlight w:val="none"/>
          <w14:textFill>
            <w14:solidFill>
              <w14:schemeClr w14:val="tx1"/>
            </w14:solidFill>
          </w14:textFill>
        </w:rPr>
        <w:t>发送退还指令；</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（2）对除中标候选人外入围评标</w:t>
      </w:r>
      <w:r>
        <w:rPr>
          <w:rFonts w:ascii="宋体" w:hAnsi="宋体" w:cs="宋体"/>
          <w:color w:val="000000" w:themeColor="text1"/>
          <w:szCs w:val="21"/>
          <w:highlight w:val="none"/>
          <w14:textFill>
            <w14:solidFill>
              <w14:schemeClr w14:val="tx1"/>
            </w14:solidFill>
          </w14:textFill>
        </w:rPr>
        <w:t>环节</w:t>
      </w:r>
      <w:r>
        <w:rPr>
          <w:rFonts w:hint="eastAsia" w:ascii="宋体" w:hAnsi="宋体" w:cs="宋体"/>
          <w:color w:val="000000" w:themeColor="text1"/>
          <w:szCs w:val="21"/>
          <w:highlight w:val="none"/>
          <w14:textFill>
            <w14:solidFill>
              <w14:schemeClr w14:val="tx1"/>
            </w14:solidFill>
          </w14:textFill>
        </w:rPr>
        <w:t>的投标人，招标人在发布中标候选人公示后3个工作日内</w:t>
      </w:r>
      <w:r>
        <w:rPr>
          <w:rFonts w:hint="eastAsia" w:ascii="宋体" w:hAnsi="宋体"/>
          <w:color w:val="000000" w:themeColor="text1"/>
          <w:szCs w:val="21"/>
          <w:highlight w:val="none"/>
          <w14:textFill>
            <w14:solidFill>
              <w14:schemeClr w14:val="tx1"/>
            </w14:solidFill>
          </w14:textFill>
        </w:rPr>
        <w:t>向交易中心</w:t>
      </w:r>
      <w:r>
        <w:rPr>
          <w:rFonts w:hint="eastAsia" w:ascii="宋体" w:hAnsi="宋体" w:cs="宋体"/>
          <w:color w:val="000000" w:themeColor="text1"/>
          <w:szCs w:val="21"/>
          <w:highlight w:val="none"/>
          <w14:textFill>
            <w14:solidFill>
              <w14:schemeClr w14:val="tx1"/>
            </w14:solidFill>
          </w14:textFill>
        </w:rPr>
        <w:t>发送退还指令；</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（3）招标人与中标人在签订书面合同后3个工作日内向交易中心对中标人及其余中标候选人投标保证金发送退还指令。</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（4）若工程受到行政监督部门调查时，</w:t>
      </w:r>
      <w:r>
        <w:rPr>
          <w:color w:val="000000" w:themeColor="text1"/>
          <w:szCs w:val="32"/>
          <w:highlight w:val="none"/>
          <w14:textFill>
            <w14:solidFill>
              <w14:schemeClr w14:val="tx1"/>
            </w14:solidFill>
          </w14:textFill>
        </w:rPr>
        <w:t>招标人根据实际情况处理投标保证金退回有关工作</w:t>
      </w:r>
      <w:r>
        <w:rPr>
          <w:rFonts w:hint="eastAsia" w:ascii="宋体" w:hAnsi="宋体" w:cs="宋体"/>
          <w:color w:val="000000" w:themeColor="text1"/>
          <w:szCs w:val="21"/>
          <w:highlight w:val="none"/>
          <w14:textFill>
            <w14:solidFill>
              <w14:schemeClr w14:val="tx1"/>
            </w14:solidFill>
          </w14:textFill>
        </w:rPr>
        <w:t>。招标人将按调查结果处理涉事投标保证金。</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（5）如因投诉等异常情况不能正常签发中标通知书，招标人可以退回未中标的且不涉及异常情况处理投标人的投标保证金发送退还指令。</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3.4.4 投标保证金有效期应当与投标有效期一致。招标人如果按本须知第3.3.2项的规定延长了投标文件有效期，则投标保证金的有效期也相应延长。</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3.4.5 出现下列情况之一者，招标人将按本须知第3.4.1项规定的数额没收投标人的投标保证金： </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（1）投标人在规定的投标有效期内撤销或修改其投标文件；</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（2）中标人在收到中标通知书后，无正当理由拒签合同协议书或未按招标文件规定提交履约担保。</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（3）中标候选人拒绝按本须知14.4款要求</w:t>
      </w:r>
      <w:r>
        <w:rPr>
          <w:rFonts w:hint="eastAsia" w:ascii="宋体" w:hAnsi="宋体" w:cs="宋体"/>
          <w:color w:val="000000" w:themeColor="text1"/>
          <w:spacing w:val="6"/>
          <w:szCs w:val="21"/>
          <w:highlight w:val="none"/>
          <w14:textFill>
            <w14:solidFill>
              <w14:schemeClr w14:val="tx1"/>
            </w14:solidFill>
          </w14:textFill>
        </w:rPr>
        <w:t>对已标价工程量清单的算术性错误及严重不平衡报价进行修正、调整</w:t>
      </w:r>
      <w:r>
        <w:rPr>
          <w:rFonts w:hint="eastAsia" w:ascii="宋体" w:hAnsi="宋体" w:cs="宋体"/>
          <w:color w:val="000000" w:themeColor="text1"/>
          <w:szCs w:val="21"/>
          <w:highlight w:val="none"/>
          <w14:textFill>
            <w14:solidFill>
              <w14:schemeClr w14:val="tx1"/>
            </w14:solidFill>
          </w14:textFill>
        </w:rPr>
        <w:t>的。</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（4）投标人以他人名义投标、与他人串通投标、以行贿手段谋取中标、弄虚作假等行为。</w:t>
      </w:r>
    </w:p>
    <w:p>
      <w:pPr>
        <w:spacing w:line="440" w:lineRule="exact"/>
        <w:ind w:firstLine="420" w:firstLineChars="200"/>
        <w:rPr>
          <w:rFonts w:ascii="宋体" w:hAnsi="宋体" w:cs="宋体"/>
          <w:color w:val="000000" w:themeColor="text1"/>
          <w:spacing w:val="6"/>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w:t>
      </w:r>
      <w:r>
        <w:rPr>
          <w:rFonts w:hint="eastAsia" w:ascii="宋体" w:hAnsi="宋体" w:cs="宋体"/>
          <w:color w:val="000000" w:themeColor="text1"/>
          <w:spacing w:val="6"/>
          <w:szCs w:val="21"/>
          <w:highlight w:val="none"/>
          <w14:textFill>
            <w14:solidFill>
              <w14:schemeClr w14:val="tx1"/>
            </w14:solidFill>
          </w14:textFill>
        </w:rPr>
        <w:t>经查实有行贿舞弊、串通抬价、以致损害国家或他人利益者。</w:t>
      </w:r>
    </w:p>
    <w:p>
      <w:pPr>
        <w:spacing w:line="440" w:lineRule="exact"/>
        <w:ind w:firstLine="444" w:firstLineChars="200"/>
        <w:rPr>
          <w:rFonts w:ascii="宋体" w:hAnsi="宋体" w:cs="宋体"/>
          <w:color w:val="000000" w:themeColor="text1"/>
          <w:spacing w:val="6"/>
          <w:szCs w:val="21"/>
          <w:highlight w:val="none"/>
          <w14:textFill>
            <w14:solidFill>
              <w14:schemeClr w14:val="tx1"/>
            </w14:solidFill>
          </w14:textFill>
        </w:rPr>
      </w:pPr>
      <w:r>
        <w:rPr>
          <w:rFonts w:hint="eastAsia" w:ascii="宋体" w:hAnsi="宋体" w:cs="宋体"/>
          <w:color w:val="000000" w:themeColor="text1"/>
          <w:spacing w:val="6"/>
          <w:szCs w:val="21"/>
          <w:highlight w:val="none"/>
          <w14:textFill>
            <w14:solidFill>
              <w14:schemeClr w14:val="tx1"/>
            </w14:solidFill>
          </w14:textFill>
        </w:rPr>
        <w:t>（6）中标企业提交虚假资料或无效资料中标，影响中标结果的。</w:t>
      </w:r>
    </w:p>
    <w:p>
      <w:pPr>
        <w:spacing w:line="440" w:lineRule="exact"/>
        <w:ind w:firstLine="444" w:firstLineChars="200"/>
        <w:rPr>
          <w:rFonts w:ascii="宋体" w:hAnsi="宋体" w:cs="宋体"/>
          <w:color w:val="000000" w:themeColor="text1"/>
          <w:spacing w:val="6"/>
          <w:szCs w:val="21"/>
          <w:highlight w:val="none"/>
          <w14:textFill>
            <w14:solidFill>
              <w14:schemeClr w14:val="tx1"/>
            </w14:solidFill>
          </w14:textFill>
        </w:rPr>
      </w:pPr>
      <w:r>
        <w:rPr>
          <w:rFonts w:hint="eastAsia" w:ascii="宋体" w:hAnsi="宋体" w:cs="宋体"/>
          <w:color w:val="000000" w:themeColor="text1"/>
          <w:spacing w:val="6"/>
          <w:szCs w:val="21"/>
          <w:highlight w:val="none"/>
          <w14:textFill>
            <w14:solidFill>
              <w14:schemeClr w14:val="tx1"/>
            </w14:solidFill>
          </w14:textFill>
        </w:rPr>
        <w:t>（7）中标企业或无正当理由拒绝提交相关证件原件核对的。</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3.4.6对于提交银行电子保函（保险电子保单）的有关注意事项：</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3.4.6.1投标人所提交的银行电子保函（保险电子保单）经核实出现以下情况的，作自动弃权处理：①担保的有效期或金额不符合要求的；②出现不符合招标文件要求或招标人不能接受的条款。</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3.4.6.2投标人应当选择具备银行电子保函（保险电子保单）相关业务的银行（保险公司）开具投标保函（保单）。具备相关业务的银行（保险公司）应满足能与交易中心端口对接、关联基本账户、退款等条件，以保证电子指令的正常发送与接收。</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3.4.6.3银行电子保函采用“电子保函+电子指令”模式，保险电子保单采用“</w:t>
      </w:r>
      <w:r>
        <w:rPr>
          <w:rFonts w:hint="eastAsia"/>
          <w:color w:val="000000" w:themeColor="text1"/>
          <w:highlight w:val="none"/>
          <w14:textFill>
            <w14:solidFill>
              <w14:schemeClr w14:val="tx1"/>
            </w14:solidFill>
          </w14:textFill>
        </w:rPr>
        <w:t>电子保单+电子指令</w:t>
      </w:r>
      <w:r>
        <w:rPr>
          <w:rFonts w:hint="eastAsia" w:ascii="宋体" w:hAnsi="宋体" w:cs="宋体"/>
          <w:color w:val="000000" w:themeColor="text1"/>
          <w:szCs w:val="21"/>
          <w:highlight w:val="none"/>
          <w14:textFill>
            <w14:solidFill>
              <w14:schemeClr w14:val="tx1"/>
            </w14:solidFill>
          </w14:textFill>
        </w:rPr>
        <w:t>”模式，即银行（保险公司）向投标人开具电子保函（保单）的同时向交易中心发送经加密的电子指令，投标人自行登录交易系统进行确认。</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3.4.6.4投标人需预留足够的时间，提前办理好银行电子保函或保险电子保单，自行查询确认电子指令是否已经送到交易中心，并核对相关资料和信息的准确性。若投标人未预留足够的时间办理相关手续，因网络或系统等原因导致电子指令超过投标文件递交截止时间未能到达交易系统导致招标人拒绝其投标的，其后果由投标人自行负责。</w:t>
      </w:r>
    </w:p>
    <w:p>
      <w:pPr>
        <w:spacing w:line="440" w:lineRule="exact"/>
        <w:ind w:firstLine="420" w:firstLineChars="200"/>
        <w:rPr>
          <w:rFonts w:ascii="宋体" w:hAnsi="宋体" w:cs="宋体"/>
          <w:szCs w:val="21"/>
          <w:highlight w:val="none"/>
        </w:rPr>
      </w:pPr>
      <w:r>
        <w:rPr>
          <w:rFonts w:hint="eastAsia" w:ascii="宋体" w:hAnsi="宋体" w:cs="宋体"/>
          <w:color w:val="000000" w:themeColor="text1"/>
          <w:szCs w:val="21"/>
          <w:highlight w:val="none"/>
          <w14:textFill>
            <w14:solidFill>
              <w14:schemeClr w14:val="tx1"/>
            </w14:solidFill>
          </w14:textFill>
        </w:rPr>
        <w:t>3.4.</w:t>
      </w:r>
      <w:r>
        <w:rPr>
          <w:rFonts w:ascii="宋体" w:hAnsi="宋体" w:cs="宋体"/>
          <w:color w:val="000000" w:themeColor="text1"/>
          <w:szCs w:val="21"/>
          <w:highlight w:val="none"/>
          <w14:textFill>
            <w14:solidFill>
              <w14:schemeClr w14:val="tx1"/>
            </w14:solidFill>
          </w14:textFill>
        </w:rPr>
        <w:t>7</w:t>
      </w:r>
      <w:r>
        <w:rPr>
          <w:rFonts w:hint="eastAsia" w:ascii="宋体" w:hAnsi="宋体" w:cs="宋体"/>
          <w:color w:val="000000" w:themeColor="text1"/>
          <w:szCs w:val="21"/>
          <w:highlight w:val="none"/>
          <w14:textFill>
            <w14:solidFill>
              <w14:schemeClr w14:val="tx1"/>
            </w14:solidFill>
          </w14:textFill>
        </w:rPr>
        <w:t>联合体参加投标时，由联合体牵头人负责缴交（非牵头人缴交的不予认可）</w:t>
      </w:r>
      <w:r>
        <w:rPr>
          <w:rFonts w:hint="eastAsia" w:ascii="宋体" w:hAnsi="宋体" w:cs="宋体"/>
          <w:szCs w:val="21"/>
          <w:highlight w:val="none"/>
        </w:rPr>
        <w:t>。</w:t>
      </w:r>
    </w:p>
    <w:p>
      <w:pPr>
        <w:spacing w:line="440" w:lineRule="exact"/>
        <w:ind w:firstLine="420" w:firstLineChars="200"/>
        <w:rPr>
          <w:rFonts w:ascii="宋体" w:hAnsi="宋体" w:cs="宋体"/>
          <w:szCs w:val="21"/>
          <w:highlight w:val="none"/>
        </w:rPr>
      </w:pPr>
      <w:r>
        <w:rPr>
          <w:rFonts w:hint="eastAsia" w:ascii="宋体" w:hAnsi="宋体" w:cs="宋体"/>
          <w:szCs w:val="21"/>
          <w:highlight w:val="none"/>
        </w:rPr>
        <w:t>3.4.</w:t>
      </w:r>
      <w:r>
        <w:rPr>
          <w:rFonts w:ascii="宋体" w:hAnsi="宋体" w:cs="宋体"/>
          <w:szCs w:val="21"/>
          <w:highlight w:val="none"/>
        </w:rPr>
        <w:t>8</w:t>
      </w:r>
      <w:r>
        <w:rPr>
          <w:rFonts w:hint="eastAsia" w:ascii="宋体" w:hAnsi="宋体" w:cs="宋体"/>
          <w:szCs w:val="21"/>
          <w:highlight w:val="none"/>
        </w:rPr>
        <w:t xml:space="preserve"> 投标保证金缴存</w:t>
      </w:r>
      <w:r>
        <w:rPr>
          <w:rFonts w:hint="eastAsia" w:ascii="宋体" w:hAnsi="宋体" w:cs="宋体"/>
          <w:szCs w:val="21"/>
          <w:highlight w:val="none"/>
          <w:lang w:eastAsia="zh-CN"/>
        </w:rPr>
        <w:t>银行账户</w:t>
      </w:r>
      <w:r>
        <w:rPr>
          <w:rFonts w:hint="eastAsia" w:ascii="宋体" w:hAnsi="宋体" w:cs="宋体"/>
          <w:szCs w:val="21"/>
          <w:highlight w:val="none"/>
        </w:rPr>
        <w:t>见</w:t>
      </w:r>
      <w:r>
        <w:rPr>
          <w:rFonts w:hint="eastAsia" w:ascii="宋体" w:hAnsi="宋体" w:cs="宋体"/>
          <w:szCs w:val="21"/>
          <w:highlight w:val="none"/>
          <w:lang w:eastAsia="zh-CN"/>
        </w:rPr>
        <w:t>广州公共资源交易中心网</w:t>
      </w:r>
      <w:r>
        <w:rPr>
          <w:rFonts w:hint="eastAsia" w:ascii="宋体" w:hAnsi="宋体" w:cs="宋体"/>
          <w:szCs w:val="21"/>
          <w:highlight w:val="none"/>
        </w:rPr>
        <w:t>办事指南。</w:t>
      </w:r>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highlight w:val="none"/>
        </w:rPr>
        <w:t xml:space="preserve">3.5 </w:t>
      </w:r>
      <w:r>
        <w:rPr>
          <w:rFonts w:hint="eastAsia" w:ascii="宋体" w:hAnsi="宋体" w:cs="宋体"/>
          <w:color w:val="000000" w:themeColor="text1"/>
          <w:highlight w:val="none"/>
          <w14:textFill>
            <w14:solidFill>
              <w14:schemeClr w14:val="tx1"/>
            </w14:solidFill>
          </w14:textFill>
        </w:rPr>
        <w:t>投标文件的编制</w:t>
      </w:r>
    </w:p>
    <w:p>
      <w:pPr>
        <w:spacing w:line="360" w:lineRule="auto"/>
        <w:ind w:firstLine="420" w:firstLineChars="200"/>
        <w:rPr>
          <w:rFonts w:ascii="宋体" w:hAnsi="宋体" w:cs="宋体"/>
          <w:strike/>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3.5.1 投标文件采用电子标书形式编制。投标人使用网络上传投标文件。</w:t>
      </w:r>
    </w:p>
    <w:p>
      <w:pPr>
        <w:spacing w:line="360" w:lineRule="auto"/>
        <w:ind w:firstLine="411" w:firstLineChars="196"/>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3.5.2 投标人应使用交易中心发布的投标文件电子标书制作软件（以下简称“电子标书制作软件”）进行投标文件的合成、电子签名工作。</w:t>
      </w:r>
    </w:p>
    <w:p>
      <w:pPr>
        <w:pStyle w:val="54"/>
        <w:spacing w:after="0" w:line="360" w:lineRule="auto"/>
        <w:ind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3.5.3 投标人应使用依法设立的电子认证服务提供者签发的电子签名认证证书对电子投标文件进行电子签名。该电子签名与手写签名或者盖章具有同等的法律效力。</w:t>
      </w:r>
    </w:p>
    <w:p>
      <w:pPr>
        <w:pStyle w:val="54"/>
        <w:spacing w:after="0" w:line="360" w:lineRule="auto"/>
        <w:ind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3.5.4投标人在使用电子标书制作软件编制电子投标文件时必须按招标文件相关条款及投标文件格式中的要求进行</w:t>
      </w:r>
      <w:r>
        <w:rPr>
          <w:rFonts w:ascii="宋体" w:hAnsi="宋体" w:cs="宋体"/>
          <w:color w:val="000000" w:themeColor="text1"/>
          <w:szCs w:val="21"/>
          <w:highlight w:val="none"/>
          <w14:textFill>
            <w14:solidFill>
              <w14:schemeClr w14:val="tx1"/>
            </w14:solidFill>
          </w14:textFill>
        </w:rPr>
        <w:t>编制</w:t>
      </w:r>
      <w:r>
        <w:rPr>
          <w:rFonts w:hint="eastAsia" w:ascii="宋体" w:hAnsi="宋体" w:cs="宋体"/>
          <w:color w:val="000000" w:themeColor="text1"/>
          <w:szCs w:val="21"/>
          <w:highlight w:val="none"/>
          <w14:textFill>
            <w14:solidFill>
              <w14:schemeClr w14:val="tx1"/>
            </w14:solidFill>
          </w14:textFill>
        </w:rPr>
        <w:t>。</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3.5.5 投标文件应按上述编制的要求编制电子标书。如投标文件未按上述编制要求编制的，所引起交易系统无法检索、读取相关信息时，其结果将由投标人自行承担。</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3.5.6 投标文件按本须知第1.7款、第1.8款、1.9款、第3.1款的规定编制，按本须知第3.2款的规定填报投标报价，本须知第3.1款规定的“投标文件的组成”中列明的内容在投标文件中不能有漏缺。</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3.5.7投标文件应当对招标文件有关工期、投标有效期、质量要求、技术标准和要求、招标范围等实质性内容作出响应。</w:t>
      </w:r>
    </w:p>
    <w:p>
      <w:pPr>
        <w:spacing w:line="360" w:lineRule="auto"/>
        <w:ind w:firstLine="446" w:firstLineChars="200"/>
        <w:rPr>
          <w:rFonts w:ascii="宋体" w:hAnsi="宋体" w:cs="宋体"/>
          <w:b/>
          <w:color w:val="000000" w:themeColor="text1"/>
          <w:spacing w:val="6"/>
          <w:szCs w:val="21"/>
          <w:highlight w:val="none"/>
          <w14:textFill>
            <w14:solidFill>
              <w14:schemeClr w14:val="tx1"/>
            </w14:solidFill>
          </w14:textFill>
        </w:rPr>
      </w:pPr>
      <w:r>
        <w:rPr>
          <w:rFonts w:hint="eastAsia" w:ascii="宋体" w:hAnsi="宋体" w:cs="宋体"/>
          <w:b/>
          <w:color w:val="000000" w:themeColor="text1"/>
          <w:spacing w:val="6"/>
          <w:szCs w:val="21"/>
          <w:highlight w:val="none"/>
          <w14:textFill>
            <w14:solidFill>
              <w14:schemeClr w14:val="tx1"/>
            </w14:solidFill>
          </w14:textFill>
        </w:rPr>
        <w:t>3.5.8投标文件商务部分、投标函编制要求：</w:t>
      </w:r>
    </w:p>
    <w:p>
      <w:pPr>
        <w:spacing w:line="360" w:lineRule="auto"/>
        <w:ind w:firstLine="444"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pacing w:val="6"/>
          <w:szCs w:val="21"/>
          <w:highlight w:val="none"/>
          <w14:textFill>
            <w14:solidFill>
              <w14:schemeClr w14:val="tx1"/>
            </w14:solidFill>
          </w14:textFill>
        </w:rPr>
        <w:t xml:space="preserve">3.5.8.1 </w:t>
      </w:r>
      <w:r>
        <w:rPr>
          <w:rFonts w:hint="eastAsia" w:ascii="宋体" w:hAnsi="宋体" w:cs="宋体"/>
          <w:color w:val="000000" w:themeColor="text1"/>
          <w:szCs w:val="21"/>
          <w:highlight w:val="none"/>
          <w14:textFill>
            <w14:solidFill>
              <w14:schemeClr w14:val="tx1"/>
            </w14:solidFill>
          </w14:textFill>
        </w:rPr>
        <w:t>投标文件商务部分中的法定代表人身份证明书、授权委托书、</w:t>
      </w:r>
      <w:r>
        <w:rPr>
          <w:rFonts w:hint="eastAsia" w:ascii="宋体" w:hAnsi="宋体" w:cs="宋体"/>
          <w:color w:val="000000" w:themeColor="text1"/>
          <w:highlight w:val="none"/>
          <w14:textFill>
            <w14:solidFill>
              <w14:schemeClr w14:val="tx1"/>
            </w14:solidFill>
          </w14:textFill>
        </w:rPr>
        <w:t>资格审查资料</w:t>
      </w:r>
      <w:r>
        <w:rPr>
          <w:rFonts w:hint="eastAsia" w:ascii="宋体" w:hAnsi="宋体" w:cs="宋体"/>
          <w:color w:val="000000" w:themeColor="text1"/>
          <w:szCs w:val="21"/>
          <w:highlight w:val="none"/>
          <w14:textFill>
            <w14:solidFill>
              <w14:schemeClr w14:val="tx1"/>
            </w14:solidFill>
          </w14:textFill>
        </w:rPr>
        <w:t>、联合体协议书、投标函应按电子标书制作软件要求的电子文件类型编制填报。投标文件商务部分中的投标邀请书（仅邀请招标时）应扫描招</w:t>
      </w:r>
      <w:r>
        <w:rPr>
          <w:rFonts w:ascii="宋体" w:hAnsi="宋体" w:cs="宋体"/>
          <w:color w:val="000000" w:themeColor="text1"/>
          <w:szCs w:val="21"/>
          <w:highlight w:val="none"/>
          <w14:textFill>
            <w14:solidFill>
              <w14:schemeClr w14:val="tx1"/>
            </w14:solidFill>
          </w14:textFill>
        </w:rPr>
        <w:t>标人发出的</w:t>
      </w:r>
      <w:r>
        <w:rPr>
          <w:rFonts w:hint="eastAsia" w:ascii="宋体" w:hAnsi="宋体" w:cs="宋体"/>
          <w:color w:val="000000" w:themeColor="text1"/>
          <w:szCs w:val="21"/>
          <w:highlight w:val="none"/>
          <w14:textFill>
            <w14:solidFill>
              <w14:schemeClr w14:val="tx1"/>
            </w14:solidFill>
          </w14:textFill>
        </w:rPr>
        <w:t>投</w:t>
      </w:r>
      <w:r>
        <w:rPr>
          <w:rFonts w:ascii="宋体" w:hAnsi="宋体" w:cs="宋体"/>
          <w:color w:val="000000" w:themeColor="text1"/>
          <w:szCs w:val="21"/>
          <w:highlight w:val="none"/>
          <w14:textFill>
            <w14:solidFill>
              <w14:schemeClr w14:val="tx1"/>
            </w14:solidFill>
          </w14:textFill>
        </w:rPr>
        <w:t>标邀请</w:t>
      </w:r>
      <w:r>
        <w:rPr>
          <w:rFonts w:hint="eastAsia" w:ascii="宋体" w:hAnsi="宋体" w:cs="宋体"/>
          <w:color w:val="000000" w:themeColor="text1"/>
          <w:szCs w:val="21"/>
          <w:highlight w:val="none"/>
          <w14:textFill>
            <w14:solidFill>
              <w14:schemeClr w14:val="tx1"/>
            </w14:solidFill>
          </w14:textFill>
        </w:rPr>
        <w:t>书原件。投标文件商务部分、投标函格式要求详见第十章“投标文件格式”。</w:t>
      </w:r>
    </w:p>
    <w:p>
      <w:pPr>
        <w:spacing w:line="360" w:lineRule="auto"/>
        <w:ind w:firstLine="444" w:firstLineChars="200"/>
        <w:rPr>
          <w:rFonts w:ascii="宋体" w:hAnsi="宋体" w:cs="宋体"/>
          <w:color w:val="000000" w:themeColor="text1"/>
          <w:spacing w:val="6"/>
          <w:szCs w:val="21"/>
          <w:highlight w:val="none"/>
          <w14:textFill>
            <w14:solidFill>
              <w14:schemeClr w14:val="tx1"/>
            </w14:solidFill>
          </w14:textFill>
        </w:rPr>
      </w:pPr>
      <w:r>
        <w:rPr>
          <w:rFonts w:hint="eastAsia" w:ascii="宋体" w:hAnsi="宋体" w:cs="宋体"/>
          <w:color w:val="000000" w:themeColor="text1"/>
          <w:spacing w:val="6"/>
          <w:szCs w:val="21"/>
          <w:highlight w:val="none"/>
          <w14:textFill>
            <w14:solidFill>
              <w14:schemeClr w14:val="tx1"/>
            </w14:solidFill>
          </w14:textFill>
        </w:rPr>
        <w:t>3.5.8.2 投标文件的商务部分</w:t>
      </w:r>
      <w:r>
        <w:rPr>
          <w:rFonts w:hint="eastAsia" w:ascii="宋体" w:hAnsi="宋体" w:cs="宋体"/>
          <w:color w:val="000000" w:themeColor="text1"/>
          <w:szCs w:val="21"/>
          <w:highlight w:val="none"/>
          <w14:textFill>
            <w14:solidFill>
              <w14:schemeClr w14:val="tx1"/>
            </w14:solidFill>
          </w14:textFill>
        </w:rPr>
        <w:t>、投标函</w:t>
      </w:r>
      <w:r>
        <w:rPr>
          <w:rFonts w:hint="eastAsia" w:ascii="宋体" w:hAnsi="宋体" w:cs="宋体"/>
          <w:color w:val="000000" w:themeColor="text1"/>
          <w:spacing w:val="6"/>
          <w:szCs w:val="21"/>
          <w:highlight w:val="none"/>
          <w14:textFill>
            <w14:solidFill>
              <w14:schemeClr w14:val="tx1"/>
            </w14:solidFill>
          </w14:textFill>
        </w:rPr>
        <w:t>必须按招标文件的规定填写。</w:t>
      </w:r>
    </w:p>
    <w:p>
      <w:pPr>
        <w:pStyle w:val="54"/>
        <w:spacing w:after="0" w:line="360" w:lineRule="auto"/>
        <w:ind w:firstLine="444"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pacing w:val="6"/>
          <w:szCs w:val="21"/>
          <w:highlight w:val="none"/>
          <w14:textFill>
            <w14:solidFill>
              <w14:schemeClr w14:val="tx1"/>
            </w14:solidFill>
          </w14:textFill>
        </w:rPr>
        <w:t xml:space="preserve">3.5.8.3 </w:t>
      </w:r>
      <w:r>
        <w:rPr>
          <w:rFonts w:hint="eastAsia" w:ascii="宋体" w:hAnsi="宋体" w:cs="宋体"/>
          <w:color w:val="000000" w:themeColor="text1"/>
          <w:szCs w:val="21"/>
          <w:highlight w:val="none"/>
          <w14:textFill>
            <w14:solidFill>
              <w14:schemeClr w14:val="tx1"/>
            </w14:solidFill>
          </w14:textFill>
        </w:rPr>
        <w:t>投标文件商务部分、投标函应按其格式要求使用依法设立的电子认证服务提供者签发的电子签名认证证书对电子投标文件进行电子签名。</w:t>
      </w:r>
    </w:p>
    <w:p>
      <w:pPr>
        <w:pStyle w:val="54"/>
        <w:spacing w:after="0" w:line="360" w:lineRule="auto"/>
        <w:ind w:firstLine="444"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pacing w:val="6"/>
          <w:szCs w:val="21"/>
          <w:highlight w:val="none"/>
          <w14:textFill>
            <w14:solidFill>
              <w14:schemeClr w14:val="tx1"/>
            </w14:solidFill>
          </w14:textFill>
        </w:rPr>
        <w:t>3.5.8.4已标价工程量清单必须按招标文件第七章要求填报和签章。</w:t>
      </w:r>
      <w:r>
        <w:rPr>
          <w:rFonts w:hint="eastAsia" w:ascii="宋体" w:hAnsi="宋体" w:cs="宋体"/>
          <w:color w:val="000000" w:themeColor="text1"/>
          <w:szCs w:val="21"/>
          <w:highlight w:val="none"/>
          <w14:textFill>
            <w14:solidFill>
              <w14:schemeClr w14:val="tx1"/>
            </w14:solidFill>
          </w14:textFill>
        </w:rPr>
        <w:t>投标人应使用符合《广东省工程造价文件数据交换标准（电子评标部分）交易中心实施细则》的计价软件制作工程量清单报价表。</w:t>
      </w:r>
    </w:p>
    <w:p>
      <w:pPr>
        <w:spacing w:line="360" w:lineRule="auto"/>
        <w:ind w:firstLine="422" w:firstLineChars="200"/>
        <w:rPr>
          <w:rFonts w:ascii="宋体" w:hAnsi="宋体" w:cs="宋体"/>
          <w:b/>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3.5.9投标文件技术部分编制要求：</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3.5.9.1</w:t>
      </w:r>
      <w:r>
        <w:rPr>
          <w:rFonts w:hint="eastAsia" w:ascii="宋体" w:hAnsi="宋体" w:cs="宋体"/>
          <w:color w:val="000000" w:themeColor="text1"/>
          <w:spacing w:val="6"/>
          <w:szCs w:val="21"/>
          <w:highlight w:val="none"/>
          <w14:textFill>
            <w14:solidFill>
              <w14:schemeClr w14:val="tx1"/>
            </w14:solidFill>
          </w14:textFill>
        </w:rPr>
        <w:t>投标文件的技术部分必须按招标文件中规定的投标文件格式编制，并转换成PDF格式合成到电子投标文件中</w:t>
      </w:r>
      <w:r>
        <w:rPr>
          <w:rFonts w:hint="eastAsia" w:ascii="宋体" w:hAnsi="宋体" w:cs="宋体"/>
          <w:color w:val="000000" w:themeColor="text1"/>
          <w:szCs w:val="21"/>
          <w:highlight w:val="none"/>
          <w14:textFill>
            <w14:solidFill>
              <w14:schemeClr w14:val="tx1"/>
            </w14:solidFill>
          </w14:textFill>
        </w:rPr>
        <w:t>。</w:t>
      </w:r>
    </w:p>
    <w:p>
      <w:pPr>
        <w:spacing w:line="360" w:lineRule="auto"/>
        <w:ind w:firstLine="420" w:firstLineChars="200"/>
        <w:rPr>
          <w:rFonts w:ascii="宋体" w:hAnsi="宋体" w:cs="宋体"/>
          <w:color w:val="000000" w:themeColor="text1"/>
          <w:spacing w:val="6"/>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3.5.9.2</w:t>
      </w:r>
      <w:r>
        <w:rPr>
          <w:rFonts w:hint="eastAsia" w:ascii="宋体" w:hAnsi="宋体" w:cs="宋体"/>
          <w:color w:val="000000" w:themeColor="text1"/>
          <w:spacing w:val="6"/>
          <w:szCs w:val="21"/>
          <w:highlight w:val="none"/>
          <w14:textFill>
            <w14:solidFill>
              <w14:schemeClr w14:val="tx1"/>
            </w14:solidFill>
          </w14:textFill>
        </w:rPr>
        <w:t>技术部分必须按招标文件第十章第三部分所附的格式编制。</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3.5.9.3技术部分内容不得泄露投标人身份，例如出现投标人印章、名称、法定代表人名字、法人授权委托人名字、拟在本项目任职人员名字及业绩资料的所有单位名称、所有人员名字、签字等一切以明示或暗示的方式透露投标人身份的字句、资料或标记。技术部分所涉及人员、证号、单位名称、非本项目的工程名称等均用三个交叉符号“×××”代替。</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3.5.9.4所有图表(含流程图、工序图、组织结构图等)只能为黑白色且需注明标题，标题写在图表下方居中（有外边框的写在外边框以外的下方居中）。图片内的字体格式及字号大小不作具体要求。</w:t>
      </w:r>
    </w:p>
    <w:p>
      <w:pPr>
        <w:spacing w:line="360" w:lineRule="auto"/>
        <w:ind w:firstLine="422" w:firstLineChars="200"/>
        <w:rPr>
          <w:rFonts w:ascii="宋体" w:hAnsi="宋体" w:cs="宋体"/>
          <w:b/>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3.5.</w:t>
      </w:r>
      <w:r>
        <w:rPr>
          <w:rFonts w:hint="eastAsia" w:ascii="宋体" w:hAnsi="宋体" w:cs="宋体"/>
          <w:b/>
          <w:color w:val="000000" w:themeColor="text1"/>
          <w:szCs w:val="21"/>
          <w:highlight w:val="none"/>
          <w14:textFill>
            <w14:solidFill>
              <w14:schemeClr w14:val="tx1"/>
            </w14:solidFill>
          </w14:textFill>
        </w:rPr>
        <w:t>10</w:t>
      </w:r>
      <w:r>
        <w:rPr>
          <w:rFonts w:ascii="宋体" w:hAnsi="宋体" w:cs="宋体"/>
          <w:b/>
          <w:color w:val="000000" w:themeColor="text1"/>
          <w:szCs w:val="21"/>
          <w:highlight w:val="none"/>
          <w14:textFill>
            <w14:solidFill>
              <w14:schemeClr w14:val="tx1"/>
            </w14:solidFill>
          </w14:textFill>
        </w:rPr>
        <w:t>投标文件公示表格编制要求：</w:t>
      </w:r>
    </w:p>
    <w:p>
      <w:pPr>
        <w:spacing w:line="360" w:lineRule="auto"/>
        <w:ind w:firstLine="444"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pacing w:val="6"/>
          <w:szCs w:val="21"/>
          <w:highlight w:val="none"/>
          <w14:textFill>
            <w14:solidFill>
              <w14:schemeClr w14:val="tx1"/>
            </w14:solidFill>
          </w14:textFill>
        </w:rPr>
        <w:t>3.5.10.1投标文件公示表格必须按招标文件中规定的投标文件格式编制，并转换成PDF格式合成到电子投标文件中</w:t>
      </w:r>
      <w:r>
        <w:rPr>
          <w:rFonts w:hint="eastAsia" w:ascii="宋体" w:hAnsi="宋体" w:cs="宋体"/>
          <w:color w:val="000000" w:themeColor="text1"/>
          <w:szCs w:val="21"/>
          <w:highlight w:val="none"/>
          <w14:textFill>
            <w14:solidFill>
              <w14:schemeClr w14:val="tx1"/>
            </w14:solidFill>
          </w14:textFill>
        </w:rPr>
        <w:t>。</w:t>
      </w:r>
    </w:p>
    <w:p>
      <w:pPr>
        <w:spacing w:line="360" w:lineRule="auto"/>
        <w:ind w:firstLine="444" w:firstLineChars="200"/>
        <w:rPr>
          <w:rFonts w:ascii="宋体" w:hAnsi="宋体" w:cs="宋体"/>
          <w:spacing w:val="6"/>
          <w:szCs w:val="21"/>
          <w:highlight w:val="none"/>
        </w:rPr>
      </w:pPr>
      <w:r>
        <w:rPr>
          <w:rFonts w:hint="eastAsia" w:ascii="宋体" w:hAnsi="宋体" w:cs="宋体"/>
          <w:color w:val="000000" w:themeColor="text1"/>
          <w:spacing w:val="6"/>
          <w:szCs w:val="21"/>
          <w:highlight w:val="none"/>
          <w14:textFill>
            <w14:solidFill>
              <w14:schemeClr w14:val="tx1"/>
            </w14:solidFill>
          </w14:textFill>
        </w:rPr>
        <w:t>3.5.10.2投标文件公示表格应按招标文件的要求填报，填报内容应当与对应提交的证明材料一致</w:t>
      </w:r>
      <w:r>
        <w:rPr>
          <w:rFonts w:hint="eastAsia" w:ascii="宋体" w:hAnsi="宋体" w:cs="宋体"/>
          <w:spacing w:val="6"/>
          <w:szCs w:val="21"/>
          <w:highlight w:val="none"/>
        </w:rPr>
        <w:t>。</w:t>
      </w:r>
    </w:p>
    <w:p>
      <w:pPr>
        <w:pStyle w:val="54"/>
        <w:spacing w:after="0" w:line="360" w:lineRule="auto"/>
        <w:ind w:firstLine="446" w:firstLineChars="200"/>
        <w:rPr>
          <w:rFonts w:ascii="宋体" w:hAnsi="宋体" w:cs="宋体"/>
          <w:b/>
          <w:spacing w:val="6"/>
          <w:szCs w:val="21"/>
          <w:highlight w:val="none"/>
        </w:rPr>
      </w:pPr>
      <w:r>
        <w:rPr>
          <w:rFonts w:hint="eastAsia" w:ascii="宋体" w:hAnsi="宋体" w:cs="宋体"/>
          <w:b/>
          <w:spacing w:val="6"/>
          <w:szCs w:val="21"/>
          <w:highlight w:val="none"/>
        </w:rPr>
        <w:t>3.5.11投标文件报价信封编制要求：</w:t>
      </w:r>
    </w:p>
    <w:p>
      <w:pPr>
        <w:pStyle w:val="54"/>
        <w:spacing w:after="0" w:line="360" w:lineRule="auto"/>
        <w:ind w:firstLineChars="200"/>
        <w:rPr>
          <w:rFonts w:ascii="宋体" w:hAnsi="宋体" w:cs="宋体"/>
          <w:szCs w:val="21"/>
          <w:highlight w:val="none"/>
        </w:rPr>
      </w:pPr>
      <w:r>
        <w:rPr>
          <w:rFonts w:hint="eastAsia" w:ascii="宋体" w:hAnsi="宋体" w:cs="宋体"/>
          <w:szCs w:val="21"/>
          <w:highlight w:val="none"/>
        </w:rPr>
        <w:t>3.5.11.1投标人应</w:t>
      </w:r>
      <w:r>
        <w:rPr>
          <w:rFonts w:hint="eastAsia" w:ascii="宋体" w:hAnsi="宋体" w:cs="宋体"/>
          <w:szCs w:val="21"/>
          <w:highlight w:val="none"/>
          <w:lang w:val="en-US" w:eastAsia="zh-CN"/>
        </w:rPr>
        <w:t>自行</w:t>
      </w:r>
      <w:r>
        <w:rPr>
          <w:rFonts w:hint="eastAsia" w:ascii="宋体" w:hAnsi="宋体" w:cs="宋体"/>
          <w:szCs w:val="21"/>
          <w:highlight w:val="none"/>
        </w:rPr>
        <w:t>编制并生成报价信封，</w:t>
      </w:r>
      <w:r>
        <w:rPr>
          <w:rFonts w:hint="eastAsia" w:ascii="宋体" w:hAnsi="宋体" w:cs="宋体"/>
          <w:color w:val="000000" w:themeColor="text1"/>
          <w:szCs w:val="21"/>
          <w:highlight w:val="none"/>
          <w14:textFill>
            <w14:solidFill>
              <w14:schemeClr w14:val="tx1"/>
            </w14:solidFill>
          </w14:textFill>
        </w:rPr>
        <w:t>内容包括（根据招标文件设置的报价信封内容按实填报）：招标人名称、项目名称、招标编号、投标值（小写）、投标值（大写）、报价说明、服务期限、项目负责人姓名、工程质量、投标人名称、法定代表人或其委托代理人、地址、电话、传真、邮政编码</w:t>
      </w:r>
      <w:r>
        <w:rPr>
          <w:rFonts w:hint="eastAsia" w:ascii="宋体" w:hAnsi="宋体" w:cs="宋体"/>
          <w:szCs w:val="21"/>
          <w:highlight w:val="none"/>
        </w:rPr>
        <w:t>。</w:t>
      </w:r>
    </w:p>
    <w:p>
      <w:pPr>
        <w:pStyle w:val="17"/>
        <w:ind w:firstLine="420" w:firstLineChars="200"/>
        <w:rPr>
          <w:color w:val="auto"/>
          <w:highlight w:val="none"/>
        </w:rPr>
      </w:pPr>
      <w:r>
        <w:rPr>
          <w:rFonts w:ascii="宋体" w:hAnsi="宋体" w:cs="宋体"/>
          <w:color w:val="auto"/>
          <w:szCs w:val="21"/>
          <w:highlight w:val="none"/>
        </w:rPr>
        <w:t>3.5.</w:t>
      </w:r>
      <w:r>
        <w:rPr>
          <w:rFonts w:hint="eastAsia" w:ascii="宋体" w:hAnsi="宋体" w:cs="宋体"/>
          <w:color w:val="auto"/>
          <w:szCs w:val="21"/>
          <w:highlight w:val="none"/>
        </w:rPr>
        <w:t>11</w:t>
      </w:r>
      <w:r>
        <w:rPr>
          <w:rFonts w:ascii="宋体" w:hAnsi="宋体" w:cs="宋体"/>
          <w:color w:val="auto"/>
          <w:szCs w:val="21"/>
          <w:highlight w:val="none"/>
        </w:rPr>
        <w:t>.2</w:t>
      </w:r>
      <w:r>
        <w:rPr>
          <w:rFonts w:ascii="宋体" w:hAnsi="宋体" w:cs="宋体"/>
          <w:color w:val="000000" w:themeColor="text1"/>
          <w:szCs w:val="21"/>
          <w:highlight w:val="none"/>
          <w14:textFill>
            <w14:solidFill>
              <w14:schemeClr w14:val="tx1"/>
            </w14:solidFill>
          </w14:textFill>
        </w:rPr>
        <w:t>报价信封中填报的投标值为投标报价，投标值大写与小写须一致，大写金额数字用“零、壹、贰、叁、肆、伍、陆、柒、捌、玖、拾、佰、仟、万、亿”填写,不包括绿色施工安全防护措施单列费，该部分费用直接计入中标总价，不参与竞价</w:t>
      </w:r>
      <w:r>
        <w:rPr>
          <w:rFonts w:ascii="宋体" w:hAnsi="宋体" w:cs="宋体"/>
          <w:color w:val="auto"/>
          <w:szCs w:val="21"/>
          <w:highlight w:val="none"/>
        </w:rPr>
        <w:t>。</w:t>
      </w:r>
    </w:p>
    <w:p>
      <w:pPr>
        <w:tabs>
          <w:tab w:val="left" w:pos="1260"/>
        </w:tabs>
        <w:spacing w:line="360" w:lineRule="auto"/>
        <w:ind w:firstLine="420" w:firstLineChars="200"/>
        <w:rPr>
          <w:rFonts w:ascii="宋体" w:hAnsi="宋体" w:cs="宋体"/>
          <w:szCs w:val="21"/>
          <w:highlight w:val="none"/>
        </w:rPr>
      </w:pPr>
      <w:r>
        <w:rPr>
          <w:rFonts w:hint="eastAsia" w:ascii="宋体" w:hAnsi="宋体" w:cs="宋体"/>
          <w:szCs w:val="21"/>
          <w:highlight w:val="none"/>
        </w:rPr>
        <w:t>3.5.12本须知前附表的其它要求。</w:t>
      </w:r>
    </w:p>
    <w:p>
      <w:pPr>
        <w:pStyle w:val="5"/>
        <w:rPr>
          <w:rFonts w:ascii="宋体" w:hAnsi="宋体" w:cs="宋体"/>
          <w:highlight w:val="none"/>
        </w:rPr>
      </w:pPr>
      <w:bookmarkStart w:id="154" w:name="_Toc527471163"/>
      <w:bookmarkStart w:id="155" w:name="_Toc29899"/>
      <w:bookmarkStart w:id="156" w:name="_Toc9638"/>
      <w:bookmarkStart w:id="157" w:name="_Toc18838"/>
      <w:bookmarkStart w:id="158" w:name="_Toc26142"/>
      <w:bookmarkStart w:id="159" w:name="_Toc450312541"/>
      <w:r>
        <w:rPr>
          <w:rFonts w:hint="eastAsia" w:ascii="宋体" w:hAnsi="宋体" w:cs="宋体"/>
          <w:highlight w:val="none"/>
        </w:rPr>
        <w:t>4．投标</w:t>
      </w:r>
      <w:bookmarkEnd w:id="154"/>
      <w:bookmarkEnd w:id="155"/>
      <w:bookmarkEnd w:id="156"/>
      <w:bookmarkEnd w:id="157"/>
      <w:bookmarkEnd w:id="158"/>
      <w:bookmarkEnd w:id="159"/>
    </w:p>
    <w:p>
      <w:pPr>
        <w:pStyle w:val="6"/>
        <w:rPr>
          <w:rFonts w:ascii="宋体" w:hAnsi="宋体" w:cs="宋体"/>
          <w:highlight w:val="none"/>
        </w:rPr>
      </w:pPr>
      <w:r>
        <w:rPr>
          <w:rFonts w:ascii="宋体" w:hAnsi="宋体" w:cs="宋体"/>
          <w:highlight w:val="none"/>
        </w:rPr>
        <w:t>4.1投标文件的</w:t>
      </w:r>
      <w:r>
        <w:rPr>
          <w:rFonts w:ascii="宋体" w:hAnsi="宋体" w:cs="宋体"/>
          <w:szCs w:val="21"/>
          <w:highlight w:val="none"/>
        </w:rPr>
        <w:t>加密</w:t>
      </w:r>
    </w:p>
    <w:p>
      <w:pPr>
        <w:tabs>
          <w:tab w:val="left" w:pos="1260"/>
        </w:tabs>
        <w:spacing w:line="360" w:lineRule="auto"/>
        <w:ind w:firstLine="420" w:firstLineChars="200"/>
        <w:rPr>
          <w:rFonts w:ascii="宋体" w:hAnsi="宋体" w:cs="宋体"/>
          <w:szCs w:val="21"/>
          <w:highlight w:val="none"/>
        </w:rPr>
      </w:pPr>
      <w:bookmarkStart w:id="160" w:name="_Toc455581206"/>
      <w:bookmarkStart w:id="161" w:name="_Toc455763231"/>
      <w:bookmarkStart w:id="162" w:name="_Toc455581344"/>
      <w:r>
        <w:rPr>
          <w:rFonts w:ascii="宋体" w:hAnsi="宋体" w:cs="宋体"/>
          <w:szCs w:val="21"/>
          <w:highlight w:val="none"/>
        </w:rPr>
        <w:t>4.1.1</w:t>
      </w:r>
      <w:r>
        <w:rPr>
          <w:rFonts w:hint="eastAsia" w:ascii="宋体" w:hAnsi="宋体" w:cs="宋体"/>
          <w:szCs w:val="21"/>
          <w:highlight w:val="none"/>
        </w:rPr>
        <w:t>投标人应使用依法设立的电子认证服务提供者签发的电子签名认证证书对电子投标文件进行电子签名并</w:t>
      </w:r>
      <w:r>
        <w:rPr>
          <w:rFonts w:ascii="宋体" w:hAnsi="宋体" w:cs="宋体"/>
          <w:szCs w:val="21"/>
          <w:highlight w:val="none"/>
        </w:rPr>
        <w:t>加密</w:t>
      </w:r>
      <w:bookmarkEnd w:id="160"/>
      <w:bookmarkEnd w:id="161"/>
      <w:bookmarkEnd w:id="162"/>
      <w:r>
        <w:rPr>
          <w:rFonts w:hint="eastAsia" w:ascii="宋体" w:hAnsi="宋体" w:cs="宋体"/>
          <w:szCs w:val="21"/>
          <w:highlight w:val="none"/>
        </w:rPr>
        <w:t>。</w:t>
      </w:r>
    </w:p>
    <w:p>
      <w:pPr>
        <w:pStyle w:val="6"/>
        <w:rPr>
          <w:rFonts w:ascii="宋体" w:hAnsi="宋体" w:cs="宋体"/>
          <w:highlight w:val="none"/>
        </w:rPr>
      </w:pPr>
      <w:r>
        <w:rPr>
          <w:rFonts w:hint="eastAsia" w:ascii="宋体" w:hAnsi="宋体" w:cs="宋体"/>
          <w:highlight w:val="none"/>
        </w:rPr>
        <w:t>4.2 投标文件的递交</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4.2.1 投标人应在本须知前附表规定的投标截止时间前通过交易系统在线上传投标文件。上述方式外提交的投标文件招标人将不予受理。</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投标人在通过交易系统在线上传投标文件时，</w:t>
      </w:r>
      <w:r>
        <w:rPr>
          <w:rFonts w:hint="eastAsia" w:ascii="宋体" w:hAnsi="宋体" w:cs="宋体"/>
          <w:color w:val="auto"/>
          <w:szCs w:val="21"/>
          <w:highlight w:val="none"/>
        </w:rPr>
        <w:t>按照交易平台关于全流程电子化项目的相关指南进行操作。详见：广州公共资源交易中心网站(http:/ www.gzggzy.cn)服务指南</w:t>
      </w:r>
      <w:r>
        <w:rPr>
          <w:rFonts w:hint="eastAsia" w:ascii="宋体" w:hAnsi="宋体" w:cs="宋体"/>
          <w:szCs w:val="21"/>
          <w:highlight w:val="none"/>
        </w:rPr>
        <w:t>。</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4.2.2 投标会议时间及地点详见本须知第5.1.1项。</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4.2.3 逾期送达的或者未按指定方式提交的投标文件，招标人不予受理。</w:t>
      </w:r>
    </w:p>
    <w:p>
      <w:pPr>
        <w:pStyle w:val="6"/>
        <w:rPr>
          <w:rFonts w:ascii="宋体" w:hAnsi="宋体" w:cs="宋体"/>
          <w:highlight w:val="none"/>
        </w:rPr>
      </w:pPr>
      <w:r>
        <w:rPr>
          <w:rFonts w:hint="eastAsia" w:ascii="宋体" w:hAnsi="宋体" w:cs="宋体"/>
          <w:highlight w:val="none"/>
        </w:rPr>
        <w:t>4.3 投标文件的修改与撤回</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4.3.1 在本须知第4.2.1项规定的投标截止时间前，投标人可以修改或撤回已递交的投标文件。在投标截止时间之后，投标人不得补充、修改投标文件。</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4.3.2 投标人应使用企业数字证书、投标文件识别码及投标文件查询密码通过网络撤回已递交投标文件。</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4.3.3在投标</w:t>
      </w:r>
      <w:r>
        <w:rPr>
          <w:rFonts w:hint="eastAsia" w:ascii="宋体" w:hAnsi="宋体" w:cs="宋体"/>
          <w:highlight w:val="none"/>
        </w:rPr>
        <w:t>截止时间至投标有效期满之前，投标人不得撤销其投标文件。投标截止后投标人撤销投标文件的，</w:t>
      </w:r>
      <w:r>
        <w:rPr>
          <w:rFonts w:hint="eastAsia" w:ascii="宋体" w:hAnsi="宋体" w:cs="宋体"/>
          <w:szCs w:val="21"/>
          <w:highlight w:val="none"/>
        </w:rPr>
        <w:t>招标人没收其投标保证金</w:t>
      </w:r>
      <w:r>
        <w:rPr>
          <w:rFonts w:hint="eastAsia" w:ascii="宋体" w:hAnsi="宋体" w:cs="宋体"/>
          <w:highlight w:val="none"/>
        </w:rPr>
        <w:t>（逾期未解密投标文件的除外）</w:t>
      </w:r>
      <w:r>
        <w:rPr>
          <w:rFonts w:hint="eastAsia" w:ascii="宋体" w:hAnsi="宋体" w:cs="宋体"/>
          <w:szCs w:val="21"/>
          <w:highlight w:val="none"/>
        </w:rPr>
        <w:t>。</w:t>
      </w:r>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highlight w:val="none"/>
        </w:rPr>
        <w:t>4.4</w:t>
      </w:r>
      <w:r>
        <w:rPr>
          <w:rFonts w:hint="eastAsia" w:ascii="宋体" w:hAnsi="宋体" w:cs="宋体"/>
          <w:color w:val="000000" w:themeColor="text1"/>
          <w:highlight w:val="none"/>
          <w14:textFill>
            <w14:solidFill>
              <w14:schemeClr w14:val="tx1"/>
            </w14:solidFill>
          </w14:textFill>
        </w:rPr>
        <w:t>投标文件的</w:t>
      </w:r>
      <w:r>
        <w:rPr>
          <w:rFonts w:hint="eastAsia"/>
          <w:color w:val="000000" w:themeColor="text1"/>
          <w:highlight w:val="none"/>
          <w14:textFill>
            <w14:solidFill>
              <w14:schemeClr w14:val="tx1"/>
            </w14:solidFill>
          </w14:textFill>
        </w:rPr>
        <w:t>拒绝</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4.4.1投标会上，出现下列情形之一的投标文件，将被招标人拒绝：</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4.4.1.</w:t>
      </w:r>
      <w:r>
        <w:rPr>
          <w:rFonts w:ascii="宋体" w:hAnsi="宋体" w:cs="宋体"/>
          <w:color w:val="000000" w:themeColor="text1"/>
          <w:szCs w:val="21"/>
          <w:highlight w:val="none"/>
          <w14:textFill>
            <w14:solidFill>
              <w14:schemeClr w14:val="tx1"/>
            </w14:solidFill>
          </w14:textFill>
        </w:rPr>
        <w:t>1</w:t>
      </w:r>
      <w:r>
        <w:rPr>
          <w:rFonts w:hint="eastAsia" w:ascii="宋体" w:hAnsi="宋体" w:cs="宋体"/>
          <w:color w:val="000000" w:themeColor="text1"/>
          <w:szCs w:val="21"/>
          <w:highlight w:val="none"/>
          <w14:textFill>
            <w14:solidFill>
              <w14:schemeClr w14:val="tx1"/>
            </w14:solidFill>
          </w14:textFill>
        </w:rPr>
        <w:t>招标人在本须知第4.2.1项、第4.2.2项规定的投标截止时间以后或指定方式以外收到的投标文件；</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4.4.1.</w:t>
      </w:r>
      <w:r>
        <w:rPr>
          <w:rFonts w:ascii="宋体" w:hAnsi="宋体" w:cs="宋体"/>
          <w:color w:val="000000" w:themeColor="text1"/>
          <w:szCs w:val="21"/>
          <w:highlight w:val="none"/>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投标人未按本须知第4.2.1项、第4.2.2项规定提交的投标文件。</w:t>
      </w:r>
    </w:p>
    <w:p>
      <w:pPr>
        <w:spacing w:line="360" w:lineRule="auto"/>
        <w:ind w:firstLine="420" w:firstLineChars="200"/>
        <w:rPr>
          <w:rFonts w:ascii="宋体" w:hAnsi="宋体" w:cs="宋体"/>
          <w:szCs w:val="21"/>
          <w:highlight w:val="none"/>
        </w:rPr>
      </w:pPr>
      <w:r>
        <w:rPr>
          <w:rFonts w:hint="eastAsia" w:ascii="宋体" w:hAnsi="宋体" w:cs="宋体"/>
          <w:color w:val="000000" w:themeColor="text1"/>
          <w:szCs w:val="21"/>
          <w:highlight w:val="none"/>
          <w14:textFill>
            <w14:solidFill>
              <w14:schemeClr w14:val="tx1"/>
            </w14:solidFill>
          </w14:textFill>
        </w:rPr>
        <w:t>4.4.1.</w:t>
      </w:r>
      <w:r>
        <w:rPr>
          <w:rFonts w:ascii="宋体" w:hAnsi="宋体" w:cs="宋体"/>
          <w:color w:val="000000" w:themeColor="text1"/>
          <w:szCs w:val="21"/>
          <w:highlight w:val="none"/>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投</w:t>
      </w:r>
      <w:r>
        <w:rPr>
          <w:rFonts w:ascii="宋体" w:hAnsi="宋体" w:cs="宋体"/>
          <w:color w:val="000000" w:themeColor="text1"/>
          <w:szCs w:val="21"/>
          <w:highlight w:val="none"/>
          <w14:textFill>
            <w14:solidFill>
              <w14:schemeClr w14:val="tx1"/>
            </w14:solidFill>
          </w14:textFill>
        </w:rPr>
        <w:t>标</w:t>
      </w:r>
      <w:r>
        <w:rPr>
          <w:rFonts w:hint="eastAsia" w:ascii="宋体" w:hAnsi="宋体" w:cs="宋体"/>
          <w:color w:val="000000" w:themeColor="text1"/>
          <w:szCs w:val="21"/>
          <w:highlight w:val="none"/>
          <w14:textFill>
            <w14:solidFill>
              <w14:schemeClr w14:val="tx1"/>
            </w14:solidFill>
          </w14:textFill>
        </w:rPr>
        <w:t>文件</w:t>
      </w:r>
      <w:r>
        <w:rPr>
          <w:rFonts w:ascii="宋体" w:hAnsi="宋体" w:cs="宋体"/>
          <w:color w:val="000000" w:themeColor="text1"/>
          <w:szCs w:val="21"/>
          <w:highlight w:val="none"/>
          <w14:textFill>
            <w14:solidFill>
              <w14:schemeClr w14:val="tx1"/>
            </w14:solidFill>
          </w14:textFill>
        </w:rPr>
        <w:t>提交</w:t>
      </w:r>
      <w:r>
        <w:rPr>
          <w:rFonts w:hint="eastAsia" w:ascii="宋体" w:hAnsi="宋体" w:cs="宋体"/>
          <w:color w:val="000000" w:themeColor="text1"/>
          <w:szCs w:val="21"/>
          <w:highlight w:val="none"/>
          <w14:textFill>
            <w14:solidFill>
              <w14:schemeClr w14:val="tx1"/>
            </w14:solidFill>
          </w14:textFill>
        </w:rPr>
        <w:t>截止</w:t>
      </w:r>
      <w:r>
        <w:rPr>
          <w:rFonts w:ascii="宋体" w:hAnsi="宋体" w:cs="宋体"/>
          <w:color w:val="000000" w:themeColor="text1"/>
          <w:szCs w:val="21"/>
          <w:highlight w:val="none"/>
          <w14:textFill>
            <w14:solidFill>
              <w14:schemeClr w14:val="tx1"/>
            </w14:solidFill>
          </w14:textFill>
        </w:rPr>
        <w:t>时间后</w:t>
      </w:r>
      <w:r>
        <w:rPr>
          <w:rFonts w:hint="eastAsia" w:ascii="宋体" w:hAnsi="宋体" w:cs="宋体"/>
          <w:color w:val="000000" w:themeColor="text1"/>
          <w:szCs w:val="21"/>
          <w:highlight w:val="none"/>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经招标人及其委托</w:t>
      </w:r>
      <w:r>
        <w:rPr>
          <w:rFonts w:hint="eastAsia" w:ascii="宋体" w:hAnsi="宋体" w:cs="宋体"/>
          <w:color w:val="000000" w:themeColor="text1"/>
          <w:szCs w:val="21"/>
          <w:highlight w:val="none"/>
          <w14:textFill>
            <w14:solidFill>
              <w14:schemeClr w14:val="tx1"/>
            </w14:solidFill>
          </w14:textFill>
        </w:rPr>
        <w:t>的</w:t>
      </w:r>
      <w:r>
        <w:rPr>
          <w:rFonts w:ascii="宋体" w:hAnsi="宋体" w:cs="宋体"/>
          <w:color w:val="000000" w:themeColor="text1"/>
          <w:szCs w:val="21"/>
          <w:highlight w:val="none"/>
          <w14:textFill>
            <w14:solidFill>
              <w14:schemeClr w14:val="tx1"/>
            </w14:solidFill>
          </w14:textFill>
        </w:rPr>
        <w:t>招标代理机构对递交</w:t>
      </w:r>
      <w:r>
        <w:rPr>
          <w:rFonts w:hint="eastAsia" w:ascii="宋体" w:hAnsi="宋体" w:cs="宋体"/>
          <w:color w:val="000000" w:themeColor="text1"/>
          <w:szCs w:val="21"/>
          <w:highlight w:val="none"/>
          <w14:textFill>
            <w14:solidFill>
              <w14:schemeClr w14:val="tx1"/>
            </w14:solidFill>
          </w14:textFill>
        </w:rPr>
        <w:t>了投</w:t>
      </w:r>
      <w:r>
        <w:rPr>
          <w:rFonts w:ascii="宋体" w:hAnsi="宋体" w:cs="宋体"/>
          <w:color w:val="000000" w:themeColor="text1"/>
          <w:szCs w:val="21"/>
          <w:highlight w:val="none"/>
          <w14:textFill>
            <w14:solidFill>
              <w14:schemeClr w14:val="tx1"/>
            </w14:solidFill>
          </w14:textFill>
        </w:rPr>
        <w:t>标文件的投标人</w:t>
      </w:r>
      <w:r>
        <w:rPr>
          <w:rFonts w:hint="eastAsia" w:ascii="宋体" w:hAnsi="宋体" w:cs="宋体"/>
          <w:color w:val="000000" w:themeColor="text1"/>
          <w:szCs w:val="21"/>
          <w:highlight w:val="none"/>
          <w14:textFill>
            <w14:solidFill>
              <w14:schemeClr w14:val="tx1"/>
            </w14:solidFill>
          </w14:textFill>
        </w:rPr>
        <w:t>在</w:t>
      </w:r>
      <w:r>
        <w:rPr>
          <w:rFonts w:ascii="宋体" w:hAnsi="宋体" w:cs="宋体"/>
          <w:color w:val="000000" w:themeColor="text1"/>
          <w:szCs w:val="21"/>
          <w:highlight w:val="none"/>
          <w14:textFill>
            <w14:solidFill>
              <w14:schemeClr w14:val="tx1"/>
            </w14:solidFill>
          </w14:textFill>
        </w:rPr>
        <w:t>交易中心</w:t>
      </w:r>
      <w:r>
        <w:rPr>
          <w:rFonts w:hint="eastAsia" w:ascii="宋体" w:hAnsi="宋体" w:cs="宋体"/>
          <w:color w:val="000000" w:themeColor="text1"/>
          <w:szCs w:val="21"/>
          <w:highlight w:val="none"/>
          <w14:textFill>
            <w14:solidFill>
              <w14:schemeClr w14:val="tx1"/>
            </w14:solidFill>
          </w14:textFill>
        </w:rPr>
        <w:t>企业</w:t>
      </w:r>
      <w:r>
        <w:rPr>
          <w:rFonts w:ascii="宋体" w:hAnsi="宋体" w:cs="宋体"/>
          <w:color w:val="000000" w:themeColor="text1"/>
          <w:szCs w:val="21"/>
          <w:highlight w:val="none"/>
          <w14:textFill>
            <w14:solidFill>
              <w14:schemeClr w14:val="tx1"/>
            </w14:solidFill>
          </w14:textFill>
        </w:rPr>
        <w:t>库</w:t>
      </w:r>
      <w:r>
        <w:rPr>
          <w:rFonts w:hint="eastAsia" w:ascii="宋体" w:hAnsi="宋体" w:cs="宋体"/>
          <w:color w:val="000000" w:themeColor="text1"/>
          <w:szCs w:val="21"/>
          <w:highlight w:val="none"/>
          <w14:textFill>
            <w14:solidFill>
              <w14:schemeClr w14:val="tx1"/>
            </w14:solidFill>
          </w14:textFill>
        </w:rPr>
        <w:t>的</w:t>
      </w:r>
      <w:r>
        <w:rPr>
          <w:rFonts w:ascii="宋体" w:hAnsi="宋体" w:cs="宋体"/>
          <w:color w:val="000000" w:themeColor="text1"/>
          <w:szCs w:val="21"/>
          <w:highlight w:val="none"/>
          <w14:textFill>
            <w14:solidFill>
              <w14:schemeClr w14:val="tx1"/>
            </w14:solidFill>
          </w14:textFill>
        </w:rPr>
        <w:t>信息进行</w:t>
      </w:r>
      <w:r>
        <w:rPr>
          <w:rFonts w:hint="eastAsia" w:ascii="宋体" w:hAnsi="宋体" w:cs="宋体"/>
          <w:color w:val="000000" w:themeColor="text1"/>
          <w:szCs w:val="21"/>
          <w:highlight w:val="none"/>
          <w14:textFill>
            <w14:solidFill>
              <w14:schemeClr w14:val="tx1"/>
            </w14:solidFill>
          </w14:textFill>
        </w:rPr>
        <w:t>核查，凡在</w:t>
      </w:r>
      <w:r>
        <w:rPr>
          <w:rFonts w:hint="eastAsia" w:ascii="宋体" w:hAnsi="宋体"/>
          <w:color w:val="000000" w:themeColor="text1"/>
          <w:szCs w:val="21"/>
          <w:highlight w:val="none"/>
          <w14:textFill>
            <w14:solidFill>
              <w14:schemeClr w14:val="tx1"/>
            </w14:solidFill>
          </w14:textFill>
        </w:rPr>
        <w:t>市住建局信用档案（如有）与交易中心企业库登记的统一社会信用代码（组织机构代码）填写不一致的，或对应企业类型信用档案（如有）状态为“限制投标及承接工程”或</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限制</w:t>
      </w:r>
      <w:r>
        <w:rPr>
          <w:rFonts w:ascii="宋体" w:hAnsi="宋体"/>
          <w:color w:val="000000" w:themeColor="text1"/>
          <w:szCs w:val="21"/>
          <w:highlight w:val="none"/>
          <w14:textFill>
            <w14:solidFill>
              <w14:schemeClr w14:val="tx1"/>
            </w14:solidFill>
          </w14:textFill>
        </w:rPr>
        <w:t>投标”</w:t>
      </w:r>
      <w:r>
        <w:rPr>
          <w:rFonts w:hint="eastAsia" w:ascii="宋体" w:hAnsi="宋体"/>
          <w:color w:val="000000" w:themeColor="text1"/>
          <w:szCs w:val="21"/>
          <w:highlight w:val="none"/>
          <w14:textFill>
            <w14:solidFill>
              <w14:schemeClr w14:val="tx1"/>
            </w14:solidFill>
          </w14:textFill>
        </w:rPr>
        <w:t>状态的投标人所递交的投标文件</w:t>
      </w:r>
      <w:r>
        <w:rPr>
          <w:rFonts w:hint="eastAsia" w:ascii="宋体" w:hAnsi="宋体"/>
          <w:szCs w:val="21"/>
          <w:highlight w:val="none"/>
        </w:rPr>
        <w:t>。</w:t>
      </w:r>
    </w:p>
    <w:p>
      <w:pPr>
        <w:pStyle w:val="5"/>
        <w:rPr>
          <w:rFonts w:ascii="宋体" w:hAnsi="宋体" w:cs="宋体"/>
          <w:color w:val="000000" w:themeColor="text1"/>
          <w:highlight w:val="none"/>
          <w14:textFill>
            <w14:solidFill>
              <w14:schemeClr w14:val="tx1"/>
            </w14:solidFill>
          </w14:textFill>
        </w:rPr>
      </w:pPr>
      <w:bookmarkStart w:id="163" w:name="_Toc27520"/>
      <w:bookmarkStart w:id="164" w:name="_Toc23499"/>
      <w:bookmarkStart w:id="165" w:name="_Toc527471164"/>
      <w:bookmarkStart w:id="166" w:name="_Toc450312542"/>
      <w:bookmarkStart w:id="167" w:name="_Toc32053"/>
      <w:bookmarkStart w:id="168" w:name="_Toc13880"/>
      <w:r>
        <w:rPr>
          <w:rFonts w:hint="eastAsia" w:ascii="宋体" w:hAnsi="宋体" w:cs="宋体"/>
          <w:highlight w:val="none"/>
        </w:rPr>
        <w:t>5．</w:t>
      </w:r>
      <w:bookmarkEnd w:id="163"/>
      <w:bookmarkEnd w:id="164"/>
      <w:bookmarkEnd w:id="165"/>
      <w:bookmarkEnd w:id="166"/>
      <w:bookmarkEnd w:id="167"/>
      <w:r>
        <w:rPr>
          <w:rFonts w:hint="eastAsia" w:ascii="宋体" w:hAnsi="宋体" w:cs="宋体"/>
          <w:color w:val="000000" w:themeColor="text1"/>
          <w:highlight w:val="none"/>
          <w14:textFill>
            <w14:solidFill>
              <w14:schemeClr w14:val="tx1"/>
            </w14:solidFill>
          </w14:textFill>
        </w:rPr>
        <w:t>开标</w:t>
      </w:r>
      <w:bookmarkEnd w:id="168"/>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5.1 开标时间、地点和签到要求</w:t>
      </w:r>
    </w:p>
    <w:p>
      <w:pPr>
        <w:spacing w:line="360" w:lineRule="auto"/>
        <w:ind w:firstLine="420" w:firstLineChars="200"/>
        <w:jc w:val="left"/>
        <w:rPr>
          <w:rFonts w:ascii="宋体" w:hAnsi="宋体" w:cs="宋体"/>
          <w:color w:val="000000" w:themeColor="text1"/>
          <w:kern w:val="0"/>
          <w:sz w:val="44"/>
          <w:szCs w:val="44"/>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5.1.1 招标人在本须知前附表规定的投标截止时间（开标时间）和本须知前附表规定的地点召开投标会并公开开标，投标人可在规定的时间和地点参加投标会或通过登录交易系统</w:t>
      </w:r>
      <w:r>
        <w:rPr>
          <w:rFonts w:hint="eastAsia"/>
          <w:color w:val="000000" w:themeColor="text1"/>
          <w:highlight w:val="none"/>
          <w14:textFill>
            <w14:solidFill>
              <w14:schemeClr w14:val="tx1"/>
            </w14:solidFill>
          </w14:textFill>
        </w:rPr>
        <w:t>在线查看</w:t>
      </w:r>
      <w:r>
        <w:rPr>
          <w:rFonts w:hint="eastAsia" w:ascii="宋体" w:hAnsi="宋体" w:cs="宋体"/>
          <w:color w:val="000000" w:themeColor="text1"/>
          <w:szCs w:val="21"/>
          <w:highlight w:val="none"/>
          <w14:textFill>
            <w14:solidFill>
              <w14:schemeClr w14:val="tx1"/>
            </w14:solidFill>
          </w14:textFill>
        </w:rPr>
        <w:t>开标过程相关信息。</w:t>
      </w:r>
    </w:p>
    <w:p>
      <w:pPr>
        <w:spacing w:line="360" w:lineRule="auto"/>
        <w:ind w:firstLine="420" w:firstLineChars="200"/>
        <w:rPr>
          <w:rFonts w:ascii="宋体" w:hAnsi="宋体" w:cs="宋体"/>
          <w:color w:val="000000" w:themeColor="text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5.1.2</w:t>
      </w:r>
      <w:r>
        <w:rPr>
          <w:rFonts w:hint="eastAsia" w:ascii="宋体" w:hAnsi="宋体" w:cs="宋体"/>
          <w:szCs w:val="21"/>
          <w:highlight w:val="none"/>
        </w:rPr>
        <w:t>投标人网上</w:t>
      </w:r>
      <w:r>
        <w:rPr>
          <w:rFonts w:hint="eastAsia" w:ascii="宋体" w:hAnsi="宋体" w:cs="宋体"/>
          <w:szCs w:val="21"/>
          <w:highlight w:val="none"/>
          <w:lang w:val="en-US" w:eastAsia="zh-CN"/>
        </w:rPr>
        <w:t>登记</w:t>
      </w:r>
      <w:r>
        <w:rPr>
          <w:rFonts w:hint="eastAsia" w:ascii="宋体" w:hAnsi="宋体" w:cs="宋体"/>
          <w:szCs w:val="21"/>
          <w:highlight w:val="none"/>
        </w:rPr>
        <w:t>时间为</w:t>
      </w:r>
      <w:r>
        <w:rPr>
          <w:rFonts w:hint="eastAsia" w:asciiTheme="majorEastAsia" w:hAnsiTheme="majorEastAsia" w:eastAsiaTheme="majorEastAsia" w:cstheme="majorEastAsia"/>
          <w:color w:val="auto"/>
          <w:szCs w:val="21"/>
          <w:highlight w:val="none"/>
          <w:lang w:val="en-US" w:eastAsia="zh-CN"/>
        </w:rPr>
        <w:t>招标公告发布之日</w:t>
      </w:r>
      <w:r>
        <w:rPr>
          <w:rFonts w:hint="eastAsia" w:ascii="宋体" w:hAnsi="宋体" w:cs="宋体"/>
          <w:szCs w:val="21"/>
          <w:highlight w:val="none"/>
        </w:rPr>
        <w:t>至投标截止时间</w:t>
      </w:r>
      <w:r>
        <w:rPr>
          <w:rFonts w:ascii="宋体" w:hAnsi="宋体" w:cs="宋体"/>
          <w:szCs w:val="21"/>
          <w:highlight w:val="none"/>
        </w:rPr>
        <w:t>，</w:t>
      </w:r>
      <w:r>
        <w:rPr>
          <w:rFonts w:hint="eastAsia" w:ascii="宋体" w:hAnsi="宋体" w:cs="宋体"/>
          <w:szCs w:val="21"/>
          <w:highlight w:val="none"/>
        </w:rPr>
        <w:t>使用企业数字证书（机构证书或业务证书）登录交易系统在线完成响应招标项目要求的资质选择、项目负责人指定、保证金关联及电子投标文件关联等的网上</w:t>
      </w:r>
      <w:r>
        <w:rPr>
          <w:rFonts w:hint="eastAsia" w:ascii="宋体" w:hAnsi="宋体" w:cs="宋体"/>
          <w:szCs w:val="21"/>
          <w:highlight w:val="none"/>
          <w:lang w:val="en-US" w:eastAsia="zh-CN"/>
        </w:rPr>
        <w:t>登记</w:t>
      </w:r>
      <w:r>
        <w:rPr>
          <w:rFonts w:hint="eastAsia" w:ascii="宋体" w:hAnsi="宋体" w:cs="宋体"/>
          <w:szCs w:val="21"/>
          <w:highlight w:val="none"/>
        </w:rPr>
        <w:t>手续</w:t>
      </w:r>
      <w:r>
        <w:rPr>
          <w:rFonts w:hint="eastAsia" w:ascii="宋体" w:hAnsi="宋体" w:cs="宋体"/>
          <w:highlight w:val="none"/>
        </w:rPr>
        <w:t>。招</w:t>
      </w:r>
      <w:r>
        <w:rPr>
          <w:rFonts w:ascii="宋体" w:hAnsi="宋体" w:cs="宋体"/>
          <w:highlight w:val="none"/>
        </w:rPr>
        <w:t>标人在投</w:t>
      </w:r>
      <w:r>
        <w:rPr>
          <w:rFonts w:hint="eastAsia" w:ascii="宋体" w:hAnsi="宋体" w:cs="宋体"/>
          <w:highlight w:val="none"/>
        </w:rPr>
        <w:t>标</w:t>
      </w:r>
      <w:r>
        <w:rPr>
          <w:rFonts w:ascii="宋体" w:hAnsi="宋体" w:cs="宋体"/>
          <w:highlight w:val="none"/>
        </w:rPr>
        <w:t>会现场不受理投标人</w:t>
      </w:r>
      <w:r>
        <w:rPr>
          <w:rFonts w:hint="eastAsia" w:ascii="宋体" w:hAnsi="宋体" w:cs="宋体"/>
          <w:szCs w:val="21"/>
          <w:highlight w:val="none"/>
          <w:lang w:val="en-US" w:eastAsia="zh-CN"/>
        </w:rPr>
        <w:t>登记</w:t>
      </w:r>
      <w:r>
        <w:rPr>
          <w:rFonts w:ascii="宋体" w:hAnsi="宋体" w:cs="宋体"/>
          <w:highlight w:val="none"/>
        </w:rPr>
        <w:t>事项，</w:t>
      </w:r>
      <w:r>
        <w:rPr>
          <w:rFonts w:hint="eastAsia" w:ascii="宋体" w:hAnsi="宋体" w:cs="宋体"/>
          <w:highlight w:val="none"/>
        </w:rPr>
        <w:t>因投标人原因造成投标人</w:t>
      </w:r>
      <w:r>
        <w:rPr>
          <w:rFonts w:hint="eastAsia" w:ascii="宋体" w:hAnsi="宋体" w:cs="宋体"/>
          <w:szCs w:val="21"/>
          <w:highlight w:val="none"/>
          <w:lang w:val="en-US" w:eastAsia="zh-CN"/>
        </w:rPr>
        <w:t>登记</w:t>
      </w:r>
      <w:r>
        <w:rPr>
          <w:rFonts w:hint="eastAsia" w:ascii="宋体" w:hAnsi="宋体" w:cs="宋体"/>
          <w:highlight w:val="none"/>
        </w:rPr>
        <w:t>失败、关联相关投标信息错误及不完整的，视为其投标文件无效，招标人将否决其投标</w:t>
      </w:r>
      <w:r>
        <w:rPr>
          <w:rFonts w:hint="eastAsia" w:ascii="宋体" w:hAnsi="宋体" w:cs="宋体"/>
          <w:color w:val="000000" w:themeColor="text1"/>
          <w:highlight w:val="none"/>
          <w14:textFill>
            <w14:solidFill>
              <w14:schemeClr w14:val="tx1"/>
            </w14:solidFill>
          </w14:textFill>
        </w:rPr>
        <w:t>。</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5.1.3</w:t>
      </w:r>
      <w:r>
        <w:rPr>
          <w:rFonts w:hint="eastAsia" w:ascii="宋体" w:hAnsi="宋体" w:cs="宋体"/>
          <w:szCs w:val="21"/>
          <w:highlight w:val="none"/>
        </w:rPr>
        <w:t>如为联合体参加投标，联合体牵头人须按本须知5.1.2项要求</w:t>
      </w:r>
      <w:r>
        <w:rPr>
          <w:rFonts w:hint="eastAsia" w:ascii="宋体" w:hAnsi="宋体" w:cs="宋体"/>
          <w:szCs w:val="21"/>
          <w:highlight w:val="none"/>
          <w:lang w:val="en-US" w:eastAsia="zh-CN"/>
        </w:rPr>
        <w:t>登记</w:t>
      </w:r>
      <w:r>
        <w:rPr>
          <w:rFonts w:hint="eastAsia" w:ascii="宋体" w:hAnsi="宋体" w:cs="宋体"/>
          <w:szCs w:val="21"/>
          <w:highlight w:val="none"/>
        </w:rPr>
        <w:t>及提交相关资料</w:t>
      </w:r>
      <w:r>
        <w:rPr>
          <w:rFonts w:hint="eastAsia" w:ascii="宋体" w:hAnsi="宋体" w:cs="宋体"/>
          <w:color w:val="000000" w:themeColor="text1"/>
          <w:szCs w:val="21"/>
          <w:highlight w:val="none"/>
          <w14:textFill>
            <w14:solidFill>
              <w14:schemeClr w14:val="tx1"/>
            </w14:solidFill>
          </w14:textFill>
        </w:rPr>
        <w:t>。</w:t>
      </w:r>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5.2 开标程序</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5.2.1</w:t>
      </w:r>
      <w:r>
        <w:rPr>
          <w:rFonts w:hint="eastAsia" w:ascii="宋体" w:hAnsi="宋体" w:cs="宋体"/>
          <w:color w:val="000000" w:themeColor="text1"/>
          <w:szCs w:val="21"/>
          <w:highlight w:val="none"/>
          <w14:textFill>
            <w14:solidFill>
              <w14:schemeClr w14:val="tx1"/>
            </w14:solidFill>
          </w14:textFill>
        </w:rPr>
        <w:t>投</w:t>
      </w:r>
      <w:r>
        <w:rPr>
          <w:rFonts w:ascii="宋体" w:hAnsi="宋体" w:cs="宋体"/>
          <w:color w:val="000000" w:themeColor="text1"/>
          <w:szCs w:val="21"/>
          <w:highlight w:val="none"/>
          <w14:textFill>
            <w14:solidFill>
              <w14:schemeClr w14:val="tx1"/>
            </w14:solidFill>
          </w14:textFill>
        </w:rPr>
        <w:t>标</w:t>
      </w:r>
      <w:r>
        <w:rPr>
          <w:rFonts w:hint="eastAsia" w:ascii="宋体" w:hAnsi="宋体" w:cs="宋体"/>
          <w:color w:val="000000" w:themeColor="text1"/>
          <w:szCs w:val="21"/>
          <w:highlight w:val="none"/>
          <w14:textFill>
            <w14:solidFill>
              <w14:schemeClr w14:val="tx1"/>
            </w14:solidFill>
          </w14:textFill>
        </w:rPr>
        <w:t>会由招标人及其委托的招标代理机构主持，邀请公证机关（评标项目必须采用）进行公证。</w:t>
      </w:r>
    </w:p>
    <w:p>
      <w:pPr>
        <w:spacing w:line="360" w:lineRule="auto"/>
        <w:ind w:firstLine="420" w:firstLineChars="200"/>
        <w:rPr>
          <w:rFonts w:ascii="宋体" w:hAnsi="宋体" w:cs="宋体"/>
          <w:color w:val="000000" w:themeColor="text1"/>
          <w:spacing w:val="6"/>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5.2.2</w:t>
      </w:r>
      <w:r>
        <w:rPr>
          <w:rFonts w:hint="eastAsia" w:ascii="宋体" w:hAnsi="宋体" w:cs="宋体"/>
          <w:color w:val="000000" w:themeColor="text1"/>
          <w:spacing w:val="6"/>
          <w:szCs w:val="21"/>
          <w:highlight w:val="none"/>
          <w14:textFill>
            <w14:solidFill>
              <w14:schemeClr w14:val="tx1"/>
            </w14:solidFill>
          </w14:textFill>
        </w:rPr>
        <w:t xml:space="preserve"> 投标</w:t>
      </w:r>
      <w:r>
        <w:rPr>
          <w:rFonts w:ascii="宋体" w:hAnsi="宋体" w:cs="宋体"/>
          <w:color w:val="000000" w:themeColor="text1"/>
          <w:spacing w:val="6"/>
          <w:szCs w:val="21"/>
          <w:highlight w:val="none"/>
          <w14:textFill>
            <w14:solidFill>
              <w14:schemeClr w14:val="tx1"/>
            </w14:solidFill>
          </w14:textFill>
        </w:rPr>
        <w:t>文件提交</w:t>
      </w:r>
      <w:r>
        <w:rPr>
          <w:rFonts w:hint="eastAsia" w:ascii="宋体" w:hAnsi="宋体" w:cs="宋体"/>
          <w:color w:val="000000" w:themeColor="text1"/>
          <w:spacing w:val="6"/>
          <w:szCs w:val="21"/>
          <w:highlight w:val="none"/>
          <w14:textFill>
            <w14:solidFill>
              <w14:schemeClr w14:val="tx1"/>
            </w14:solidFill>
          </w14:textFill>
        </w:rPr>
        <w:t>截止</w:t>
      </w:r>
      <w:r>
        <w:rPr>
          <w:rFonts w:ascii="宋体" w:hAnsi="宋体" w:cs="宋体"/>
          <w:color w:val="000000" w:themeColor="text1"/>
          <w:spacing w:val="6"/>
          <w:szCs w:val="21"/>
          <w:highlight w:val="none"/>
          <w14:textFill>
            <w14:solidFill>
              <w14:schemeClr w14:val="tx1"/>
            </w14:solidFill>
          </w14:textFill>
        </w:rPr>
        <w:t>时间</w:t>
      </w:r>
      <w:r>
        <w:rPr>
          <w:rFonts w:hint="eastAsia" w:ascii="宋体" w:hAnsi="宋体" w:cs="宋体"/>
          <w:color w:val="000000" w:themeColor="text1"/>
          <w:spacing w:val="6"/>
          <w:szCs w:val="21"/>
          <w:highlight w:val="none"/>
          <w14:textFill>
            <w14:solidFill>
              <w14:schemeClr w14:val="tx1"/>
            </w14:solidFill>
          </w14:textFill>
        </w:rPr>
        <w:t>后，招标人按本须知第4.4款规定拒绝并退回不符合要求的投标文件。</w:t>
      </w:r>
    </w:p>
    <w:p>
      <w:pPr>
        <w:spacing w:line="360" w:lineRule="auto"/>
        <w:ind w:firstLine="444" w:firstLineChars="200"/>
        <w:rPr>
          <w:rFonts w:ascii="宋体" w:hAnsi="宋体" w:cs="宋体"/>
          <w:color w:val="000000" w:themeColor="text1"/>
          <w:spacing w:val="6"/>
          <w:szCs w:val="21"/>
          <w:highlight w:val="none"/>
          <w14:textFill>
            <w14:solidFill>
              <w14:schemeClr w14:val="tx1"/>
            </w14:solidFill>
          </w14:textFill>
        </w:rPr>
      </w:pPr>
      <w:r>
        <w:rPr>
          <w:rFonts w:hint="eastAsia" w:ascii="宋体" w:hAnsi="宋体" w:cs="宋体"/>
          <w:color w:val="000000" w:themeColor="text1"/>
          <w:spacing w:val="6"/>
          <w:szCs w:val="21"/>
          <w:highlight w:val="none"/>
          <w14:textFill>
            <w14:solidFill>
              <w14:schemeClr w14:val="tx1"/>
            </w14:solidFill>
          </w14:textFill>
        </w:rPr>
        <w:t>5.2.3</w:t>
      </w:r>
      <w:r>
        <w:rPr>
          <w:rFonts w:ascii="宋体" w:hAnsi="宋体" w:cs="宋体"/>
          <w:color w:val="000000" w:themeColor="text1"/>
          <w:spacing w:val="6"/>
          <w:szCs w:val="21"/>
          <w:highlight w:val="none"/>
          <w14:textFill>
            <w14:solidFill>
              <w14:schemeClr w14:val="tx1"/>
            </w14:solidFill>
          </w14:textFill>
        </w:rPr>
        <w:t xml:space="preserve"> </w:t>
      </w:r>
      <w:r>
        <w:rPr>
          <w:rFonts w:hint="eastAsia" w:ascii="宋体" w:hAnsi="宋体" w:cs="宋体"/>
          <w:color w:val="000000" w:themeColor="text1"/>
          <w:spacing w:val="6"/>
          <w:szCs w:val="21"/>
          <w:highlight w:val="none"/>
          <w14:textFill>
            <w14:solidFill>
              <w14:schemeClr w14:val="tx1"/>
            </w14:solidFill>
          </w14:textFill>
        </w:rPr>
        <w:t>投</w:t>
      </w:r>
      <w:r>
        <w:rPr>
          <w:rFonts w:ascii="宋体" w:hAnsi="宋体" w:cs="宋体"/>
          <w:color w:val="000000" w:themeColor="text1"/>
          <w:spacing w:val="6"/>
          <w:szCs w:val="21"/>
          <w:highlight w:val="none"/>
          <w14:textFill>
            <w14:solidFill>
              <w14:schemeClr w14:val="tx1"/>
            </w14:solidFill>
          </w14:textFill>
        </w:rPr>
        <w:t>标会上，</w:t>
      </w:r>
      <w:r>
        <w:rPr>
          <w:rFonts w:hint="eastAsia" w:ascii="宋体" w:hAnsi="宋体" w:cs="宋体"/>
          <w:color w:val="000000" w:themeColor="text1"/>
          <w:szCs w:val="21"/>
          <w:highlight w:val="none"/>
          <w14:textFill>
            <w14:solidFill>
              <w14:schemeClr w14:val="tx1"/>
            </w14:solidFill>
          </w14:textFill>
        </w:rPr>
        <w:t>招标人及其委托的招标代理机构首先</w:t>
      </w:r>
      <w:r>
        <w:rPr>
          <w:rFonts w:hint="eastAsia"/>
          <w:color w:val="000000" w:themeColor="text1"/>
          <w:highlight w:val="none"/>
          <w14:textFill>
            <w14:solidFill>
              <w14:schemeClr w14:val="tx1"/>
            </w14:solidFill>
          </w14:textFill>
        </w:rPr>
        <w:t>核对交易系统中填写最高投标限价等重要信息是否准确。</w:t>
      </w:r>
      <w:r>
        <w:rPr>
          <w:rFonts w:hint="eastAsia" w:ascii="宋体" w:hAnsi="宋体" w:cs="宋体"/>
          <w:color w:val="000000" w:themeColor="text1"/>
          <w:szCs w:val="21"/>
          <w:highlight w:val="none"/>
          <w14:textFill>
            <w14:solidFill>
              <w14:schemeClr w14:val="tx1"/>
            </w14:solidFill>
          </w14:textFill>
        </w:rPr>
        <w:t>招标人及其委托的招标代理机构审查各投</w:t>
      </w:r>
      <w:r>
        <w:rPr>
          <w:rFonts w:ascii="宋体" w:hAnsi="宋体" w:cs="宋体"/>
          <w:color w:val="000000" w:themeColor="text1"/>
          <w:szCs w:val="21"/>
          <w:highlight w:val="none"/>
          <w14:textFill>
            <w14:solidFill>
              <w14:schemeClr w14:val="tx1"/>
            </w14:solidFill>
          </w14:textFill>
        </w:rPr>
        <w:t>标人</w:t>
      </w:r>
      <w:r>
        <w:rPr>
          <w:rFonts w:hint="eastAsia" w:ascii="宋体" w:hAnsi="宋体" w:cs="宋体"/>
          <w:color w:val="000000" w:themeColor="text1"/>
          <w:szCs w:val="21"/>
          <w:highlight w:val="none"/>
          <w14:textFill>
            <w14:solidFill>
              <w14:schemeClr w14:val="tx1"/>
            </w14:solidFill>
          </w14:textFill>
        </w:rPr>
        <w:t>在</w:t>
      </w:r>
      <w:r>
        <w:rPr>
          <w:rFonts w:ascii="宋体" w:hAnsi="宋体" w:cs="宋体"/>
          <w:color w:val="000000" w:themeColor="text1"/>
          <w:szCs w:val="21"/>
          <w:highlight w:val="none"/>
          <w14:textFill>
            <w14:solidFill>
              <w14:schemeClr w14:val="tx1"/>
            </w14:solidFill>
          </w14:textFill>
        </w:rPr>
        <w:t>公共资源交易</w:t>
      </w:r>
      <w:r>
        <w:rPr>
          <w:rFonts w:hint="eastAsia" w:ascii="宋体" w:hAnsi="宋体" w:cs="宋体"/>
          <w:color w:val="000000" w:themeColor="text1"/>
          <w:szCs w:val="21"/>
          <w:highlight w:val="none"/>
          <w14:textFill>
            <w14:solidFill>
              <w14:schemeClr w14:val="tx1"/>
            </w14:solidFill>
          </w14:textFill>
        </w:rPr>
        <w:t>中心</w:t>
      </w:r>
      <w:r>
        <w:rPr>
          <w:rFonts w:ascii="宋体" w:hAnsi="宋体" w:cs="宋体"/>
          <w:color w:val="000000" w:themeColor="text1"/>
          <w:szCs w:val="21"/>
          <w:highlight w:val="none"/>
          <w14:textFill>
            <w14:solidFill>
              <w14:schemeClr w14:val="tx1"/>
            </w14:solidFill>
          </w14:textFill>
        </w:rPr>
        <w:t>企业库</w:t>
      </w:r>
      <w:r>
        <w:rPr>
          <w:rFonts w:hint="eastAsia" w:ascii="宋体" w:hAnsi="宋体" w:cs="宋体"/>
          <w:color w:val="000000" w:themeColor="text1"/>
          <w:szCs w:val="21"/>
          <w:highlight w:val="none"/>
          <w14:textFill>
            <w14:solidFill>
              <w14:schemeClr w14:val="tx1"/>
            </w14:solidFill>
          </w14:textFill>
        </w:rPr>
        <w:t>登记</w:t>
      </w:r>
      <w:r>
        <w:rPr>
          <w:rFonts w:ascii="宋体" w:hAnsi="宋体" w:cs="宋体"/>
          <w:color w:val="000000" w:themeColor="text1"/>
          <w:szCs w:val="21"/>
          <w:highlight w:val="none"/>
          <w14:textFill>
            <w14:solidFill>
              <w14:schemeClr w14:val="tx1"/>
            </w14:solidFill>
          </w14:textFill>
        </w:rPr>
        <w:t>信息是否符合本须知第</w:t>
      </w:r>
      <w:r>
        <w:rPr>
          <w:rFonts w:hint="eastAsia" w:ascii="宋体" w:hAnsi="宋体" w:cs="宋体"/>
          <w:color w:val="000000" w:themeColor="text1"/>
          <w:szCs w:val="21"/>
          <w:highlight w:val="none"/>
          <w14:textFill>
            <w14:solidFill>
              <w14:schemeClr w14:val="tx1"/>
            </w14:solidFill>
          </w14:textFill>
        </w:rPr>
        <w:t>1.4.1项</w:t>
      </w:r>
      <w:r>
        <w:rPr>
          <w:rFonts w:ascii="宋体" w:hAnsi="宋体" w:cs="宋体"/>
          <w:color w:val="000000" w:themeColor="text1"/>
          <w:szCs w:val="21"/>
          <w:highlight w:val="none"/>
          <w14:textFill>
            <w14:solidFill>
              <w14:schemeClr w14:val="tx1"/>
            </w14:solidFill>
          </w14:textFill>
        </w:rPr>
        <w:t>规定</w:t>
      </w:r>
      <w:r>
        <w:rPr>
          <w:rFonts w:hint="eastAsia" w:ascii="宋体" w:hAnsi="宋体" w:cs="宋体"/>
          <w:color w:val="000000" w:themeColor="text1"/>
          <w:szCs w:val="21"/>
          <w:highlight w:val="none"/>
          <w14:textFill>
            <w14:solidFill>
              <w14:schemeClr w14:val="tx1"/>
            </w14:solidFill>
          </w14:textFill>
        </w:rPr>
        <w:t>，是否</w:t>
      </w:r>
      <w:r>
        <w:rPr>
          <w:rFonts w:ascii="宋体" w:hAnsi="宋体" w:cs="宋体"/>
          <w:color w:val="000000" w:themeColor="text1"/>
          <w:szCs w:val="21"/>
          <w:highlight w:val="none"/>
          <w14:textFill>
            <w14:solidFill>
              <w14:schemeClr w14:val="tx1"/>
            </w14:solidFill>
          </w14:textFill>
        </w:rPr>
        <w:t>按</w:t>
      </w:r>
      <w:r>
        <w:rPr>
          <w:rFonts w:hint="eastAsia" w:ascii="宋体" w:hAnsi="宋体" w:cs="宋体"/>
          <w:color w:val="000000" w:themeColor="text1"/>
          <w:szCs w:val="21"/>
          <w:highlight w:val="none"/>
          <w14:textFill>
            <w14:solidFill>
              <w14:schemeClr w14:val="tx1"/>
            </w14:solidFill>
          </w14:textFill>
        </w:rPr>
        <w:t>本</w:t>
      </w:r>
      <w:r>
        <w:rPr>
          <w:rFonts w:ascii="宋体" w:hAnsi="宋体" w:cs="宋体"/>
          <w:color w:val="000000" w:themeColor="text1"/>
          <w:szCs w:val="21"/>
          <w:highlight w:val="none"/>
          <w14:textFill>
            <w14:solidFill>
              <w14:schemeClr w14:val="tx1"/>
            </w14:solidFill>
          </w14:textFill>
        </w:rPr>
        <w:t>须知第</w:t>
      </w:r>
      <w:r>
        <w:rPr>
          <w:rFonts w:hint="eastAsia" w:ascii="宋体" w:hAnsi="宋体" w:cs="宋体"/>
          <w:color w:val="000000" w:themeColor="text1"/>
          <w:szCs w:val="21"/>
          <w:highlight w:val="none"/>
          <w14:textFill>
            <w14:solidFill>
              <w14:schemeClr w14:val="tx1"/>
            </w14:solidFill>
          </w14:textFill>
        </w:rPr>
        <w:t>3.4款</w:t>
      </w:r>
      <w:r>
        <w:rPr>
          <w:rFonts w:ascii="宋体" w:hAnsi="宋体" w:cs="宋体"/>
          <w:color w:val="000000" w:themeColor="text1"/>
          <w:szCs w:val="21"/>
          <w:highlight w:val="none"/>
          <w14:textFill>
            <w14:solidFill>
              <w14:schemeClr w14:val="tx1"/>
            </w14:solidFill>
          </w14:textFill>
        </w:rPr>
        <w:t>要求提交投标保证金。</w:t>
      </w:r>
    </w:p>
    <w:p>
      <w:pPr>
        <w:spacing w:line="360" w:lineRule="auto"/>
        <w:ind w:firstLine="444"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pacing w:val="6"/>
          <w:szCs w:val="21"/>
          <w:highlight w:val="none"/>
          <w14:textFill>
            <w14:solidFill>
              <w14:schemeClr w14:val="tx1"/>
            </w14:solidFill>
          </w14:textFill>
        </w:rPr>
        <w:t xml:space="preserve">5.2.4 </w:t>
      </w:r>
      <w:r>
        <w:rPr>
          <w:rFonts w:ascii="宋体" w:hAnsi="宋体" w:cs="宋体"/>
          <w:color w:val="000000" w:themeColor="text1"/>
          <w:spacing w:val="6"/>
          <w:szCs w:val="21"/>
          <w:highlight w:val="none"/>
          <w14:textFill>
            <w14:solidFill>
              <w14:schemeClr w14:val="tx1"/>
            </w14:solidFill>
          </w14:textFill>
        </w:rPr>
        <w:t>解密投标文件的时间详见</w:t>
      </w:r>
      <w:r>
        <w:rPr>
          <w:rFonts w:hint="eastAsia" w:ascii="宋体" w:hAnsi="宋体" w:cs="宋体"/>
          <w:color w:val="000000" w:themeColor="text1"/>
          <w:spacing w:val="6"/>
          <w:szCs w:val="21"/>
          <w:highlight w:val="none"/>
          <w14:textFill>
            <w14:solidFill>
              <w14:schemeClr w14:val="tx1"/>
            </w14:solidFill>
          </w14:textFill>
        </w:rPr>
        <w:t>本</w:t>
      </w:r>
      <w:r>
        <w:rPr>
          <w:rFonts w:ascii="宋体" w:hAnsi="宋体" w:cs="宋体"/>
          <w:color w:val="000000" w:themeColor="text1"/>
          <w:spacing w:val="6"/>
          <w:szCs w:val="21"/>
          <w:highlight w:val="none"/>
          <w14:textFill>
            <w14:solidFill>
              <w14:schemeClr w14:val="tx1"/>
            </w14:solidFill>
          </w14:textFill>
        </w:rPr>
        <w:t>须知</w:t>
      </w:r>
      <w:r>
        <w:rPr>
          <w:rFonts w:hint="eastAsia" w:ascii="宋体" w:hAnsi="宋体" w:cs="宋体"/>
          <w:color w:val="000000" w:themeColor="text1"/>
          <w:spacing w:val="6"/>
          <w:szCs w:val="21"/>
          <w:highlight w:val="none"/>
          <w14:textFill>
            <w14:solidFill>
              <w14:schemeClr w14:val="tx1"/>
            </w14:solidFill>
          </w14:textFill>
        </w:rPr>
        <w:t>前</w:t>
      </w:r>
      <w:r>
        <w:rPr>
          <w:rFonts w:ascii="宋体" w:hAnsi="宋体" w:cs="宋体"/>
          <w:color w:val="000000" w:themeColor="text1"/>
          <w:spacing w:val="6"/>
          <w:szCs w:val="21"/>
          <w:highlight w:val="none"/>
          <w14:textFill>
            <w14:solidFill>
              <w14:schemeClr w14:val="tx1"/>
            </w14:solidFill>
          </w14:textFill>
        </w:rPr>
        <w:t>附表。</w:t>
      </w:r>
      <w:r>
        <w:rPr>
          <w:rFonts w:hint="eastAsia" w:ascii="宋体" w:hAnsi="宋体" w:cs="宋体"/>
          <w:color w:val="000000" w:themeColor="text1"/>
          <w:highlight w:val="none"/>
          <w14:textFill>
            <w14:solidFill>
              <w14:schemeClr w14:val="tx1"/>
            </w14:solidFill>
          </w14:textFill>
        </w:rPr>
        <w:t>投标会现场不受理投标人的投标文件解密等事项。</w:t>
      </w:r>
      <w:r>
        <w:rPr>
          <w:rFonts w:ascii="宋体" w:hAnsi="宋体" w:cs="宋体"/>
          <w:color w:val="000000" w:themeColor="text1"/>
          <w:spacing w:val="6"/>
          <w:szCs w:val="21"/>
          <w:highlight w:val="none"/>
          <w14:textFill>
            <w14:solidFill>
              <w14:schemeClr w14:val="tx1"/>
            </w14:solidFill>
          </w14:textFill>
        </w:rPr>
        <w:t>因投标人原因造成投标文件未解密的，视为撤销其投标文件；因投标人之外的原因造成投标文件未解密的，视为撤回其投标文件。</w:t>
      </w:r>
    </w:p>
    <w:p>
      <w:pPr>
        <w:spacing w:line="360" w:lineRule="auto"/>
        <w:ind w:firstLine="444"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pacing w:val="6"/>
          <w:szCs w:val="21"/>
          <w:highlight w:val="none"/>
          <w14:textFill>
            <w14:solidFill>
              <w14:schemeClr w14:val="tx1"/>
            </w14:solidFill>
          </w14:textFill>
        </w:rPr>
        <w:t>5</w:t>
      </w:r>
      <w:r>
        <w:rPr>
          <w:rFonts w:ascii="宋体" w:hAnsi="宋体" w:cs="宋体"/>
          <w:color w:val="000000" w:themeColor="text1"/>
          <w:spacing w:val="6"/>
          <w:szCs w:val="21"/>
          <w:highlight w:val="none"/>
          <w14:textFill>
            <w14:solidFill>
              <w14:schemeClr w14:val="tx1"/>
            </w14:solidFill>
          </w14:textFill>
        </w:rPr>
        <w:t>.2.</w:t>
      </w:r>
      <w:r>
        <w:rPr>
          <w:rFonts w:hint="eastAsia" w:ascii="宋体" w:hAnsi="宋体" w:cs="宋体"/>
          <w:color w:val="000000" w:themeColor="text1"/>
          <w:spacing w:val="6"/>
          <w:szCs w:val="21"/>
          <w:highlight w:val="none"/>
          <w14:textFill>
            <w14:solidFill>
              <w14:schemeClr w14:val="tx1"/>
            </w14:solidFill>
          </w14:textFill>
        </w:rPr>
        <w:t>5</w:t>
      </w:r>
      <w:r>
        <w:rPr>
          <w:rFonts w:hint="eastAsia" w:ascii="宋体" w:hAnsi="宋体" w:cs="宋体"/>
          <w:szCs w:val="21"/>
          <w:highlight w:val="none"/>
        </w:rPr>
        <w:t>招标人确认交易系统</w:t>
      </w:r>
      <w:r>
        <w:rPr>
          <w:rFonts w:hint="eastAsia" w:ascii="宋体" w:hAnsi="宋体" w:cs="宋体"/>
          <w:szCs w:val="21"/>
          <w:highlight w:val="none"/>
          <w:lang w:val="en-US" w:eastAsia="zh-CN"/>
        </w:rPr>
        <w:t>开标</w:t>
      </w:r>
      <w:r>
        <w:rPr>
          <w:rFonts w:hint="eastAsia" w:ascii="宋体" w:hAnsi="宋体" w:cs="宋体"/>
          <w:szCs w:val="21"/>
          <w:highlight w:val="none"/>
        </w:rPr>
        <w:t>结果，公布</w:t>
      </w:r>
      <w:r>
        <w:rPr>
          <w:rFonts w:hint="eastAsia" w:ascii="宋体" w:hAnsi="宋体" w:cs="宋体"/>
          <w:szCs w:val="21"/>
          <w:highlight w:val="none"/>
          <w:lang w:val="en-US" w:eastAsia="zh-CN"/>
        </w:rPr>
        <w:t>开标</w:t>
      </w:r>
      <w:r>
        <w:rPr>
          <w:rFonts w:hint="eastAsia" w:ascii="宋体" w:hAnsi="宋体" w:cs="宋体"/>
          <w:szCs w:val="21"/>
          <w:highlight w:val="none"/>
        </w:rPr>
        <w:t>有效的投标人名单及拒绝或</w:t>
      </w:r>
      <w:r>
        <w:rPr>
          <w:rFonts w:ascii="宋体" w:hAnsi="宋体" w:cs="宋体"/>
          <w:szCs w:val="21"/>
          <w:highlight w:val="none"/>
        </w:rPr>
        <w:t>否决</w:t>
      </w:r>
      <w:r>
        <w:rPr>
          <w:rFonts w:hint="eastAsia" w:ascii="宋体" w:hAnsi="宋体" w:cs="宋体"/>
          <w:szCs w:val="21"/>
          <w:highlight w:val="none"/>
        </w:rPr>
        <w:t>投标的理由。</w:t>
      </w:r>
      <w:r>
        <w:rPr>
          <w:rFonts w:hint="eastAsia" w:ascii="宋体" w:hAnsi="宋体" w:cs="宋体"/>
          <w:spacing w:val="6"/>
          <w:szCs w:val="21"/>
          <w:highlight w:val="none"/>
        </w:rPr>
        <w:t>投标人对</w:t>
      </w:r>
      <w:r>
        <w:rPr>
          <w:rFonts w:hint="eastAsia" w:ascii="宋体" w:hAnsi="宋体" w:cs="宋体"/>
          <w:szCs w:val="21"/>
          <w:highlight w:val="none"/>
          <w:lang w:val="en-US" w:eastAsia="zh-CN"/>
        </w:rPr>
        <w:t>开标</w:t>
      </w:r>
      <w:r>
        <w:rPr>
          <w:rFonts w:hint="eastAsia" w:ascii="宋体" w:hAnsi="宋体" w:cs="宋体"/>
          <w:szCs w:val="21"/>
          <w:highlight w:val="none"/>
        </w:rPr>
        <w:t>结果</w:t>
      </w:r>
      <w:r>
        <w:rPr>
          <w:rFonts w:hint="eastAsia" w:ascii="宋体" w:hAnsi="宋体" w:cs="宋体"/>
          <w:spacing w:val="6"/>
          <w:szCs w:val="21"/>
          <w:highlight w:val="none"/>
        </w:rPr>
        <w:t>有异议的，可在</w:t>
      </w:r>
      <w:r>
        <w:rPr>
          <w:rFonts w:hint="eastAsia" w:ascii="宋体" w:hAnsi="宋体" w:cs="宋体"/>
          <w:szCs w:val="21"/>
          <w:highlight w:val="none"/>
          <w:lang w:val="en-US" w:eastAsia="zh-CN"/>
        </w:rPr>
        <w:t>开标</w:t>
      </w:r>
      <w:r>
        <w:rPr>
          <w:rFonts w:hint="eastAsia" w:ascii="宋体" w:hAnsi="宋体" w:cs="宋体"/>
          <w:highlight w:val="none"/>
        </w:rPr>
        <w:t>结果异议提出时间内向</w:t>
      </w:r>
      <w:r>
        <w:rPr>
          <w:rFonts w:hint="eastAsia" w:ascii="宋体" w:hAnsi="宋体" w:cs="宋体"/>
          <w:szCs w:val="21"/>
          <w:highlight w:val="none"/>
        </w:rPr>
        <w:t>招标人或其委托的招标代理机构</w:t>
      </w:r>
      <w:r>
        <w:rPr>
          <w:rFonts w:hint="eastAsia" w:ascii="宋体" w:hAnsi="宋体" w:cs="宋体"/>
          <w:spacing w:val="6"/>
          <w:szCs w:val="21"/>
          <w:highlight w:val="none"/>
        </w:rPr>
        <w:t>提出</w:t>
      </w:r>
      <w:r>
        <w:rPr>
          <w:rFonts w:hint="eastAsia" w:ascii="宋体" w:hAnsi="宋体" w:cs="宋体"/>
          <w:szCs w:val="21"/>
          <w:highlight w:val="none"/>
        </w:rPr>
        <w:t>。</w:t>
      </w:r>
      <w:r>
        <w:rPr>
          <w:rFonts w:hint="eastAsia" w:ascii="宋体" w:hAnsi="宋体" w:cs="宋体"/>
          <w:spacing w:val="6"/>
          <w:szCs w:val="21"/>
          <w:highlight w:val="none"/>
        </w:rPr>
        <w:t>如投标人未提出</w:t>
      </w:r>
      <w:r>
        <w:rPr>
          <w:rFonts w:ascii="宋体" w:hAnsi="宋体" w:cs="宋体"/>
          <w:spacing w:val="6"/>
          <w:szCs w:val="21"/>
          <w:highlight w:val="none"/>
        </w:rPr>
        <w:t>或未</w:t>
      </w:r>
      <w:r>
        <w:rPr>
          <w:rFonts w:hint="eastAsia" w:ascii="宋体" w:hAnsi="宋体" w:cs="宋体"/>
          <w:spacing w:val="6"/>
          <w:szCs w:val="21"/>
          <w:highlight w:val="none"/>
        </w:rPr>
        <w:t>按投标人须知前附表的</w:t>
      </w:r>
      <w:r>
        <w:rPr>
          <w:rFonts w:ascii="宋体" w:hAnsi="宋体" w:cs="宋体"/>
          <w:spacing w:val="6"/>
          <w:szCs w:val="21"/>
          <w:highlight w:val="none"/>
        </w:rPr>
        <w:t>规定</w:t>
      </w:r>
      <w:r>
        <w:rPr>
          <w:rFonts w:hint="eastAsia" w:ascii="宋体" w:hAnsi="宋体" w:cs="宋体"/>
          <w:spacing w:val="6"/>
          <w:szCs w:val="21"/>
          <w:highlight w:val="none"/>
        </w:rPr>
        <w:t>提出异议的，则认为已确认招标人宣读的</w:t>
      </w:r>
      <w:r>
        <w:rPr>
          <w:rFonts w:hint="eastAsia" w:ascii="宋体" w:hAnsi="宋体" w:cs="宋体"/>
          <w:szCs w:val="21"/>
          <w:highlight w:val="none"/>
          <w:lang w:val="en-US" w:eastAsia="zh-CN"/>
        </w:rPr>
        <w:t>开标</w:t>
      </w:r>
      <w:r>
        <w:rPr>
          <w:rFonts w:hint="eastAsia" w:ascii="宋体" w:hAnsi="宋体" w:cs="宋体"/>
          <w:spacing w:val="6"/>
          <w:szCs w:val="21"/>
          <w:highlight w:val="none"/>
        </w:rPr>
        <w:t>结果。</w:t>
      </w:r>
      <w:r>
        <w:rPr>
          <w:rFonts w:hint="eastAsia" w:ascii="宋体" w:hAnsi="宋体" w:cs="宋体"/>
          <w:szCs w:val="21"/>
          <w:highlight w:val="none"/>
        </w:rPr>
        <w:t>通过交易系统</w:t>
      </w:r>
      <w:r>
        <w:rPr>
          <w:rFonts w:hint="eastAsia" w:ascii="宋体" w:hAnsi="宋体" w:cs="宋体"/>
          <w:szCs w:val="21"/>
          <w:highlight w:val="none"/>
          <w:lang w:val="en-US" w:eastAsia="zh-CN"/>
        </w:rPr>
        <w:t>开标</w:t>
      </w:r>
      <w:r>
        <w:rPr>
          <w:rFonts w:hint="eastAsia" w:ascii="宋体" w:hAnsi="宋体" w:cs="宋体"/>
          <w:szCs w:val="21"/>
          <w:highlight w:val="none"/>
        </w:rPr>
        <w:t>有效且解密成功</w:t>
      </w:r>
      <w:r>
        <w:rPr>
          <w:rFonts w:ascii="宋体" w:hAnsi="宋体" w:cs="宋体"/>
          <w:szCs w:val="21"/>
          <w:highlight w:val="none"/>
        </w:rPr>
        <w:t>的投标人才能进入入围筛选</w:t>
      </w:r>
      <w:r>
        <w:rPr>
          <w:rFonts w:hint="eastAsia" w:ascii="宋体" w:hAnsi="宋体" w:cs="宋体"/>
          <w:szCs w:val="21"/>
          <w:highlight w:val="none"/>
        </w:rPr>
        <w:t>、评标及定标等后续</w:t>
      </w:r>
      <w:r>
        <w:rPr>
          <w:rFonts w:ascii="宋体" w:hAnsi="宋体" w:cs="宋体"/>
          <w:szCs w:val="21"/>
          <w:highlight w:val="none"/>
        </w:rPr>
        <w:t>程序</w:t>
      </w:r>
      <w:r>
        <w:rPr>
          <w:rFonts w:ascii="宋体" w:hAnsi="宋体" w:cs="宋体"/>
          <w:color w:val="000000" w:themeColor="text1"/>
          <w:szCs w:val="21"/>
          <w:highlight w:val="none"/>
          <w14:textFill>
            <w14:solidFill>
              <w14:schemeClr w14:val="tx1"/>
            </w14:solidFill>
          </w14:textFill>
        </w:rPr>
        <w:t>。</w:t>
      </w:r>
    </w:p>
    <w:p>
      <w:pPr>
        <w:spacing w:line="360" w:lineRule="auto"/>
        <w:ind w:firstLine="444" w:firstLineChars="200"/>
        <w:rPr>
          <w:rFonts w:hint="eastAsia" w:ascii="宋体" w:hAnsi="宋体" w:cs="宋体"/>
          <w:color w:val="000000" w:themeColor="text1"/>
          <w:spacing w:val="6"/>
          <w:szCs w:val="21"/>
          <w:highlight w:val="none"/>
          <w14:textFill>
            <w14:solidFill>
              <w14:schemeClr w14:val="tx1"/>
            </w14:solidFill>
          </w14:textFill>
        </w:rPr>
      </w:pPr>
      <w:r>
        <w:rPr>
          <w:rFonts w:hint="eastAsia" w:ascii="宋体" w:hAnsi="宋体" w:cs="宋体"/>
          <w:color w:val="000000" w:themeColor="text1"/>
          <w:spacing w:val="6"/>
          <w:szCs w:val="21"/>
          <w:highlight w:val="none"/>
          <w:lang w:val="en-US" w:eastAsia="zh-CN"/>
          <w14:textFill>
            <w14:solidFill>
              <w14:schemeClr w14:val="tx1"/>
            </w14:solidFill>
          </w14:textFill>
        </w:rPr>
        <w:t>5.2.6</w:t>
      </w:r>
      <w:r>
        <w:rPr>
          <w:rFonts w:hint="eastAsia" w:ascii="宋体" w:hAnsi="宋体" w:cs="宋体"/>
          <w:color w:val="000000" w:themeColor="text1"/>
          <w:spacing w:val="6"/>
          <w:szCs w:val="21"/>
          <w:highlight w:val="none"/>
          <w14:textFill>
            <w14:solidFill>
              <w14:schemeClr w14:val="tx1"/>
            </w14:solidFill>
          </w14:textFill>
        </w:rPr>
        <w:t>当通过交易系统辅助审查且解密成功的投标人大于15家时，招标人在开标现场随机在12到15之间的正整数中抽取一个整数作为本工程入围评标环节的投标人数量Q。</w:t>
      </w:r>
    </w:p>
    <w:p>
      <w:pPr>
        <w:pStyle w:val="6"/>
        <w:rPr>
          <w:highlight w:val="none"/>
        </w:rPr>
      </w:pPr>
      <w:r>
        <w:rPr>
          <w:rFonts w:hint="eastAsia"/>
          <w:highlight w:val="none"/>
        </w:rPr>
        <w:t>5.3 记录存档</w:t>
      </w:r>
    </w:p>
    <w:p>
      <w:pPr>
        <w:spacing w:line="360" w:lineRule="auto"/>
        <w:ind w:firstLine="420" w:firstLineChars="200"/>
        <w:rPr>
          <w:rFonts w:ascii="宋体" w:hAnsi="宋体"/>
          <w:spacing w:val="6"/>
          <w:szCs w:val="21"/>
          <w:highlight w:val="none"/>
        </w:rPr>
      </w:pPr>
      <w:r>
        <w:rPr>
          <w:rFonts w:ascii="宋体" w:hAnsi="宋体"/>
          <w:szCs w:val="21"/>
          <w:highlight w:val="none"/>
        </w:rPr>
        <w:t>招标人对开标过程进行记录，并存档备查。</w:t>
      </w:r>
    </w:p>
    <w:p>
      <w:pPr>
        <w:pStyle w:val="6"/>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5.</w:t>
      </w: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投标文件移交</w:t>
      </w:r>
    </w:p>
    <w:p>
      <w:pPr>
        <w:pStyle w:val="17"/>
        <w:spacing w:line="360" w:lineRule="auto"/>
        <w:ind w:firstLine="210" w:firstLineChars="100"/>
        <w:rPr>
          <w:rFonts w:hint="eastAsia" w:ascii="宋体" w:hAnsi="宋体" w:eastAsia="宋体" w:cs="宋体"/>
          <w:highlight w:val="none"/>
          <w:lang w:val="en-US" w:eastAsia="zh-CN"/>
        </w:rPr>
      </w:pPr>
      <w:r>
        <w:rPr>
          <w:rFonts w:hint="eastAsia" w:ascii="宋体" w:hAnsi="宋体" w:eastAsia="宋体" w:cs="宋体"/>
          <w:highlight w:val="none"/>
          <w:lang w:val="en-US" w:eastAsia="zh-CN"/>
        </w:rPr>
        <w:t>5.</w:t>
      </w:r>
      <w:r>
        <w:rPr>
          <w:rFonts w:hint="eastAsia" w:ascii="宋体" w:hAnsi="宋体" w:cs="宋体"/>
          <w:highlight w:val="none"/>
          <w:lang w:val="en-US" w:eastAsia="zh-CN"/>
        </w:rPr>
        <w:t>4</w:t>
      </w:r>
      <w:r>
        <w:rPr>
          <w:rFonts w:hint="eastAsia" w:ascii="宋体" w:hAnsi="宋体" w:eastAsia="宋体" w:cs="宋体"/>
          <w:highlight w:val="none"/>
          <w:lang w:val="en-US" w:eastAsia="zh-CN"/>
        </w:rPr>
        <w:t>.1当通过交易系统辅助审查且解密成功的投标人小于等于15家时，</w:t>
      </w:r>
      <w:r>
        <w:rPr>
          <w:rFonts w:hint="eastAsia" w:ascii="宋体" w:hAnsi="宋体" w:cs="宋体"/>
          <w:highlight w:val="none"/>
          <w:lang w:val="en-US" w:eastAsia="zh-CN"/>
        </w:rPr>
        <w:t>在</w:t>
      </w:r>
      <w:r>
        <w:rPr>
          <w:rFonts w:hint="eastAsia" w:ascii="宋体" w:hAnsi="宋体" w:eastAsia="宋体" w:cs="宋体"/>
          <w:highlight w:val="none"/>
          <w:lang w:val="en-US" w:eastAsia="zh-CN"/>
        </w:rPr>
        <w:t>开标结束后，</w:t>
      </w:r>
      <w:r>
        <w:rPr>
          <w:rFonts w:hint="eastAsia" w:ascii="宋体" w:hAnsi="宋体" w:cs="宋体"/>
          <w:highlight w:val="none"/>
          <w:lang w:val="en-US" w:eastAsia="zh-CN"/>
        </w:rPr>
        <w:t>招标人</w:t>
      </w:r>
      <w:r>
        <w:rPr>
          <w:rFonts w:hint="eastAsia" w:ascii="宋体" w:hAnsi="宋体" w:eastAsia="宋体" w:cs="宋体"/>
          <w:highlight w:val="none"/>
          <w:lang w:val="en-US" w:eastAsia="zh-CN"/>
        </w:rPr>
        <w:t>通过交易系统辅助审查且解密成功的投标文件打包并导</w:t>
      </w:r>
      <w:r>
        <w:rPr>
          <w:rFonts w:hint="eastAsia" w:ascii="宋体" w:hAnsi="宋体" w:cs="宋体"/>
          <w:highlight w:val="none"/>
          <w:lang w:val="en-US" w:eastAsia="zh-CN"/>
        </w:rPr>
        <w:t>入</w:t>
      </w:r>
      <w:r>
        <w:rPr>
          <w:rFonts w:hint="eastAsia" w:ascii="宋体" w:hAnsi="宋体" w:eastAsia="宋体" w:cs="宋体"/>
          <w:highlight w:val="none"/>
          <w:lang w:val="en-US" w:eastAsia="zh-CN"/>
        </w:rPr>
        <w:t>评标系统。</w:t>
      </w:r>
    </w:p>
    <w:p>
      <w:pPr>
        <w:spacing w:line="360" w:lineRule="auto"/>
        <w:ind w:firstLine="210" w:firstLineChars="100"/>
        <w:rPr>
          <w:rFonts w:hint="eastAsia" w:ascii="宋体" w:hAnsi="宋体" w:eastAsia="宋体" w:cs="宋体"/>
          <w:highlight w:val="none"/>
          <w:lang w:val="en-US" w:eastAsia="zh-CN"/>
        </w:rPr>
      </w:pPr>
      <w:r>
        <w:rPr>
          <w:rFonts w:hint="eastAsia" w:ascii="宋体" w:hAnsi="宋体" w:eastAsia="宋体" w:cs="宋体"/>
          <w:highlight w:val="none"/>
          <w:lang w:val="en-US" w:eastAsia="zh-CN"/>
        </w:rPr>
        <w:t>5.</w:t>
      </w:r>
      <w:r>
        <w:rPr>
          <w:rFonts w:hint="eastAsia" w:ascii="宋体" w:hAnsi="宋体" w:cs="宋体"/>
          <w:highlight w:val="none"/>
          <w:lang w:val="en-US" w:eastAsia="zh-CN"/>
        </w:rPr>
        <w:t>4</w:t>
      </w:r>
      <w:r>
        <w:rPr>
          <w:rFonts w:hint="eastAsia" w:ascii="宋体" w:hAnsi="宋体" w:eastAsia="宋体" w:cs="宋体"/>
          <w:highlight w:val="none"/>
          <w:lang w:val="en-US" w:eastAsia="zh-CN"/>
        </w:rPr>
        <w:t>.2当通过交易系统辅助审查且解密成功的投标人大于15家时，开标结束后，</w:t>
      </w:r>
      <w:r>
        <w:rPr>
          <w:rFonts w:hint="eastAsia" w:ascii="宋体" w:hAnsi="宋体" w:cs="宋体"/>
          <w:highlight w:val="none"/>
          <w:lang w:val="en-US" w:eastAsia="zh-CN"/>
        </w:rPr>
        <w:t>招标人</w:t>
      </w:r>
      <w:r>
        <w:rPr>
          <w:rFonts w:hint="eastAsia" w:ascii="宋体" w:hAnsi="宋体" w:eastAsia="宋体" w:cs="宋体"/>
          <w:highlight w:val="none"/>
          <w:lang w:val="en-US" w:eastAsia="zh-CN"/>
        </w:rPr>
        <w:t>通过交易系统辅助审查且解密成功投标文件（不含技术部分）打包并导</w:t>
      </w:r>
      <w:r>
        <w:rPr>
          <w:rFonts w:hint="eastAsia" w:ascii="宋体" w:hAnsi="宋体" w:cs="宋体"/>
          <w:highlight w:val="none"/>
          <w:lang w:val="en-US" w:eastAsia="zh-CN"/>
        </w:rPr>
        <w:t>入筛选系统。入围</w:t>
      </w:r>
      <w:r>
        <w:rPr>
          <w:rFonts w:hint="eastAsia" w:ascii="宋体" w:hAnsi="宋体" w:eastAsia="宋体" w:cs="宋体"/>
          <w:color w:val="000000" w:themeColor="text1"/>
          <w:szCs w:val="21"/>
          <w:highlight w:val="none"/>
          <w14:textFill>
            <w14:solidFill>
              <w14:schemeClr w14:val="tx1"/>
            </w14:solidFill>
          </w14:textFill>
        </w:rPr>
        <w:t>筛选</w:t>
      </w:r>
      <w:r>
        <w:rPr>
          <w:rFonts w:hint="eastAsia" w:ascii="宋体" w:hAnsi="宋体" w:cs="宋体"/>
          <w:color w:val="000000" w:themeColor="text1"/>
          <w:szCs w:val="21"/>
          <w:highlight w:val="none"/>
          <w:lang w:val="en-US" w:eastAsia="zh-CN"/>
          <w14:textFill>
            <w14:solidFill>
              <w14:schemeClr w14:val="tx1"/>
            </w14:solidFill>
          </w14:textFill>
        </w:rPr>
        <w:t>会议结束</w:t>
      </w:r>
      <w:r>
        <w:rPr>
          <w:rFonts w:hint="eastAsia" w:ascii="宋体" w:hAnsi="宋体" w:cs="宋体"/>
          <w:color w:val="000000" w:themeColor="text1"/>
          <w:szCs w:val="21"/>
          <w:highlight w:val="none"/>
          <w:lang w:eastAsia="zh-CN"/>
          <w14:textFill>
            <w14:solidFill>
              <w14:schemeClr w14:val="tx1"/>
            </w14:solidFill>
          </w14:textFill>
        </w:rPr>
        <w:t>后，</w:t>
      </w:r>
      <w:r>
        <w:rPr>
          <w:rFonts w:hint="eastAsia" w:ascii="宋体" w:hAnsi="宋体" w:cs="宋体"/>
          <w:highlight w:val="none"/>
          <w:lang w:val="en-US" w:eastAsia="zh-CN"/>
        </w:rPr>
        <w:t>招标人</w:t>
      </w:r>
      <w:r>
        <w:rPr>
          <w:rFonts w:hint="eastAsia" w:ascii="宋体" w:hAnsi="宋体" w:eastAsia="宋体" w:cs="宋体"/>
          <w:highlight w:val="none"/>
          <w:lang w:val="en-US" w:eastAsia="zh-CN"/>
        </w:rPr>
        <w:t>通过</w:t>
      </w:r>
      <w:r>
        <w:rPr>
          <w:rFonts w:hint="eastAsia" w:ascii="宋体" w:hAnsi="宋体" w:cs="宋体"/>
          <w:color w:val="000000" w:themeColor="text1"/>
          <w:szCs w:val="21"/>
          <w:highlight w:val="none"/>
          <w:lang w:eastAsia="zh-CN"/>
          <w14:textFill>
            <w14:solidFill>
              <w14:schemeClr w14:val="tx1"/>
            </w14:solidFill>
          </w14:textFill>
        </w:rPr>
        <w:t>开标系统将</w:t>
      </w:r>
      <w:r>
        <w:rPr>
          <w:rFonts w:hint="eastAsia" w:ascii="宋体" w:hAnsi="宋体" w:eastAsia="宋体" w:cs="宋体"/>
          <w:highlight w:val="none"/>
          <w:lang w:val="en-US" w:eastAsia="zh-CN"/>
        </w:rPr>
        <w:t>进入</w:t>
      </w:r>
      <w:r>
        <w:rPr>
          <w:rFonts w:hint="eastAsia" w:ascii="宋体" w:hAnsi="宋体" w:cs="宋体"/>
          <w:highlight w:val="none"/>
          <w:lang w:val="en-US" w:eastAsia="zh-CN"/>
        </w:rPr>
        <w:t>评标</w:t>
      </w:r>
      <w:r>
        <w:rPr>
          <w:rFonts w:hint="eastAsia" w:ascii="宋体" w:hAnsi="宋体" w:eastAsia="宋体" w:cs="宋体"/>
          <w:highlight w:val="none"/>
          <w:lang w:val="en-US" w:eastAsia="zh-CN"/>
        </w:rPr>
        <w:t>环节</w:t>
      </w:r>
      <w:r>
        <w:rPr>
          <w:rFonts w:hint="eastAsia" w:ascii="宋体" w:hAnsi="宋体" w:cs="宋体"/>
          <w:color w:val="000000" w:themeColor="text1"/>
          <w:szCs w:val="21"/>
          <w:highlight w:val="none"/>
          <w:lang w:eastAsia="zh-CN"/>
          <w14:textFill>
            <w14:solidFill>
              <w14:schemeClr w14:val="tx1"/>
            </w14:solidFill>
          </w14:textFill>
        </w:rPr>
        <w:t>的</w:t>
      </w:r>
      <w:r>
        <w:rPr>
          <w:rFonts w:hint="eastAsia" w:ascii="宋体" w:hAnsi="宋体" w:eastAsia="宋体" w:cs="宋体"/>
          <w:color w:val="000000" w:themeColor="text1"/>
          <w:szCs w:val="21"/>
          <w:highlight w:val="none"/>
          <w14:textFill>
            <w14:solidFill>
              <w14:schemeClr w14:val="tx1"/>
            </w14:solidFill>
          </w14:textFill>
        </w:rPr>
        <w:t>投标文件</w:t>
      </w:r>
      <w:r>
        <w:rPr>
          <w:rFonts w:hint="eastAsia" w:ascii="宋体" w:hAnsi="宋体" w:eastAsia="宋体" w:cs="宋体"/>
          <w:highlight w:val="none"/>
          <w:lang w:val="en-US" w:eastAsia="zh-CN"/>
        </w:rPr>
        <w:t>打包并导</w:t>
      </w:r>
      <w:r>
        <w:rPr>
          <w:rFonts w:hint="eastAsia" w:ascii="宋体" w:hAnsi="宋体" w:cs="宋体"/>
          <w:highlight w:val="none"/>
          <w:lang w:val="en-US" w:eastAsia="zh-CN"/>
        </w:rPr>
        <w:t>入</w:t>
      </w:r>
      <w:r>
        <w:rPr>
          <w:rFonts w:hint="eastAsia" w:ascii="宋体" w:hAnsi="宋体" w:eastAsia="宋体" w:cs="宋体"/>
          <w:highlight w:val="none"/>
          <w:lang w:val="en-US" w:eastAsia="zh-CN"/>
        </w:rPr>
        <w:t>评标系统。</w:t>
      </w:r>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5.5 否决投标的规定</w:t>
      </w:r>
    </w:p>
    <w:p>
      <w:pPr>
        <w:spacing w:line="360" w:lineRule="auto"/>
        <w:ind w:firstLine="420" w:firstLineChars="200"/>
        <w:rPr>
          <w:rFonts w:ascii="宋体" w:hAnsi="宋体" w:cs="宋体"/>
          <w:szCs w:val="21"/>
          <w:highlight w:val="none"/>
        </w:rPr>
      </w:pPr>
      <w:r>
        <w:rPr>
          <w:rFonts w:hint="eastAsia" w:ascii="宋体" w:hAnsi="宋体" w:cs="宋体"/>
          <w:color w:val="000000" w:themeColor="text1"/>
          <w:szCs w:val="21"/>
          <w:highlight w:val="none"/>
          <w14:textFill>
            <w14:solidFill>
              <w14:schemeClr w14:val="tx1"/>
            </w14:solidFill>
          </w14:textFill>
        </w:rPr>
        <w:t>开标、入围筛选、评标过程中，若发现投标人或其投标文件出现以下任一情况，应当否决其投标</w:t>
      </w:r>
      <w:r>
        <w:rPr>
          <w:rFonts w:hint="eastAsia" w:ascii="宋体" w:hAnsi="宋体" w:cs="宋体"/>
          <w:szCs w:val="21"/>
          <w:highlight w:val="none"/>
        </w:rPr>
        <w:t>：</w:t>
      </w:r>
    </w:p>
    <w:p>
      <w:pPr>
        <w:pStyle w:val="139"/>
        <w:numPr>
          <w:ilvl w:val="0"/>
          <w:numId w:val="5"/>
        </w:numPr>
        <w:tabs>
          <w:tab w:val="left" w:pos="1134"/>
        </w:tabs>
        <w:spacing w:line="360" w:lineRule="auto"/>
        <w:ind w:left="0" w:firstLine="4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投标人资格不满足本须知第1.4款的要求；</w:t>
      </w:r>
    </w:p>
    <w:p>
      <w:pPr>
        <w:pStyle w:val="139"/>
        <w:numPr>
          <w:ilvl w:val="0"/>
          <w:numId w:val="5"/>
        </w:numPr>
        <w:tabs>
          <w:tab w:val="left" w:pos="1134"/>
        </w:tabs>
        <w:spacing w:line="360" w:lineRule="auto"/>
        <w:ind w:left="0" w:firstLine="4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未按本须知第3.4款规定提交投标保证金的；</w:t>
      </w:r>
    </w:p>
    <w:p>
      <w:pPr>
        <w:pStyle w:val="139"/>
        <w:numPr>
          <w:ilvl w:val="0"/>
          <w:numId w:val="5"/>
        </w:numPr>
        <w:tabs>
          <w:tab w:val="left" w:pos="1134"/>
        </w:tabs>
        <w:spacing w:line="360" w:lineRule="auto"/>
        <w:ind w:left="0" w:firstLine="4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上传的投标文件损坏或无法读取的；</w:t>
      </w:r>
    </w:p>
    <w:p>
      <w:pPr>
        <w:pStyle w:val="139"/>
        <w:numPr>
          <w:ilvl w:val="0"/>
          <w:numId w:val="5"/>
        </w:numPr>
        <w:tabs>
          <w:tab w:val="left" w:pos="1134"/>
        </w:tabs>
        <w:spacing w:line="360" w:lineRule="auto"/>
        <w:ind w:left="0" w:firstLine="4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经招标人确认，投标人在公共资源交易企业库填报的与本工程密切相关的信息与事实不相符的。</w:t>
      </w:r>
    </w:p>
    <w:p>
      <w:pPr>
        <w:pStyle w:val="139"/>
        <w:numPr>
          <w:ilvl w:val="0"/>
          <w:numId w:val="5"/>
        </w:numPr>
        <w:tabs>
          <w:tab w:val="left" w:pos="1134"/>
        </w:tabs>
        <w:spacing w:line="360" w:lineRule="auto"/>
        <w:ind w:left="0" w:firstLine="420"/>
        <w:rPr>
          <w:rFonts w:ascii="宋体" w:hAnsi="宋体" w:cs="宋体"/>
          <w:color w:val="000000" w:themeColor="text1"/>
          <w:szCs w:val="21"/>
          <w:highlight w:val="none"/>
          <w14:textFill>
            <w14:solidFill>
              <w14:schemeClr w14:val="tx1"/>
            </w14:solidFill>
          </w14:textFill>
        </w:rPr>
      </w:pPr>
      <w:r>
        <w:rPr>
          <w:rFonts w:hint="eastAsia" w:ascii="宋体" w:hAnsi="宋体" w:cs="宋体"/>
          <w:szCs w:val="21"/>
          <w:highlight w:val="none"/>
        </w:rPr>
        <w:t>投标文件中使用的本项目招标文件版本，与</w:t>
      </w:r>
      <w:r>
        <w:rPr>
          <w:rFonts w:hint="eastAsia" w:ascii="宋体" w:hAnsi="宋体" w:cs="宋体"/>
          <w:szCs w:val="21"/>
          <w:highlight w:val="none"/>
          <w:lang w:eastAsia="zh-CN"/>
        </w:rPr>
        <w:t>广州公共资源交易中心网</w:t>
      </w:r>
      <w:r>
        <w:rPr>
          <w:rFonts w:hint="eastAsia" w:ascii="宋体" w:hAnsi="宋体" w:cs="宋体"/>
          <w:szCs w:val="21"/>
          <w:highlight w:val="none"/>
        </w:rPr>
        <w:t>上发布的本项目招标文件的最新版本不一致的</w:t>
      </w:r>
      <w:r>
        <w:rPr>
          <w:rFonts w:hint="eastAsia" w:ascii="宋体" w:hAnsi="宋体" w:cs="宋体"/>
          <w:color w:val="000000" w:themeColor="text1"/>
          <w:szCs w:val="21"/>
          <w:highlight w:val="none"/>
          <w14:textFill>
            <w14:solidFill>
              <w14:schemeClr w14:val="tx1"/>
            </w14:solidFill>
          </w14:textFill>
        </w:rPr>
        <w:t>；</w:t>
      </w:r>
    </w:p>
    <w:p>
      <w:pPr>
        <w:pStyle w:val="139"/>
        <w:numPr>
          <w:ilvl w:val="0"/>
          <w:numId w:val="5"/>
        </w:numPr>
        <w:tabs>
          <w:tab w:val="left" w:pos="1134"/>
        </w:tabs>
        <w:spacing w:line="360" w:lineRule="auto"/>
        <w:ind w:left="0" w:firstLine="4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投标文件未使用企业数字证书签名的；</w:t>
      </w:r>
    </w:p>
    <w:p>
      <w:pPr>
        <w:pStyle w:val="139"/>
        <w:numPr>
          <w:ilvl w:val="0"/>
          <w:numId w:val="5"/>
        </w:numPr>
        <w:tabs>
          <w:tab w:val="left" w:pos="1134"/>
        </w:tabs>
        <w:spacing w:line="360" w:lineRule="auto"/>
        <w:ind w:left="0" w:firstLine="4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投标文件签名使用的数字证书与</w:t>
      </w:r>
      <w:r>
        <w:rPr>
          <w:rFonts w:hint="eastAsia" w:ascii="宋体" w:hAnsi="宋体" w:cs="宋体"/>
          <w:szCs w:val="21"/>
          <w:highlight w:val="none"/>
          <w:lang w:val="en-US" w:eastAsia="zh-CN"/>
        </w:rPr>
        <w:t>登记</w:t>
      </w:r>
      <w:r>
        <w:rPr>
          <w:rFonts w:hint="eastAsia" w:ascii="宋体" w:hAnsi="宋体" w:cs="宋体"/>
          <w:color w:val="000000" w:themeColor="text1"/>
          <w:szCs w:val="21"/>
          <w:highlight w:val="none"/>
          <w14:textFill>
            <w14:solidFill>
              <w14:schemeClr w14:val="tx1"/>
            </w14:solidFill>
          </w14:textFill>
        </w:rPr>
        <w:t>的投标人名称不一致的；</w:t>
      </w:r>
    </w:p>
    <w:p>
      <w:pPr>
        <w:pStyle w:val="139"/>
        <w:numPr>
          <w:ilvl w:val="0"/>
          <w:numId w:val="5"/>
        </w:numPr>
        <w:tabs>
          <w:tab w:val="left" w:pos="1134"/>
        </w:tabs>
        <w:spacing w:line="360" w:lineRule="auto"/>
        <w:ind w:left="0" w:firstLine="4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投标会上</w:t>
      </w:r>
      <w:r>
        <w:rPr>
          <w:rFonts w:hint="eastAsia" w:ascii="宋体" w:hAnsi="宋体" w:cs="宋体"/>
          <w:szCs w:val="21"/>
          <w:highlight w:val="none"/>
          <w:lang w:val="en-US" w:eastAsia="zh-CN"/>
        </w:rPr>
        <w:t>登记</w:t>
      </w:r>
      <w:r>
        <w:rPr>
          <w:rFonts w:hint="eastAsia" w:ascii="宋体" w:hAnsi="宋体" w:cs="宋体"/>
          <w:color w:val="000000" w:themeColor="text1"/>
          <w:szCs w:val="21"/>
          <w:highlight w:val="none"/>
          <w14:textFill>
            <w14:solidFill>
              <w14:schemeClr w14:val="tx1"/>
            </w14:solidFill>
          </w14:textFill>
        </w:rPr>
        <w:t>的项目负责人姓名或注册章号(注册号码)与投标文件中填报的不一致的；</w:t>
      </w:r>
    </w:p>
    <w:p>
      <w:pPr>
        <w:pStyle w:val="139"/>
        <w:numPr>
          <w:ilvl w:val="0"/>
          <w:numId w:val="5"/>
        </w:numPr>
        <w:tabs>
          <w:tab w:val="left" w:pos="1134"/>
        </w:tabs>
        <w:spacing w:line="360" w:lineRule="auto"/>
        <w:ind w:left="0" w:firstLine="4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投标文件没有对招标文件做出实质性响应的；</w:t>
      </w:r>
    </w:p>
    <w:p>
      <w:pPr>
        <w:pStyle w:val="139"/>
        <w:numPr>
          <w:ilvl w:val="0"/>
          <w:numId w:val="5"/>
        </w:numPr>
        <w:tabs>
          <w:tab w:val="left" w:pos="1134"/>
        </w:tabs>
        <w:spacing w:line="360" w:lineRule="auto"/>
        <w:ind w:left="0" w:firstLine="4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投标文件上标明的投标人与通过资格预审的投标申请人发生实质性的改变的；</w:t>
      </w:r>
    </w:p>
    <w:p>
      <w:pPr>
        <w:pStyle w:val="139"/>
        <w:numPr>
          <w:ilvl w:val="0"/>
          <w:numId w:val="5"/>
        </w:numPr>
        <w:tabs>
          <w:tab w:val="left" w:pos="1134"/>
        </w:tabs>
        <w:spacing w:line="360" w:lineRule="auto"/>
        <w:ind w:left="0" w:firstLine="4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投标文件中</w:t>
      </w:r>
      <w:r>
        <w:rPr>
          <w:rFonts w:ascii="宋体" w:hAnsi="宋体" w:cs="宋体"/>
          <w:color w:val="000000" w:themeColor="text1"/>
          <w:szCs w:val="21"/>
          <w:highlight w:val="none"/>
          <w14:textFill>
            <w14:solidFill>
              <w14:schemeClr w14:val="tx1"/>
            </w14:solidFill>
          </w14:textFill>
        </w:rPr>
        <w:t>的</w:t>
      </w:r>
      <w:r>
        <w:rPr>
          <w:rFonts w:hint="eastAsia" w:ascii="宋体" w:hAnsi="宋体" w:cs="宋体"/>
          <w:color w:val="000000" w:themeColor="text1"/>
          <w:szCs w:val="21"/>
          <w:highlight w:val="none"/>
          <w14:textFill>
            <w14:solidFill>
              <w14:schemeClr w14:val="tx1"/>
            </w14:solidFill>
          </w14:textFill>
        </w:rPr>
        <w:t>企业业绩、项目班子人员信息符合性审查未通过的；</w:t>
      </w:r>
      <w:r>
        <w:rPr>
          <w:rFonts w:hint="eastAsia" w:ascii="宋体" w:hAnsi="宋体"/>
          <w:color w:val="000000" w:themeColor="text1"/>
          <w:szCs w:val="21"/>
          <w:highlight w:val="none"/>
          <w14:textFill>
            <w14:solidFill>
              <w14:schemeClr w14:val="tx1"/>
            </w14:solidFill>
          </w14:textFill>
        </w:rPr>
        <w:t>【列为投</w:t>
      </w:r>
      <w:r>
        <w:rPr>
          <w:rFonts w:ascii="宋体" w:hAnsi="宋体"/>
          <w:color w:val="000000" w:themeColor="text1"/>
          <w:szCs w:val="21"/>
          <w:highlight w:val="none"/>
          <w14:textFill>
            <w14:solidFill>
              <w14:schemeClr w14:val="tx1"/>
            </w14:solidFill>
          </w14:textFill>
        </w:rPr>
        <w:t>标</w:t>
      </w:r>
      <w:r>
        <w:rPr>
          <w:rFonts w:hint="eastAsia" w:ascii="宋体" w:hAnsi="宋体"/>
          <w:color w:val="000000" w:themeColor="text1"/>
          <w:szCs w:val="21"/>
          <w:highlight w:val="none"/>
          <w14:textFill>
            <w14:solidFill>
              <w14:schemeClr w14:val="tx1"/>
            </w14:solidFill>
          </w14:textFill>
        </w:rPr>
        <w:t>不良行为】</w:t>
      </w:r>
    </w:p>
    <w:p>
      <w:pPr>
        <w:pStyle w:val="139"/>
        <w:numPr>
          <w:ilvl w:val="0"/>
          <w:numId w:val="5"/>
        </w:numPr>
        <w:tabs>
          <w:tab w:val="left" w:pos="1134"/>
        </w:tabs>
        <w:spacing w:line="360" w:lineRule="auto"/>
        <w:ind w:left="0" w:firstLine="4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投标人的投标承诺条款与提交的证明材料或真实情况不符的；</w:t>
      </w:r>
      <w:r>
        <w:rPr>
          <w:rFonts w:hint="eastAsia" w:ascii="宋体" w:hAnsi="宋体"/>
          <w:color w:val="000000" w:themeColor="text1"/>
          <w:szCs w:val="21"/>
          <w:highlight w:val="none"/>
          <w14:textFill>
            <w14:solidFill>
              <w14:schemeClr w14:val="tx1"/>
            </w14:solidFill>
          </w14:textFill>
        </w:rPr>
        <w:t>【列为投</w:t>
      </w:r>
      <w:r>
        <w:rPr>
          <w:rFonts w:ascii="宋体" w:hAnsi="宋体"/>
          <w:color w:val="000000" w:themeColor="text1"/>
          <w:szCs w:val="21"/>
          <w:highlight w:val="none"/>
          <w14:textFill>
            <w14:solidFill>
              <w14:schemeClr w14:val="tx1"/>
            </w14:solidFill>
          </w14:textFill>
        </w:rPr>
        <w:t>标</w:t>
      </w:r>
      <w:r>
        <w:rPr>
          <w:rFonts w:hint="eastAsia" w:ascii="宋体" w:hAnsi="宋体"/>
          <w:color w:val="000000" w:themeColor="text1"/>
          <w:szCs w:val="21"/>
          <w:highlight w:val="none"/>
          <w14:textFill>
            <w14:solidFill>
              <w14:schemeClr w14:val="tx1"/>
            </w14:solidFill>
          </w14:textFill>
        </w:rPr>
        <w:t>不良行为】</w:t>
      </w:r>
    </w:p>
    <w:p>
      <w:pPr>
        <w:pStyle w:val="139"/>
        <w:numPr>
          <w:ilvl w:val="0"/>
          <w:numId w:val="5"/>
        </w:numPr>
        <w:tabs>
          <w:tab w:val="left" w:pos="1134"/>
        </w:tabs>
        <w:spacing w:line="360" w:lineRule="auto"/>
        <w:ind w:left="0" w:firstLine="4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投标文件未按本须知第3.5款的要求编制、签字和盖章的；</w:t>
      </w:r>
    </w:p>
    <w:p>
      <w:pPr>
        <w:pStyle w:val="139"/>
        <w:numPr>
          <w:ilvl w:val="0"/>
          <w:numId w:val="5"/>
        </w:numPr>
        <w:tabs>
          <w:tab w:val="left" w:pos="1134"/>
        </w:tabs>
        <w:spacing w:line="360" w:lineRule="auto"/>
        <w:ind w:firstLineChars="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投标文件报价信封中填报的投标报价高于最高限价的或不填报或填报负数的或不符合招标文件规定填报要求的；</w:t>
      </w:r>
    </w:p>
    <w:p>
      <w:pPr>
        <w:pStyle w:val="139"/>
        <w:numPr>
          <w:ilvl w:val="0"/>
          <w:numId w:val="5"/>
        </w:numPr>
        <w:tabs>
          <w:tab w:val="left" w:pos="1134"/>
        </w:tabs>
        <w:spacing w:line="360" w:lineRule="auto"/>
        <w:ind w:left="0" w:firstLine="4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投标文件中“工程量清单”（不含绿色施工安全防护措施单列费）中的投标报价与报价信封填报的投标值不一致的；</w:t>
      </w:r>
    </w:p>
    <w:p>
      <w:pPr>
        <w:pStyle w:val="139"/>
        <w:numPr>
          <w:ilvl w:val="0"/>
          <w:numId w:val="5"/>
        </w:numPr>
        <w:tabs>
          <w:tab w:val="left" w:pos="1134"/>
        </w:tabs>
        <w:spacing w:line="360" w:lineRule="auto"/>
        <w:ind w:left="0" w:firstLine="4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“工程量清单”的绿色施工安全防护措施单列费与招标文件不一致的；</w:t>
      </w:r>
    </w:p>
    <w:p>
      <w:pPr>
        <w:pStyle w:val="139"/>
        <w:numPr>
          <w:ilvl w:val="0"/>
          <w:numId w:val="5"/>
        </w:numPr>
        <w:tabs>
          <w:tab w:val="left" w:pos="1134"/>
        </w:tabs>
        <w:spacing w:line="360" w:lineRule="auto"/>
        <w:ind w:left="0" w:firstLine="4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不同投标人的已标价工程量清单填报人为同一人或注册在同一公司的；</w:t>
      </w:r>
    </w:p>
    <w:p>
      <w:pPr>
        <w:pStyle w:val="139"/>
        <w:numPr>
          <w:ilvl w:val="0"/>
          <w:numId w:val="5"/>
        </w:numPr>
        <w:tabs>
          <w:tab w:val="left" w:pos="1134"/>
        </w:tabs>
        <w:spacing w:line="360" w:lineRule="auto"/>
        <w:ind w:left="0" w:firstLine="4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投标文件附有招标人不能接受的条件的；</w:t>
      </w:r>
    </w:p>
    <w:p>
      <w:pPr>
        <w:pStyle w:val="139"/>
        <w:numPr>
          <w:ilvl w:val="0"/>
          <w:numId w:val="5"/>
        </w:numPr>
        <w:tabs>
          <w:tab w:val="left" w:pos="1134"/>
        </w:tabs>
        <w:spacing w:line="360" w:lineRule="auto"/>
        <w:ind w:left="0" w:firstLine="4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经评标委员会评审，未通过有效性审查或评定为不合格的；</w:t>
      </w:r>
    </w:p>
    <w:p>
      <w:pPr>
        <w:pStyle w:val="139"/>
        <w:numPr>
          <w:ilvl w:val="0"/>
          <w:numId w:val="5"/>
        </w:numPr>
        <w:tabs>
          <w:tab w:val="left" w:pos="1134"/>
        </w:tabs>
        <w:spacing w:line="360" w:lineRule="auto"/>
        <w:ind w:left="0" w:firstLine="4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本次招标所要求具备的各项证件、证书、及个人身份证失效或被相关行政部门扣留或吊销的；</w:t>
      </w:r>
    </w:p>
    <w:p>
      <w:pPr>
        <w:pStyle w:val="139"/>
        <w:numPr>
          <w:ilvl w:val="0"/>
          <w:numId w:val="5"/>
        </w:numPr>
        <w:tabs>
          <w:tab w:val="left" w:pos="1134"/>
        </w:tabs>
        <w:spacing w:line="360" w:lineRule="auto"/>
        <w:ind w:left="0" w:firstLine="4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拟投入本工程的项目负责人在参与本工程投标时，同时参与其他正处于开标、评标阶段等未得出中标候选人的投标项目；或存在已签订工程合同等其他导致不能正常受理本工程业务的情形；</w:t>
      </w:r>
    </w:p>
    <w:p>
      <w:pPr>
        <w:pStyle w:val="139"/>
        <w:numPr>
          <w:ilvl w:val="0"/>
          <w:numId w:val="5"/>
        </w:numPr>
        <w:tabs>
          <w:tab w:val="left" w:pos="1134"/>
        </w:tabs>
        <w:spacing w:line="360" w:lineRule="auto"/>
        <w:ind w:left="0" w:firstLine="4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经</w:t>
      </w:r>
      <w:r>
        <w:rPr>
          <w:rFonts w:ascii="宋体" w:hAnsi="宋体" w:cs="宋体"/>
          <w:color w:val="000000" w:themeColor="text1"/>
          <w:szCs w:val="21"/>
          <w:highlight w:val="none"/>
          <w14:textFill>
            <w14:solidFill>
              <w14:schemeClr w14:val="tx1"/>
            </w14:solidFill>
          </w14:textFill>
        </w:rPr>
        <w:t>认定</w:t>
      </w:r>
      <w:r>
        <w:rPr>
          <w:rFonts w:hint="eastAsia" w:ascii="宋体" w:hAnsi="宋体" w:cs="宋体"/>
          <w:color w:val="000000" w:themeColor="text1"/>
          <w:szCs w:val="21"/>
          <w:highlight w:val="none"/>
          <w14:textFill>
            <w14:solidFill>
              <w14:schemeClr w14:val="tx1"/>
            </w14:solidFill>
          </w14:textFill>
        </w:rPr>
        <w:t>属于</w:t>
      </w:r>
      <w:r>
        <w:rPr>
          <w:rFonts w:ascii="宋体" w:hAnsi="宋体" w:cs="宋体"/>
          <w:color w:val="000000" w:themeColor="text1"/>
          <w:szCs w:val="21"/>
          <w:highlight w:val="none"/>
          <w14:textFill>
            <w14:solidFill>
              <w14:schemeClr w14:val="tx1"/>
            </w14:solidFill>
          </w14:textFill>
        </w:rPr>
        <w:t>5.6</w:t>
      </w:r>
      <w:r>
        <w:rPr>
          <w:rFonts w:hint="eastAsia" w:ascii="宋体" w:hAnsi="宋体" w:cs="宋体"/>
          <w:color w:val="000000" w:themeColor="text1"/>
          <w:szCs w:val="21"/>
          <w:highlight w:val="none"/>
          <w14:textFill>
            <w14:solidFill>
              <w14:schemeClr w14:val="tx1"/>
            </w14:solidFill>
          </w14:textFill>
        </w:rPr>
        <w:t>款</w:t>
      </w:r>
      <w:r>
        <w:rPr>
          <w:rFonts w:ascii="宋体" w:hAnsi="宋体" w:cs="宋体"/>
          <w:color w:val="000000" w:themeColor="text1"/>
          <w:szCs w:val="21"/>
          <w:highlight w:val="none"/>
          <w14:textFill>
            <w14:solidFill>
              <w14:schemeClr w14:val="tx1"/>
            </w14:solidFill>
          </w14:textFill>
        </w:rPr>
        <w:t>规定</w:t>
      </w:r>
      <w:r>
        <w:rPr>
          <w:rFonts w:hint="eastAsia" w:ascii="宋体" w:hAnsi="宋体" w:cs="宋体"/>
          <w:color w:val="000000" w:themeColor="text1"/>
          <w:szCs w:val="21"/>
          <w:highlight w:val="none"/>
          <w14:textFill>
            <w14:solidFill>
              <w14:schemeClr w14:val="tx1"/>
            </w14:solidFill>
          </w14:textFill>
        </w:rPr>
        <w:t>的围标串标情形的；</w:t>
      </w:r>
    </w:p>
    <w:p>
      <w:pPr>
        <w:pStyle w:val="139"/>
        <w:numPr>
          <w:ilvl w:val="0"/>
          <w:numId w:val="5"/>
        </w:numPr>
        <w:tabs>
          <w:tab w:val="left" w:pos="1134"/>
        </w:tabs>
        <w:spacing w:line="360" w:lineRule="auto"/>
        <w:ind w:left="0" w:firstLine="4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投标人的投标编制MAC信息、投标编制CPU序列号、投标编制硬盘序列号均相同的；</w:t>
      </w:r>
    </w:p>
    <w:p>
      <w:pPr>
        <w:pStyle w:val="139"/>
        <w:numPr>
          <w:ilvl w:val="0"/>
          <w:numId w:val="5"/>
        </w:numPr>
        <w:tabs>
          <w:tab w:val="left" w:pos="1134"/>
        </w:tabs>
        <w:spacing w:line="360" w:lineRule="auto"/>
        <w:ind w:left="0" w:firstLine="4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属于招标文件中规定为无效标的；属于法律、法规、规章规定的应作无效投标文件处理的。</w:t>
      </w:r>
    </w:p>
    <w:p>
      <w:pPr>
        <w:pStyle w:val="139"/>
        <w:numPr>
          <w:ilvl w:val="0"/>
          <w:numId w:val="5"/>
        </w:numPr>
        <w:tabs>
          <w:tab w:val="left" w:pos="1134"/>
        </w:tabs>
        <w:spacing w:line="360" w:lineRule="auto"/>
        <w:ind w:left="0" w:firstLine="420"/>
        <w:rPr>
          <w:rFonts w:ascii="宋体" w:hAnsi="宋体" w:cs="宋体"/>
          <w:szCs w:val="21"/>
          <w:highlight w:val="none"/>
        </w:rPr>
      </w:pPr>
      <w:r>
        <w:rPr>
          <w:rFonts w:hint="eastAsia" w:ascii="宋体" w:hAnsi="宋体" w:cs="宋体"/>
          <w:color w:val="000000" w:themeColor="text1"/>
          <w:szCs w:val="21"/>
          <w:highlight w:val="none"/>
          <w14:textFill>
            <w14:solidFill>
              <w14:schemeClr w14:val="tx1"/>
            </w14:solidFill>
          </w14:textFill>
        </w:rPr>
        <w:t>投标文件没有提交共同投标联合体协议书或联合体协议书格式（或内容）不符合要求的</w:t>
      </w:r>
      <w:r>
        <w:rPr>
          <w:rFonts w:hint="eastAsia" w:ascii="宋体" w:hAnsi="宋体"/>
          <w:color w:val="000000" w:themeColor="text1"/>
          <w:szCs w:val="21"/>
          <w:highlight w:val="none"/>
          <w14:textFill>
            <w14:solidFill>
              <w14:schemeClr w14:val="tx1"/>
            </w14:solidFill>
          </w14:textFill>
        </w:rPr>
        <w:t>【接受联合体投</w:t>
      </w:r>
      <w:r>
        <w:rPr>
          <w:rFonts w:ascii="宋体" w:hAnsi="宋体"/>
          <w:color w:val="000000" w:themeColor="text1"/>
          <w:szCs w:val="21"/>
          <w:highlight w:val="none"/>
          <w14:textFill>
            <w14:solidFill>
              <w14:schemeClr w14:val="tx1"/>
            </w14:solidFill>
          </w14:textFill>
        </w:rPr>
        <w:t>标</w:t>
      </w:r>
      <w:r>
        <w:rPr>
          <w:rFonts w:hint="eastAsia" w:ascii="宋体" w:hAnsi="宋体"/>
          <w:color w:val="000000" w:themeColor="text1"/>
          <w:szCs w:val="21"/>
          <w:highlight w:val="none"/>
          <w14:textFill>
            <w14:solidFill>
              <w14:schemeClr w14:val="tx1"/>
            </w14:solidFill>
          </w14:textFill>
        </w:rPr>
        <w:t>时采用】</w:t>
      </w:r>
      <w:r>
        <w:rPr>
          <w:rFonts w:hint="eastAsia" w:ascii="宋体" w:hAnsi="宋体" w:cs="宋体"/>
          <w:szCs w:val="21"/>
          <w:highlight w:val="none"/>
        </w:rPr>
        <w:t>。</w:t>
      </w:r>
    </w:p>
    <w:p>
      <w:pPr>
        <w:pStyle w:val="6"/>
        <w:rPr>
          <w:rFonts w:ascii="宋体" w:hAnsi="宋体" w:cs="宋体"/>
          <w:highlight w:val="none"/>
        </w:rPr>
      </w:pPr>
      <w:r>
        <w:rPr>
          <w:rFonts w:hint="eastAsia" w:ascii="宋体" w:hAnsi="宋体" w:cs="宋体"/>
          <w:highlight w:val="none"/>
        </w:rPr>
        <w:t>5.</w:t>
      </w:r>
      <w:r>
        <w:rPr>
          <w:rFonts w:ascii="宋体" w:hAnsi="宋体" w:cs="宋体"/>
          <w:highlight w:val="none"/>
        </w:rPr>
        <w:t>6</w:t>
      </w:r>
      <w:r>
        <w:rPr>
          <w:rFonts w:hint="eastAsia" w:ascii="宋体" w:hAnsi="宋体" w:cs="宋体"/>
          <w:highlight w:val="none"/>
        </w:rPr>
        <w:t>围标串标的情形</w:t>
      </w:r>
    </w:p>
    <w:p>
      <w:pPr>
        <w:tabs>
          <w:tab w:val="left" w:pos="639"/>
        </w:tabs>
        <w:snapToGrid w:val="0"/>
        <w:spacing w:line="360" w:lineRule="auto"/>
        <w:ind w:firstLine="420"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开标、评标过程中，</w:t>
      </w:r>
      <w:r>
        <w:rPr>
          <w:rFonts w:hint="eastAsia" w:ascii="宋体" w:hAnsi="宋体" w:cs="宋体"/>
          <w:color w:val="000000" w:themeColor="text1"/>
          <w:kern w:val="0"/>
          <w:szCs w:val="21"/>
          <w:highlight w:val="none"/>
          <w14:textFill>
            <w14:solidFill>
              <w14:schemeClr w14:val="tx1"/>
            </w14:solidFill>
          </w14:textFill>
        </w:rPr>
        <w:t>有下列情形之一的，将认定</w:t>
      </w:r>
      <w:r>
        <w:rPr>
          <w:rFonts w:ascii="宋体" w:hAnsi="宋体" w:cs="宋体"/>
          <w:color w:val="000000" w:themeColor="text1"/>
          <w:kern w:val="0"/>
          <w:szCs w:val="21"/>
          <w:highlight w:val="none"/>
          <w14:textFill>
            <w14:solidFill>
              <w14:schemeClr w14:val="tx1"/>
            </w14:solidFill>
          </w14:textFill>
        </w:rPr>
        <w:t>为</w:t>
      </w:r>
      <w:r>
        <w:rPr>
          <w:rFonts w:hint="eastAsia" w:ascii="宋体" w:hAnsi="宋体" w:cs="宋体"/>
          <w:color w:val="000000" w:themeColor="text1"/>
          <w:kern w:val="0"/>
          <w:szCs w:val="21"/>
          <w:highlight w:val="none"/>
          <w14:textFill>
            <w14:solidFill>
              <w14:schemeClr w14:val="tx1"/>
            </w14:solidFill>
          </w14:textFill>
        </w:rPr>
        <w:t>围标串标，招标人将提请建设行政主管部门或者有关行政管理部门依法做出处理：</w:t>
      </w:r>
    </w:p>
    <w:p>
      <w:pPr>
        <w:tabs>
          <w:tab w:val="left" w:pos="639"/>
        </w:tabs>
        <w:snapToGrid w:val="0"/>
        <w:spacing w:line="360" w:lineRule="auto"/>
        <w:ind w:firstLine="420" w:firstLineChars="200"/>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5.6.1</w:t>
      </w:r>
      <w:r>
        <w:rPr>
          <w:rFonts w:hint="eastAsia" w:ascii="宋体" w:hAnsi="宋体" w:cs="宋体"/>
          <w:color w:val="000000" w:themeColor="text1"/>
          <w:kern w:val="0"/>
          <w:szCs w:val="21"/>
          <w:highlight w:val="none"/>
          <w14:textFill>
            <w14:solidFill>
              <w14:schemeClr w14:val="tx1"/>
            </w14:solidFill>
          </w14:textFill>
        </w:rPr>
        <w:t>不同投标人使用同一台电脑或者同一加密工具编制投标文件；</w:t>
      </w:r>
    </w:p>
    <w:p>
      <w:pPr>
        <w:tabs>
          <w:tab w:val="left" w:pos="639"/>
        </w:tabs>
        <w:snapToGrid w:val="0"/>
        <w:spacing w:line="360" w:lineRule="auto"/>
        <w:ind w:firstLine="420" w:firstLineChars="200"/>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5.6.</w:t>
      </w:r>
      <w:r>
        <w:rPr>
          <w:rFonts w:hint="eastAsia" w:ascii="宋体" w:hAnsi="宋体" w:cs="宋体"/>
          <w:color w:val="000000" w:themeColor="text1"/>
          <w:kern w:val="0"/>
          <w:szCs w:val="21"/>
          <w:highlight w:val="none"/>
          <w14:textFill>
            <w14:solidFill>
              <w14:schemeClr w14:val="tx1"/>
            </w14:solidFill>
          </w14:textFill>
        </w:rPr>
        <w:t>2不同投标人委托同一单位或者个人办理投标事宜；</w:t>
      </w:r>
    </w:p>
    <w:p>
      <w:pPr>
        <w:tabs>
          <w:tab w:val="left" w:pos="639"/>
        </w:tabs>
        <w:snapToGrid w:val="0"/>
        <w:spacing w:line="360" w:lineRule="auto"/>
        <w:ind w:firstLine="420" w:firstLineChars="200"/>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5.6.</w:t>
      </w:r>
      <w:r>
        <w:rPr>
          <w:rFonts w:hint="eastAsia" w:ascii="宋体" w:hAnsi="宋体" w:cs="宋体"/>
          <w:color w:val="000000" w:themeColor="text1"/>
          <w:kern w:val="0"/>
          <w:szCs w:val="21"/>
          <w:highlight w:val="none"/>
          <w14:textFill>
            <w14:solidFill>
              <w14:schemeClr w14:val="tx1"/>
            </w14:solidFill>
          </w14:textFill>
        </w:rPr>
        <w:t>3参加投标活动的人员为同一标段其他投标人的在职人员；</w:t>
      </w:r>
    </w:p>
    <w:p>
      <w:pPr>
        <w:tabs>
          <w:tab w:val="left" w:pos="639"/>
        </w:tabs>
        <w:snapToGrid w:val="0"/>
        <w:spacing w:line="360" w:lineRule="auto"/>
        <w:ind w:firstLine="420" w:firstLineChars="200"/>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5.6.</w:t>
      </w:r>
      <w:r>
        <w:rPr>
          <w:rFonts w:hint="eastAsia" w:ascii="宋体" w:hAnsi="宋体" w:cs="宋体"/>
          <w:color w:val="000000" w:themeColor="text1"/>
          <w:kern w:val="0"/>
          <w:szCs w:val="21"/>
          <w:highlight w:val="none"/>
          <w14:textFill>
            <w14:solidFill>
              <w14:schemeClr w14:val="tx1"/>
            </w14:solidFill>
          </w14:textFill>
        </w:rPr>
        <w:t>4投标人之间为谋取中标或者排斥特定投标人而采取的其他联合行动。</w:t>
      </w:r>
    </w:p>
    <w:p>
      <w:pPr>
        <w:tabs>
          <w:tab w:val="left" w:pos="639"/>
        </w:tabs>
        <w:snapToGrid w:val="0"/>
        <w:spacing w:line="360" w:lineRule="auto"/>
        <w:ind w:firstLine="420" w:firstLineChars="200"/>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5.6.5</w:t>
      </w:r>
      <w:r>
        <w:rPr>
          <w:rFonts w:hint="eastAsia" w:ascii="宋体" w:hAnsi="宋体" w:cs="宋体"/>
          <w:color w:val="000000" w:themeColor="text1"/>
          <w:kern w:val="0"/>
          <w:szCs w:val="21"/>
          <w:highlight w:val="none"/>
          <w14:textFill>
            <w14:solidFill>
              <w14:schemeClr w14:val="tx1"/>
            </w14:solidFill>
          </w14:textFill>
        </w:rPr>
        <w:t>不同投标人的投标文件异常一致或者投标报价呈规律性差异；</w:t>
      </w:r>
    </w:p>
    <w:p>
      <w:pPr>
        <w:tabs>
          <w:tab w:val="left" w:pos="639"/>
        </w:tabs>
        <w:snapToGrid w:val="0"/>
        <w:spacing w:line="360" w:lineRule="auto"/>
        <w:ind w:firstLine="420" w:firstLineChars="200"/>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5.6.6</w:t>
      </w:r>
      <w:r>
        <w:rPr>
          <w:rFonts w:hint="eastAsia" w:ascii="宋体" w:hAnsi="宋体" w:cs="宋体"/>
          <w:color w:val="000000" w:themeColor="text1"/>
          <w:kern w:val="0"/>
          <w:szCs w:val="21"/>
          <w:highlight w:val="none"/>
          <w14:textFill>
            <w14:solidFill>
              <w14:schemeClr w14:val="tx1"/>
            </w14:solidFill>
          </w14:textFill>
        </w:rPr>
        <w:t>不同投标人的投标文件载明的项目管理成员或者其它成员存在相同人员；</w:t>
      </w:r>
    </w:p>
    <w:p>
      <w:pPr>
        <w:tabs>
          <w:tab w:val="left" w:pos="639"/>
        </w:tabs>
        <w:snapToGrid w:val="0"/>
        <w:spacing w:line="360" w:lineRule="auto"/>
        <w:ind w:firstLine="420" w:firstLineChars="200"/>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5.6.7</w:t>
      </w:r>
      <w:r>
        <w:rPr>
          <w:rFonts w:hint="eastAsia" w:ascii="宋体" w:hAnsi="宋体" w:cs="宋体"/>
          <w:color w:val="000000" w:themeColor="text1"/>
          <w:kern w:val="0"/>
          <w:szCs w:val="21"/>
          <w:highlight w:val="none"/>
          <w14:textFill>
            <w14:solidFill>
              <w14:schemeClr w14:val="tx1"/>
            </w14:solidFill>
          </w14:textFill>
        </w:rPr>
        <w:t>不同投标人的投标文件除了规定格式及内容之外的其它格式、内容相同或者大量雷同；</w:t>
      </w:r>
    </w:p>
    <w:p>
      <w:pPr>
        <w:tabs>
          <w:tab w:val="left" w:pos="639"/>
        </w:tabs>
        <w:snapToGrid w:val="0"/>
        <w:spacing w:line="360" w:lineRule="auto"/>
        <w:ind w:firstLine="420"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5.6.8不同投标人的投标保证金从同一单位或者个人的账户转出；</w:t>
      </w:r>
    </w:p>
    <w:p>
      <w:pPr>
        <w:tabs>
          <w:tab w:val="left" w:pos="639"/>
        </w:tabs>
        <w:snapToGrid w:val="0"/>
        <w:spacing w:line="360" w:lineRule="auto"/>
        <w:ind w:firstLine="420"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5.6.9投标人所缴纳的投标保证金、开立电子保函存入的保证金和开具银行电子保函相关费用或开立保险电子保单保险费未从其基本账户转出；</w:t>
      </w:r>
    </w:p>
    <w:p>
      <w:pPr>
        <w:tabs>
          <w:tab w:val="left" w:pos="639"/>
        </w:tabs>
        <w:snapToGrid w:val="0"/>
        <w:spacing w:line="360" w:lineRule="auto"/>
        <w:ind w:firstLine="420" w:firstLineChars="200"/>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5.6.10</w:t>
      </w:r>
      <w:r>
        <w:rPr>
          <w:rFonts w:hint="eastAsia" w:ascii="宋体" w:hAnsi="宋体" w:cs="宋体"/>
          <w:color w:val="000000" w:themeColor="text1"/>
          <w:kern w:val="0"/>
          <w:szCs w:val="21"/>
          <w:highlight w:val="none"/>
          <w14:textFill>
            <w14:solidFill>
              <w14:schemeClr w14:val="tx1"/>
            </w14:solidFill>
          </w14:textFill>
        </w:rPr>
        <w:t>法律、法规规定的其它围标串标情形。</w:t>
      </w:r>
    </w:p>
    <w:p>
      <w:pPr>
        <w:tabs>
          <w:tab w:val="left" w:pos="639"/>
        </w:tabs>
        <w:snapToGrid w:val="0"/>
        <w:spacing w:line="360" w:lineRule="auto"/>
        <w:ind w:firstLine="420" w:firstLineChars="200"/>
        <w:rPr>
          <w:rFonts w:ascii="宋体" w:hAnsi="宋体" w:cs="宋体"/>
          <w:kern w:val="0"/>
          <w:szCs w:val="21"/>
          <w:highlight w:val="none"/>
        </w:rPr>
      </w:pPr>
      <w:r>
        <w:rPr>
          <w:rFonts w:hint="eastAsia" w:ascii="宋体" w:hAnsi="宋体" w:cs="宋体"/>
          <w:color w:val="000000" w:themeColor="text1"/>
          <w:kern w:val="0"/>
          <w:szCs w:val="21"/>
          <w:highlight w:val="none"/>
          <w14:textFill>
            <w14:solidFill>
              <w14:schemeClr w14:val="tx1"/>
            </w14:solidFill>
          </w14:textFill>
        </w:rPr>
        <w:t>存在于开标过程由招标人认定，存在于技术标书、商务标书的情形由评标委员会、定标委员会认定</w:t>
      </w:r>
      <w:r>
        <w:rPr>
          <w:rFonts w:hint="eastAsia" w:ascii="宋体" w:hAnsi="宋体" w:cs="宋体"/>
          <w:kern w:val="0"/>
          <w:szCs w:val="21"/>
          <w:highlight w:val="none"/>
        </w:rPr>
        <w:t>。</w:t>
      </w:r>
    </w:p>
    <w:p>
      <w:pPr>
        <w:pStyle w:val="5"/>
        <w:rPr>
          <w:rFonts w:ascii="宋体" w:hAnsi="宋体" w:cs="宋体"/>
          <w:color w:val="000000" w:themeColor="text1"/>
          <w:highlight w:val="none"/>
          <w14:textFill>
            <w14:solidFill>
              <w14:schemeClr w14:val="tx1"/>
            </w14:solidFill>
          </w14:textFill>
        </w:rPr>
      </w:pPr>
      <w:bookmarkStart w:id="169" w:name="_Toc23260"/>
      <w:bookmarkStart w:id="170" w:name="_Toc462307701"/>
      <w:bookmarkStart w:id="171" w:name="_Toc23473"/>
      <w:bookmarkStart w:id="172" w:name="_Toc16271"/>
      <w:bookmarkStart w:id="173" w:name="_Toc527471165"/>
      <w:bookmarkStart w:id="174" w:name="_Toc30376"/>
      <w:bookmarkStart w:id="175" w:name="_Toc450312543"/>
      <w:bookmarkStart w:id="176" w:name="_Toc8705"/>
      <w:bookmarkStart w:id="177" w:name="_Toc13465"/>
      <w:bookmarkStart w:id="178" w:name="_Toc9229"/>
      <w:bookmarkStart w:id="179" w:name="_Toc83507708"/>
      <w:bookmarkStart w:id="180" w:name="_Toc557"/>
      <w:r>
        <w:rPr>
          <w:rFonts w:hint="eastAsia" w:ascii="宋体" w:hAnsi="宋体" w:cs="宋体"/>
          <w:highlight w:val="none"/>
        </w:rPr>
        <w:t>6．</w:t>
      </w:r>
      <w:bookmarkEnd w:id="169"/>
      <w:bookmarkEnd w:id="170"/>
      <w:bookmarkEnd w:id="171"/>
      <w:bookmarkEnd w:id="172"/>
      <w:bookmarkEnd w:id="173"/>
      <w:bookmarkEnd w:id="174"/>
      <w:bookmarkEnd w:id="175"/>
      <w:bookmarkEnd w:id="176"/>
      <w:bookmarkEnd w:id="177"/>
      <w:bookmarkEnd w:id="178"/>
      <w:bookmarkEnd w:id="179"/>
      <w:r>
        <w:rPr>
          <w:rFonts w:hint="eastAsia" w:ascii="宋体" w:hAnsi="宋体" w:cs="宋体"/>
          <w:color w:val="000000" w:themeColor="text1"/>
          <w:highlight w:val="none"/>
          <w14:textFill>
            <w14:solidFill>
              <w14:schemeClr w14:val="tx1"/>
            </w14:solidFill>
          </w14:textFill>
        </w:rPr>
        <w:t>入围筛选</w:t>
      </w:r>
      <w:bookmarkEnd w:id="180"/>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6</w:t>
      </w:r>
      <w:r>
        <w:rPr>
          <w:rFonts w:ascii="宋体" w:hAnsi="宋体" w:cs="宋体"/>
          <w:color w:val="000000" w:themeColor="text1"/>
          <w:highlight w:val="none"/>
          <w14:textFill>
            <w14:solidFill>
              <w14:schemeClr w14:val="tx1"/>
            </w14:solidFill>
          </w14:textFill>
        </w:rPr>
        <w:t>.1</w:t>
      </w:r>
      <w:r>
        <w:rPr>
          <w:rFonts w:hint="eastAsia" w:ascii="宋体" w:hAnsi="宋体" w:cs="宋体"/>
          <w:color w:val="000000" w:themeColor="text1"/>
          <w:highlight w:val="none"/>
          <w14:textFill>
            <w14:solidFill>
              <w14:schemeClr w14:val="tx1"/>
            </w14:solidFill>
          </w14:textFill>
        </w:rPr>
        <w:t>入围评标环节投标人数量</w:t>
      </w:r>
    </w:p>
    <w:p>
      <w:pPr>
        <w:tabs>
          <w:tab w:val="left" w:pos="639"/>
        </w:tabs>
        <w:snapToGrid w:val="0"/>
        <w:spacing w:line="360" w:lineRule="auto"/>
        <w:ind w:firstLine="420" w:firstLineChars="200"/>
        <w:rPr>
          <w:rFonts w:ascii="宋体" w:hAnsi="宋体" w:cs="宋体"/>
          <w:color w:val="000000" w:themeColor="text1"/>
          <w:kern w:val="0"/>
          <w:szCs w:val="21"/>
          <w:highlight w:val="none"/>
          <w14:textFill>
            <w14:solidFill>
              <w14:schemeClr w14:val="tx1"/>
            </w14:solidFill>
          </w14:textFill>
        </w:rPr>
      </w:pPr>
      <w:r>
        <w:rPr>
          <w:rFonts w:hint="eastAsia" w:ascii="仿宋_GB2312" w:hAnsi="楷体"/>
          <w:color w:val="000000" w:themeColor="text1"/>
          <w:szCs w:val="32"/>
          <w:highlight w:val="none"/>
          <w14:textFill>
            <w14:solidFill>
              <w14:schemeClr w14:val="tx1"/>
            </w14:solidFill>
          </w14:textFill>
        </w:rPr>
        <w:t>本工程可入围评标环节</w:t>
      </w:r>
      <w:r>
        <w:rPr>
          <w:rFonts w:hint="eastAsia" w:ascii="宋体" w:hAnsi="宋体" w:cs="宋体"/>
          <w:color w:val="000000" w:themeColor="text1"/>
          <w:kern w:val="0"/>
          <w:szCs w:val="21"/>
          <w:highlight w:val="none"/>
          <w14:textFill>
            <w14:solidFill>
              <w14:schemeClr w14:val="tx1"/>
            </w14:solidFill>
          </w14:textFill>
        </w:rPr>
        <w:t>投标人数量：见投标人须知前附表。</w:t>
      </w:r>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6</w:t>
      </w:r>
      <w:r>
        <w:rPr>
          <w:rFonts w:ascii="宋体" w:hAnsi="宋体" w:cs="宋体"/>
          <w:color w:val="000000" w:themeColor="text1"/>
          <w:highlight w:val="none"/>
          <w14:textFill>
            <w14:solidFill>
              <w14:schemeClr w14:val="tx1"/>
            </w14:solidFill>
          </w14:textFill>
        </w:rPr>
        <w:t>.2</w:t>
      </w:r>
      <w:r>
        <w:rPr>
          <w:rFonts w:hint="eastAsia" w:ascii="宋体" w:hAnsi="宋体" w:cs="宋体"/>
          <w:color w:val="000000" w:themeColor="text1"/>
          <w:highlight w:val="none"/>
          <w14:textFill>
            <w14:solidFill>
              <w14:schemeClr w14:val="tx1"/>
            </w14:solidFill>
          </w14:textFill>
        </w:rPr>
        <w:t>入围筛选方法</w:t>
      </w:r>
    </w:p>
    <w:p>
      <w:pPr>
        <w:tabs>
          <w:tab w:val="left" w:pos="639"/>
        </w:tabs>
        <w:snapToGrid w:val="0"/>
        <w:spacing w:line="360" w:lineRule="auto"/>
        <w:ind w:firstLine="420"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本项目采用的入围筛选方法详见投标人须知前附表。</w:t>
      </w:r>
      <w:r>
        <w:rPr>
          <w:rFonts w:hint="eastAsia" w:ascii="宋体" w:hAnsi="宋体" w:cs="宋体"/>
          <w:color w:val="000000" w:themeColor="text1"/>
          <w:kern w:val="0"/>
          <w:szCs w:val="21"/>
          <w:highlight w:val="none"/>
          <w:lang w:eastAsia="zh-CN"/>
          <w14:textFill>
            <w14:solidFill>
              <w14:schemeClr w14:val="tx1"/>
            </w14:solidFill>
          </w14:textFill>
        </w:rPr>
        <w:t>筛选委员会</w:t>
      </w:r>
      <w:r>
        <w:rPr>
          <w:rFonts w:hint="eastAsia" w:ascii="宋体" w:hAnsi="宋体" w:cs="宋体"/>
          <w:color w:val="000000" w:themeColor="text1"/>
          <w:kern w:val="0"/>
          <w:szCs w:val="21"/>
          <w:highlight w:val="none"/>
          <w14:textFill>
            <w14:solidFill>
              <w14:schemeClr w14:val="tx1"/>
            </w14:solidFill>
          </w14:textFill>
        </w:rPr>
        <w:t>按照招标文件第三章“入围筛选办法”规定，对进入入围筛选环节的投标文件进行评审和比较，按投标人须知前附表规定的入围筛选方法，选出入围评标环节的投标人。招标文件第三章“入围筛选办法”没有规定的方法和规则，不作为筛选依据。</w:t>
      </w:r>
    </w:p>
    <w:p>
      <w:pPr>
        <w:tabs>
          <w:tab w:val="left" w:pos="639"/>
        </w:tabs>
        <w:snapToGrid w:val="0"/>
        <w:spacing w:line="360" w:lineRule="auto"/>
        <w:ind w:firstLine="420"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招标人同时组建3人以上的监督小组，对入围筛选全过程进行监督。</w:t>
      </w:r>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6</w:t>
      </w:r>
      <w:r>
        <w:rPr>
          <w:rFonts w:ascii="宋体" w:hAnsi="宋体" w:cs="宋体"/>
          <w:color w:val="000000" w:themeColor="text1"/>
          <w:highlight w:val="none"/>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 xml:space="preserve"> 筛选委员会</w:t>
      </w:r>
    </w:p>
    <w:p>
      <w:pPr>
        <w:tabs>
          <w:tab w:val="left" w:pos="639"/>
        </w:tabs>
        <w:snapToGrid w:val="0"/>
        <w:spacing w:line="360" w:lineRule="auto"/>
        <w:ind w:firstLine="420"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入围筛选由招标人依法组建的筛选委员会负责。筛选委员会成员人数及组建方式见投标人须知前附表。</w:t>
      </w:r>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6</w:t>
      </w:r>
      <w:r>
        <w:rPr>
          <w:rFonts w:ascii="宋体" w:hAnsi="宋体" w:cs="宋体"/>
          <w:color w:val="000000" w:themeColor="text1"/>
          <w:highlight w:val="none"/>
          <w14:textFill>
            <w14:solidFill>
              <w14:schemeClr w14:val="tx1"/>
            </w14:solidFill>
          </w14:textFill>
        </w:rPr>
        <w:t>.4</w:t>
      </w:r>
      <w:r>
        <w:rPr>
          <w:rFonts w:hint="eastAsia" w:ascii="宋体" w:hAnsi="宋体" w:cs="宋体"/>
          <w:color w:val="000000" w:themeColor="text1"/>
          <w:highlight w:val="none"/>
          <w14:textFill>
            <w14:solidFill>
              <w14:schemeClr w14:val="tx1"/>
            </w14:solidFill>
          </w14:textFill>
        </w:rPr>
        <w:t>入围筛选会议</w:t>
      </w:r>
      <w:r>
        <w:rPr>
          <w:rFonts w:ascii="宋体" w:hAnsi="宋体" w:cs="宋体"/>
          <w:color w:val="000000" w:themeColor="text1"/>
          <w:highlight w:val="none"/>
          <w14:textFill>
            <w14:solidFill>
              <w14:schemeClr w14:val="tx1"/>
            </w14:solidFill>
          </w14:textFill>
        </w:rPr>
        <w:t>时间及地点</w:t>
      </w:r>
    </w:p>
    <w:p>
      <w:pPr>
        <w:tabs>
          <w:tab w:val="left" w:pos="639"/>
        </w:tabs>
        <w:snapToGrid w:val="0"/>
        <w:spacing w:line="360" w:lineRule="auto"/>
        <w:ind w:firstLine="420"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入围筛选会议</w:t>
      </w:r>
      <w:r>
        <w:rPr>
          <w:rFonts w:ascii="宋体" w:hAnsi="宋体" w:cs="宋体"/>
          <w:color w:val="000000" w:themeColor="text1"/>
          <w:kern w:val="0"/>
          <w:szCs w:val="21"/>
          <w:highlight w:val="none"/>
          <w14:textFill>
            <w14:solidFill>
              <w14:schemeClr w14:val="tx1"/>
            </w14:solidFill>
          </w14:textFill>
        </w:rPr>
        <w:t>时间及地点：</w:t>
      </w:r>
      <w:r>
        <w:rPr>
          <w:rFonts w:hint="eastAsia" w:ascii="宋体" w:hAnsi="宋体" w:cs="宋体"/>
          <w:color w:val="000000" w:themeColor="text1"/>
          <w:kern w:val="0"/>
          <w:szCs w:val="21"/>
          <w:highlight w:val="none"/>
          <w14:textFill>
            <w14:solidFill>
              <w14:schemeClr w14:val="tx1"/>
            </w14:solidFill>
          </w14:textFill>
        </w:rPr>
        <w:t>见投标人须知前附表。</w:t>
      </w:r>
    </w:p>
    <w:p>
      <w:pPr>
        <w:pStyle w:val="5"/>
        <w:rPr>
          <w:rFonts w:ascii="宋体" w:hAnsi="宋体" w:cs="宋体"/>
          <w:color w:val="000000" w:themeColor="text1"/>
          <w:highlight w:val="none"/>
          <w14:textFill>
            <w14:solidFill>
              <w14:schemeClr w14:val="tx1"/>
            </w14:solidFill>
          </w14:textFill>
        </w:rPr>
      </w:pPr>
      <w:bookmarkStart w:id="181" w:name="_Toc127429174"/>
      <w:bookmarkStart w:id="182" w:name="_Toc121451984"/>
      <w:bookmarkStart w:id="183" w:name="_Toc18008"/>
      <w:bookmarkStart w:id="184" w:name="_Toc25152"/>
      <w:bookmarkStart w:id="185" w:name="_Toc16650"/>
      <w:r>
        <w:rPr>
          <w:rFonts w:hint="eastAsia" w:ascii="宋体" w:hAnsi="宋体" w:cs="宋体"/>
          <w:color w:val="000000" w:themeColor="text1"/>
          <w:highlight w:val="none"/>
          <w:lang w:val="en-US" w:eastAsia="zh-CN"/>
          <w14:textFill>
            <w14:solidFill>
              <w14:schemeClr w14:val="tx1"/>
            </w14:solidFill>
          </w14:textFill>
        </w:rPr>
        <w:t>7</w:t>
      </w:r>
      <w:r>
        <w:rPr>
          <w:rFonts w:hint="eastAsia" w:ascii="宋体" w:hAnsi="宋体" w:cs="宋体"/>
          <w:color w:val="000000" w:themeColor="text1"/>
          <w:highlight w:val="none"/>
          <w14:textFill>
            <w14:solidFill>
              <w14:schemeClr w14:val="tx1"/>
            </w14:solidFill>
          </w14:textFill>
        </w:rPr>
        <w:t>．评标</w:t>
      </w:r>
      <w:bookmarkEnd w:id="181"/>
      <w:bookmarkEnd w:id="182"/>
      <w:bookmarkEnd w:id="183"/>
      <w:bookmarkEnd w:id="184"/>
      <w:bookmarkEnd w:id="185"/>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7</w:t>
      </w:r>
      <w:r>
        <w:rPr>
          <w:rFonts w:hint="eastAsia" w:ascii="宋体" w:hAnsi="宋体" w:cs="宋体"/>
          <w:color w:val="000000" w:themeColor="text1"/>
          <w:highlight w:val="none"/>
          <w14:textFill>
            <w14:solidFill>
              <w14:schemeClr w14:val="tx1"/>
            </w14:solidFill>
          </w14:textFill>
        </w:rPr>
        <w:t>.1</w:t>
      </w:r>
      <w:r>
        <w:rPr>
          <w:rFonts w:hint="eastAsia" w:ascii="宋体" w:hAnsi="宋体" w:cs="宋体"/>
          <w:color w:val="000000" w:themeColor="text1"/>
          <w:szCs w:val="21"/>
          <w:highlight w:val="none"/>
          <w14:textFill>
            <w14:solidFill>
              <w14:schemeClr w14:val="tx1"/>
            </w14:solidFill>
          </w14:textFill>
        </w:rPr>
        <w:t>评标委员会</w:t>
      </w:r>
      <w:r>
        <w:rPr>
          <w:rFonts w:ascii="宋体" w:hAnsi="宋体" w:cs="宋体"/>
          <w:color w:val="000000" w:themeColor="text1"/>
          <w:szCs w:val="21"/>
          <w:highlight w:val="none"/>
          <w14:textFill>
            <w14:solidFill>
              <w14:schemeClr w14:val="tx1"/>
            </w14:solidFill>
          </w14:textFill>
        </w:rPr>
        <w:t>推荐进入定标程序的</w:t>
      </w:r>
      <w:r>
        <w:rPr>
          <w:rFonts w:hint="eastAsia" w:ascii="宋体" w:hAnsi="宋体" w:cs="宋体"/>
          <w:color w:val="000000" w:themeColor="text1"/>
          <w:szCs w:val="21"/>
          <w:highlight w:val="none"/>
          <w14:textFill>
            <w14:solidFill>
              <w14:schemeClr w14:val="tx1"/>
            </w14:solidFill>
          </w14:textFill>
        </w:rPr>
        <w:t>定标</w:t>
      </w:r>
      <w:r>
        <w:rPr>
          <w:rFonts w:ascii="宋体" w:hAnsi="宋体" w:cs="宋体"/>
          <w:color w:val="000000" w:themeColor="text1"/>
          <w:szCs w:val="21"/>
          <w:highlight w:val="none"/>
          <w14:textFill>
            <w14:solidFill>
              <w14:schemeClr w14:val="tx1"/>
            </w14:solidFill>
          </w14:textFill>
        </w:rPr>
        <w:t>候选人数量</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7</w:t>
      </w:r>
      <w:r>
        <w:rPr>
          <w:rFonts w:hint="eastAsia" w:ascii="宋体" w:hAnsi="宋体" w:cs="宋体"/>
          <w:color w:val="000000" w:themeColor="text1"/>
          <w:szCs w:val="21"/>
          <w:highlight w:val="none"/>
          <w14:textFill>
            <w14:solidFill>
              <w14:schemeClr w14:val="tx1"/>
            </w14:solidFill>
          </w14:textFill>
        </w:rPr>
        <w:t>.1.1评标委员会推荐进入定标程序的定标候选人数量见本须知前附表。</w:t>
      </w:r>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7</w:t>
      </w:r>
      <w:r>
        <w:rPr>
          <w:rFonts w:hint="eastAsia" w:ascii="宋体" w:hAnsi="宋体" w:cs="宋体"/>
          <w:color w:val="000000" w:themeColor="text1"/>
          <w:highlight w:val="none"/>
          <w14:textFill>
            <w14:solidFill>
              <w14:schemeClr w14:val="tx1"/>
            </w14:solidFill>
          </w14:textFill>
        </w:rPr>
        <w:t>.</w:t>
      </w:r>
      <w:r>
        <w:rPr>
          <w:rFonts w:ascii="宋体" w:hAnsi="宋体" w:cs="宋体"/>
          <w:color w:val="000000" w:themeColor="text1"/>
          <w:highlight w:val="none"/>
          <w14:textFill>
            <w14:solidFill>
              <w14:schemeClr w14:val="tx1"/>
            </w14:solidFill>
          </w14:textFill>
        </w:rPr>
        <w:t>2</w:t>
      </w:r>
      <w:r>
        <w:rPr>
          <w:rFonts w:hint="eastAsia" w:ascii="宋体" w:hAnsi="宋体" w:cs="宋体"/>
          <w:color w:val="000000" w:themeColor="text1"/>
          <w:highlight w:val="none"/>
          <w14:textFill>
            <w14:solidFill>
              <w14:schemeClr w14:val="tx1"/>
            </w14:solidFill>
          </w14:textFill>
        </w:rPr>
        <w:t xml:space="preserve"> 评标方法</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7</w:t>
      </w:r>
      <w:r>
        <w:rPr>
          <w:rFonts w:hint="eastAsia" w:ascii="宋体" w:hAnsi="宋体" w:cs="宋体"/>
          <w:color w:val="000000" w:themeColor="text1"/>
          <w:szCs w:val="21"/>
          <w:highlight w:val="none"/>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.1本项目采用的</w:t>
      </w:r>
      <w:r>
        <w:rPr>
          <w:rFonts w:hint="eastAsia" w:ascii="宋体" w:hAnsi="宋体"/>
          <w:color w:val="000000" w:themeColor="text1"/>
          <w:szCs w:val="21"/>
          <w:highlight w:val="none"/>
          <w14:textFill>
            <w14:solidFill>
              <w14:schemeClr w14:val="tx1"/>
            </w14:solidFill>
          </w14:textFill>
        </w:rPr>
        <w:t>评标方法详见投标人须知前附表。</w:t>
      </w:r>
      <w:r>
        <w:rPr>
          <w:rFonts w:hint="eastAsia" w:ascii="宋体" w:hAnsi="宋体" w:cs="宋体"/>
          <w:color w:val="000000" w:themeColor="text1"/>
          <w:szCs w:val="21"/>
          <w:highlight w:val="none"/>
          <w14:textFill>
            <w14:solidFill>
              <w14:schemeClr w14:val="tx1"/>
            </w14:solidFill>
          </w14:textFill>
        </w:rPr>
        <w:t>评标委员会按照招标文件第四章“评标办法”规定的方法、评审因素、标准和程序对投标文件进行评审。招标文件第四章“评标办法”没有规定的方法、评审因素和标准，不作为评标依据。</w:t>
      </w:r>
    </w:p>
    <w:p>
      <w:pPr>
        <w:spacing w:line="360" w:lineRule="auto"/>
        <w:ind w:firstLine="420" w:firstLineChars="200"/>
        <w:rPr>
          <w:color w:val="000000" w:themeColor="text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7</w:t>
      </w:r>
      <w:r>
        <w:rPr>
          <w:rFonts w:hint="eastAsia" w:ascii="宋体" w:hAnsi="宋体" w:cs="宋体"/>
          <w:color w:val="000000" w:themeColor="text1"/>
          <w:szCs w:val="21"/>
          <w:highlight w:val="none"/>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.2评标委员会向招标人出具书面评标报告，向定标委员会推荐定标候选人。</w:t>
      </w:r>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7</w:t>
      </w:r>
      <w:r>
        <w:rPr>
          <w:rFonts w:hint="eastAsia" w:ascii="宋体" w:hAnsi="宋体" w:cs="宋体"/>
          <w:color w:val="000000" w:themeColor="text1"/>
          <w:highlight w:val="none"/>
          <w14:textFill>
            <w14:solidFill>
              <w14:schemeClr w14:val="tx1"/>
            </w14:solidFill>
          </w14:textFill>
        </w:rPr>
        <w:t>.</w:t>
      </w:r>
      <w:r>
        <w:rPr>
          <w:rFonts w:ascii="宋体" w:hAnsi="宋体" w:cs="宋体"/>
          <w:color w:val="000000" w:themeColor="text1"/>
          <w:highlight w:val="none"/>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 xml:space="preserve"> 评标委员会</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7</w:t>
      </w:r>
      <w:r>
        <w:rPr>
          <w:rFonts w:hint="eastAsia" w:ascii="宋体" w:hAnsi="宋体" w:cs="宋体"/>
          <w:color w:val="000000" w:themeColor="text1"/>
          <w:szCs w:val="21"/>
          <w:highlight w:val="none"/>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.1评标由招标人依法组建的评标委员会负责。评标委员会的组建方式见本须知前附表。</w:t>
      </w:r>
    </w:p>
    <w:p>
      <w:pPr>
        <w:spacing w:line="360" w:lineRule="auto"/>
        <w:ind w:firstLine="420" w:firstLineChars="200"/>
        <w:rPr>
          <w:rFonts w:ascii="宋体" w:hAnsi="宋体" w:cs="宋体"/>
          <w:color w:val="000000" w:themeColor="text1"/>
          <w:spacing w:val="6"/>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7</w:t>
      </w:r>
      <w:r>
        <w:rPr>
          <w:rFonts w:hint="eastAsia" w:ascii="宋体" w:hAnsi="宋体" w:cs="宋体"/>
          <w:color w:val="000000" w:themeColor="text1"/>
          <w:szCs w:val="21"/>
          <w:highlight w:val="none"/>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.2评标委员会成员有下列情形之一的，应当回避：</w:t>
      </w:r>
    </w:p>
    <w:p>
      <w:pPr>
        <w:spacing w:line="360" w:lineRule="auto"/>
        <w:ind w:firstLine="525" w:firstLineChars="2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（1）招标人或投标人的主要负责人的近亲属；</w:t>
      </w:r>
    </w:p>
    <w:p>
      <w:pPr>
        <w:spacing w:line="360" w:lineRule="auto"/>
        <w:ind w:firstLine="525" w:firstLineChars="2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（2）项目主管部门或者行政监督部门的人员：</w:t>
      </w:r>
    </w:p>
    <w:p>
      <w:pPr>
        <w:spacing w:line="360" w:lineRule="auto"/>
        <w:ind w:firstLine="525" w:firstLineChars="250"/>
        <w:rPr>
          <w:rFonts w:hint="eastAsia" w:ascii="宋体" w:hAnsi="宋体" w:cs="宋体"/>
          <w:color w:val="000000" w:themeColor="text1"/>
          <w:szCs w:val="21"/>
          <w:highlight w:val="none"/>
          <w14:textFill>
            <w14:solidFill>
              <w14:schemeClr w14:val="tx1"/>
            </w14:solidFill>
          </w14:textFill>
        </w:rPr>
      </w:pPr>
      <w:bookmarkStart w:id="186" w:name="_Toc455763235"/>
      <w:bookmarkStart w:id="187" w:name="_Toc455581208"/>
      <w:bookmarkStart w:id="188" w:name="_Toc455581348"/>
      <w:r>
        <w:rPr>
          <w:rFonts w:hint="eastAsia" w:ascii="宋体" w:hAnsi="宋体" w:cs="宋体"/>
          <w:color w:val="000000" w:themeColor="text1"/>
          <w:szCs w:val="21"/>
          <w:highlight w:val="none"/>
          <w14:textFill>
            <w14:solidFill>
              <w14:schemeClr w14:val="tx1"/>
            </w14:solidFill>
          </w14:textFill>
        </w:rPr>
        <w:t>（3）与投标人有经济利益关系，可能影响对投标公正评审的；</w:t>
      </w:r>
      <w:bookmarkEnd w:id="186"/>
      <w:bookmarkEnd w:id="187"/>
      <w:bookmarkEnd w:id="188"/>
    </w:p>
    <w:p>
      <w:pPr>
        <w:spacing w:line="360" w:lineRule="auto"/>
        <w:ind w:firstLine="525" w:firstLineChars="250"/>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4</w:t>
      </w:r>
      <w:r>
        <w:rPr>
          <w:rFonts w:hint="eastAsia" w:ascii="宋体" w:hAnsi="宋体" w:cs="宋体"/>
          <w:color w:val="000000" w:themeColor="text1"/>
          <w:szCs w:val="21"/>
          <w:highlight w:val="none"/>
          <w:lang w:eastAsia="zh-CN"/>
          <w14:textFill>
            <w14:solidFill>
              <w14:schemeClr w14:val="tx1"/>
            </w14:solidFill>
          </w14:textFill>
        </w:rPr>
        <w:t>）招标项目的招标人、投标人的工作人员、退休或离职未满3年的人员</w:t>
      </w:r>
      <w:r>
        <w:rPr>
          <w:rFonts w:hint="eastAsia" w:ascii="宋体" w:hAnsi="宋体" w:cs="宋体"/>
          <w:color w:val="000000" w:themeColor="text1"/>
          <w:szCs w:val="21"/>
          <w:highlight w:val="none"/>
          <w14:textFill>
            <w14:solidFill>
              <w14:schemeClr w14:val="tx1"/>
            </w14:solidFill>
          </w14:textFill>
        </w:rPr>
        <w:t>；</w:t>
      </w:r>
    </w:p>
    <w:p>
      <w:pPr>
        <w:spacing w:line="360" w:lineRule="auto"/>
        <w:ind w:firstLine="525" w:firstLineChars="2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5</w:t>
      </w:r>
      <w:r>
        <w:rPr>
          <w:rFonts w:hint="eastAsia" w:ascii="宋体" w:hAnsi="宋体" w:cs="宋体"/>
          <w:color w:val="000000" w:themeColor="text1"/>
          <w:szCs w:val="21"/>
          <w:highlight w:val="none"/>
          <w14:textFill>
            <w14:solidFill>
              <w14:schemeClr w14:val="tx1"/>
            </w14:solidFill>
          </w14:textFill>
        </w:rPr>
        <w:t>）曾因在招标、评标以及其他与招标投标有关活动中从事违法行为而受过行政处罚或刑事处罚的；</w:t>
      </w:r>
    </w:p>
    <w:p>
      <w:pPr>
        <w:spacing w:line="360" w:lineRule="auto"/>
        <w:ind w:firstLine="525" w:firstLineChars="2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6</w:t>
      </w:r>
      <w:r>
        <w:rPr>
          <w:rFonts w:hint="eastAsia" w:ascii="宋体" w:hAnsi="宋体" w:cs="宋体"/>
          <w:color w:val="000000" w:themeColor="text1"/>
          <w:szCs w:val="21"/>
          <w:highlight w:val="none"/>
          <w14:textFill>
            <w14:solidFill>
              <w14:schemeClr w14:val="tx1"/>
            </w14:solidFill>
          </w14:textFill>
        </w:rPr>
        <w:t>）法律法规规定应该回避的情况。</w:t>
      </w:r>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7</w:t>
      </w:r>
      <w:r>
        <w:rPr>
          <w:rFonts w:hint="eastAsia" w:ascii="宋体" w:hAnsi="宋体" w:cs="宋体"/>
          <w:color w:val="000000" w:themeColor="text1"/>
          <w:highlight w:val="none"/>
          <w14:textFill>
            <w14:solidFill>
              <w14:schemeClr w14:val="tx1"/>
            </w14:solidFill>
          </w14:textFill>
        </w:rPr>
        <w:t>.</w:t>
      </w:r>
      <w:r>
        <w:rPr>
          <w:rFonts w:ascii="宋体" w:hAnsi="宋体" w:cs="宋体"/>
          <w:color w:val="000000" w:themeColor="text1"/>
          <w:highlight w:val="none"/>
          <w14:textFill>
            <w14:solidFill>
              <w14:schemeClr w14:val="tx1"/>
            </w14:solidFill>
          </w14:textFill>
        </w:rPr>
        <w:t>4</w:t>
      </w:r>
      <w:r>
        <w:rPr>
          <w:rFonts w:hint="eastAsia" w:ascii="宋体" w:hAnsi="宋体" w:cs="宋体"/>
          <w:color w:val="000000" w:themeColor="text1"/>
          <w:highlight w:val="none"/>
          <w14:textFill>
            <w14:solidFill>
              <w14:schemeClr w14:val="tx1"/>
            </w14:solidFill>
          </w14:textFill>
        </w:rPr>
        <w:t>评标会议时间及地点</w:t>
      </w:r>
    </w:p>
    <w:p>
      <w:pPr>
        <w:spacing w:line="360" w:lineRule="auto"/>
        <w:ind w:firstLine="420" w:firstLineChars="200"/>
        <w:rPr>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评标会议时间及地点：见投标人须知前附表。</w:t>
      </w:r>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7</w:t>
      </w:r>
      <w:r>
        <w:rPr>
          <w:rFonts w:hint="eastAsia" w:ascii="宋体" w:hAnsi="宋体" w:cs="宋体"/>
          <w:color w:val="000000" w:themeColor="text1"/>
          <w:highlight w:val="none"/>
          <w14:textFill>
            <w14:solidFill>
              <w14:schemeClr w14:val="tx1"/>
            </w14:solidFill>
          </w14:textFill>
        </w:rPr>
        <w:t>.</w:t>
      </w:r>
      <w:r>
        <w:rPr>
          <w:rFonts w:ascii="宋体" w:hAnsi="宋体" w:cs="宋体"/>
          <w:color w:val="000000" w:themeColor="text1"/>
          <w:highlight w:val="none"/>
          <w14:textFill>
            <w14:solidFill>
              <w14:schemeClr w14:val="tx1"/>
            </w14:solidFill>
          </w14:textFill>
        </w:rPr>
        <w:t>5</w:t>
      </w:r>
      <w:r>
        <w:rPr>
          <w:rFonts w:hint="eastAsia" w:ascii="宋体" w:hAnsi="宋体" w:cs="宋体"/>
          <w:color w:val="000000" w:themeColor="text1"/>
          <w:highlight w:val="none"/>
          <w14:textFill>
            <w14:solidFill>
              <w14:schemeClr w14:val="tx1"/>
            </w14:solidFill>
          </w14:textFill>
        </w:rPr>
        <w:t xml:space="preserve"> 评标原则</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评标活动遵循公平、公正、科学和择优的原则。</w:t>
      </w:r>
    </w:p>
    <w:p>
      <w:pPr>
        <w:pStyle w:val="5"/>
        <w:rPr>
          <w:rFonts w:ascii="宋体" w:hAnsi="宋体" w:cs="宋体"/>
          <w:color w:val="000000" w:themeColor="text1"/>
          <w:highlight w:val="none"/>
          <w14:textFill>
            <w14:solidFill>
              <w14:schemeClr w14:val="tx1"/>
            </w14:solidFill>
          </w14:textFill>
        </w:rPr>
      </w:pPr>
      <w:bookmarkStart w:id="189" w:name="_Toc15546"/>
      <w:bookmarkStart w:id="190" w:name="_Toc83507712"/>
      <w:bookmarkStart w:id="191" w:name="_Toc15906"/>
      <w:bookmarkStart w:id="192" w:name="_Toc14137"/>
      <w:bookmarkStart w:id="193" w:name="_Toc127429175"/>
      <w:bookmarkStart w:id="194" w:name="_Toc30677"/>
      <w:bookmarkStart w:id="195" w:name="_Toc9095"/>
      <w:bookmarkStart w:id="196" w:name="_Toc25179"/>
      <w:bookmarkStart w:id="197" w:name="_Toc32612"/>
      <w:bookmarkStart w:id="198" w:name="_Toc1354563595"/>
      <w:bookmarkStart w:id="199" w:name="_Toc513449864"/>
      <w:bookmarkStart w:id="200" w:name="_Toc28822"/>
      <w:bookmarkStart w:id="201" w:name="_Toc527471166"/>
      <w:bookmarkStart w:id="202" w:name="_Toc6383"/>
      <w:bookmarkStart w:id="203" w:name="_Toc13415"/>
      <w:bookmarkStart w:id="204" w:name="_Toc450312544"/>
      <w:r>
        <w:rPr>
          <w:rFonts w:hint="eastAsia" w:ascii="宋体" w:hAnsi="宋体" w:cs="宋体"/>
          <w:color w:val="000000" w:themeColor="text1"/>
          <w:highlight w:val="none"/>
          <w:lang w:val="en-US" w:eastAsia="zh-CN"/>
          <w14:textFill>
            <w14:solidFill>
              <w14:schemeClr w14:val="tx1"/>
            </w14:solidFill>
          </w14:textFill>
        </w:rPr>
        <w:t>8</w:t>
      </w:r>
      <w:r>
        <w:rPr>
          <w:rFonts w:hint="eastAsia" w:ascii="宋体" w:hAnsi="宋体" w:cs="宋体"/>
          <w:color w:val="000000" w:themeColor="text1"/>
          <w:highlight w:val="none"/>
          <w14:textFill>
            <w14:solidFill>
              <w14:schemeClr w14:val="tx1"/>
            </w14:solidFill>
          </w14:textFill>
        </w:rPr>
        <w:t>．定标</w:t>
      </w:r>
      <w:bookmarkEnd w:id="189"/>
      <w:bookmarkEnd w:id="190"/>
      <w:bookmarkEnd w:id="191"/>
      <w:bookmarkEnd w:id="192"/>
      <w:bookmarkEnd w:id="193"/>
      <w:bookmarkEnd w:id="194"/>
      <w:bookmarkEnd w:id="195"/>
      <w:bookmarkEnd w:id="196"/>
      <w:bookmarkEnd w:id="197"/>
      <w:bookmarkEnd w:id="198"/>
      <w:bookmarkEnd w:id="199"/>
    </w:p>
    <w:p>
      <w:pPr>
        <w:pStyle w:val="6"/>
        <w:rPr>
          <w:rFonts w:ascii="宋体" w:hAnsi="宋体" w:cs="宋体"/>
          <w:color w:val="000000" w:themeColor="text1"/>
          <w:highlight w:val="none"/>
          <w14:textFill>
            <w14:solidFill>
              <w14:schemeClr w14:val="tx1"/>
            </w14:solidFill>
          </w14:textFill>
        </w:rPr>
      </w:pPr>
      <w:bookmarkStart w:id="205" w:name="_Toc513449865"/>
      <w:r>
        <w:rPr>
          <w:rFonts w:hint="eastAsia" w:ascii="宋体" w:hAnsi="宋体" w:cs="宋体"/>
          <w:color w:val="000000" w:themeColor="text1"/>
          <w:highlight w:val="none"/>
          <w:lang w:val="en-US" w:eastAsia="zh-CN"/>
          <w14:textFill>
            <w14:solidFill>
              <w14:schemeClr w14:val="tx1"/>
            </w14:solidFill>
          </w14:textFill>
        </w:rPr>
        <w:t>8</w:t>
      </w:r>
      <w:r>
        <w:rPr>
          <w:rFonts w:hint="eastAsia" w:ascii="宋体" w:hAnsi="宋体" w:cs="宋体"/>
          <w:color w:val="000000" w:themeColor="text1"/>
          <w:highlight w:val="none"/>
          <w14:textFill>
            <w14:solidFill>
              <w14:schemeClr w14:val="tx1"/>
            </w14:solidFill>
          </w14:textFill>
        </w:rPr>
        <w:t>.1中标候选人数量</w:t>
      </w:r>
      <w:bookmarkEnd w:id="205"/>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定标委员会推荐的中</w:t>
      </w:r>
      <w:r>
        <w:rPr>
          <w:rFonts w:ascii="宋体" w:hAnsi="宋体" w:cs="宋体"/>
          <w:color w:val="000000" w:themeColor="text1"/>
          <w:szCs w:val="21"/>
          <w:highlight w:val="none"/>
          <w14:textFill>
            <w14:solidFill>
              <w14:schemeClr w14:val="tx1"/>
            </w14:solidFill>
          </w14:textFill>
        </w:rPr>
        <w:t>标候选人</w:t>
      </w:r>
      <w:r>
        <w:rPr>
          <w:rFonts w:hint="eastAsia" w:ascii="宋体" w:hAnsi="宋体" w:cs="宋体"/>
          <w:color w:val="000000" w:themeColor="text1"/>
          <w:szCs w:val="21"/>
          <w:highlight w:val="none"/>
          <w14:textFill>
            <w14:solidFill>
              <w14:schemeClr w14:val="tx1"/>
            </w14:solidFill>
          </w14:textFill>
        </w:rPr>
        <w:t>数量：见投标人须知前附表。</w:t>
      </w:r>
    </w:p>
    <w:p>
      <w:pPr>
        <w:pStyle w:val="6"/>
        <w:rPr>
          <w:rFonts w:ascii="宋体" w:hAnsi="宋体" w:cs="宋体"/>
          <w:color w:val="000000" w:themeColor="text1"/>
          <w:highlight w:val="none"/>
          <w14:textFill>
            <w14:solidFill>
              <w14:schemeClr w14:val="tx1"/>
            </w14:solidFill>
          </w14:textFill>
        </w:rPr>
      </w:pPr>
      <w:bookmarkStart w:id="206" w:name="_Toc513449867"/>
      <w:r>
        <w:rPr>
          <w:rFonts w:hint="eastAsia" w:ascii="宋体" w:hAnsi="宋体" w:cs="宋体"/>
          <w:color w:val="000000" w:themeColor="text1"/>
          <w:highlight w:val="none"/>
          <w:lang w:val="en-US" w:eastAsia="zh-CN"/>
          <w14:textFill>
            <w14:solidFill>
              <w14:schemeClr w14:val="tx1"/>
            </w14:solidFill>
          </w14:textFill>
        </w:rPr>
        <w:t>8</w:t>
      </w:r>
      <w:r>
        <w:rPr>
          <w:rFonts w:hint="eastAsia" w:ascii="宋体" w:hAnsi="宋体" w:cs="宋体"/>
          <w:color w:val="000000" w:themeColor="text1"/>
          <w:highlight w:val="none"/>
          <w14:textFill>
            <w14:solidFill>
              <w14:schemeClr w14:val="tx1"/>
            </w14:solidFill>
          </w14:textFill>
        </w:rPr>
        <w:t>.</w:t>
      </w:r>
      <w:r>
        <w:rPr>
          <w:rFonts w:ascii="宋体" w:hAnsi="宋体" w:cs="宋体"/>
          <w:color w:val="000000" w:themeColor="text1"/>
          <w:highlight w:val="none"/>
          <w14:textFill>
            <w14:solidFill>
              <w14:schemeClr w14:val="tx1"/>
            </w14:solidFill>
          </w14:textFill>
        </w:rPr>
        <w:t>2</w:t>
      </w:r>
      <w:r>
        <w:rPr>
          <w:rFonts w:hint="eastAsia" w:ascii="宋体" w:hAnsi="宋体" w:cs="宋体"/>
          <w:color w:val="000000" w:themeColor="text1"/>
          <w:highlight w:val="none"/>
          <w14:textFill>
            <w14:solidFill>
              <w14:schemeClr w14:val="tx1"/>
            </w14:solidFill>
          </w14:textFill>
        </w:rPr>
        <w:t xml:space="preserve"> 定标方法</w:t>
      </w:r>
      <w:bookmarkEnd w:id="206"/>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定标方法详见投标人须知前附表。定标委员会按照招标文件第五章“定标办法”规定的方法、规则和程序，对进入定标环节的投标文件进行评审和比较，按投标人须知前附表规定的定标方法定标，选出中标候选人。招标文件第五章“定标办法”没有规定的方法和规则，不作为定标依据。</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招标人同时组建3人以上的监督小组，对定标全过程进行监督。</w:t>
      </w:r>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8</w:t>
      </w:r>
      <w:r>
        <w:rPr>
          <w:rFonts w:hint="eastAsia" w:ascii="宋体" w:hAnsi="宋体" w:cs="宋体"/>
          <w:color w:val="000000" w:themeColor="text1"/>
          <w:highlight w:val="none"/>
          <w14:textFill>
            <w14:solidFill>
              <w14:schemeClr w14:val="tx1"/>
            </w14:solidFill>
          </w14:textFill>
        </w:rPr>
        <w:t>.</w:t>
      </w:r>
      <w:r>
        <w:rPr>
          <w:rFonts w:ascii="宋体" w:hAnsi="宋体" w:cs="宋体"/>
          <w:color w:val="000000" w:themeColor="text1"/>
          <w:highlight w:val="none"/>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 xml:space="preserve"> 定标委员会</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定标由招标人依法组建的定标委员会负责。定标委员会成员人数及确定方式见投标人须知前附表。</w:t>
      </w:r>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8</w:t>
      </w:r>
      <w:r>
        <w:rPr>
          <w:rFonts w:hint="eastAsia" w:ascii="宋体" w:hAnsi="宋体" w:cs="宋体"/>
          <w:color w:val="000000" w:themeColor="text1"/>
          <w:highlight w:val="none"/>
          <w14:textFill>
            <w14:solidFill>
              <w14:schemeClr w14:val="tx1"/>
            </w14:solidFill>
          </w14:textFill>
        </w:rPr>
        <w:t>.</w:t>
      </w:r>
      <w:r>
        <w:rPr>
          <w:rFonts w:ascii="宋体" w:hAnsi="宋体" w:cs="宋体"/>
          <w:color w:val="000000" w:themeColor="text1"/>
          <w:highlight w:val="none"/>
          <w14:textFill>
            <w14:solidFill>
              <w14:schemeClr w14:val="tx1"/>
            </w14:solidFill>
          </w14:textFill>
        </w:rPr>
        <w:t>4</w:t>
      </w:r>
      <w:r>
        <w:rPr>
          <w:rFonts w:hint="eastAsia" w:ascii="宋体" w:hAnsi="宋体" w:cs="宋体"/>
          <w:color w:val="000000" w:themeColor="text1"/>
          <w:highlight w:val="none"/>
          <w14:textFill>
            <w14:solidFill>
              <w14:schemeClr w14:val="tx1"/>
            </w14:solidFill>
          </w14:textFill>
        </w:rPr>
        <w:t>定标会议时间及地点</w:t>
      </w:r>
    </w:p>
    <w:p>
      <w:pPr>
        <w:spacing w:line="360" w:lineRule="auto"/>
        <w:ind w:firstLine="420" w:firstLineChars="200"/>
        <w:rPr>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定标会议时间及地点：见投标人须知前附表。</w:t>
      </w:r>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8</w:t>
      </w:r>
      <w:r>
        <w:rPr>
          <w:rFonts w:hint="eastAsia" w:ascii="宋体" w:hAnsi="宋体" w:cs="宋体"/>
          <w:color w:val="000000" w:themeColor="text1"/>
          <w:highlight w:val="none"/>
          <w14:textFill>
            <w14:solidFill>
              <w14:schemeClr w14:val="tx1"/>
            </w14:solidFill>
          </w14:textFill>
        </w:rPr>
        <w:t>.</w:t>
      </w:r>
      <w:r>
        <w:rPr>
          <w:rFonts w:ascii="宋体" w:hAnsi="宋体" w:cs="宋体"/>
          <w:color w:val="000000" w:themeColor="text1"/>
          <w:highlight w:val="none"/>
          <w14:textFill>
            <w14:solidFill>
              <w14:schemeClr w14:val="tx1"/>
            </w14:solidFill>
          </w14:textFill>
        </w:rPr>
        <w:t>5</w:t>
      </w:r>
      <w:r>
        <w:rPr>
          <w:rFonts w:hint="eastAsia" w:ascii="宋体" w:hAnsi="宋体" w:cs="宋体"/>
          <w:color w:val="000000" w:themeColor="text1"/>
          <w:highlight w:val="none"/>
          <w14:textFill>
            <w14:solidFill>
              <w14:schemeClr w14:val="tx1"/>
            </w14:solidFill>
          </w14:textFill>
        </w:rPr>
        <w:t xml:space="preserve"> 定标原则</w:t>
      </w:r>
    </w:p>
    <w:p>
      <w:pPr>
        <w:spacing w:line="360" w:lineRule="auto"/>
        <w:ind w:firstLine="420" w:firstLineChars="200"/>
        <w:rPr>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定标活动遵循公平、公正、科学和择优的原则。</w:t>
      </w:r>
    </w:p>
    <w:p>
      <w:pPr>
        <w:pStyle w:val="5"/>
        <w:rPr>
          <w:rFonts w:ascii="宋体" w:hAnsi="宋体" w:cs="宋体"/>
          <w:color w:val="000000" w:themeColor="text1"/>
          <w:highlight w:val="none"/>
          <w14:textFill>
            <w14:solidFill>
              <w14:schemeClr w14:val="tx1"/>
            </w14:solidFill>
          </w14:textFill>
        </w:rPr>
      </w:pPr>
      <w:bookmarkStart w:id="207" w:name="_Toc5199"/>
      <w:bookmarkStart w:id="208" w:name="_Toc7721"/>
      <w:bookmarkStart w:id="209" w:name="_Toc127429176"/>
      <w:bookmarkStart w:id="210" w:name="_Toc2034418758"/>
      <w:bookmarkStart w:id="211" w:name="_Toc31171"/>
      <w:r>
        <w:rPr>
          <w:rFonts w:hint="eastAsia" w:ascii="宋体" w:hAnsi="宋体" w:cs="宋体"/>
          <w:color w:val="000000" w:themeColor="text1"/>
          <w:highlight w:val="none"/>
          <w:lang w:val="en-US" w:eastAsia="zh-CN"/>
          <w14:textFill>
            <w14:solidFill>
              <w14:schemeClr w14:val="tx1"/>
            </w14:solidFill>
          </w14:textFill>
        </w:rPr>
        <w:t>9</w:t>
      </w:r>
      <w:r>
        <w:rPr>
          <w:rFonts w:hint="eastAsia" w:ascii="宋体" w:hAnsi="宋体" w:cs="宋体"/>
          <w:color w:val="000000" w:themeColor="text1"/>
          <w:highlight w:val="none"/>
          <w14:textFill>
            <w14:solidFill>
              <w14:schemeClr w14:val="tx1"/>
            </w14:solidFill>
          </w14:textFill>
        </w:rPr>
        <w:t>．合同授予</w:t>
      </w:r>
      <w:bookmarkEnd w:id="200"/>
      <w:bookmarkEnd w:id="201"/>
      <w:bookmarkEnd w:id="202"/>
      <w:bookmarkEnd w:id="203"/>
      <w:bookmarkEnd w:id="204"/>
      <w:bookmarkEnd w:id="207"/>
      <w:bookmarkEnd w:id="208"/>
      <w:bookmarkEnd w:id="209"/>
      <w:bookmarkEnd w:id="210"/>
      <w:bookmarkEnd w:id="211"/>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9</w:t>
      </w:r>
      <w:r>
        <w:rPr>
          <w:rFonts w:hint="eastAsia" w:ascii="宋体" w:hAnsi="宋体" w:cs="宋体"/>
          <w:color w:val="000000" w:themeColor="text1"/>
          <w:highlight w:val="none"/>
          <w14:textFill>
            <w14:solidFill>
              <w14:schemeClr w14:val="tx1"/>
            </w14:solidFill>
          </w14:textFill>
        </w:rPr>
        <w:t>.1中标候选人公示</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9.</w:t>
      </w:r>
      <w:r>
        <w:rPr>
          <w:rFonts w:hint="eastAsia" w:ascii="宋体" w:hAnsi="宋体"/>
          <w:color w:val="000000" w:themeColor="text1"/>
          <w:szCs w:val="21"/>
          <w:highlight w:val="none"/>
          <w14:textFill>
            <w14:solidFill>
              <w14:schemeClr w14:val="tx1"/>
            </w14:solidFill>
          </w14:textFill>
        </w:rPr>
        <w:t>1.1招标人在投标人须知前附表规定的媒介公示中标候选人。中标公示期不少于3日（节假日顺延，即公示最后一日应为工作日）；在公示期内对中标结果若无异议或投诉，公示期结束后该中标结果自动生效。</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9.</w:t>
      </w:r>
      <w:r>
        <w:rPr>
          <w:rFonts w:hint="eastAsia" w:ascii="宋体" w:hAnsi="宋体"/>
          <w:color w:val="000000" w:themeColor="text1"/>
          <w:szCs w:val="21"/>
          <w:highlight w:val="none"/>
          <w14:textFill>
            <w14:solidFill>
              <w14:schemeClr w14:val="tx1"/>
            </w14:solidFill>
          </w14:textFill>
        </w:rPr>
        <w:t>1.2招标人应在中标公示期间对中标人的资质条件、项目负责人等进行核实，确认其真实有效后，</w:t>
      </w:r>
      <w:r>
        <w:rPr>
          <w:rFonts w:hint="eastAsia" w:ascii="宋体" w:hAnsi="宋体" w:cs="宋体"/>
          <w:color w:val="000000" w:themeColor="text1"/>
          <w:szCs w:val="21"/>
          <w:highlight w:val="none"/>
          <w14:textFill>
            <w14:solidFill>
              <w14:schemeClr w14:val="tx1"/>
            </w14:solidFill>
          </w14:textFill>
        </w:rPr>
        <w:t>查询 “信用中国”网站（www.creditchina.gov.cn）并确认中标人未被列入失信惩戒对象，</w:t>
      </w:r>
      <w:r>
        <w:rPr>
          <w:rFonts w:hint="eastAsia" w:ascii="宋体" w:hAnsi="宋体"/>
          <w:color w:val="000000" w:themeColor="text1"/>
          <w:szCs w:val="21"/>
          <w:highlight w:val="none"/>
          <w14:textFill>
            <w14:solidFill>
              <w14:schemeClr w14:val="tx1"/>
            </w14:solidFill>
          </w14:textFill>
        </w:rPr>
        <w:t>在本章第3.3 款规定的投标有效期内，招标人向中标人发出中标通知书。中标人有义务提交上述证明材料原件，无正当理由拒不提交原件核查的，</w:t>
      </w:r>
      <w:r>
        <w:rPr>
          <w:rFonts w:hint="eastAsia" w:ascii="宋体" w:hAnsi="宋体" w:cs="宋体"/>
          <w:color w:val="000000" w:themeColor="text1"/>
          <w:szCs w:val="21"/>
          <w:highlight w:val="none"/>
          <w14:textFill>
            <w14:solidFill>
              <w14:schemeClr w14:val="tx1"/>
            </w14:solidFill>
          </w14:textFill>
        </w:rPr>
        <w:t>招标人有权取消其中标资格</w:t>
      </w:r>
      <w:r>
        <w:rPr>
          <w:rFonts w:hint="eastAsia" w:ascii="宋体" w:hAnsi="宋体"/>
          <w:color w:val="000000" w:themeColor="text1"/>
          <w:szCs w:val="21"/>
          <w:highlight w:val="none"/>
          <w14:textFill>
            <w14:solidFill>
              <w14:schemeClr w14:val="tx1"/>
            </w14:solidFill>
          </w14:textFill>
        </w:rPr>
        <w:t>。</w:t>
      </w:r>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9</w:t>
      </w:r>
      <w:r>
        <w:rPr>
          <w:rFonts w:hint="eastAsia" w:ascii="宋体" w:hAnsi="宋体" w:cs="宋体"/>
          <w:color w:val="000000" w:themeColor="text1"/>
          <w:highlight w:val="none"/>
          <w14:textFill>
            <w14:solidFill>
              <w14:schemeClr w14:val="tx1"/>
            </w14:solidFill>
          </w14:textFill>
        </w:rPr>
        <w:t>.2 中标通知</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在本章第3.3款规定的投标有效期内，招标人向中标人发出中标通知书。</w:t>
      </w:r>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9</w:t>
      </w:r>
      <w:r>
        <w:rPr>
          <w:rFonts w:hint="eastAsia" w:ascii="宋体" w:hAnsi="宋体" w:cs="宋体"/>
          <w:color w:val="000000" w:themeColor="text1"/>
          <w:highlight w:val="none"/>
          <w14:textFill>
            <w14:solidFill>
              <w14:schemeClr w14:val="tx1"/>
            </w14:solidFill>
          </w14:textFill>
        </w:rPr>
        <w:t>.3 履约担保</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9.</w:t>
      </w:r>
      <w:r>
        <w:rPr>
          <w:rFonts w:hint="eastAsia" w:ascii="宋体" w:hAnsi="宋体" w:cs="宋体"/>
          <w:color w:val="000000" w:themeColor="text1"/>
          <w:szCs w:val="21"/>
          <w:highlight w:val="none"/>
          <w14:textFill>
            <w14:solidFill>
              <w14:schemeClr w14:val="tx1"/>
            </w14:solidFill>
          </w14:textFill>
        </w:rPr>
        <w:t>3.1 合同协议书签署前（</w:t>
      </w:r>
      <w:r>
        <w:rPr>
          <w:rFonts w:hint="eastAsia" w:ascii="宋体" w:hAnsi="宋体" w:cs="宋体"/>
          <w:bCs/>
          <w:color w:val="000000" w:themeColor="text1"/>
          <w:szCs w:val="21"/>
          <w:highlight w:val="none"/>
          <w14:textFill>
            <w14:solidFill>
              <w14:schemeClr w14:val="tx1"/>
            </w14:solidFill>
          </w14:textFill>
        </w:rPr>
        <w:t>中标人在中标通知书发出的30天内，自招标人发出中标通知书当日的第二天起算）</w:t>
      </w:r>
      <w:r>
        <w:rPr>
          <w:rFonts w:hint="eastAsia" w:ascii="宋体" w:hAnsi="宋体" w:cs="宋体"/>
          <w:color w:val="000000" w:themeColor="text1"/>
          <w:szCs w:val="21"/>
          <w:highlight w:val="none"/>
          <w14:textFill>
            <w14:solidFill>
              <w14:schemeClr w14:val="tx1"/>
            </w14:solidFill>
          </w14:textFill>
        </w:rPr>
        <w:t>，中标人应提交履约担保。</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9.</w:t>
      </w:r>
      <w:r>
        <w:rPr>
          <w:rFonts w:hint="eastAsia" w:ascii="宋体" w:hAnsi="宋体" w:cs="宋体"/>
          <w:color w:val="000000" w:themeColor="text1"/>
          <w:szCs w:val="21"/>
          <w:highlight w:val="none"/>
          <w14:textFill>
            <w14:solidFill>
              <w14:schemeClr w14:val="tx1"/>
            </w14:solidFill>
          </w14:textFill>
        </w:rPr>
        <w:t>3.2 履约担保的形式、额度及有效期要求:见本须知前附表。</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9.</w:t>
      </w:r>
      <w:r>
        <w:rPr>
          <w:rFonts w:hint="eastAsia" w:ascii="宋体" w:hAnsi="宋体"/>
          <w:color w:val="000000" w:themeColor="text1"/>
          <w:szCs w:val="21"/>
          <w:highlight w:val="none"/>
          <w14:textFill>
            <w14:solidFill>
              <w14:schemeClr w14:val="tx1"/>
            </w14:solidFill>
          </w14:textFill>
        </w:rPr>
        <w:t>3.2.</w:t>
      </w:r>
      <w:r>
        <w:rPr>
          <w:rFonts w:hint="eastAsia" w:ascii="宋体" w:hAnsi="宋体"/>
          <w:color w:val="000000" w:themeColor="text1"/>
          <w:szCs w:val="21"/>
          <w:highlight w:val="none"/>
          <w:lang w:val="en-US" w:eastAsia="zh-CN"/>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银行支行级(含)以上机构、政府性融资担保机构或保险公司出具的工程担保不能对受益人的索赔设定任何的限制条件和免责条款，并应注明是无条件不可撤销，承诺收到受益人书面通知后无须受益人出具任何证明或陈述理由即可为受益人支付保证金。</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9.</w:t>
      </w:r>
      <w:r>
        <w:rPr>
          <w:rFonts w:hint="eastAsia" w:ascii="宋体" w:hAnsi="宋体"/>
          <w:color w:val="000000" w:themeColor="text1"/>
          <w:szCs w:val="21"/>
          <w:highlight w:val="none"/>
          <w14:textFill>
            <w14:solidFill>
              <w14:schemeClr w14:val="tx1"/>
            </w14:solidFill>
          </w14:textFill>
        </w:rPr>
        <w:t>3.2.</w:t>
      </w:r>
      <w:r>
        <w:rPr>
          <w:rFonts w:hint="eastAsia" w:ascii="宋体" w:hAnsi="宋体"/>
          <w:color w:val="000000" w:themeColor="text1"/>
          <w:szCs w:val="21"/>
          <w:highlight w:val="none"/>
          <w:lang w:val="en-US" w:eastAsia="zh-CN"/>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如使用政府性融资担保机构出具的保函，该机构净资产须不低于3亿元，并在本地区域内具有较丰富的承保经验以及良好的承保记录。</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9.</w:t>
      </w:r>
      <w:r>
        <w:rPr>
          <w:rFonts w:hint="eastAsia" w:ascii="宋体" w:hAnsi="宋体"/>
          <w:color w:val="000000" w:themeColor="text1"/>
          <w:szCs w:val="21"/>
          <w:highlight w:val="none"/>
          <w14:textFill>
            <w14:solidFill>
              <w14:schemeClr w14:val="tx1"/>
            </w14:solidFill>
          </w14:textFill>
        </w:rPr>
        <w:t>3.2.</w:t>
      </w:r>
      <w:r>
        <w:rPr>
          <w:rFonts w:hint="eastAsia" w:ascii="宋体" w:hAnsi="宋体"/>
          <w:color w:val="000000" w:themeColor="text1"/>
          <w:szCs w:val="21"/>
          <w:highlight w:val="none"/>
          <w:lang w:val="en-US" w:eastAsia="zh-CN"/>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保险公司所提供的建设工程保证保险条款应当经过中国保监会批准、备案或注册，并在本公司门户网站主动公开单位信息、投保单(范本)以及保险合同含条款(范本)。</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9.</w:t>
      </w:r>
      <w:r>
        <w:rPr>
          <w:rFonts w:hint="eastAsia" w:ascii="宋体" w:hAnsi="宋体"/>
          <w:color w:val="000000" w:themeColor="text1"/>
          <w:szCs w:val="21"/>
          <w:highlight w:val="none"/>
          <w14:textFill>
            <w14:solidFill>
              <w14:schemeClr w14:val="tx1"/>
            </w14:solidFill>
          </w14:textFill>
        </w:rPr>
        <w:t>3.2.</w:t>
      </w:r>
      <w:r>
        <w:rPr>
          <w:rFonts w:hint="eastAsia" w:ascii="宋体" w:hAnsi="宋体"/>
          <w:color w:val="000000" w:themeColor="text1"/>
          <w:szCs w:val="21"/>
          <w:highlight w:val="none"/>
          <w:lang w:val="en-US" w:eastAsia="zh-CN"/>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以上所有担保机构出现丧失担保资质或索赔拒付行为的，市财政投资的工程项目所有承包单位必须及时更换该担保机构出具的工程担保。</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9.</w:t>
      </w:r>
      <w:r>
        <w:rPr>
          <w:rFonts w:hint="eastAsia" w:ascii="宋体" w:hAnsi="宋体"/>
          <w:color w:val="000000" w:themeColor="text1"/>
          <w:szCs w:val="21"/>
          <w:highlight w:val="none"/>
          <w14:textFill>
            <w14:solidFill>
              <w14:schemeClr w14:val="tx1"/>
            </w14:solidFill>
          </w14:textFill>
        </w:rPr>
        <w:t>3.3履约担保格式应采用招标文件规定的格式，并须经招标人确认后方可出具，履约担保中的所有内容必须打印（除签名外），手写、涂改无效。</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9.</w:t>
      </w:r>
      <w:r>
        <w:rPr>
          <w:rFonts w:hint="eastAsia" w:ascii="宋体" w:hAnsi="宋体"/>
          <w:color w:val="000000" w:themeColor="text1"/>
          <w:szCs w:val="21"/>
          <w:highlight w:val="none"/>
          <w14:textFill>
            <w14:solidFill>
              <w14:schemeClr w14:val="tx1"/>
            </w14:solidFill>
          </w14:textFill>
        </w:rPr>
        <w:t>3.4同一银行分支机构或专业担保公司或保险公司不得为同一工程提供承包商履约保证担保和业主工程款支付保证担保。</w:t>
      </w:r>
    </w:p>
    <w:p>
      <w:pPr>
        <w:spacing w:line="360" w:lineRule="auto"/>
        <w:ind w:firstLine="420"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9.</w:t>
      </w:r>
      <w:r>
        <w:rPr>
          <w:rFonts w:hint="eastAsia" w:ascii="宋体" w:hAnsi="宋体" w:cs="宋体"/>
          <w:color w:val="000000" w:themeColor="text1"/>
          <w:szCs w:val="21"/>
          <w:highlight w:val="none"/>
          <w14:textFill>
            <w14:solidFill>
              <w14:schemeClr w14:val="tx1"/>
            </w14:solidFill>
          </w14:textFill>
        </w:rPr>
        <w:t>3.5 本须知第</w:t>
      </w:r>
      <w:r>
        <w:rPr>
          <w:rFonts w:hint="eastAsia" w:ascii="宋体" w:hAnsi="宋体" w:cs="宋体"/>
          <w:color w:val="000000" w:themeColor="text1"/>
          <w:szCs w:val="21"/>
          <w:highlight w:val="none"/>
          <w:lang w:eastAsia="zh-CN"/>
          <w14:textFill>
            <w14:solidFill>
              <w14:schemeClr w14:val="tx1"/>
            </w14:solidFill>
          </w14:textFill>
        </w:rPr>
        <w:t>9.</w:t>
      </w:r>
      <w:r>
        <w:rPr>
          <w:rFonts w:hint="eastAsia" w:ascii="宋体" w:hAnsi="宋体" w:cs="宋体"/>
          <w:color w:val="000000" w:themeColor="text1"/>
          <w:szCs w:val="21"/>
          <w:highlight w:val="none"/>
          <w14:textFill>
            <w14:solidFill>
              <w14:schemeClr w14:val="tx1"/>
            </w14:solidFill>
          </w14:textFill>
        </w:rPr>
        <w:t>3.2款约定接受履约保证金时，中标人也可以按招标文件约定的额度和时间，</w:t>
      </w:r>
      <w:r>
        <w:rPr>
          <w:rFonts w:hint="eastAsia" w:ascii="宋体" w:hAnsi="宋体" w:cs="宋体"/>
          <w:bCs/>
          <w:color w:val="000000" w:themeColor="text1"/>
          <w:szCs w:val="21"/>
          <w:highlight w:val="none"/>
          <w14:textFill>
            <w14:solidFill>
              <w14:schemeClr w14:val="tx1"/>
            </w14:solidFill>
          </w14:textFill>
        </w:rPr>
        <w:t>向招标人交纳同等数额的履约保证金作为履约担保。如中标人提交的履约保证金是其分支机构以现金、转账等形式转入的，要提交投标人的法人书面授权，不接受由私人账户和其它单位转入的保证金。无论是履约保证金以何种形式转入，保证金一律以银行转账的形式无息退回到投标人的帐户。履约保证金应以存入招标人指定的银行帐户为准。投标人应凭履约保证金缴纳银行回单到招标人处换取履约保证金收据，作为履约保证金缴纳凭据加入合同附件。招标人指定的履约保证金帐号详见本须知前附表。</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9.</w:t>
      </w:r>
      <w:r>
        <w:rPr>
          <w:rFonts w:hint="eastAsia" w:ascii="宋体" w:hAnsi="宋体" w:cs="宋体"/>
          <w:color w:val="000000" w:themeColor="text1"/>
          <w:szCs w:val="21"/>
          <w:highlight w:val="none"/>
          <w14:textFill>
            <w14:solidFill>
              <w14:schemeClr w14:val="tx1"/>
            </w14:solidFill>
          </w14:textFill>
        </w:rPr>
        <w:t>3.6 按《东莞市建设工程保证担保制度暂行办法》（东府〔2005〕57号）第二十一条规定，中标人提交履约担保的，招标人应当同时向中标人提交同等数额的工程款支付保证担保。财政资金投资的建设工程，其中使用财政资金投资部分由财政资金管理部门出具资金证明的，可不需另行提供支付保证担保。</w:t>
      </w:r>
    </w:p>
    <w:p>
      <w:pPr>
        <w:spacing w:line="360" w:lineRule="auto"/>
        <w:ind w:firstLine="5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9.</w:t>
      </w:r>
      <w:r>
        <w:rPr>
          <w:rFonts w:hint="eastAsia" w:ascii="宋体" w:hAnsi="宋体" w:cs="宋体"/>
          <w:color w:val="000000" w:themeColor="text1"/>
          <w:szCs w:val="21"/>
          <w:highlight w:val="none"/>
          <w14:textFill>
            <w14:solidFill>
              <w14:schemeClr w14:val="tx1"/>
            </w14:solidFill>
          </w14:textFill>
        </w:rPr>
        <w:t>3.7中标人不能按本章第</w:t>
      </w:r>
      <w:r>
        <w:rPr>
          <w:rFonts w:hint="eastAsia" w:ascii="宋体" w:hAnsi="宋体" w:cs="宋体"/>
          <w:color w:val="000000" w:themeColor="text1"/>
          <w:szCs w:val="21"/>
          <w:highlight w:val="none"/>
          <w:lang w:eastAsia="zh-CN"/>
          <w14:textFill>
            <w14:solidFill>
              <w14:schemeClr w14:val="tx1"/>
            </w14:solidFill>
          </w14:textFill>
        </w:rPr>
        <w:t>9.</w:t>
      </w:r>
      <w:r>
        <w:rPr>
          <w:rFonts w:hint="eastAsia" w:ascii="宋体" w:hAnsi="宋体" w:cs="宋体"/>
          <w:color w:val="000000" w:themeColor="text1"/>
          <w:szCs w:val="21"/>
          <w:highlight w:val="none"/>
          <w14:textFill>
            <w14:solidFill>
              <w14:schemeClr w14:val="tx1"/>
            </w14:solidFill>
          </w14:textFill>
        </w:rPr>
        <w:t>3.1 项至第</w:t>
      </w:r>
      <w:r>
        <w:rPr>
          <w:rFonts w:hint="eastAsia" w:ascii="宋体" w:hAnsi="宋体" w:cs="宋体"/>
          <w:color w:val="000000" w:themeColor="text1"/>
          <w:szCs w:val="21"/>
          <w:highlight w:val="none"/>
          <w:lang w:eastAsia="zh-CN"/>
          <w14:textFill>
            <w14:solidFill>
              <w14:schemeClr w14:val="tx1"/>
            </w14:solidFill>
          </w14:textFill>
        </w:rPr>
        <w:t>9.</w:t>
      </w:r>
      <w:r>
        <w:rPr>
          <w:rFonts w:hint="eastAsia" w:ascii="宋体" w:hAnsi="宋体" w:cs="宋体"/>
          <w:color w:val="000000" w:themeColor="text1"/>
          <w:szCs w:val="21"/>
          <w:highlight w:val="none"/>
          <w14:textFill>
            <w14:solidFill>
              <w14:schemeClr w14:val="tx1"/>
            </w14:solidFill>
          </w14:textFill>
        </w:rPr>
        <w:t>3.5 项要求提交履约担保的，视为放弃中标，其投标保证金不予退还，给招标人造成的损失超过投标保证金数额的，中标人还应当对超过部分予以赔偿。如中标人提交的履约保函的有效期届满时间先于招标文件、合同文件要求的，中标人应在原提交的履约保函有效期届满前15天内，无条件办理保函延期手续，否则视为中标人违约，招标人可在保函到期前将保函金额转为现金存入履约保证金账户。</w:t>
      </w:r>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eastAsia="zh-CN"/>
          <w14:textFill>
            <w14:solidFill>
              <w14:schemeClr w14:val="tx1"/>
            </w14:solidFill>
          </w14:textFill>
        </w:rPr>
        <w:t>9.</w:t>
      </w:r>
      <w:r>
        <w:rPr>
          <w:rFonts w:hint="eastAsia" w:ascii="宋体" w:hAnsi="宋体" w:cs="宋体"/>
          <w:color w:val="000000" w:themeColor="text1"/>
          <w:highlight w:val="none"/>
          <w14:textFill>
            <w14:solidFill>
              <w14:schemeClr w14:val="tx1"/>
            </w14:solidFill>
          </w14:textFill>
        </w:rPr>
        <w:t>4 签订合同</w:t>
      </w:r>
    </w:p>
    <w:p>
      <w:pPr>
        <w:spacing w:line="360" w:lineRule="auto"/>
        <w:ind w:firstLine="500"/>
        <w:rPr>
          <w:rFonts w:ascii="宋体" w:hAnsi="宋体" w:cs="宋体"/>
          <w:color w:val="000000" w:themeColor="text1"/>
          <w:szCs w:val="21"/>
          <w:highlight w:val="none"/>
          <w14:textFill>
            <w14:solidFill>
              <w14:schemeClr w14:val="tx1"/>
            </w14:solidFill>
          </w14:textFill>
        </w:rPr>
      </w:pPr>
      <w:bookmarkStart w:id="212" w:name="_Toc455581352"/>
      <w:bookmarkStart w:id="213" w:name="_Toc455581211"/>
      <w:bookmarkStart w:id="214" w:name="_Toc455763239"/>
      <w:r>
        <w:rPr>
          <w:rFonts w:hint="eastAsia" w:ascii="宋体" w:hAnsi="宋体" w:cs="宋体"/>
          <w:color w:val="000000" w:themeColor="text1"/>
          <w:spacing w:val="6"/>
          <w:szCs w:val="21"/>
          <w:highlight w:val="none"/>
          <w:lang w:eastAsia="zh-CN"/>
          <w14:textFill>
            <w14:solidFill>
              <w14:schemeClr w14:val="tx1"/>
            </w14:solidFill>
          </w14:textFill>
        </w:rPr>
        <w:t>9.</w:t>
      </w:r>
      <w:r>
        <w:rPr>
          <w:rFonts w:hint="eastAsia" w:ascii="宋体" w:hAnsi="宋体" w:cs="宋体"/>
          <w:color w:val="000000" w:themeColor="text1"/>
          <w:spacing w:val="6"/>
          <w:szCs w:val="21"/>
          <w:highlight w:val="none"/>
          <w14:textFill>
            <w14:solidFill>
              <w14:schemeClr w14:val="tx1"/>
            </w14:solidFill>
          </w14:textFill>
        </w:rPr>
        <w:t>4.1 在发出中标通知书前，招标人有权拒绝任何不合格的投标，并对由此而引起的对投标人的影响不承担责任</w:t>
      </w:r>
      <w:bookmarkEnd w:id="212"/>
      <w:bookmarkEnd w:id="213"/>
      <w:bookmarkEnd w:id="214"/>
      <w:r>
        <w:rPr>
          <w:rFonts w:hint="eastAsia" w:ascii="宋体" w:hAnsi="宋体" w:cs="宋体"/>
          <w:color w:val="000000" w:themeColor="text1"/>
          <w:szCs w:val="21"/>
          <w:highlight w:val="none"/>
          <w14:textFill>
            <w14:solidFill>
              <w14:schemeClr w14:val="tx1"/>
            </w14:solidFill>
          </w14:textFill>
        </w:rPr>
        <w:t>。</w:t>
      </w:r>
    </w:p>
    <w:p>
      <w:pPr>
        <w:spacing w:line="360" w:lineRule="auto"/>
        <w:ind w:firstLine="500"/>
        <w:rPr>
          <w:rFonts w:ascii="宋体" w:hAnsi="宋体" w:cs="宋体"/>
          <w:color w:val="000000" w:themeColor="text1"/>
          <w:spacing w:val="6"/>
          <w:szCs w:val="21"/>
          <w:highlight w:val="none"/>
          <w14:textFill>
            <w14:solidFill>
              <w14:schemeClr w14:val="tx1"/>
            </w14:solidFill>
          </w14:textFill>
        </w:rPr>
      </w:pPr>
      <w:r>
        <w:rPr>
          <w:rFonts w:hint="eastAsia" w:ascii="宋体" w:hAnsi="宋体" w:cs="宋体"/>
          <w:color w:val="000000" w:themeColor="text1"/>
          <w:spacing w:val="6"/>
          <w:szCs w:val="21"/>
          <w:highlight w:val="none"/>
          <w:lang w:eastAsia="zh-CN"/>
          <w14:textFill>
            <w14:solidFill>
              <w14:schemeClr w14:val="tx1"/>
            </w14:solidFill>
          </w14:textFill>
        </w:rPr>
        <w:t>9.</w:t>
      </w:r>
      <w:r>
        <w:rPr>
          <w:rFonts w:hint="eastAsia" w:ascii="宋体" w:hAnsi="宋体" w:cs="宋体"/>
          <w:color w:val="000000" w:themeColor="text1"/>
          <w:spacing w:val="6"/>
          <w:szCs w:val="21"/>
          <w:highlight w:val="none"/>
          <w14:textFill>
            <w14:solidFill>
              <w14:schemeClr w14:val="tx1"/>
            </w14:solidFill>
          </w14:textFill>
        </w:rPr>
        <w:t>4.2在发出中标通知书前，招标人可对中标人的已标价工程量清单进行审查，并按总价不变的原则，对已标价工程量清单的算术性错误及严重不平衡报价进行修正、调整，调整后的工程量清单经双方确认后，作为合同文件的组成部分，如果中标人拒绝修正、调整的要求，将被认为放弃中标资格，其投标保证金将被没收。</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9.</w:t>
      </w:r>
      <w:r>
        <w:rPr>
          <w:rFonts w:hint="eastAsia" w:ascii="宋体" w:hAnsi="宋体" w:cs="宋体"/>
          <w:color w:val="000000" w:themeColor="text1"/>
          <w:szCs w:val="21"/>
          <w:highlight w:val="none"/>
          <w14:textFill>
            <w14:solidFill>
              <w14:schemeClr w14:val="tx1"/>
            </w14:solidFill>
          </w14:textFill>
        </w:rPr>
        <w:t>4.3自中标通知书发出之日起30天内，招标人和中标人应根据招标文件和中标人的投标文件订立书面合同，不得再行订立背离合同实质性内容的其他协议。</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9.</w:t>
      </w:r>
      <w:r>
        <w:rPr>
          <w:rFonts w:hint="eastAsia" w:ascii="宋体" w:hAnsi="宋体" w:cs="宋体"/>
          <w:color w:val="000000" w:themeColor="text1"/>
          <w:szCs w:val="21"/>
          <w:highlight w:val="none"/>
          <w14:textFill>
            <w14:solidFill>
              <w14:schemeClr w14:val="tx1"/>
            </w14:solidFill>
          </w14:textFill>
        </w:rPr>
        <w:t>4.4 发出中标通知书后，中标人无正当理由拒签合同的，招标人取消其中标资格，其投标保证金不予退还，给招标人造成的损失超过投标保证金数额的，中标人还应当对超过部分予以赔偿；招标人无正当理由拒签合同的，招标人向中标人退还投标保证金，给中标人造成损失的，还应当赔偿损失。</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highlight w:val="none"/>
          <w:lang w:eastAsia="zh-CN"/>
          <w14:textFill>
            <w14:solidFill>
              <w14:schemeClr w14:val="tx1"/>
            </w14:solidFill>
          </w14:textFill>
        </w:rPr>
        <w:t>9.</w:t>
      </w:r>
      <w:r>
        <w:rPr>
          <w:rFonts w:hint="eastAsia" w:ascii="宋体" w:hAnsi="宋体" w:cs="宋体"/>
          <w:color w:val="000000" w:themeColor="text1"/>
          <w:highlight w:val="none"/>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.5 合同履约应严格执行国家相关规定以及《关于进一步加强施工合同履约管理的通知(东建市〔2013〕31号)》的相关内容。 </w:t>
      </w:r>
    </w:p>
    <w:p>
      <w:pPr>
        <w:pStyle w:val="5"/>
        <w:rPr>
          <w:rFonts w:ascii="宋体" w:hAnsi="宋体" w:cs="宋体"/>
          <w:b w:val="0"/>
          <w:bCs w:val="0"/>
          <w:color w:val="000000" w:themeColor="text1"/>
          <w:sz w:val="21"/>
          <w:szCs w:val="21"/>
          <w:highlight w:val="none"/>
          <w14:textFill>
            <w14:solidFill>
              <w14:schemeClr w14:val="tx1"/>
            </w14:solidFill>
          </w14:textFill>
        </w:rPr>
      </w:pPr>
      <w:bookmarkStart w:id="215" w:name="_Toc527471167"/>
      <w:bookmarkStart w:id="216" w:name="_Toc306078909"/>
      <w:bookmarkStart w:id="217" w:name="_Toc127429177"/>
      <w:bookmarkStart w:id="218" w:name="_Toc8207"/>
      <w:bookmarkStart w:id="219" w:name="_Toc6958"/>
      <w:bookmarkStart w:id="220" w:name="_Toc30009"/>
      <w:bookmarkStart w:id="221" w:name="_Toc5716"/>
      <w:bookmarkStart w:id="222" w:name="_Toc25407"/>
      <w:bookmarkStart w:id="223" w:name="_Toc450312545"/>
      <w:bookmarkStart w:id="224" w:name="_Toc23088"/>
      <w:r>
        <w:rPr>
          <w:rFonts w:hint="eastAsia" w:ascii="宋体" w:hAnsi="宋体" w:cs="宋体"/>
          <w:color w:val="000000" w:themeColor="text1"/>
          <w:sz w:val="21"/>
          <w:szCs w:val="21"/>
          <w:highlight w:val="none"/>
          <w:lang w:val="en-US" w:eastAsia="zh-CN"/>
          <w14:textFill>
            <w14:solidFill>
              <w14:schemeClr w14:val="tx1"/>
            </w14:solidFill>
          </w14:textFill>
        </w:rPr>
        <w:t>10</w:t>
      </w:r>
      <w:r>
        <w:rPr>
          <w:rFonts w:hint="eastAsia" w:ascii="宋体" w:hAnsi="宋体" w:cs="宋体"/>
          <w:color w:val="000000" w:themeColor="text1"/>
          <w:sz w:val="21"/>
          <w:szCs w:val="21"/>
          <w:highlight w:val="none"/>
          <w14:textFill>
            <w14:solidFill>
              <w14:schemeClr w14:val="tx1"/>
            </w14:solidFill>
          </w14:textFill>
        </w:rPr>
        <w:t>．重新招标和不再招标</w:t>
      </w:r>
      <w:bookmarkEnd w:id="215"/>
      <w:bookmarkEnd w:id="216"/>
      <w:bookmarkEnd w:id="217"/>
      <w:bookmarkEnd w:id="218"/>
      <w:bookmarkEnd w:id="219"/>
      <w:bookmarkEnd w:id="220"/>
      <w:bookmarkEnd w:id="221"/>
      <w:bookmarkEnd w:id="222"/>
      <w:bookmarkEnd w:id="223"/>
      <w:bookmarkEnd w:id="224"/>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eastAsia="zh-CN"/>
          <w14:textFill>
            <w14:solidFill>
              <w14:schemeClr w14:val="tx1"/>
            </w14:solidFill>
          </w14:textFill>
        </w:rPr>
        <w:t>10.</w:t>
      </w:r>
      <w:r>
        <w:rPr>
          <w:rFonts w:hint="eastAsia" w:ascii="宋体" w:hAnsi="宋体" w:cs="宋体"/>
          <w:color w:val="000000" w:themeColor="text1"/>
          <w:highlight w:val="none"/>
          <w14:textFill>
            <w14:solidFill>
              <w14:schemeClr w14:val="tx1"/>
            </w14:solidFill>
          </w14:textFill>
        </w:rPr>
        <w:t>1 重新招标</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有下列情形之一的，招标人将重新招标：</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（1）通过资格预审的申请人少于3个或者在资格预审文件发售期内获取资格预审文件的潜在申请人少于3个的；</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（2）投标截止时间止，提交投标文件的投标人少于3个的；</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14:textFill>
            <w14:solidFill>
              <w14:schemeClr w14:val="tx1"/>
            </w14:solidFill>
          </w14:textFill>
        </w:rPr>
        <w:t>）在开、评标过程中，因操作失误等原因导致出现异常情况，且补救措施经招标人（开标阶段）、评标委员会（评标阶段）判定为违反公平公正原则或公共资源交易中心判定技术纠正风险较高的；</w:t>
      </w:r>
    </w:p>
    <w:p>
      <w:pPr>
        <w:spacing w:line="360" w:lineRule="auto"/>
        <w:ind w:firstLine="420" w:firstLineChars="200"/>
        <w:rPr>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）国家、省和招标文件规定的其他招标失败情形。</w:t>
      </w:r>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eastAsia="zh-CN"/>
          <w14:textFill>
            <w14:solidFill>
              <w14:schemeClr w14:val="tx1"/>
            </w14:solidFill>
          </w14:textFill>
        </w:rPr>
        <w:t>10.</w:t>
      </w:r>
      <w:r>
        <w:rPr>
          <w:rFonts w:hint="eastAsia" w:ascii="宋体" w:hAnsi="宋体" w:cs="宋体"/>
          <w:color w:val="000000" w:themeColor="text1"/>
          <w:highlight w:val="none"/>
          <w14:textFill>
            <w14:solidFill>
              <w14:schemeClr w14:val="tx1"/>
            </w14:solidFill>
          </w14:textFill>
        </w:rPr>
        <w:t>2 不再招标</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重新招标后投标人仍少于3 个或者所有投标被否决的，属于必须审批或核准的工程建设项目，经原审批或核准部门批准后不再进行招标。</w:t>
      </w:r>
    </w:p>
    <w:p>
      <w:pPr>
        <w:pStyle w:val="5"/>
        <w:rPr>
          <w:rFonts w:ascii="宋体" w:hAnsi="宋体" w:cs="宋体"/>
          <w:color w:val="000000" w:themeColor="text1"/>
          <w:highlight w:val="none"/>
          <w14:textFill>
            <w14:solidFill>
              <w14:schemeClr w14:val="tx1"/>
            </w14:solidFill>
          </w14:textFill>
        </w:rPr>
      </w:pPr>
      <w:bookmarkStart w:id="225" w:name="_Toc127429178"/>
      <w:bookmarkStart w:id="226" w:name="_Toc5450"/>
      <w:bookmarkStart w:id="227" w:name="_Toc4800"/>
      <w:bookmarkStart w:id="228" w:name="_Toc1056578618"/>
      <w:bookmarkStart w:id="229" w:name="_Toc6942"/>
      <w:bookmarkStart w:id="230" w:name="_Toc1070"/>
      <w:bookmarkStart w:id="231" w:name="_Toc23047"/>
      <w:bookmarkStart w:id="232" w:name="_Toc9152"/>
      <w:bookmarkStart w:id="233" w:name="_Toc450312546"/>
      <w:bookmarkStart w:id="234" w:name="_Toc527471168"/>
      <w:r>
        <w:rPr>
          <w:rFonts w:hint="eastAsia" w:ascii="宋体" w:hAnsi="宋体" w:cs="宋体"/>
          <w:color w:val="000000" w:themeColor="text1"/>
          <w:highlight w:val="none"/>
          <w:lang w:val="en-US" w:eastAsia="zh-CN"/>
          <w14:textFill>
            <w14:solidFill>
              <w14:schemeClr w14:val="tx1"/>
            </w14:solidFill>
          </w14:textFill>
        </w:rPr>
        <w:t>11</w:t>
      </w:r>
      <w:r>
        <w:rPr>
          <w:rFonts w:hint="eastAsia" w:ascii="宋体" w:hAnsi="宋体" w:cs="宋体"/>
          <w:color w:val="000000" w:themeColor="text1"/>
          <w:highlight w:val="none"/>
          <w14:textFill>
            <w14:solidFill>
              <w14:schemeClr w14:val="tx1"/>
            </w14:solidFill>
          </w14:textFill>
        </w:rPr>
        <w:t>．纪律和监督</w:t>
      </w:r>
      <w:bookmarkEnd w:id="225"/>
      <w:bookmarkEnd w:id="226"/>
      <w:bookmarkEnd w:id="227"/>
      <w:bookmarkEnd w:id="228"/>
      <w:bookmarkEnd w:id="229"/>
      <w:bookmarkEnd w:id="230"/>
      <w:bookmarkEnd w:id="231"/>
      <w:bookmarkEnd w:id="232"/>
      <w:bookmarkEnd w:id="233"/>
      <w:bookmarkEnd w:id="234"/>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eastAsia="zh-CN"/>
          <w14:textFill>
            <w14:solidFill>
              <w14:schemeClr w14:val="tx1"/>
            </w14:solidFill>
          </w14:textFill>
        </w:rPr>
        <w:t>11.</w:t>
      </w:r>
      <w:r>
        <w:rPr>
          <w:rFonts w:hint="eastAsia" w:ascii="宋体" w:hAnsi="宋体" w:cs="宋体"/>
          <w:color w:val="000000" w:themeColor="text1"/>
          <w:highlight w:val="none"/>
          <w14:textFill>
            <w14:solidFill>
              <w14:schemeClr w14:val="tx1"/>
            </w14:solidFill>
          </w14:textFill>
        </w:rPr>
        <w:t>1 对招标人的纪律要求</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招标人不得泄漏招标投标活动中应当保密的情况和资料，不得与投标人串通损害国家利益、社会公共利益或者他人合法权益。</w:t>
      </w:r>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eastAsia="zh-CN"/>
          <w14:textFill>
            <w14:solidFill>
              <w14:schemeClr w14:val="tx1"/>
            </w14:solidFill>
          </w14:textFill>
        </w:rPr>
        <w:t>11.</w:t>
      </w:r>
      <w:r>
        <w:rPr>
          <w:rFonts w:hint="eastAsia" w:ascii="宋体" w:hAnsi="宋体" w:cs="宋体"/>
          <w:color w:val="000000" w:themeColor="text1"/>
          <w:highlight w:val="none"/>
          <w14:textFill>
            <w14:solidFill>
              <w14:schemeClr w14:val="tx1"/>
            </w14:solidFill>
          </w14:textFill>
        </w:rPr>
        <w:t>2 对投标人的纪律要求</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（2）投标人应对企业信息库中填写的信息和提交的资料的有效性、准确性和真实性负责，并承担因虚报或误报带来的一切后果。</w:t>
      </w:r>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eastAsia="zh-CN"/>
          <w14:textFill>
            <w14:solidFill>
              <w14:schemeClr w14:val="tx1"/>
            </w14:solidFill>
          </w14:textFill>
        </w:rPr>
        <w:t>11.</w:t>
      </w:r>
      <w:r>
        <w:rPr>
          <w:rFonts w:hint="eastAsia" w:ascii="宋体" w:hAnsi="宋体" w:cs="宋体"/>
          <w:color w:val="000000" w:themeColor="text1"/>
          <w:highlight w:val="none"/>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对评标委员会和定标委员会成员的纪律要求</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评标委员会和定标委员会成员不得与任何投标人或者与招标结果有利害关系的人进行私下接触，不得收受投标人、中介人、其他利害关系人的财物或者其他好处，不得向他人透漏对投标文件的评审和比较、定标候选人的推荐情况以及评标、定标有关的其他情况。评标委员会成员不得向招标人征询其确定中标人的意向。评标委员会和定标委员会成员不得接受任何单位或者个人明示或者暗示提出的倾向或者排斥特定投标人的要求，不得有其他不客观、不公正履行职务的行为</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在资格审查</w:t>
      </w:r>
      <w:r>
        <w:rPr>
          <w:rFonts w:ascii="宋体" w:hAnsi="宋体" w:cs="宋体"/>
          <w:color w:val="000000" w:themeColor="text1"/>
          <w:szCs w:val="21"/>
          <w:highlight w:val="none"/>
          <w14:textFill>
            <w14:solidFill>
              <w14:schemeClr w14:val="tx1"/>
            </w14:solidFill>
          </w14:textFill>
        </w:rPr>
        <w:t>、入围筛选</w:t>
      </w:r>
      <w:r>
        <w:rPr>
          <w:rFonts w:hint="eastAsia" w:ascii="宋体" w:hAnsi="宋体" w:cs="宋体"/>
          <w:color w:val="000000" w:themeColor="text1"/>
          <w:szCs w:val="21"/>
          <w:highlight w:val="none"/>
          <w14:textFill>
            <w14:solidFill>
              <w14:schemeClr w14:val="tx1"/>
            </w14:solidFill>
          </w14:textFill>
        </w:rPr>
        <w:t>、评标、定标活动中，评标委员会和定标委员会成员不得擅离职守，影响评标、定标程序正常进行，不得使用第四章“评标办法”和第五章“定标办法”没有规定的评审因素、标准、方法和规则进行评标、定标。</w:t>
      </w:r>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eastAsia="zh-CN"/>
          <w14:textFill>
            <w14:solidFill>
              <w14:schemeClr w14:val="tx1"/>
            </w14:solidFill>
          </w14:textFill>
        </w:rPr>
        <w:t>11.</w:t>
      </w:r>
      <w:r>
        <w:rPr>
          <w:rFonts w:hint="eastAsia" w:ascii="宋体" w:hAnsi="宋体" w:cs="宋体"/>
          <w:color w:val="000000" w:themeColor="text1"/>
          <w:highlight w:val="none"/>
          <w14:textFill>
            <w14:solidFill>
              <w14:schemeClr w14:val="tx1"/>
            </w14:solidFill>
          </w14:textFill>
        </w:rPr>
        <w:t>4 对与评标和定标活动有关的工作人员的纪律要求</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评标和定标活动有关的工作人员不得收受他人的财物或者其他好处，不得向他人透漏对投标文件的评审和比较、定标候选人的推荐情况以及评标和定标有关的其他情况。在评标和定标活动中，与评标和定标活动有关的工作人员不得擅离职守，影响评标和定标程序正常进行。</w:t>
      </w:r>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eastAsia="zh-CN"/>
          <w14:textFill>
            <w14:solidFill>
              <w14:schemeClr w14:val="tx1"/>
            </w14:solidFill>
          </w14:textFill>
        </w:rPr>
        <w:t>11.</w:t>
      </w:r>
      <w:r>
        <w:rPr>
          <w:rFonts w:hint="eastAsia" w:ascii="宋体" w:hAnsi="宋体" w:cs="宋体"/>
          <w:color w:val="000000" w:themeColor="text1"/>
          <w:highlight w:val="none"/>
          <w14:textFill>
            <w14:solidFill>
              <w14:schemeClr w14:val="tx1"/>
            </w14:solidFill>
          </w14:textFill>
        </w:rPr>
        <w:t>5异议</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投标人和其他利害关系人对本次招标活动有异议的，有权向招标人或招标代理机构提出。异议程序应当按照《关于印发〈东莞市房建市政工程招标投标活动异议及投诉处理规则〉的通知》</w:t>
      </w:r>
      <w:r>
        <w:rPr>
          <w:rFonts w:hint="eastAsia" w:hAnsi="宋体" w:cs="宋体"/>
          <w:color w:val="000000" w:themeColor="text1"/>
          <w:sz w:val="21"/>
          <w:szCs w:val="21"/>
          <w:highlight w:val="none"/>
          <w14:textFill>
            <w14:solidFill>
              <w14:schemeClr w14:val="tx1"/>
            </w14:solidFill>
          </w14:textFill>
        </w:rPr>
        <w:t>（东建市〔2019〕63号）</w:t>
      </w:r>
      <w:r>
        <w:rPr>
          <w:rFonts w:hint="eastAsia" w:ascii="宋体" w:hAnsi="宋体" w:cs="宋体"/>
          <w:color w:val="000000" w:themeColor="text1"/>
          <w:szCs w:val="21"/>
          <w:highlight w:val="none"/>
          <w14:textFill>
            <w14:solidFill>
              <w14:schemeClr w14:val="tx1"/>
            </w14:solidFill>
          </w14:textFill>
        </w:rPr>
        <w:t>的相关规定执行。</w:t>
      </w:r>
    </w:p>
    <w:p>
      <w:pPr>
        <w:pStyle w:val="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eastAsia="zh-CN"/>
          <w14:textFill>
            <w14:solidFill>
              <w14:schemeClr w14:val="tx1"/>
            </w14:solidFill>
          </w14:textFill>
        </w:rPr>
        <w:t>11.</w:t>
      </w:r>
      <w:r>
        <w:rPr>
          <w:rFonts w:hint="eastAsia" w:ascii="宋体" w:hAnsi="宋体" w:cs="宋体"/>
          <w:color w:val="000000" w:themeColor="text1"/>
          <w:highlight w:val="none"/>
          <w14:textFill>
            <w14:solidFill>
              <w14:schemeClr w14:val="tx1"/>
            </w14:solidFill>
          </w14:textFill>
        </w:rPr>
        <w:t>6投诉</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投标人和其他利害关系人认为本次招标活动违反法律、法规和规章规定的，有权向有关行政监督部门投诉。投诉程序应当按照《关于印发〈东莞市房建市政工程招标投标活动异议及投诉处理规则〉的通知》</w:t>
      </w:r>
      <w:r>
        <w:rPr>
          <w:rFonts w:hint="eastAsia" w:hAnsi="宋体" w:cs="宋体"/>
          <w:color w:val="000000" w:themeColor="text1"/>
          <w:sz w:val="21"/>
          <w:szCs w:val="21"/>
          <w:highlight w:val="none"/>
          <w14:textFill>
            <w14:solidFill>
              <w14:schemeClr w14:val="tx1"/>
            </w14:solidFill>
          </w14:textFill>
        </w:rPr>
        <w:t>（东建市〔2019〕63号）</w:t>
      </w:r>
      <w:r>
        <w:rPr>
          <w:rFonts w:hint="eastAsia" w:ascii="宋体" w:hAnsi="宋体" w:cs="宋体"/>
          <w:color w:val="000000" w:themeColor="text1"/>
          <w:szCs w:val="21"/>
          <w:highlight w:val="none"/>
          <w14:textFill>
            <w14:solidFill>
              <w14:schemeClr w14:val="tx1"/>
            </w14:solidFill>
          </w14:textFill>
        </w:rPr>
        <w:t>的相关规定执行。</w:t>
      </w:r>
      <w:r>
        <w:rPr>
          <w:rFonts w:hint="eastAsia" w:ascii="宋体" w:hAnsi="宋体"/>
          <w:color w:val="000000" w:themeColor="text1"/>
          <w:szCs w:val="21"/>
          <w:highlight w:val="none"/>
          <w14:textFill>
            <w14:solidFill>
              <w14:schemeClr w14:val="tx1"/>
            </w14:solidFill>
          </w14:textFill>
        </w:rPr>
        <w:t>监督部门的联系方式见“投标人须知前附表”。</w:t>
      </w:r>
    </w:p>
    <w:p>
      <w:pPr>
        <w:pStyle w:val="5"/>
        <w:rPr>
          <w:rFonts w:ascii="宋体" w:hAnsi="宋体" w:cs="宋体"/>
          <w:color w:val="000000" w:themeColor="text1"/>
          <w:highlight w:val="none"/>
          <w14:textFill>
            <w14:solidFill>
              <w14:schemeClr w14:val="tx1"/>
            </w14:solidFill>
          </w14:textFill>
        </w:rPr>
      </w:pPr>
      <w:bookmarkStart w:id="235" w:name="_Toc527471170"/>
      <w:bookmarkStart w:id="236" w:name="_Toc6232"/>
      <w:bookmarkStart w:id="237" w:name="_Toc450312548"/>
      <w:bookmarkStart w:id="238" w:name="_Toc2757"/>
      <w:bookmarkStart w:id="239" w:name="_Toc21015"/>
      <w:bookmarkStart w:id="240" w:name="_Toc13046"/>
      <w:bookmarkStart w:id="241" w:name="_Toc5848"/>
      <w:bookmarkStart w:id="242" w:name="_Toc1452796062"/>
      <w:bookmarkStart w:id="243" w:name="_Toc30988"/>
      <w:bookmarkStart w:id="244" w:name="_Toc127429179"/>
      <w:r>
        <w:rPr>
          <w:rFonts w:hint="eastAsia" w:ascii="宋体" w:hAnsi="宋体" w:cs="宋体"/>
          <w:color w:val="000000" w:themeColor="text1"/>
          <w:highlight w:val="none"/>
          <w14:textFill>
            <w14:solidFill>
              <w14:schemeClr w14:val="tx1"/>
            </w14:solidFill>
          </w14:textFill>
        </w:rPr>
        <w:t>1</w:t>
      </w:r>
      <w:r>
        <w:rPr>
          <w:rFonts w:hint="eastAsia" w:ascii="宋体" w:hAnsi="宋体" w:cs="宋体"/>
          <w:color w:val="000000" w:themeColor="text1"/>
          <w:highlight w:val="none"/>
          <w:lang w:val="en-US" w:eastAsia="zh-CN"/>
          <w14:textFill>
            <w14:solidFill>
              <w14:schemeClr w14:val="tx1"/>
            </w14:solidFill>
          </w14:textFill>
        </w:rPr>
        <w:t>2</w:t>
      </w:r>
      <w:r>
        <w:rPr>
          <w:rFonts w:hint="eastAsia" w:ascii="宋体" w:hAnsi="宋体" w:cs="宋体"/>
          <w:color w:val="000000" w:themeColor="text1"/>
          <w:highlight w:val="none"/>
          <w14:textFill>
            <w14:solidFill>
              <w14:schemeClr w14:val="tx1"/>
            </w14:solidFill>
          </w14:textFill>
        </w:rPr>
        <w:t>．需要补充的其他内容</w:t>
      </w:r>
      <w:bookmarkEnd w:id="235"/>
      <w:bookmarkEnd w:id="236"/>
      <w:bookmarkEnd w:id="237"/>
      <w:bookmarkEnd w:id="238"/>
      <w:bookmarkEnd w:id="239"/>
      <w:bookmarkEnd w:id="240"/>
      <w:bookmarkEnd w:id="241"/>
      <w:bookmarkEnd w:id="242"/>
      <w:bookmarkEnd w:id="243"/>
      <w:bookmarkEnd w:id="244"/>
    </w:p>
    <w:p>
      <w:pPr>
        <w:pStyle w:val="6"/>
        <w:rPr>
          <w:rFonts w:ascii="宋体" w:hAnsi="宋体" w:cs="宋体"/>
          <w:color w:val="000000" w:themeColor="text1"/>
          <w:szCs w:val="21"/>
          <w:highlight w:val="none"/>
          <w14:textFill>
            <w14:solidFill>
              <w14:schemeClr w14:val="tx1"/>
            </w14:solidFill>
          </w14:textFill>
        </w:rPr>
      </w:pPr>
      <w:bookmarkStart w:id="245" w:name="_Toc455581358"/>
      <w:bookmarkStart w:id="246" w:name="_Toc455763245"/>
      <w:bookmarkStart w:id="247" w:name="_Toc345147300"/>
      <w:bookmarkStart w:id="248" w:name="_Toc455581213"/>
      <w:r>
        <w:rPr>
          <w:rFonts w:hint="eastAsia" w:ascii="宋体" w:hAnsi="宋体" w:cs="宋体"/>
          <w:color w:val="000000" w:themeColor="text1"/>
          <w:szCs w:val="21"/>
          <w:highlight w:val="none"/>
          <w:lang w:eastAsia="zh-CN"/>
          <w14:textFill>
            <w14:solidFill>
              <w14:schemeClr w14:val="tx1"/>
            </w14:solidFill>
          </w14:textFill>
        </w:rPr>
        <w:t>12.</w:t>
      </w:r>
      <w:r>
        <w:rPr>
          <w:rFonts w:hint="eastAsia" w:ascii="宋体" w:hAnsi="宋体" w:cs="宋体"/>
          <w:color w:val="000000" w:themeColor="text1"/>
          <w:szCs w:val="21"/>
          <w:highlight w:val="none"/>
          <w14:textFill>
            <w14:solidFill>
              <w14:schemeClr w14:val="tx1"/>
            </w14:solidFill>
          </w14:textFill>
        </w:rPr>
        <w:t>1其他内容</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12.</w:t>
      </w:r>
      <w:r>
        <w:rPr>
          <w:rFonts w:hint="eastAsia" w:ascii="宋体" w:hAnsi="宋体" w:cs="宋体"/>
          <w:color w:val="000000" w:themeColor="text1"/>
          <w:szCs w:val="21"/>
          <w:highlight w:val="none"/>
          <w14:textFill>
            <w14:solidFill>
              <w14:schemeClr w14:val="tx1"/>
            </w14:solidFill>
          </w14:textFill>
        </w:rPr>
        <w:t>1.1公共资源交易企业库建档资料的更新</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对于已在公共资源交易企业库建档的投标人在投标会召开前，如企业状况发生重大变化，投标人应按有关规定及时更新。</w:t>
      </w:r>
    </w:p>
    <w:p>
      <w:pPr>
        <w:spacing w:line="360" w:lineRule="auto"/>
        <w:ind w:firstLine="420" w:firstLineChars="200"/>
        <w:outlineLvl w:val="4"/>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12.</w:t>
      </w:r>
      <w:r>
        <w:rPr>
          <w:rFonts w:hint="eastAsia" w:ascii="宋体" w:hAnsi="宋体" w:cs="宋体"/>
          <w:color w:val="000000" w:themeColor="text1"/>
          <w:szCs w:val="21"/>
          <w:highlight w:val="none"/>
          <w14:textFill>
            <w14:solidFill>
              <w14:schemeClr w14:val="tx1"/>
            </w14:solidFill>
          </w14:textFill>
        </w:rPr>
        <w:t>1.2分包、转包及总承包单位责任、费用</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bookmarkStart w:id="249" w:name="_Toc455581212"/>
      <w:bookmarkStart w:id="250" w:name="_Toc455763243"/>
      <w:bookmarkStart w:id="251" w:name="_Toc455581356"/>
      <w:r>
        <w:rPr>
          <w:rFonts w:hint="eastAsia" w:ascii="宋体" w:hAnsi="宋体" w:cs="宋体"/>
          <w:color w:val="000000" w:themeColor="text1"/>
          <w:szCs w:val="21"/>
          <w:highlight w:val="none"/>
          <w14:textFill>
            <w14:solidFill>
              <w14:schemeClr w14:val="tx1"/>
            </w14:solidFill>
          </w14:textFill>
        </w:rPr>
        <w:t>（1）本工程严禁转包，未经招标人同意不得分包，专业分包单位必须具备相应资质（包括专业劳务企业）。</w:t>
      </w:r>
      <w:bookmarkEnd w:id="249"/>
      <w:bookmarkEnd w:id="250"/>
      <w:bookmarkEnd w:id="251"/>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（2）总承包单位责任</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经招标人同意分包时，总承包单位的责任有：</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①对工程的工期、质量、造价和交付使用后的保修向发包人负责。专业分包单位按合同规定，对其分包的工程向总包单位负责。</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②负责编制施工组织总设计，全面负责工程进度、工程质量、施工技术、安全生产等管理工作。</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③统一向发包人领取工程技术文件和施工图纸，按时供应给专业分包单位。</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④统筹安排专业分包单位的生产、生活临时设施。</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⑤负责编制阶段工程预算、结算；并统一组织专业分包单位编制分包工程结算，仍由总包单位报送。</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⑥分包工程经检验评定后，由总包单位和专业分包单位在评定书上签字，作为专业分包单位向总包单位交工的证件。</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⑦总包单位影响分包合同履行，并给专业分包单位造成损失时，由总包单位向专业分包单位负责赔偿。属于发包人的原因致使分包合同不能履行时，总包单位先对专业分包单位赔偿损失，再依据总包合同规定处理。</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⑧本须知前附表规定的其它责任。</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总承包单位应负责在总工期内涉及与其它各专业承包单位的配合及所承担的总承包单位责任所需的各种费用，包括总工期内与各专业承包单位的配合费、管理费，及提供专业承包单位使用的外排栅和垂直运输（并负责维护和安全使用）等费用，其费用见本须知前附表。</w:t>
      </w:r>
    </w:p>
    <w:p>
      <w:pPr>
        <w:spacing w:line="360" w:lineRule="auto"/>
        <w:ind w:firstLine="420" w:firstLineChars="200"/>
        <w:outlineLvl w:val="4"/>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12.</w:t>
      </w:r>
      <w:r>
        <w:rPr>
          <w:rFonts w:hint="eastAsia" w:ascii="宋体" w:hAnsi="宋体" w:cs="宋体"/>
          <w:color w:val="000000" w:themeColor="text1"/>
          <w:szCs w:val="21"/>
          <w:highlight w:val="none"/>
          <w14:textFill>
            <w14:solidFill>
              <w14:schemeClr w14:val="tx1"/>
            </w14:solidFill>
          </w14:textFill>
        </w:rPr>
        <w:t>1.3地质勘察报告</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szCs w:val="21"/>
          <w:highlight w:val="none"/>
        </w:rPr>
        <w:t>投标人可自行查阅</w:t>
      </w:r>
      <w:r>
        <w:rPr>
          <w:rFonts w:hint="eastAsia" w:ascii="宋体" w:hAnsi="宋体" w:cs="宋体"/>
          <w:szCs w:val="21"/>
          <w:highlight w:val="none"/>
          <w:lang w:eastAsia="zh-CN"/>
        </w:rPr>
        <w:t>随招标公告一起</w:t>
      </w:r>
      <w:r>
        <w:rPr>
          <w:rFonts w:hint="eastAsia" w:ascii="宋体" w:hAnsi="宋体" w:cs="宋体"/>
          <w:szCs w:val="21"/>
          <w:highlight w:val="none"/>
        </w:rPr>
        <w:t>发出的勘察报告等资料</w:t>
      </w:r>
      <w:r>
        <w:rPr>
          <w:rFonts w:hint="eastAsia" w:ascii="宋体" w:hAnsi="宋体" w:cs="宋体"/>
          <w:szCs w:val="21"/>
          <w:highlight w:val="none"/>
          <w:lang w:eastAsia="zh-CN"/>
        </w:rPr>
        <w:t>（如有时）</w:t>
      </w:r>
      <w:r>
        <w:rPr>
          <w:rFonts w:hint="eastAsia" w:ascii="宋体" w:hAnsi="宋体" w:cs="宋体"/>
          <w:color w:val="000000" w:themeColor="text1"/>
          <w:szCs w:val="21"/>
          <w:highlight w:val="none"/>
          <w14:textFill>
            <w14:solidFill>
              <w14:schemeClr w14:val="tx1"/>
            </w14:solidFill>
          </w14:textFill>
        </w:rPr>
        <w:t>。若投标人在投标前未仔细阅读地质勘察报告，导致在报价中或施工过程中，因对地质勘察报告所列明的地质条件不清楚，引起报价失误或施工中增加措施费用及导致工期拖延，招标人概不负责。</w:t>
      </w:r>
    </w:p>
    <w:p>
      <w:pPr>
        <w:pStyle w:val="6"/>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12.</w:t>
      </w:r>
      <w:r>
        <w:rPr>
          <w:rFonts w:hint="eastAsia" w:ascii="宋体" w:hAnsi="宋体" w:cs="宋体"/>
          <w:color w:val="000000" w:themeColor="text1"/>
          <w:szCs w:val="21"/>
          <w:highlight w:val="none"/>
          <w14:textFill>
            <w14:solidFill>
              <w14:schemeClr w14:val="tx1"/>
            </w14:solidFill>
          </w14:textFill>
        </w:rPr>
        <w:t>2招标相关补充约定</w:t>
      </w:r>
    </w:p>
    <w:p>
      <w:pPr>
        <w:spacing w:line="360" w:lineRule="auto"/>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eastAsia="zh-CN"/>
          <w14:textFill>
            <w14:solidFill>
              <w14:schemeClr w14:val="tx1"/>
            </w14:solidFill>
          </w14:textFill>
        </w:rPr>
        <w:t>12.</w:t>
      </w:r>
      <w:r>
        <w:rPr>
          <w:rFonts w:hint="eastAsia" w:ascii="宋体" w:hAnsi="宋体" w:cs="宋体"/>
          <w:color w:val="000000" w:themeColor="text1"/>
          <w:highlight w:val="none"/>
          <w14:textFill>
            <w14:solidFill>
              <w14:schemeClr w14:val="tx1"/>
            </w14:solidFill>
          </w14:textFill>
        </w:rPr>
        <w:t>2.1本工程执行的清单计价程序执行标准见本须知前附表。</w:t>
      </w:r>
      <w:bookmarkEnd w:id="245"/>
      <w:bookmarkEnd w:id="246"/>
      <w:bookmarkEnd w:id="247"/>
      <w:bookmarkEnd w:id="248"/>
    </w:p>
    <w:p>
      <w:pPr>
        <w:spacing w:line="360" w:lineRule="auto"/>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eastAsia="zh-CN"/>
          <w14:textFill>
            <w14:solidFill>
              <w14:schemeClr w14:val="tx1"/>
            </w14:solidFill>
          </w14:textFill>
        </w:rPr>
        <w:t>12.</w:t>
      </w:r>
      <w:r>
        <w:rPr>
          <w:rFonts w:hint="eastAsia" w:ascii="宋体" w:hAnsi="宋体" w:cs="宋体"/>
          <w:color w:val="000000" w:themeColor="text1"/>
          <w:highlight w:val="none"/>
          <w14:textFill>
            <w14:solidFill>
              <w14:schemeClr w14:val="tx1"/>
            </w14:solidFill>
          </w14:textFill>
        </w:rPr>
        <w:t>2.2 招标文件相关条款的适用约定见本须知前附表。</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highlight w:val="none"/>
          <w:lang w:eastAsia="zh-CN"/>
          <w14:textFill>
            <w14:solidFill>
              <w14:schemeClr w14:val="tx1"/>
            </w14:solidFill>
          </w14:textFill>
        </w:rPr>
        <w:t>12.</w:t>
      </w:r>
      <w:r>
        <w:rPr>
          <w:rFonts w:hint="eastAsia" w:ascii="宋体" w:hAnsi="宋体" w:cs="宋体"/>
          <w:color w:val="000000" w:themeColor="text1"/>
          <w:highlight w:val="none"/>
          <w14:textFill>
            <w14:solidFill>
              <w14:schemeClr w14:val="tx1"/>
            </w14:solidFill>
          </w14:textFill>
        </w:rPr>
        <w:t xml:space="preserve">2.3 </w:t>
      </w:r>
      <w:r>
        <w:rPr>
          <w:rFonts w:hint="eastAsia" w:ascii="宋体" w:hAnsi="宋体" w:cs="宋体"/>
          <w:color w:val="000000" w:themeColor="text1"/>
          <w:szCs w:val="21"/>
          <w:highlight w:val="none"/>
          <w14:textFill>
            <w14:solidFill>
              <w14:schemeClr w14:val="tx1"/>
            </w14:solidFill>
          </w14:textFill>
        </w:rPr>
        <w:t>投标人的</w:t>
      </w:r>
      <w:r>
        <w:rPr>
          <w:rFonts w:hint="eastAsia" w:ascii="宋体" w:hAnsi="宋体" w:cs="宋体"/>
          <w:color w:val="000000" w:themeColor="text1"/>
          <w:highlight w:val="none"/>
          <w14:textFill>
            <w14:solidFill>
              <w14:schemeClr w14:val="tx1"/>
            </w14:solidFill>
          </w14:textFill>
        </w:rPr>
        <w:t>企业、人员信息及投标会签到的其他注意事项</w:t>
      </w:r>
      <w:r>
        <w:rPr>
          <w:rFonts w:hint="eastAsia" w:ascii="宋体" w:hAnsi="宋体" w:cs="宋体"/>
          <w:color w:val="000000" w:themeColor="text1"/>
          <w:szCs w:val="21"/>
          <w:highlight w:val="none"/>
          <w14:textFill>
            <w14:solidFill>
              <w14:schemeClr w14:val="tx1"/>
            </w14:solidFill>
          </w14:textFill>
        </w:rPr>
        <w:t>见本须知前附表。</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highlight w:val="none"/>
          <w:lang w:eastAsia="zh-CN"/>
          <w14:textFill>
            <w14:solidFill>
              <w14:schemeClr w14:val="tx1"/>
            </w14:solidFill>
          </w14:textFill>
        </w:rPr>
        <w:t>12.</w:t>
      </w:r>
      <w:r>
        <w:rPr>
          <w:rFonts w:hint="eastAsia" w:ascii="宋体" w:hAnsi="宋体" w:cs="宋体"/>
          <w:color w:val="000000" w:themeColor="text1"/>
          <w:highlight w:val="none"/>
          <w14:textFill>
            <w14:solidFill>
              <w14:schemeClr w14:val="tx1"/>
            </w14:solidFill>
          </w14:textFill>
        </w:rPr>
        <w:t>2.4</w:t>
      </w:r>
      <w:r>
        <w:rPr>
          <w:rFonts w:hint="eastAsia" w:ascii="宋体" w:hAnsi="宋体" w:cs="宋体"/>
          <w:color w:val="000000" w:themeColor="text1"/>
          <w:szCs w:val="21"/>
          <w:highlight w:val="none"/>
          <w14:textFill>
            <w14:solidFill>
              <w14:schemeClr w14:val="tx1"/>
            </w14:solidFill>
          </w14:textFill>
        </w:rPr>
        <w:t>同一项目负责人或主要技术人员不应报投两个或以上同时召开投标会的工程项目，否则后果自负。</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highlight w:val="none"/>
          <w:lang w:eastAsia="zh-CN"/>
          <w14:textFill>
            <w14:solidFill>
              <w14:schemeClr w14:val="tx1"/>
            </w14:solidFill>
          </w14:textFill>
        </w:rPr>
        <w:t>12.</w:t>
      </w:r>
      <w:r>
        <w:rPr>
          <w:rFonts w:hint="eastAsia" w:ascii="宋体" w:hAnsi="宋体" w:cs="宋体"/>
          <w:color w:val="000000" w:themeColor="text1"/>
          <w:highlight w:val="none"/>
          <w14:textFill>
            <w14:solidFill>
              <w14:schemeClr w14:val="tx1"/>
            </w14:solidFill>
          </w14:textFill>
        </w:rPr>
        <w:t>2.5</w:t>
      </w:r>
      <w:r>
        <w:rPr>
          <w:rFonts w:hint="eastAsia" w:ascii="宋体" w:hAnsi="宋体" w:cs="宋体"/>
          <w:color w:val="000000" w:themeColor="text1"/>
          <w:szCs w:val="21"/>
          <w:highlight w:val="none"/>
          <w14:textFill>
            <w14:solidFill>
              <w14:schemeClr w14:val="tx1"/>
            </w14:solidFill>
          </w14:textFill>
        </w:rPr>
        <w:t>本招标文件中提到的“发包人”即为本工程的招标人、“承包人”即为中标通知书中确认的中标人。</w:t>
      </w:r>
    </w:p>
    <w:p>
      <w:pPr>
        <w:spacing w:line="360" w:lineRule="auto"/>
        <w:ind w:firstLine="420"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highlight w:val="none"/>
          <w:lang w:eastAsia="zh-CN"/>
          <w14:textFill>
            <w14:solidFill>
              <w14:schemeClr w14:val="tx1"/>
            </w14:solidFill>
          </w14:textFill>
        </w:rPr>
        <w:t>12.</w:t>
      </w:r>
      <w:r>
        <w:rPr>
          <w:rFonts w:hint="eastAsia" w:ascii="宋体" w:hAnsi="宋体" w:cs="宋体"/>
          <w:color w:val="000000" w:themeColor="text1"/>
          <w:highlight w:val="none"/>
          <w14:textFill>
            <w14:solidFill>
              <w14:schemeClr w14:val="tx1"/>
            </w14:solidFill>
          </w14:textFill>
        </w:rPr>
        <w:t>2.6</w:t>
      </w:r>
      <w:r>
        <w:rPr>
          <w:rFonts w:hint="eastAsia" w:ascii="宋体" w:hAnsi="宋体" w:cs="宋体"/>
          <w:bCs/>
          <w:color w:val="000000" w:themeColor="text1"/>
          <w:szCs w:val="21"/>
          <w:highlight w:val="none"/>
          <w14:textFill>
            <w14:solidFill>
              <w14:schemeClr w14:val="tx1"/>
            </w14:solidFill>
          </w14:textFill>
        </w:rPr>
        <w:t>按《关于加强施工企业在莞承接工程支付工人工资保障措施的通知》(东建市〔2010〕48号)文的要求，中标人</w:t>
      </w:r>
      <w:r>
        <w:rPr>
          <w:rFonts w:hint="eastAsia" w:ascii="宋体" w:hAnsi="宋体" w:cs="宋体"/>
          <w:color w:val="000000" w:themeColor="text1"/>
          <w:szCs w:val="21"/>
          <w:highlight w:val="none"/>
          <w14:textFill>
            <w14:solidFill>
              <w14:schemeClr w14:val="tx1"/>
            </w14:solidFill>
          </w14:textFill>
        </w:rPr>
        <w:t>在办理承接业务网上登记时，需向市住房和城乡建设局提交承包商付款保证担保。对承包商付款保证担保的要求详见</w:t>
      </w:r>
      <w:r>
        <w:rPr>
          <w:rFonts w:hint="eastAsia" w:ascii="宋体" w:hAnsi="宋体" w:cs="宋体"/>
          <w:bCs/>
          <w:color w:val="000000" w:themeColor="text1"/>
          <w:szCs w:val="21"/>
          <w:highlight w:val="none"/>
          <w14:textFill>
            <w14:solidFill>
              <w14:schemeClr w14:val="tx1"/>
            </w14:solidFill>
          </w14:textFill>
        </w:rPr>
        <w:t>《关于加强施工企业在莞承接工程支付工人工资保障措施的通知》(东建市〔2010〕48号)。</w:t>
      </w:r>
    </w:p>
    <w:p>
      <w:pPr>
        <w:spacing w:line="360" w:lineRule="auto"/>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eastAsia="zh-CN"/>
          <w14:textFill>
            <w14:solidFill>
              <w14:schemeClr w14:val="tx1"/>
            </w14:solidFill>
          </w14:textFill>
        </w:rPr>
        <w:t>12.</w:t>
      </w:r>
      <w:r>
        <w:rPr>
          <w:rFonts w:hint="eastAsia" w:ascii="宋体" w:hAnsi="宋体" w:cs="宋体"/>
          <w:color w:val="000000" w:themeColor="text1"/>
          <w:highlight w:val="none"/>
          <w14:textFill>
            <w14:solidFill>
              <w14:schemeClr w14:val="tx1"/>
            </w14:solidFill>
          </w14:textFill>
        </w:rPr>
        <w:t>2.7 本工程执行《东莞市建设工程领域工人工资支付保证金管理办法》（东人社发〔2021〕4号）。</w:t>
      </w:r>
    </w:p>
    <w:p>
      <w:pPr>
        <w:spacing w:line="360" w:lineRule="auto"/>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eastAsia="zh-CN"/>
          <w14:textFill>
            <w14:solidFill>
              <w14:schemeClr w14:val="tx1"/>
            </w14:solidFill>
          </w14:textFill>
        </w:rPr>
        <w:t>12.</w:t>
      </w:r>
      <w:r>
        <w:rPr>
          <w:rFonts w:hint="eastAsia" w:ascii="宋体" w:hAnsi="宋体" w:cs="宋体"/>
          <w:color w:val="000000" w:themeColor="text1"/>
          <w:highlight w:val="none"/>
          <w14:textFill>
            <w14:solidFill>
              <w14:schemeClr w14:val="tx1"/>
            </w14:solidFill>
          </w14:textFill>
        </w:rPr>
        <w:t>2.8本工程执行《关于限期禁止施工现场搅拌砂浆的通告》（东城管委办〔</w:t>
      </w:r>
      <w:r>
        <w:rPr>
          <w:rFonts w:hint="eastAsia" w:ascii="宋体" w:hAnsi="宋体" w:cs="宋体"/>
          <w:bCs/>
          <w:color w:val="000000" w:themeColor="text1"/>
          <w:szCs w:val="21"/>
          <w:highlight w:val="none"/>
          <w14:textFill>
            <w14:solidFill>
              <w14:schemeClr w14:val="tx1"/>
            </w14:solidFill>
          </w14:textFill>
        </w:rPr>
        <w:t>2015</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bCs/>
          <w:color w:val="000000" w:themeColor="text1"/>
          <w:szCs w:val="21"/>
          <w:highlight w:val="none"/>
          <w14:textFill>
            <w14:solidFill>
              <w14:schemeClr w14:val="tx1"/>
            </w14:solidFill>
          </w14:textFill>
        </w:rPr>
        <w:t>19</w:t>
      </w:r>
      <w:r>
        <w:rPr>
          <w:rFonts w:hint="eastAsia" w:ascii="宋体" w:hAnsi="宋体" w:cs="宋体"/>
          <w:color w:val="000000" w:themeColor="text1"/>
          <w:highlight w:val="none"/>
          <w14:textFill>
            <w14:solidFill>
              <w14:schemeClr w14:val="tx1"/>
            </w14:solidFill>
          </w14:textFill>
        </w:rPr>
        <w:t>号）。</w:t>
      </w:r>
    </w:p>
    <w:p>
      <w:pPr>
        <w:spacing w:line="360" w:lineRule="auto"/>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eastAsia="zh-CN"/>
          <w14:textFill>
            <w14:solidFill>
              <w14:schemeClr w14:val="tx1"/>
            </w14:solidFill>
          </w14:textFill>
        </w:rPr>
        <w:t>12.</w:t>
      </w:r>
      <w:r>
        <w:rPr>
          <w:rFonts w:hint="eastAsia" w:ascii="宋体" w:hAnsi="宋体" w:cs="宋体"/>
          <w:color w:val="000000" w:themeColor="text1"/>
          <w:highlight w:val="none"/>
          <w14:textFill>
            <w14:solidFill>
              <w14:schemeClr w14:val="tx1"/>
            </w14:solidFill>
          </w14:textFill>
        </w:rPr>
        <w:t>2.9本范本所称“类似工程”，须符合按《住房城乡建设部关于印发〈建筑业企业资质标准〉的通知》（建市〔2014〕159号）等企业资质管理规定，应当采用的资质类别与招标项目应当采用的资质类别相同的工程。对于市政公用工程招标项目所设“类似工程”可以根据招标项目类型细化至给水工程、排水工程、燃气工程、热力工程、城市道路工程、城市桥梁工程、城市隧道工程、公共交通工程、轨道交通工程、环境卫生工程、照明工程。</w:t>
      </w:r>
    </w:p>
    <w:p>
      <w:pPr>
        <w:spacing w:line="360" w:lineRule="auto"/>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eastAsia="zh-CN"/>
          <w14:textFill>
            <w14:solidFill>
              <w14:schemeClr w14:val="tx1"/>
            </w14:solidFill>
          </w14:textFill>
        </w:rPr>
        <w:t>12.</w:t>
      </w:r>
      <w:r>
        <w:rPr>
          <w:rFonts w:hint="eastAsia" w:ascii="宋体" w:hAnsi="宋体" w:cs="宋体"/>
          <w:color w:val="000000" w:themeColor="text1"/>
          <w:highlight w:val="none"/>
          <w14:textFill>
            <w14:solidFill>
              <w14:schemeClr w14:val="tx1"/>
            </w14:solidFill>
          </w14:textFill>
        </w:rPr>
        <w:t>2.10开、评标过程中，因操作失误等原因造成的开、评标出现异常情况，如补救措施经招标人（开标阶段）或评标委员会（评标阶段）判定为不违反公平公正的原则、公共资源交易中心判定为技术纠正风险较低，且公证人员认可的，可以进行纠正。采取纠正异常情况措施或判定为招标失败时各方意见均需记录存档备查。</w:t>
      </w:r>
    </w:p>
    <w:p>
      <w:pPr>
        <w:pStyle w:val="17"/>
        <w:ind w:firstLine="420" w:firstLineChars="200"/>
        <w:rPr>
          <w:rFonts w:ascii="宋体" w:hAnsi="宋体" w:cs="宋体"/>
          <w:snapToGrid/>
          <w:color w:val="000000" w:themeColor="text1"/>
          <w:kern w:val="2"/>
          <w:szCs w:val="24"/>
          <w:highlight w:val="none"/>
          <w14:textFill>
            <w14:solidFill>
              <w14:schemeClr w14:val="tx1"/>
            </w14:solidFill>
          </w14:textFill>
        </w:rPr>
      </w:pPr>
      <w:r>
        <w:rPr>
          <w:rFonts w:hint="eastAsia" w:ascii="宋体" w:hAnsi="宋体" w:cs="宋体"/>
          <w:snapToGrid/>
          <w:color w:val="000000" w:themeColor="text1"/>
          <w:kern w:val="2"/>
          <w:szCs w:val="24"/>
          <w:highlight w:val="none"/>
          <w:lang w:eastAsia="zh-CN"/>
          <w14:textFill>
            <w14:solidFill>
              <w14:schemeClr w14:val="tx1"/>
            </w14:solidFill>
          </w14:textFill>
        </w:rPr>
        <w:t>12.</w:t>
      </w:r>
      <w:r>
        <w:rPr>
          <w:rFonts w:ascii="宋体" w:hAnsi="宋体" w:cs="宋体"/>
          <w:snapToGrid/>
          <w:color w:val="000000" w:themeColor="text1"/>
          <w:kern w:val="2"/>
          <w:szCs w:val="24"/>
          <w:highlight w:val="none"/>
          <w14:textFill>
            <w14:solidFill>
              <w14:schemeClr w14:val="tx1"/>
            </w14:solidFill>
          </w14:textFill>
        </w:rPr>
        <w:t>2.11</w:t>
      </w:r>
      <w:r>
        <w:rPr>
          <w:rFonts w:hint="eastAsia" w:ascii="宋体" w:hAnsi="宋体" w:cs="宋体"/>
          <w:snapToGrid/>
          <w:color w:val="000000" w:themeColor="text1"/>
          <w:kern w:val="2"/>
          <w:szCs w:val="24"/>
          <w:highlight w:val="none"/>
          <w14:textFill>
            <w14:solidFill>
              <w14:schemeClr w14:val="tx1"/>
            </w14:solidFill>
          </w14:textFill>
        </w:rPr>
        <w:t>本项目招标公告第3.3.5项所述行政处罚信息，以开标现场在“信用中国”网站（www.creditchina.gov.cn）查询结果为准。开标结束后，有关投标单位的行政处罚信息，以开标现场结果为准；中标公示期间，如投标人对有关投标单位的行政处罚信息存在异议，但不涉及第一中标候选人的，视为对中标结果没有造成实质影响。</w:t>
      </w:r>
    </w:p>
    <w:p>
      <w:pPr>
        <w:spacing w:line="360" w:lineRule="auto"/>
        <w:ind w:firstLine="420" w:firstLineChars="200"/>
        <w:rPr>
          <w:rFonts w:ascii="宋体" w:hAnsi="宋体" w:cs="宋体"/>
          <w:szCs w:val="21"/>
          <w:highlight w:val="none"/>
        </w:rPr>
      </w:pPr>
      <w:r>
        <w:rPr>
          <w:rFonts w:hint="eastAsia" w:ascii="宋体" w:hAnsi="宋体"/>
          <w:color w:val="000000" w:themeColor="text1"/>
          <w:highlight w:val="none"/>
          <w:lang w:eastAsia="zh-CN"/>
          <w14:textFill>
            <w14:solidFill>
              <w14:schemeClr w14:val="tx1"/>
            </w14:solidFill>
          </w14:textFill>
        </w:rPr>
        <w:t>12.</w:t>
      </w:r>
      <w:r>
        <w:rPr>
          <w:rFonts w:ascii="宋体" w:hAnsi="宋体"/>
          <w:color w:val="000000" w:themeColor="text1"/>
          <w:highlight w:val="none"/>
          <w14:textFill>
            <w14:solidFill>
              <w14:schemeClr w14:val="tx1"/>
            </w14:solidFill>
          </w14:textFill>
        </w:rPr>
        <w:t>3</w:t>
      </w:r>
      <w:r>
        <w:rPr>
          <w:rFonts w:hint="eastAsia" w:ascii="宋体" w:hAnsi="宋体"/>
          <w:color w:val="000000" w:themeColor="text1"/>
          <w:highlight w:val="none"/>
          <w14:textFill>
            <w14:solidFill>
              <w14:schemeClr w14:val="tx1"/>
            </w14:solidFill>
          </w14:textFill>
        </w:rPr>
        <w:t>需要补充的其他内容详见本须知前附表</w:t>
      </w:r>
      <w:r>
        <w:rPr>
          <w:rFonts w:hint="eastAsia" w:ascii="宋体" w:hAnsi="宋体" w:cs="宋体"/>
          <w:szCs w:val="21"/>
          <w:highlight w:val="none"/>
        </w:rPr>
        <w:t>。</w:t>
      </w:r>
    </w:p>
    <w:p>
      <w:pPr>
        <w:spacing w:line="360" w:lineRule="auto"/>
        <w:ind w:firstLine="420" w:firstLineChars="200"/>
        <w:rPr>
          <w:rFonts w:ascii="宋体" w:hAnsi="宋体" w:cs="宋体"/>
          <w:highlight w:val="none"/>
        </w:rPr>
      </w:pPr>
      <w:r>
        <w:rPr>
          <w:rFonts w:hint="eastAsia" w:ascii="宋体" w:hAnsi="宋体" w:cs="宋体"/>
          <w:highlight w:val="none"/>
        </w:rPr>
        <w:br w:type="page"/>
      </w:r>
    </w:p>
    <w:p>
      <w:pPr>
        <w:pStyle w:val="5"/>
        <w:rPr>
          <w:rFonts w:ascii="宋体" w:hAnsi="宋体" w:cs="宋体"/>
          <w:color w:val="000000" w:themeColor="text1"/>
          <w:highlight w:val="none"/>
          <w14:textFill>
            <w14:solidFill>
              <w14:schemeClr w14:val="tx1"/>
            </w14:solidFill>
          </w14:textFill>
        </w:rPr>
      </w:pPr>
      <w:permStart w:id="182" w:edGrp="everyone"/>
      <w:bookmarkStart w:id="252" w:name="_Toc450312549"/>
      <w:bookmarkStart w:id="253" w:name="_Toc28551"/>
      <w:bookmarkStart w:id="254" w:name="_Toc527471171"/>
      <w:bookmarkStart w:id="255" w:name="_Toc105251084"/>
      <w:bookmarkStart w:id="256" w:name="_Toc7047"/>
      <w:bookmarkStart w:id="257" w:name="_Toc11430"/>
      <w:bookmarkStart w:id="258" w:name="_Toc3826"/>
      <w:r>
        <w:rPr>
          <w:rFonts w:hint="eastAsia" w:ascii="宋体" w:hAnsi="宋体" w:cs="宋体"/>
          <w:highlight w:val="none"/>
        </w:rPr>
        <w:t>附件一：</w:t>
      </w:r>
      <w:bookmarkEnd w:id="252"/>
      <w:bookmarkEnd w:id="253"/>
      <w:bookmarkEnd w:id="254"/>
      <w:bookmarkEnd w:id="255"/>
      <w:bookmarkEnd w:id="256"/>
      <w:bookmarkEnd w:id="257"/>
      <w:r>
        <w:rPr>
          <w:rFonts w:hint="eastAsia" w:ascii="宋体" w:hAnsi="宋体" w:cs="宋体"/>
          <w:color w:val="000000" w:themeColor="text1"/>
          <w:highlight w:val="none"/>
          <w14:textFill>
            <w14:solidFill>
              <w14:schemeClr w14:val="tx1"/>
            </w14:solidFill>
          </w14:textFill>
        </w:rPr>
        <w:t>保函保单参考样式</w:t>
      </w:r>
      <w:bookmarkEnd w:id="258"/>
    </w:p>
    <w:p>
      <w:pPr>
        <w:spacing w:line="400" w:lineRule="exact"/>
        <w:ind w:firstLine="420" w:firstLineChars="200"/>
        <w:rPr>
          <w:rFonts w:ascii="宋体" w:hAnsi="宋体" w:cs="宋体"/>
          <w:szCs w:val="21"/>
          <w:highlight w:val="none"/>
        </w:rPr>
      </w:pPr>
      <w:r>
        <w:rPr>
          <w:rFonts w:hint="eastAsia" w:ascii="宋体" w:hAnsi="宋体" w:cs="宋体"/>
          <w:color w:val="000000" w:themeColor="text1"/>
          <w:highlight w:val="none"/>
          <w14:textFill>
            <w14:solidFill>
              <w14:schemeClr w14:val="tx1"/>
            </w14:solidFill>
          </w14:textFill>
        </w:rPr>
        <w:t>银行电子保函参考样式按照《住房和城乡建设部关于印发工程保函示范文本的通知》（建市〔2021〕11号）执行。 保险公司所提供的建设工程保证保险条款应当经中国银保监会批准、备案或注册，并在本公司门户网站主动公开单位信息、投保单（范本）以及保险合同含条款（范本）</w:t>
      </w:r>
      <w:r>
        <w:rPr>
          <w:rFonts w:hint="eastAsia" w:ascii="仿宋_GB2312" w:hAnsi="仿宋_GB2312" w:cs="仿宋_GB2312"/>
          <w:sz w:val="24"/>
          <w:highlight w:val="none"/>
        </w:rPr>
        <w:t>。</w:t>
      </w:r>
      <w:permEnd w:id="182"/>
    </w:p>
    <w:p>
      <w:pPr>
        <w:widowControl/>
        <w:jc w:val="left"/>
        <w:rPr>
          <w:rFonts w:ascii="宋体" w:hAnsi="宋体" w:cs="宋体"/>
          <w:szCs w:val="21"/>
          <w:highlight w:val="none"/>
        </w:rPr>
      </w:pPr>
      <w:bookmarkStart w:id="259" w:name="_Toc450312551"/>
      <w:r>
        <w:rPr>
          <w:rFonts w:hint="eastAsia" w:ascii="宋体" w:hAnsi="宋体" w:cs="宋体"/>
          <w:highlight w:val="none"/>
        </w:rPr>
        <w:br w:type="page"/>
      </w:r>
      <w:bookmarkEnd w:id="259"/>
    </w:p>
    <w:p>
      <w:pPr>
        <w:rPr>
          <w:rFonts w:ascii="宋体" w:hAnsi="宋体" w:cs="宋体"/>
          <w:szCs w:val="21"/>
          <w:highlight w:val="none"/>
        </w:rPr>
      </w:pPr>
    </w:p>
    <w:p>
      <w:pPr>
        <w:pStyle w:val="5"/>
        <w:rPr>
          <w:rFonts w:ascii="宋体" w:hAnsi="宋体" w:cs="宋体"/>
          <w:highlight w:val="none"/>
        </w:rPr>
      </w:pPr>
      <w:bookmarkStart w:id="260" w:name="_Toc9978"/>
      <w:bookmarkStart w:id="261" w:name="_Toc16583"/>
      <w:bookmarkStart w:id="262" w:name="_Toc527471173"/>
      <w:bookmarkStart w:id="263" w:name="_Toc32320"/>
      <w:bookmarkStart w:id="264" w:name="_Toc21072"/>
      <w:r>
        <w:rPr>
          <w:rFonts w:hint="eastAsia" w:ascii="宋体" w:hAnsi="宋体" w:cs="宋体"/>
          <w:highlight w:val="none"/>
        </w:rPr>
        <w:t>附件二：</w:t>
      </w:r>
      <w:r>
        <w:rPr>
          <w:rFonts w:hint="eastAsia" w:ascii="宋体" w:hAnsi="宋体" w:cs="宋体"/>
          <w:szCs w:val="21"/>
          <w:highlight w:val="none"/>
        </w:rPr>
        <w:t>项目班子人员组成表</w:t>
      </w:r>
      <w:bookmarkEnd w:id="260"/>
      <w:bookmarkEnd w:id="261"/>
      <w:bookmarkEnd w:id="262"/>
      <w:bookmarkEnd w:id="263"/>
      <w:bookmarkEnd w:id="264"/>
    </w:p>
    <w:p>
      <w:pPr>
        <w:rPr>
          <w:rFonts w:ascii="宋体" w:hAnsi="宋体" w:cs="宋体"/>
          <w:szCs w:val="21"/>
          <w:highlight w:val="none"/>
        </w:rPr>
      </w:pPr>
    </w:p>
    <w:p>
      <w:pPr>
        <w:tabs>
          <w:tab w:val="left" w:pos="6480"/>
        </w:tabs>
        <w:spacing w:line="360" w:lineRule="auto"/>
        <w:ind w:firstLine="422" w:firstLineChars="200"/>
        <w:jc w:val="center"/>
        <w:rPr>
          <w:rFonts w:ascii="宋体" w:hAnsi="宋体" w:cs="宋体"/>
          <w:szCs w:val="21"/>
          <w:highlight w:val="none"/>
        </w:rPr>
      </w:pPr>
      <w:r>
        <w:rPr>
          <w:rFonts w:hint="eastAsia" w:ascii="宋体" w:hAnsi="宋体"/>
          <w:b/>
          <w:snapToGrid w:val="0"/>
          <w:kern w:val="0"/>
          <w:szCs w:val="21"/>
          <w:highlight w:val="none"/>
        </w:rPr>
        <w:t>项目班子人员组成表</w:t>
      </w:r>
    </w:p>
    <w:tbl>
      <w:tblPr>
        <w:tblStyle w:val="56"/>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30"/>
        <w:gridCol w:w="1134"/>
        <w:gridCol w:w="396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序号</w:t>
            </w:r>
          </w:p>
        </w:tc>
        <w:tc>
          <w:tcPr>
            <w:tcW w:w="1730" w:type="dxa"/>
            <w:vAlign w:val="center"/>
          </w:tcPr>
          <w:p>
            <w:pPr>
              <w:snapToGrid w:val="0"/>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项目班子岗位及人员要求</w:t>
            </w:r>
          </w:p>
        </w:tc>
        <w:tc>
          <w:tcPr>
            <w:tcW w:w="1134" w:type="dxa"/>
            <w:vAlign w:val="center"/>
          </w:tcPr>
          <w:p>
            <w:pPr>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数量</w:t>
            </w:r>
          </w:p>
        </w:tc>
        <w:tc>
          <w:tcPr>
            <w:tcW w:w="3969" w:type="dxa"/>
            <w:vAlign w:val="center"/>
          </w:tcPr>
          <w:p>
            <w:pPr>
              <w:jc w:val="center"/>
              <w:rPr>
                <w:rFonts w:ascii="宋体" w:hAnsi="宋体" w:cs="宋体"/>
                <w:b/>
                <w:color w:val="000000" w:themeColor="text1"/>
                <w:szCs w:val="21"/>
                <w:highlight w:val="none"/>
                <w:lang w:val="zh-CN"/>
                <w14:textFill>
                  <w14:solidFill>
                    <w14:schemeClr w14:val="tx1"/>
                  </w14:solidFill>
                </w14:textFill>
              </w:rPr>
            </w:pPr>
            <w:r>
              <w:rPr>
                <w:rFonts w:hint="eastAsia" w:ascii="宋体" w:hAnsi="宋体" w:cs="宋体"/>
                <w:b/>
                <w:color w:val="000000" w:themeColor="text1"/>
                <w:szCs w:val="21"/>
                <w:highlight w:val="none"/>
                <w:lang w:val="zh-CN"/>
                <w14:textFill>
                  <w14:solidFill>
                    <w14:schemeClr w14:val="tx1"/>
                  </w14:solidFill>
                </w14:textFill>
              </w:rPr>
              <w:t>注册证/执业资格证/上岗证要求</w:t>
            </w:r>
          </w:p>
        </w:tc>
        <w:tc>
          <w:tcPr>
            <w:tcW w:w="1701" w:type="dxa"/>
            <w:vAlign w:val="center"/>
          </w:tcPr>
          <w:p>
            <w:pPr>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驻场时间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jc w:val="center"/>
              <w:rPr>
                <w:rFonts w:ascii="宋体" w:hAnsi="宋体" w:cs="宋体"/>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1</w:t>
            </w:r>
          </w:p>
        </w:tc>
        <w:tc>
          <w:tcPr>
            <w:tcW w:w="1730"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项目负责人</w:t>
            </w:r>
          </w:p>
        </w:tc>
        <w:tc>
          <w:tcPr>
            <w:tcW w:w="1134" w:type="dxa"/>
            <w:vAlign w:val="center"/>
          </w:tcPr>
          <w:p>
            <w:pPr>
              <w:jc w:val="center"/>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1</w:t>
            </w:r>
          </w:p>
        </w:tc>
        <w:tc>
          <w:tcPr>
            <w:tcW w:w="3969"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zh-CN"/>
                <w14:textFill>
                  <w14:solidFill>
                    <w14:schemeClr w14:val="tx1"/>
                  </w14:solidFill>
                </w14:textFill>
              </w:rPr>
              <w:t>详见</w:t>
            </w:r>
            <w:r>
              <w:rPr>
                <w:rFonts w:ascii="宋体" w:hAnsi="宋体" w:cs="宋体"/>
                <w:color w:val="000000" w:themeColor="text1"/>
                <w:szCs w:val="21"/>
                <w:highlight w:val="none"/>
                <w:lang w:val="zh-CN"/>
                <w14:textFill>
                  <w14:solidFill>
                    <w14:schemeClr w14:val="tx1"/>
                  </w14:solidFill>
                </w14:textFill>
              </w:rPr>
              <w:t>招标公告</w:t>
            </w:r>
          </w:p>
        </w:tc>
        <w:tc>
          <w:tcPr>
            <w:tcW w:w="1701"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jc w:val="center"/>
              <w:rPr>
                <w:rFonts w:ascii="宋体" w:hAnsi="宋体" w:cs="宋体"/>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2</w:t>
            </w:r>
          </w:p>
        </w:tc>
        <w:tc>
          <w:tcPr>
            <w:tcW w:w="1730"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技术负责人</w:t>
            </w:r>
          </w:p>
        </w:tc>
        <w:tc>
          <w:tcPr>
            <w:tcW w:w="1134" w:type="dxa"/>
            <w:vAlign w:val="center"/>
          </w:tcPr>
          <w:p>
            <w:pPr>
              <w:jc w:val="center"/>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1</w:t>
            </w:r>
          </w:p>
        </w:tc>
        <w:tc>
          <w:tcPr>
            <w:tcW w:w="3969"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highlight w:val="none"/>
              </w:rPr>
              <w:t>建筑</w:t>
            </w:r>
            <w:r>
              <w:rPr>
                <w:rFonts w:hint="eastAsia" w:ascii="宋体" w:hAnsi="宋体"/>
                <w:highlight w:val="none"/>
                <w:lang w:val="en-US" w:eastAsia="zh-CN"/>
              </w:rPr>
              <w:t>工程相关</w:t>
            </w:r>
            <w:r>
              <w:rPr>
                <w:rFonts w:hint="eastAsia" w:ascii="宋体" w:hAnsi="宋体"/>
                <w:highlight w:val="none"/>
              </w:rPr>
              <w:t>专业中级</w:t>
            </w:r>
            <w:r>
              <w:rPr>
                <w:rFonts w:hint="eastAsia" w:ascii="宋体" w:hAnsi="宋体"/>
                <w:highlight w:val="none"/>
                <w:lang w:val="en-US" w:eastAsia="zh-CN"/>
              </w:rPr>
              <w:t>或以上</w:t>
            </w:r>
            <w:r>
              <w:rPr>
                <w:rFonts w:hint="eastAsia" w:ascii="宋体" w:hAnsi="宋体"/>
                <w:highlight w:val="none"/>
              </w:rPr>
              <w:t>技术职称</w:t>
            </w:r>
          </w:p>
        </w:tc>
        <w:tc>
          <w:tcPr>
            <w:tcW w:w="1701" w:type="dxa"/>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jc w:val="center"/>
              <w:rPr>
                <w:rFonts w:ascii="宋体" w:hAnsi="宋体" w:cs="宋体"/>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3</w:t>
            </w:r>
          </w:p>
        </w:tc>
        <w:tc>
          <w:tcPr>
            <w:tcW w:w="1730"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val="zh-CN"/>
                <w14:textFill>
                  <w14:solidFill>
                    <w14:schemeClr w14:val="tx1"/>
                  </w14:solidFill>
                </w14:textFill>
              </w:rPr>
              <w:t>安全员</w:t>
            </w:r>
          </w:p>
        </w:tc>
        <w:tc>
          <w:tcPr>
            <w:tcW w:w="1134" w:type="dxa"/>
            <w:vAlign w:val="center"/>
          </w:tcPr>
          <w:p>
            <w:pPr>
              <w:jc w:val="center"/>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3</w:t>
            </w:r>
          </w:p>
        </w:tc>
        <w:tc>
          <w:tcPr>
            <w:tcW w:w="3969"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Cs w:val="21"/>
                <w:highlight w:val="none"/>
                <w:lang w:val="zh-CN"/>
                <w14:textFill>
                  <w14:solidFill>
                    <w14:schemeClr w14:val="tx1"/>
                  </w14:solidFill>
                </w14:textFill>
              </w:rPr>
              <w:t>具备安全员上岗证或</w:t>
            </w:r>
            <w:r>
              <w:rPr>
                <w:rFonts w:asciiTheme="minorEastAsia" w:hAnsiTheme="minorEastAsia" w:eastAsiaTheme="minorEastAsia" w:cstheme="minorEastAsia"/>
                <w:color w:val="000000" w:themeColor="text1"/>
                <w:kern w:val="0"/>
                <w:szCs w:val="21"/>
                <w:highlight w:val="none"/>
                <w:lang w:val="zh-CN"/>
                <w14:textFill>
                  <w14:solidFill>
                    <w14:schemeClr w14:val="tx1"/>
                  </w14:solidFill>
                </w14:textFill>
              </w:rPr>
              <w:t>专职安全生产管理人员C证</w:t>
            </w:r>
          </w:p>
        </w:tc>
        <w:tc>
          <w:tcPr>
            <w:tcW w:w="1701" w:type="dxa"/>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jc w:val="center"/>
              <w:rPr>
                <w:rFonts w:ascii="宋体" w:hAnsi="宋体" w:cs="宋体"/>
                <w:b/>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4</w:t>
            </w:r>
          </w:p>
        </w:tc>
        <w:tc>
          <w:tcPr>
            <w:tcW w:w="1730"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highlight w:val="none"/>
              </w:rPr>
              <w:t>造价专业负责人</w:t>
            </w:r>
          </w:p>
        </w:tc>
        <w:tc>
          <w:tcPr>
            <w:tcW w:w="1134" w:type="dxa"/>
            <w:vAlign w:val="center"/>
          </w:tcPr>
          <w:p>
            <w:pPr>
              <w:jc w:val="center"/>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1</w:t>
            </w:r>
          </w:p>
        </w:tc>
        <w:tc>
          <w:tcPr>
            <w:tcW w:w="3969"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szCs w:val="21"/>
                <w:highlight w:val="none"/>
              </w:rPr>
              <w:t>具有注册造价工程师执业资格或</w:t>
            </w:r>
            <w:r>
              <w:rPr>
                <w:rFonts w:hint="eastAsia" w:ascii="宋体" w:hAnsi="宋体" w:cs="宋体"/>
                <w:kern w:val="0"/>
                <w:szCs w:val="21"/>
                <w:highlight w:val="none"/>
                <w:lang w:val="zh-CN"/>
              </w:rPr>
              <w:t>一级注册造价工程师执业资格证</w:t>
            </w:r>
          </w:p>
        </w:tc>
        <w:tc>
          <w:tcPr>
            <w:tcW w:w="1701" w:type="dxa"/>
            <w:vAlign w:val="center"/>
          </w:tcPr>
          <w:p>
            <w:pPr>
              <w:jc w:val="center"/>
              <w:rPr>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jc w:val="center"/>
              <w:rPr>
                <w:rFonts w:ascii="宋体" w:hAnsi="宋体" w:cs="宋体"/>
                <w:b/>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5</w:t>
            </w:r>
          </w:p>
        </w:tc>
        <w:tc>
          <w:tcPr>
            <w:tcW w:w="1730"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highlight w:val="none"/>
              </w:rPr>
              <w:t>质检员</w:t>
            </w:r>
          </w:p>
        </w:tc>
        <w:tc>
          <w:tcPr>
            <w:tcW w:w="1134" w:type="dxa"/>
            <w:vAlign w:val="center"/>
          </w:tcPr>
          <w:p>
            <w:pPr>
              <w:jc w:val="center"/>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1</w:t>
            </w:r>
          </w:p>
        </w:tc>
        <w:tc>
          <w:tcPr>
            <w:tcW w:w="3969"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highlight w:val="none"/>
              </w:rPr>
              <w:t>具有质检员上岗证</w:t>
            </w:r>
          </w:p>
        </w:tc>
        <w:tc>
          <w:tcPr>
            <w:tcW w:w="1701" w:type="dxa"/>
            <w:vAlign w:val="center"/>
          </w:tcPr>
          <w:p>
            <w:pPr>
              <w:jc w:val="center"/>
              <w:rPr>
                <w:rFonts w:asciiTheme="minorEastAsia" w:hAnsiTheme="minorEastAsia" w:eastAsiaTheme="minorEastAsia" w:cstheme="minorEastAsia"/>
                <w:color w:val="000000" w:themeColor="text1"/>
                <w:kern w:val="0"/>
                <w:szCs w:val="21"/>
                <w:highlight w:val="none"/>
                <w:lang w:val="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jc w:val="center"/>
              <w:rPr>
                <w:rFonts w:ascii="宋体" w:hAnsi="宋体" w:cs="宋体"/>
                <w:b/>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6</w:t>
            </w:r>
          </w:p>
        </w:tc>
        <w:tc>
          <w:tcPr>
            <w:tcW w:w="1730"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highlight w:val="none"/>
              </w:rPr>
              <w:t>材料员</w:t>
            </w:r>
          </w:p>
        </w:tc>
        <w:tc>
          <w:tcPr>
            <w:tcW w:w="1134" w:type="dxa"/>
            <w:vAlign w:val="center"/>
          </w:tcPr>
          <w:p>
            <w:pPr>
              <w:jc w:val="center"/>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1</w:t>
            </w:r>
          </w:p>
        </w:tc>
        <w:tc>
          <w:tcPr>
            <w:tcW w:w="3969"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highlight w:val="none"/>
              </w:rPr>
              <w:t>具有材料员上岗证</w:t>
            </w:r>
          </w:p>
        </w:tc>
        <w:tc>
          <w:tcPr>
            <w:tcW w:w="1701"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jc w:val="center"/>
              <w:rPr>
                <w:rFonts w:ascii="宋体" w:hAnsi="宋体" w:cs="宋体"/>
                <w:b/>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7</w:t>
            </w:r>
          </w:p>
        </w:tc>
        <w:tc>
          <w:tcPr>
            <w:tcW w:w="1730"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highlight w:val="none"/>
              </w:rPr>
              <w:t>资料、劳资管理员</w:t>
            </w:r>
          </w:p>
        </w:tc>
        <w:tc>
          <w:tcPr>
            <w:tcW w:w="1134" w:type="dxa"/>
            <w:vAlign w:val="center"/>
          </w:tcPr>
          <w:p>
            <w:pPr>
              <w:jc w:val="center"/>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1</w:t>
            </w:r>
          </w:p>
        </w:tc>
        <w:tc>
          <w:tcPr>
            <w:tcW w:w="3969"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highlight w:val="none"/>
              </w:rPr>
              <w:t>具有资料员上岗证</w:t>
            </w:r>
          </w:p>
        </w:tc>
        <w:tc>
          <w:tcPr>
            <w:tcW w:w="1701" w:type="dxa"/>
            <w:vAlign w:val="center"/>
          </w:tcPr>
          <w:p>
            <w:pPr>
              <w:jc w:val="center"/>
              <w:rPr>
                <w:rFonts w:ascii="宋体" w:hAnsi="宋体" w:cs="宋体"/>
                <w:color w:val="000000" w:themeColor="text1"/>
                <w:kern w:val="0"/>
                <w:szCs w:val="21"/>
                <w:highlight w:val="none"/>
                <w:lang w:val="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jc w:val="center"/>
              <w:rPr>
                <w:rFonts w:ascii="宋体" w:hAnsi="宋体" w:cs="宋体"/>
                <w:b/>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8</w:t>
            </w:r>
          </w:p>
        </w:tc>
        <w:tc>
          <w:tcPr>
            <w:tcW w:w="1730"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highlight w:val="none"/>
              </w:rPr>
              <w:t>施工员</w:t>
            </w:r>
          </w:p>
        </w:tc>
        <w:tc>
          <w:tcPr>
            <w:tcW w:w="1134" w:type="dxa"/>
            <w:vAlign w:val="center"/>
          </w:tcPr>
          <w:p>
            <w:pPr>
              <w:jc w:val="center"/>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1</w:t>
            </w:r>
          </w:p>
        </w:tc>
        <w:tc>
          <w:tcPr>
            <w:tcW w:w="3969"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highlight w:val="none"/>
              </w:rPr>
              <w:t>具有施工员上岗证</w:t>
            </w:r>
          </w:p>
        </w:tc>
        <w:tc>
          <w:tcPr>
            <w:tcW w:w="1701"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全过程</w:t>
            </w:r>
          </w:p>
        </w:tc>
      </w:tr>
    </w:tbl>
    <w:p>
      <w:pPr>
        <w:pStyle w:val="17"/>
        <w:rPr>
          <w:color w:val="auto"/>
          <w:highlight w:val="none"/>
        </w:rPr>
      </w:pPr>
    </w:p>
    <w:p>
      <w:pPr>
        <w:tabs>
          <w:tab w:val="left" w:pos="6480"/>
        </w:tabs>
        <w:spacing w:line="4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szCs w:val="21"/>
          <w:highlight w:val="none"/>
        </w:rPr>
        <w:t>备注：</w:t>
      </w:r>
      <w:r>
        <w:rPr>
          <w:rFonts w:hint="eastAsia" w:ascii="宋体" w:hAnsi="宋体" w:cs="宋体"/>
          <w:color w:val="000000" w:themeColor="text1"/>
          <w:szCs w:val="21"/>
          <w:highlight w:val="none"/>
          <w14:textFill>
            <w14:solidFill>
              <w14:schemeClr w14:val="tx1"/>
            </w14:solidFill>
          </w14:textFill>
        </w:rPr>
        <w:t>1、中标单位上述人员信息将在本工程中标公示中一并公布，接受社会监督。中标单位如需更换上述人员，将公示其变更信息。</w:t>
      </w:r>
    </w:p>
    <w:p>
      <w:pPr>
        <w:tabs>
          <w:tab w:val="left" w:pos="6480"/>
        </w:tabs>
        <w:spacing w:line="4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2、上述人员</w:t>
      </w:r>
      <w:r>
        <w:rPr>
          <w:rFonts w:hint="eastAsia" w:ascii="宋体" w:hAnsi="宋体" w:cs="宋体"/>
          <w:color w:val="auto"/>
          <w:szCs w:val="21"/>
          <w:highlight w:val="none"/>
        </w:rPr>
        <w:t>需</w:t>
      </w:r>
      <w:r>
        <w:rPr>
          <w:rFonts w:hint="eastAsia" w:ascii="宋体" w:hAnsi="宋体" w:cs="宋体"/>
          <w:color w:val="000000" w:themeColor="text1"/>
          <w:szCs w:val="21"/>
          <w:highlight w:val="none"/>
          <w14:textFill>
            <w14:solidFill>
              <w14:schemeClr w14:val="tx1"/>
            </w14:solidFill>
          </w14:textFill>
        </w:rPr>
        <w:t>附身份证、学历证书及表内注明的注册证或执业资格证或职称证或上岗证等证明材料扫描件。</w:t>
      </w:r>
      <w:r>
        <w:rPr>
          <w:rFonts w:hint="eastAsia"/>
          <w:color w:val="000000" w:themeColor="text1"/>
          <w:highlight w:val="none"/>
          <w14:textFill>
            <w14:solidFill>
              <w14:schemeClr w14:val="tx1"/>
            </w14:solidFill>
          </w14:textFill>
        </w:rPr>
        <w:t>上表中的</w:t>
      </w:r>
      <w:r>
        <w:rPr>
          <w:color w:val="000000" w:themeColor="text1"/>
          <w:highlight w:val="none"/>
          <w14:textFill>
            <w14:solidFill>
              <w14:schemeClr w14:val="tx1"/>
            </w14:solidFill>
          </w14:textFill>
        </w:rPr>
        <w:t>人员</w:t>
      </w:r>
      <w:r>
        <w:rPr>
          <w:rFonts w:hint="eastAsia"/>
          <w:color w:val="000000" w:themeColor="text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如提供的证明材料未能反映相关人员符合上表要求，则该人员不予认可。上述人员为港澳居民时，所附身份证原件扫描件可用往来港澳通行证原件扫描件代替。</w:t>
      </w:r>
    </w:p>
    <w:p>
      <w:pPr>
        <w:spacing w:line="460" w:lineRule="exact"/>
        <w:ind w:firstLine="840" w:firstLineChars="400"/>
        <w:rPr>
          <w:szCs w:val="21"/>
          <w:highlight w:val="none"/>
        </w:rPr>
      </w:pPr>
      <w:r>
        <w:rPr>
          <w:rFonts w:ascii="宋体" w:hAnsi="宋体" w:cs="宋体"/>
          <w:color w:val="000000" w:themeColor="text1"/>
          <w:szCs w:val="21"/>
          <w:highlight w:val="none"/>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、上述人员必须提供投标人处缴纳社保的社保缴纳证明文件，社保缴纳证明文件应具备社保管理机构印章。</w:t>
      </w:r>
      <w:r>
        <w:rPr>
          <w:rFonts w:hint="eastAsia" w:ascii="宋体" w:hAnsi="宋体"/>
          <w:b/>
          <w:color w:val="000000"/>
          <w:highlight w:val="none"/>
        </w:rPr>
        <w:t>社保缴纳时间为投标前六个月（不含投标当月）任意连续不少于三个月的社保证明。</w:t>
      </w:r>
    </w:p>
    <w:p>
      <w:pPr>
        <w:tabs>
          <w:tab w:val="left" w:pos="6480"/>
        </w:tabs>
        <w:spacing w:line="460" w:lineRule="exact"/>
        <w:ind w:firstLine="840" w:firstLineChars="400"/>
        <w:rPr>
          <w:rFonts w:ascii="宋体" w:hAnsi="宋体" w:cs="宋体"/>
          <w:szCs w:val="21"/>
          <w:highlight w:val="none"/>
        </w:rPr>
      </w:pPr>
      <w:r>
        <w:rPr>
          <w:rFonts w:hint="eastAsia" w:ascii="宋体" w:hAnsi="宋体" w:cs="宋体"/>
          <w:color w:val="000000" w:themeColor="text1"/>
          <w:szCs w:val="21"/>
          <w:highlight w:val="none"/>
          <w14:textFill>
            <w14:solidFill>
              <w14:schemeClr w14:val="tx1"/>
            </w14:solidFill>
          </w14:textFill>
        </w:rPr>
        <w:t>4、本表格填报的项目负责人及技术负责人应按投标文件格式要求进行电子证书签字。</w:t>
      </w:r>
      <w:r>
        <w:rPr>
          <w:rFonts w:hint="eastAsia" w:ascii="宋体" w:hAnsi="宋体" w:cs="宋体"/>
          <w:color w:val="000000" w:themeColor="text1"/>
          <w:szCs w:val="21"/>
          <w:highlight w:val="none"/>
          <w:lang w:eastAsia="zh-CN"/>
          <w14:textFill>
            <w14:solidFill>
              <w14:schemeClr w14:val="tx1"/>
            </w14:solidFill>
          </w14:textFill>
        </w:rPr>
        <w:t>除注明外，本表格各岗位人员</w:t>
      </w:r>
      <w:r>
        <w:rPr>
          <w:rFonts w:hint="eastAsia" w:ascii="宋体" w:hAnsi="宋体" w:cs="宋体"/>
          <w:color w:val="000000" w:themeColor="text1"/>
          <w:szCs w:val="21"/>
          <w:highlight w:val="none"/>
          <w14:textFill>
            <w14:solidFill>
              <w14:schemeClr w14:val="tx1"/>
            </w14:solidFill>
          </w14:textFill>
        </w:rPr>
        <w:t>不可兼任</w:t>
      </w:r>
      <w:r>
        <w:rPr>
          <w:rFonts w:hint="eastAsia" w:ascii="宋体" w:hAnsi="宋体" w:cs="宋体"/>
          <w:szCs w:val="21"/>
          <w:highlight w:val="none"/>
        </w:rPr>
        <w:t>。</w:t>
      </w:r>
    </w:p>
    <w:p>
      <w:pPr>
        <w:tabs>
          <w:tab w:val="left" w:pos="6480"/>
        </w:tabs>
        <w:spacing w:line="360" w:lineRule="auto"/>
        <w:ind w:firstLine="840" w:firstLineChars="400"/>
        <w:rPr>
          <w:rFonts w:ascii="宋体" w:hAnsi="宋体" w:cs="宋体"/>
          <w:szCs w:val="21"/>
          <w:highlight w:val="none"/>
        </w:rPr>
      </w:pPr>
      <w:r>
        <w:rPr>
          <w:rFonts w:hint="eastAsia" w:ascii="宋体" w:hAnsi="宋体" w:cs="宋体"/>
          <w:szCs w:val="21"/>
          <w:highlight w:val="none"/>
        </w:rPr>
        <w:t>5、其他事项：</w:t>
      </w:r>
      <w:permStart w:id="183" w:edGrp="everyone"/>
      <w:r>
        <w:rPr>
          <w:rFonts w:hint="eastAsia" w:ascii="宋体" w:hAnsi="宋体" w:cs="宋体"/>
          <w:szCs w:val="21"/>
          <w:highlight w:val="none"/>
        </w:rPr>
        <w:t xml:space="preserve"> </w:t>
      </w:r>
      <w:r>
        <w:rPr>
          <w:rFonts w:hint="eastAsia" w:ascii="宋体" w:hAnsi="宋体"/>
          <w:szCs w:val="21"/>
          <w:highlight w:val="none"/>
        </w:rPr>
        <w:t>上述人员的社保缴纳证明文件，可以是在投标人总公司或其分公司的社保缴纳证明文件，中标后，中标人需对应配备相应班子人员实施本工程。</w:t>
      </w:r>
      <w:permEnd w:id="183"/>
    </w:p>
    <w:p>
      <w:pPr>
        <w:pStyle w:val="5"/>
        <w:spacing w:line="460" w:lineRule="exact"/>
        <w:rPr>
          <w:rFonts w:ascii="宋体" w:hAnsi="宋体" w:cs="宋体"/>
          <w:b w:val="0"/>
          <w:bCs w:val="0"/>
          <w:color w:val="000000" w:themeColor="text1"/>
          <w:highlight w:val="none"/>
          <w14:textFill>
            <w14:solidFill>
              <w14:schemeClr w14:val="tx1"/>
            </w14:solidFill>
          </w14:textFill>
        </w:rPr>
      </w:pPr>
      <w:r>
        <w:rPr>
          <w:rFonts w:ascii="宋体" w:hAnsi="宋体" w:cs="宋体"/>
          <w:highlight w:val="none"/>
        </w:rPr>
        <w:br w:type="page"/>
      </w:r>
      <w:bookmarkStart w:id="265" w:name="_Toc527471174"/>
      <w:bookmarkStart w:id="266" w:name="_Toc19808"/>
      <w:bookmarkStart w:id="267" w:name="_Toc5214"/>
      <w:bookmarkStart w:id="268" w:name="_Toc12168"/>
      <w:bookmarkStart w:id="269" w:name="_Toc32713"/>
      <w:r>
        <w:rPr>
          <w:rFonts w:hint="eastAsia" w:ascii="宋体" w:hAnsi="宋体" w:cs="宋体"/>
          <w:b/>
          <w:bCs/>
          <w:sz w:val="24"/>
          <w:szCs w:val="32"/>
          <w:highlight w:val="none"/>
        </w:rPr>
        <w:t>附件三：</w:t>
      </w:r>
      <w:bookmarkEnd w:id="265"/>
      <w:bookmarkEnd w:id="266"/>
      <w:bookmarkEnd w:id="267"/>
      <w:bookmarkEnd w:id="268"/>
      <w:r>
        <w:rPr>
          <w:rFonts w:hint="eastAsia" w:ascii="宋体" w:hAnsi="宋体" w:cs="宋体"/>
          <w:color w:val="000000" w:themeColor="text1"/>
          <w:highlight w:val="none"/>
          <w14:textFill>
            <w14:solidFill>
              <w14:schemeClr w14:val="tx1"/>
            </w14:solidFill>
          </w14:textFill>
        </w:rPr>
        <w:t>资格审查业绩要求表</w:t>
      </w:r>
      <w:bookmarkEnd w:id="269"/>
    </w:p>
    <w:p>
      <w:pPr>
        <w:snapToGrid w:val="0"/>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资格审查业绩要求表</w:t>
      </w:r>
    </w:p>
    <w:tbl>
      <w:tblPr>
        <w:tblStyle w:val="56"/>
        <w:tblpPr w:leftFromText="180" w:rightFromText="180" w:vertAnchor="text" w:horzAnchor="page" w:tblpX="1543" w:tblpY="290"/>
        <w:tblOverlap w:val="never"/>
        <w:tblW w:w="906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18"/>
        <w:gridCol w:w="783"/>
        <w:gridCol w:w="1562"/>
        <w:gridCol w:w="61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518" w:type="dxa"/>
            <w:tcBorders>
              <w:top w:val="single" w:color="auto" w:sz="12" w:space="0"/>
              <w:left w:val="single" w:color="auto" w:sz="12" w:space="0"/>
              <w:bottom w:val="single" w:color="auto" w:sz="4" w:space="0"/>
              <w:right w:val="single" w:color="auto" w:sz="4" w:space="0"/>
            </w:tcBorders>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序号</w:t>
            </w:r>
          </w:p>
        </w:tc>
        <w:tc>
          <w:tcPr>
            <w:tcW w:w="2345" w:type="dxa"/>
            <w:gridSpan w:val="2"/>
            <w:tcBorders>
              <w:top w:val="single" w:color="auto" w:sz="12"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项目名称</w:t>
            </w:r>
          </w:p>
        </w:tc>
        <w:tc>
          <w:tcPr>
            <w:tcW w:w="6197" w:type="dxa"/>
            <w:tcBorders>
              <w:top w:val="single" w:color="auto" w:sz="12" w:space="0"/>
              <w:left w:val="single" w:color="auto" w:sz="4" w:space="0"/>
              <w:bottom w:val="single" w:color="auto" w:sz="4" w:space="0"/>
              <w:right w:val="single" w:color="auto" w:sz="12" w:space="0"/>
            </w:tcBorders>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18"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w:t>
            </w:r>
          </w:p>
        </w:tc>
        <w:tc>
          <w:tcPr>
            <w:tcW w:w="23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工程名称</w:t>
            </w:r>
          </w:p>
        </w:tc>
        <w:tc>
          <w:tcPr>
            <w:tcW w:w="6197"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18"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w:t>
            </w:r>
          </w:p>
        </w:tc>
        <w:tc>
          <w:tcPr>
            <w:tcW w:w="2345" w:type="dxa"/>
            <w:gridSpan w:val="2"/>
            <w:tcBorders>
              <w:top w:val="single" w:color="auto" w:sz="4" w:space="0"/>
              <w:left w:val="single" w:color="auto" w:sz="4" w:space="0"/>
              <w:bottom w:val="single" w:color="auto" w:sz="4" w:space="0"/>
              <w:right w:val="single" w:color="auto" w:sz="4" w:space="0"/>
            </w:tcBorders>
            <w:vAlign w:val="center"/>
          </w:tcPr>
          <w:p>
            <w:pPr>
              <w:snapToGrid w:val="0"/>
              <w:ind w:left="2" w:hanging="2" w:hangingChars="1"/>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工程类型</w:t>
            </w:r>
          </w:p>
        </w:tc>
        <w:tc>
          <w:tcPr>
            <w:tcW w:w="6197"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18"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w:t>
            </w:r>
          </w:p>
        </w:tc>
        <w:tc>
          <w:tcPr>
            <w:tcW w:w="23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工程所在地</w:t>
            </w:r>
          </w:p>
        </w:tc>
        <w:tc>
          <w:tcPr>
            <w:tcW w:w="6197"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18"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w:t>
            </w:r>
          </w:p>
        </w:tc>
        <w:tc>
          <w:tcPr>
            <w:tcW w:w="23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工程规模</w:t>
            </w:r>
          </w:p>
        </w:tc>
        <w:tc>
          <w:tcPr>
            <w:tcW w:w="6197"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18"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w:t>
            </w:r>
          </w:p>
        </w:tc>
        <w:tc>
          <w:tcPr>
            <w:tcW w:w="23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资质要求</w:t>
            </w:r>
          </w:p>
        </w:tc>
        <w:tc>
          <w:tcPr>
            <w:tcW w:w="6197"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填写该业绩招标或者承接所需要的资质要求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18"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w:t>
            </w:r>
          </w:p>
        </w:tc>
        <w:tc>
          <w:tcPr>
            <w:tcW w:w="23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施工合同价或结算价</w:t>
            </w:r>
          </w:p>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（万元）</w:t>
            </w:r>
          </w:p>
        </w:tc>
        <w:tc>
          <w:tcPr>
            <w:tcW w:w="6197"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18"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w:t>
            </w:r>
          </w:p>
        </w:tc>
        <w:tc>
          <w:tcPr>
            <w:tcW w:w="23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项目负责人姓名</w:t>
            </w:r>
          </w:p>
        </w:tc>
        <w:tc>
          <w:tcPr>
            <w:tcW w:w="6197"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18"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w:t>
            </w:r>
          </w:p>
        </w:tc>
        <w:tc>
          <w:tcPr>
            <w:tcW w:w="783" w:type="dxa"/>
            <w:vMerge w:val="restart"/>
            <w:tcBorders>
              <w:top w:val="single" w:color="auto" w:sz="4" w:space="0"/>
              <w:left w:val="single" w:color="auto" w:sz="4" w:space="0"/>
              <w:bottom w:val="single" w:color="auto" w:sz="12" w:space="0"/>
              <w:right w:val="single" w:color="auto" w:sz="4" w:space="0"/>
            </w:tcBorders>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建设单位</w:t>
            </w:r>
          </w:p>
        </w:tc>
        <w:tc>
          <w:tcPr>
            <w:tcW w:w="15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名称</w:t>
            </w:r>
          </w:p>
        </w:tc>
        <w:tc>
          <w:tcPr>
            <w:tcW w:w="6197"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18"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w:t>
            </w:r>
          </w:p>
        </w:tc>
        <w:tc>
          <w:tcPr>
            <w:tcW w:w="783" w:type="dxa"/>
            <w:vMerge w:val="continue"/>
            <w:tcBorders>
              <w:top w:val="single" w:color="auto" w:sz="4" w:space="0"/>
              <w:left w:val="single" w:color="auto" w:sz="4" w:space="0"/>
              <w:bottom w:val="single" w:color="auto" w:sz="12" w:space="0"/>
              <w:right w:val="single" w:color="auto" w:sz="4" w:space="0"/>
            </w:tcBorders>
            <w:vAlign w:val="center"/>
          </w:tcPr>
          <w:p>
            <w:pPr>
              <w:widowControl/>
              <w:snapToGrid w:val="0"/>
              <w:jc w:val="left"/>
              <w:rPr>
                <w:rFonts w:ascii="宋体" w:hAnsi="宋体" w:cs="宋体"/>
                <w:color w:val="000000" w:themeColor="text1"/>
                <w:szCs w:val="21"/>
                <w:highlight w:val="none"/>
                <w14:textFill>
                  <w14:solidFill>
                    <w14:schemeClr w14:val="tx1"/>
                  </w14:solidFill>
                </w14:textFill>
              </w:rPr>
            </w:pPr>
          </w:p>
        </w:tc>
        <w:tc>
          <w:tcPr>
            <w:tcW w:w="15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地址</w:t>
            </w:r>
          </w:p>
        </w:tc>
        <w:tc>
          <w:tcPr>
            <w:tcW w:w="6197"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18"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w:t>
            </w:r>
          </w:p>
        </w:tc>
        <w:tc>
          <w:tcPr>
            <w:tcW w:w="783" w:type="dxa"/>
            <w:vMerge w:val="continue"/>
            <w:tcBorders>
              <w:top w:val="single" w:color="auto" w:sz="4" w:space="0"/>
              <w:left w:val="single" w:color="auto" w:sz="4" w:space="0"/>
              <w:bottom w:val="single" w:color="auto" w:sz="12" w:space="0"/>
              <w:right w:val="single" w:color="auto" w:sz="4" w:space="0"/>
            </w:tcBorders>
            <w:vAlign w:val="center"/>
          </w:tcPr>
          <w:p>
            <w:pPr>
              <w:widowControl/>
              <w:snapToGrid w:val="0"/>
              <w:jc w:val="left"/>
              <w:rPr>
                <w:rFonts w:ascii="宋体" w:hAnsi="宋体" w:cs="宋体"/>
                <w:color w:val="000000" w:themeColor="text1"/>
                <w:szCs w:val="21"/>
                <w:highlight w:val="none"/>
                <w14:textFill>
                  <w14:solidFill>
                    <w14:schemeClr w14:val="tx1"/>
                  </w14:solidFill>
                </w14:textFill>
              </w:rPr>
            </w:pPr>
          </w:p>
        </w:tc>
        <w:tc>
          <w:tcPr>
            <w:tcW w:w="15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邮政编码</w:t>
            </w:r>
          </w:p>
        </w:tc>
        <w:tc>
          <w:tcPr>
            <w:tcW w:w="6197"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18"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w:t>
            </w:r>
          </w:p>
        </w:tc>
        <w:tc>
          <w:tcPr>
            <w:tcW w:w="783" w:type="dxa"/>
            <w:vMerge w:val="continue"/>
            <w:tcBorders>
              <w:top w:val="single" w:color="auto" w:sz="4" w:space="0"/>
              <w:left w:val="single" w:color="auto" w:sz="4" w:space="0"/>
              <w:bottom w:val="single" w:color="auto" w:sz="12" w:space="0"/>
              <w:right w:val="single" w:color="auto" w:sz="4" w:space="0"/>
            </w:tcBorders>
            <w:vAlign w:val="center"/>
          </w:tcPr>
          <w:p>
            <w:pPr>
              <w:widowControl/>
              <w:snapToGrid w:val="0"/>
              <w:jc w:val="left"/>
              <w:rPr>
                <w:rFonts w:ascii="宋体" w:hAnsi="宋体" w:cs="宋体"/>
                <w:color w:val="000000" w:themeColor="text1"/>
                <w:szCs w:val="21"/>
                <w:highlight w:val="none"/>
                <w14:textFill>
                  <w14:solidFill>
                    <w14:schemeClr w14:val="tx1"/>
                  </w14:solidFill>
                </w14:textFill>
              </w:rPr>
            </w:pPr>
          </w:p>
        </w:tc>
        <w:tc>
          <w:tcPr>
            <w:tcW w:w="15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联系人</w:t>
            </w:r>
          </w:p>
        </w:tc>
        <w:tc>
          <w:tcPr>
            <w:tcW w:w="6197"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18"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w:t>
            </w:r>
            <w:r>
              <w:rPr>
                <w:rFonts w:hint="eastAsia" w:ascii="宋体" w:hAnsi="宋体" w:cs="宋体"/>
                <w:color w:val="000000" w:themeColor="text1"/>
                <w:szCs w:val="21"/>
                <w:highlight w:val="none"/>
                <w14:textFill>
                  <w14:solidFill>
                    <w14:schemeClr w14:val="tx1"/>
                  </w14:solidFill>
                </w14:textFill>
              </w:rPr>
              <w:t>2</w:t>
            </w:r>
          </w:p>
        </w:tc>
        <w:tc>
          <w:tcPr>
            <w:tcW w:w="783" w:type="dxa"/>
            <w:vMerge w:val="continue"/>
            <w:tcBorders>
              <w:top w:val="single" w:color="auto" w:sz="4" w:space="0"/>
              <w:left w:val="single" w:color="auto" w:sz="4" w:space="0"/>
              <w:bottom w:val="single" w:color="auto" w:sz="12" w:space="0"/>
              <w:right w:val="single" w:color="auto" w:sz="4" w:space="0"/>
            </w:tcBorders>
            <w:vAlign w:val="center"/>
          </w:tcPr>
          <w:p>
            <w:pPr>
              <w:widowControl/>
              <w:snapToGrid w:val="0"/>
              <w:jc w:val="left"/>
              <w:rPr>
                <w:rFonts w:ascii="宋体" w:hAnsi="宋体" w:cs="宋体"/>
                <w:color w:val="000000" w:themeColor="text1"/>
                <w:szCs w:val="21"/>
                <w:highlight w:val="none"/>
                <w14:textFill>
                  <w14:solidFill>
                    <w14:schemeClr w14:val="tx1"/>
                  </w14:solidFill>
                </w14:textFill>
              </w:rPr>
            </w:pPr>
          </w:p>
        </w:tc>
        <w:tc>
          <w:tcPr>
            <w:tcW w:w="1562" w:type="dxa"/>
            <w:tcBorders>
              <w:top w:val="single" w:color="auto" w:sz="4" w:space="0"/>
              <w:left w:val="single" w:color="auto" w:sz="4" w:space="0"/>
              <w:bottom w:val="single" w:color="auto" w:sz="12" w:space="0"/>
              <w:right w:val="single" w:color="auto" w:sz="4" w:space="0"/>
            </w:tcBorders>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联系电话</w:t>
            </w:r>
          </w:p>
        </w:tc>
        <w:tc>
          <w:tcPr>
            <w:tcW w:w="6197" w:type="dxa"/>
            <w:tcBorders>
              <w:top w:val="single" w:color="auto" w:sz="4" w:space="0"/>
              <w:left w:val="single" w:color="auto" w:sz="4" w:space="0"/>
              <w:bottom w:val="single" w:color="auto" w:sz="12" w:space="0"/>
              <w:right w:val="single" w:color="auto" w:sz="12" w:space="0"/>
            </w:tcBorders>
            <w:vAlign w:val="center"/>
          </w:tcPr>
          <w:p>
            <w:pPr>
              <w:snapToGrid w:val="0"/>
              <w:jc w:val="center"/>
              <w:rPr>
                <w:rFonts w:ascii="宋体" w:hAnsi="宋体" w:cs="宋体"/>
                <w:color w:val="000000" w:themeColor="text1"/>
                <w:szCs w:val="21"/>
                <w:highlight w:val="none"/>
                <w14:textFill>
                  <w14:solidFill>
                    <w14:schemeClr w14:val="tx1"/>
                  </w14:solidFill>
                </w14:textFill>
              </w:rPr>
            </w:pPr>
          </w:p>
        </w:tc>
      </w:tr>
    </w:tbl>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备注：如本次招标要求</w:t>
      </w:r>
      <w:r>
        <w:rPr>
          <w:rFonts w:hint="eastAsia" w:ascii="宋体" w:hAnsi="宋体" w:cs="宋体"/>
          <w:color w:val="000000" w:themeColor="text1"/>
          <w:highlight w:val="none"/>
          <w14:textFill>
            <w14:solidFill>
              <w14:schemeClr w14:val="tx1"/>
            </w14:solidFill>
          </w14:textFill>
        </w:rPr>
        <w:t>业绩资格审查，</w:t>
      </w:r>
      <w:r>
        <w:rPr>
          <w:rFonts w:hint="eastAsia" w:ascii="宋体" w:hAnsi="宋体" w:cs="宋体"/>
          <w:color w:val="000000" w:themeColor="text1"/>
          <w:szCs w:val="21"/>
          <w:highlight w:val="none"/>
          <w14:textFill>
            <w14:solidFill>
              <w14:schemeClr w14:val="tx1"/>
            </w14:solidFill>
          </w14:textFill>
        </w:rPr>
        <w:t>投标人必须提供</w:t>
      </w:r>
      <w:r>
        <w:rPr>
          <w:rFonts w:ascii="宋体" w:hAnsi="宋体" w:cs="宋体"/>
          <w:color w:val="000000" w:themeColor="text1"/>
          <w:szCs w:val="21"/>
          <w:highlight w:val="none"/>
          <w:u w:val="single"/>
          <w14:textFill>
            <w14:solidFill>
              <w14:schemeClr w14:val="tx1"/>
            </w14:solidFill>
          </w14:textFill>
        </w:rPr>
        <w:t xml:space="preserve"> 1 </w:t>
      </w:r>
      <w:r>
        <w:rPr>
          <w:rFonts w:hint="eastAsia" w:ascii="宋体" w:hAnsi="宋体" w:cs="宋体"/>
          <w:color w:val="000000" w:themeColor="text1"/>
          <w:szCs w:val="21"/>
          <w:highlight w:val="none"/>
          <w14:textFill>
            <w14:solidFill>
              <w14:schemeClr w14:val="tx1"/>
            </w14:solidFill>
          </w14:textFill>
        </w:rPr>
        <w:t>份合同金额不小于招标文件规定的单项合同金额的同类工程业绩</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同类工程单项合同金额不小于</w:t>
      </w:r>
      <w:r>
        <w:rPr>
          <w:rFonts w:hint="eastAsia" w:ascii="宋体" w:hAnsi="宋体" w:cs="宋体"/>
          <w:color w:val="000000" w:themeColor="text1"/>
          <w:szCs w:val="21"/>
          <w:highlight w:val="none"/>
          <w:u w:val="single"/>
          <w14:textFill>
            <w14:solidFill>
              <w14:schemeClr w14:val="tx1"/>
            </w14:solidFill>
          </w14:textFill>
        </w:rPr>
        <w:t xml:space="preserve"> </w:t>
      </w:r>
      <w:r>
        <w:rPr>
          <w:rFonts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u w:val="single"/>
          <w:lang w:val="en-US" w:eastAsia="zh-CN"/>
          <w14:textFill>
            <w14:solidFill>
              <w14:schemeClr w14:val="tx1"/>
            </w14:solidFill>
          </w14:textFill>
        </w:rPr>
        <w:t>/</w:t>
      </w:r>
      <w:r>
        <w:rPr>
          <w:rFonts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u w:val="single"/>
          <w14:textFill>
            <w14:solidFill>
              <w14:schemeClr w14:val="tx1"/>
            </w14:solidFill>
          </w14:textFill>
        </w:rPr>
        <w:t>万元</w:t>
      </w:r>
      <w:r>
        <w:rPr>
          <w:rFonts w:hint="eastAsia" w:ascii="宋体" w:hAnsi="宋体" w:cs="宋体"/>
          <w:color w:val="000000" w:themeColor="text1"/>
          <w:szCs w:val="21"/>
          <w:highlight w:val="none"/>
          <w14:textFill>
            <w14:solidFill>
              <w14:schemeClr w14:val="tx1"/>
            </w14:solidFill>
          </w14:textFill>
        </w:rPr>
        <w:t xml:space="preserve"> 。本次招标同类工程认定标准：</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u w:val="single"/>
          <w:lang w:val="en-US" w:eastAsia="zh-CN"/>
          <w14:textFill>
            <w14:solidFill>
              <w14:schemeClr w14:val="tx1"/>
            </w14:solidFill>
          </w14:textFill>
        </w:rPr>
        <w:t>/</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1、上述业绩必须在本表后附上能反映业绩符合上述要求的有效的施工合同和竣工验收合格证明材料扫描件,否则造成业绩不被认可的后果由投标人自负。</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2、施工合同可只复印盖章页及含有项目名称、签约主体、合同价款、规模等技术指标的关键页，其它资料需提供完整内容的扫描件。施工合同扫描件须能反映合同签约双方已盖章签字。</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3、相关竣工验收合格证明材料扫描件须能反映工程已竣工验收，并已注明签发日期，竣工验收合格证明材料的签发日期在 </w:t>
      </w:r>
      <w:r>
        <w:rPr>
          <w:rFonts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日至今的时间范围内方为有效业绩。</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4、本次招标竣工验收合格证明材料应提交：</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（1）中标通知书或施工许可证；</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（2）由行政部门盖章签发的竣工验收合格证明材料或有建设单位（代建单位）、监理单位、设计单位、施工单位的公章的竣工验收合格证明材料或</w:t>
      </w:r>
      <w:r>
        <w:rPr>
          <w:rFonts w:hint="eastAsia" w:ascii="宋体" w:hAnsi="宋体"/>
          <w:color w:val="000000" w:themeColor="text1"/>
          <w:szCs w:val="21"/>
          <w:highlight w:val="none"/>
          <w14:textFill>
            <w14:solidFill>
              <w14:schemeClr w14:val="tx1"/>
            </w14:solidFill>
          </w14:textFill>
        </w:rPr>
        <w:t>有验收方或签发单位盖章的竣工验收合格证明材料</w:t>
      </w:r>
      <w:r>
        <w:rPr>
          <w:rFonts w:hint="eastAsia" w:ascii="宋体" w:hAnsi="宋体" w:cs="宋体"/>
          <w:color w:val="000000" w:themeColor="text1"/>
          <w:szCs w:val="21"/>
          <w:highlight w:val="none"/>
          <w14:textFill>
            <w14:solidFill>
              <w14:schemeClr w14:val="tx1"/>
            </w14:solidFill>
          </w14:textFill>
        </w:rPr>
        <w:t>；</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（3）资质分立企业业绩投标资信证明（如有）。</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合同金额以施工合同中数据为准。以承包合同价为准，施工承包合同未载明合同总价的，以工程结算资料扫描件（工程结算资料须能反映结算双方已盖章确认结算金额）为准。单项合同金额是指一个承包合同所载合同价，同一工程项目分期发包，签订多个施工合同的，不以累加的合同额作为代表工程业绩。</w:t>
      </w:r>
    </w:p>
    <w:p>
      <w:pPr>
        <w:spacing w:line="440" w:lineRule="exact"/>
        <w:ind w:firstLine="409" w:firstLineChars="195"/>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投标人法人机构发生合法变更或重组或法人名称变更时，应提供相关部门的合法批件或其他相关证明材料来证明其所附业绩的继承性；未提供相关证明材料或所提供的证明材料无法证实其所附业绩的继承性的，其业绩不予认定。</w:t>
      </w:r>
    </w:p>
    <w:p>
      <w:pPr>
        <w:spacing w:line="440" w:lineRule="exact"/>
        <w:ind w:firstLine="409" w:firstLineChars="195"/>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表内“资质要求”栏目填写的资质，按《住房城乡建设部关于印发〈建筑业企业资质标准〉的通知》（建市〔2014〕159号）等企业资质管理规定，应当采用的资质类别与招标项目应当采用的资质类别（例如建筑工程类别、市政公用工程类别等，不含等级）相同的工程。</w:t>
      </w:r>
    </w:p>
    <w:p>
      <w:pPr>
        <w:spacing w:line="360" w:lineRule="auto"/>
        <w:ind w:firstLine="420"/>
        <w:rPr>
          <w:rFonts w:ascii="宋体" w:hAnsi="宋体" w:cs="宋体"/>
          <w:szCs w:val="21"/>
          <w:highlight w:val="none"/>
        </w:rPr>
      </w:pPr>
      <w:r>
        <w:rPr>
          <w:rFonts w:hint="eastAsia" w:ascii="宋体" w:hAnsi="宋体" w:cs="宋体"/>
          <w:color w:val="000000" w:themeColor="text1"/>
          <w:szCs w:val="21"/>
          <w:highlight w:val="none"/>
          <w14:textFill>
            <w14:solidFill>
              <w14:schemeClr w14:val="tx1"/>
            </w14:solidFill>
          </w14:textFill>
        </w:rPr>
        <w:t>8、根据《东莞市人民政府关于加快打造新动能推动高质量发展的若干意见》（东府〔2021〕1号）的相关规定，如投标人为在莞分立总承包一级资质公司，本次招标认可该投标人分立起两年内使用原公司业绩。投标人应提供东莞市住房和城乡建设局出具的资质分立企业业绩投标资信证明（简称“分立业绩资信证明”）作为竣工验收合格证明材料之一，未提供分立业绩资信证明的，其业绩不予认定</w:t>
      </w:r>
      <w:r>
        <w:rPr>
          <w:rFonts w:hint="eastAsia" w:ascii="宋体" w:hAnsi="宋体" w:cs="宋体"/>
          <w:szCs w:val="21"/>
          <w:highlight w:val="none"/>
        </w:rPr>
        <w:t>。</w:t>
      </w:r>
    </w:p>
    <w:p>
      <w:pPr>
        <w:spacing w:line="360" w:lineRule="auto"/>
        <w:ind w:firstLine="420" w:firstLineChars="200"/>
        <w:rPr>
          <w:rFonts w:eastAsia="仿宋_GB2312"/>
          <w:szCs w:val="21"/>
          <w:highlight w:val="none"/>
        </w:rPr>
      </w:pPr>
      <w:permStart w:id="184" w:edGrp="everyone"/>
      <w:r>
        <w:rPr>
          <w:rFonts w:hint="eastAsia" w:ascii="宋体" w:hAnsi="宋体" w:cs="宋体"/>
          <w:szCs w:val="21"/>
          <w:highlight w:val="none"/>
        </w:rPr>
        <w:t>9、其他事项：</w:t>
      </w:r>
      <w:r>
        <w:rPr>
          <w:rFonts w:hint="eastAsia" w:ascii="宋体" w:hAnsi="宋体" w:cs="宋体"/>
          <w:szCs w:val="21"/>
          <w:highlight w:val="none"/>
          <w:lang w:val="en-US" w:eastAsia="zh-CN"/>
        </w:rPr>
        <w:t>/</w:t>
      </w:r>
      <w:r>
        <w:rPr>
          <w:rFonts w:hint="eastAsia" w:ascii="宋体" w:hAnsi="宋体" w:cs="宋体"/>
          <w:bCs/>
          <w:szCs w:val="21"/>
          <w:highlight w:val="none"/>
        </w:rPr>
        <w:t>。</w:t>
      </w:r>
      <w:permEnd w:id="184"/>
      <w:r>
        <w:rPr>
          <w:rFonts w:eastAsia="仿宋_GB2312"/>
          <w:szCs w:val="21"/>
          <w:highlight w:val="none"/>
        </w:rPr>
        <w:br w:type="page"/>
      </w:r>
    </w:p>
    <w:p>
      <w:pPr>
        <w:tabs>
          <w:tab w:val="left" w:pos="6480"/>
        </w:tabs>
        <w:outlineLvl w:val="2"/>
        <w:rPr>
          <w:rFonts w:ascii="宋体" w:hAnsi="宋体" w:cs="宋体"/>
          <w:b/>
          <w:bCs/>
          <w:sz w:val="24"/>
          <w:szCs w:val="32"/>
          <w:highlight w:val="none"/>
        </w:rPr>
      </w:pPr>
      <w:bookmarkStart w:id="270" w:name="_Toc1026"/>
      <w:r>
        <w:rPr>
          <w:rFonts w:hint="eastAsia" w:ascii="宋体" w:hAnsi="宋体" w:cs="宋体"/>
          <w:b/>
          <w:bCs/>
          <w:sz w:val="24"/>
          <w:szCs w:val="32"/>
          <w:highlight w:val="none"/>
        </w:rPr>
        <w:t>附件四：危险性较大的分部分项工程清单</w:t>
      </w:r>
      <w:bookmarkEnd w:id="270"/>
    </w:p>
    <w:p>
      <w:pPr>
        <w:tabs>
          <w:tab w:val="left" w:pos="6480"/>
        </w:tabs>
        <w:rPr>
          <w:rFonts w:ascii="宋体" w:hAnsi="宋体" w:cs="宋体"/>
          <w:b/>
          <w:bCs/>
          <w:sz w:val="24"/>
          <w:szCs w:val="32"/>
          <w:highlight w:val="none"/>
        </w:rPr>
      </w:pPr>
    </w:p>
    <w:p>
      <w:pPr>
        <w:tabs>
          <w:tab w:val="left" w:pos="6480"/>
        </w:tabs>
        <w:spacing w:line="360" w:lineRule="auto"/>
        <w:jc w:val="center"/>
        <w:rPr>
          <w:rFonts w:ascii="宋体" w:hAnsi="宋体" w:cs="宋体"/>
          <w:b/>
          <w:bCs/>
          <w:sz w:val="24"/>
          <w:szCs w:val="32"/>
          <w:highlight w:val="none"/>
        </w:rPr>
      </w:pPr>
      <w:r>
        <w:rPr>
          <w:rFonts w:hint="eastAsia" w:ascii="宋体" w:hAnsi="宋体" w:cs="宋体"/>
          <w:b/>
          <w:bCs/>
          <w:sz w:val="32"/>
          <w:szCs w:val="32"/>
          <w:highlight w:val="none"/>
        </w:rPr>
        <w:t>危险性较大的分部分项工程清单</w:t>
      </w:r>
    </w:p>
    <w:tbl>
      <w:tblPr>
        <w:tblStyle w:val="57"/>
        <w:tblW w:w="9258"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971"/>
        <w:gridCol w:w="3826"/>
        <w:gridCol w:w="709"/>
        <w:gridCol w:w="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744" w:hRule="atLeast"/>
        </w:trPr>
        <w:tc>
          <w:tcPr>
            <w:tcW w:w="720" w:type="dxa"/>
            <w:tcBorders>
              <w:top w:val="single" w:color="000000" w:sz="18" w:space="0"/>
              <w:left w:val="single" w:color="000000" w:sz="18" w:space="0"/>
              <w:bottom w:val="single" w:color="000000" w:sz="4" w:space="0"/>
              <w:right w:val="single" w:color="000000" w:sz="4" w:space="0"/>
            </w:tcBorders>
            <w:vAlign w:val="center"/>
          </w:tcPr>
          <w:p>
            <w:pPr>
              <w:tabs>
                <w:tab w:val="left" w:pos="6480"/>
              </w:tabs>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序号</w:t>
            </w:r>
          </w:p>
        </w:tc>
        <w:tc>
          <w:tcPr>
            <w:tcW w:w="3971" w:type="dxa"/>
            <w:tcBorders>
              <w:top w:val="single" w:color="000000" w:sz="18" w:space="0"/>
              <w:left w:val="single" w:color="000000" w:sz="4" w:space="0"/>
              <w:bottom w:val="single" w:color="000000" w:sz="4" w:space="0"/>
              <w:right w:val="single" w:color="auto" w:sz="4" w:space="0"/>
            </w:tcBorders>
            <w:vAlign w:val="center"/>
          </w:tcPr>
          <w:p>
            <w:pPr>
              <w:tabs>
                <w:tab w:val="left" w:pos="6480"/>
              </w:tabs>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需要编制专项施工方案的危险性较大的分部分项工程</w:t>
            </w:r>
          </w:p>
        </w:tc>
        <w:tc>
          <w:tcPr>
            <w:tcW w:w="3826" w:type="dxa"/>
            <w:tcBorders>
              <w:top w:val="single" w:color="000000" w:sz="18" w:space="0"/>
              <w:left w:val="single" w:color="auto" w:sz="4" w:space="0"/>
              <w:bottom w:val="single" w:color="000000" w:sz="4" w:space="0"/>
              <w:right w:val="single" w:color="000000" w:sz="4" w:space="0"/>
            </w:tcBorders>
            <w:vAlign w:val="center"/>
          </w:tcPr>
          <w:p>
            <w:pPr>
              <w:tabs>
                <w:tab w:val="left" w:pos="6480"/>
              </w:tabs>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部位及规模</w:t>
            </w:r>
          </w:p>
        </w:tc>
        <w:tc>
          <w:tcPr>
            <w:tcW w:w="709" w:type="dxa"/>
            <w:tcBorders>
              <w:top w:val="single" w:color="000000" w:sz="18" w:space="0"/>
              <w:left w:val="single" w:color="000000" w:sz="4" w:space="0"/>
              <w:bottom w:val="single" w:color="000000" w:sz="4" w:space="0"/>
              <w:right w:val="single" w:color="000000" w:sz="18" w:space="0"/>
            </w:tcBorders>
            <w:vAlign w:val="center"/>
          </w:tcPr>
          <w:p>
            <w:pPr>
              <w:tabs>
                <w:tab w:val="left" w:pos="6480"/>
              </w:tabs>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1473" w:hRule="atLeast"/>
        </w:trPr>
        <w:tc>
          <w:tcPr>
            <w:tcW w:w="720" w:type="dxa"/>
            <w:tcBorders>
              <w:top w:val="single" w:color="000000" w:sz="4" w:space="0"/>
              <w:left w:val="single" w:color="000000" w:sz="18" w:space="0"/>
              <w:right w:val="single" w:color="000000" w:sz="4" w:space="0"/>
            </w:tcBorders>
            <w:vAlign w:val="center"/>
          </w:tcPr>
          <w:p>
            <w:pPr>
              <w:tabs>
                <w:tab w:val="left" w:pos="6480"/>
              </w:tabs>
              <w:spacing w:line="360"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w:t>
            </w:r>
          </w:p>
        </w:tc>
        <w:tc>
          <w:tcPr>
            <w:tcW w:w="3971" w:type="dxa"/>
            <w:tcBorders>
              <w:top w:val="single" w:color="000000" w:sz="4" w:space="0"/>
              <w:left w:val="single" w:color="000000" w:sz="4" w:space="0"/>
              <w:right w:val="single" w:color="auto" w:sz="4" w:space="0"/>
            </w:tcBorders>
            <w:vAlign w:val="center"/>
          </w:tcPr>
          <w:p>
            <w:pPr>
              <w:tabs>
                <w:tab w:val="left" w:pos="6480"/>
              </w:tabs>
              <w:spacing w:line="360" w:lineRule="auto"/>
              <w:jc w:val="center"/>
              <w:rPr>
                <w:rFonts w:ascii="宋体" w:hAnsi="宋体" w:cs="宋体"/>
                <w:color w:val="000000" w:themeColor="text1"/>
                <w:szCs w:val="21"/>
                <w:highlight w:val="none"/>
                <w14:textFill>
                  <w14:solidFill>
                    <w14:schemeClr w14:val="tx1"/>
                  </w14:solidFill>
                </w14:textFill>
              </w:rPr>
            </w:pPr>
          </w:p>
        </w:tc>
        <w:tc>
          <w:tcPr>
            <w:tcW w:w="3826" w:type="dxa"/>
            <w:tcBorders>
              <w:top w:val="single" w:color="000000" w:sz="4" w:space="0"/>
              <w:left w:val="single" w:color="auto" w:sz="4" w:space="0"/>
              <w:bottom w:val="single" w:color="000000" w:sz="4" w:space="0"/>
              <w:right w:val="single" w:color="000000" w:sz="4" w:space="0"/>
            </w:tcBorders>
            <w:vAlign w:val="center"/>
          </w:tcPr>
          <w:p>
            <w:pPr>
              <w:tabs>
                <w:tab w:val="left" w:pos="6480"/>
              </w:tabs>
              <w:spacing w:line="360" w:lineRule="auto"/>
              <w:jc w:val="center"/>
              <w:rPr>
                <w:rFonts w:ascii="宋体" w:hAnsi="宋体" w:cs="宋体"/>
                <w:color w:val="000000" w:themeColor="text1"/>
                <w:szCs w:val="21"/>
                <w:highlight w:val="none"/>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18" w:space="0"/>
            </w:tcBorders>
            <w:vAlign w:val="center"/>
          </w:tcPr>
          <w:p>
            <w:pPr>
              <w:tabs>
                <w:tab w:val="left" w:pos="6480"/>
              </w:tabs>
              <w:spacing w:line="360" w:lineRule="auto"/>
              <w:jc w:val="center"/>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1089" w:hRule="atLeast"/>
        </w:trPr>
        <w:tc>
          <w:tcPr>
            <w:tcW w:w="720" w:type="dxa"/>
            <w:tcBorders>
              <w:top w:val="single" w:color="000000" w:sz="4" w:space="0"/>
              <w:left w:val="single" w:color="000000" w:sz="18" w:space="0"/>
              <w:right w:val="single" w:color="000000" w:sz="4" w:space="0"/>
            </w:tcBorders>
            <w:vAlign w:val="center"/>
          </w:tcPr>
          <w:p>
            <w:pPr>
              <w:tabs>
                <w:tab w:val="left" w:pos="6480"/>
              </w:tabs>
              <w:spacing w:line="360" w:lineRule="auto"/>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w:t>
            </w:r>
          </w:p>
        </w:tc>
        <w:tc>
          <w:tcPr>
            <w:tcW w:w="3971" w:type="dxa"/>
            <w:tcBorders>
              <w:top w:val="single" w:color="000000" w:sz="4" w:space="0"/>
              <w:left w:val="single" w:color="000000" w:sz="4" w:space="0"/>
              <w:right w:val="single" w:color="auto" w:sz="4" w:space="0"/>
            </w:tcBorders>
            <w:vAlign w:val="center"/>
          </w:tcPr>
          <w:p>
            <w:pPr>
              <w:tabs>
                <w:tab w:val="left" w:pos="6480"/>
              </w:tabs>
              <w:spacing w:line="360" w:lineRule="auto"/>
              <w:jc w:val="center"/>
              <w:rPr>
                <w:rFonts w:ascii="宋体" w:hAnsi="宋体" w:cs="宋体"/>
                <w:color w:val="000000" w:themeColor="text1"/>
                <w:szCs w:val="21"/>
                <w:highlight w:val="none"/>
                <w14:textFill>
                  <w14:solidFill>
                    <w14:schemeClr w14:val="tx1"/>
                  </w14:solidFill>
                </w14:textFill>
              </w:rPr>
            </w:pPr>
          </w:p>
        </w:tc>
        <w:tc>
          <w:tcPr>
            <w:tcW w:w="3826" w:type="dxa"/>
            <w:tcBorders>
              <w:top w:val="single" w:color="000000" w:sz="4" w:space="0"/>
              <w:left w:val="single" w:color="auto" w:sz="4" w:space="0"/>
              <w:bottom w:val="single" w:color="000000" w:sz="4" w:space="0"/>
              <w:right w:val="single" w:color="000000" w:sz="4" w:space="0"/>
            </w:tcBorders>
            <w:vAlign w:val="center"/>
          </w:tcPr>
          <w:p>
            <w:pPr>
              <w:tabs>
                <w:tab w:val="left" w:pos="6480"/>
              </w:tabs>
              <w:spacing w:line="360" w:lineRule="auto"/>
              <w:jc w:val="center"/>
              <w:rPr>
                <w:rFonts w:ascii="宋体" w:hAnsi="宋体" w:cs="宋体"/>
                <w:color w:val="000000" w:themeColor="text1"/>
                <w:szCs w:val="21"/>
                <w:highlight w:val="none"/>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18" w:space="0"/>
            </w:tcBorders>
            <w:vAlign w:val="center"/>
          </w:tcPr>
          <w:p>
            <w:pPr>
              <w:tabs>
                <w:tab w:val="left" w:pos="6480"/>
              </w:tabs>
              <w:spacing w:line="360" w:lineRule="auto"/>
              <w:jc w:val="center"/>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1607" w:hRule="atLeast"/>
        </w:trPr>
        <w:tc>
          <w:tcPr>
            <w:tcW w:w="720" w:type="dxa"/>
            <w:tcBorders>
              <w:top w:val="single" w:color="000000" w:sz="4" w:space="0"/>
              <w:left w:val="single" w:color="000000" w:sz="18" w:space="0"/>
              <w:right w:val="single" w:color="000000" w:sz="4" w:space="0"/>
            </w:tcBorders>
            <w:vAlign w:val="center"/>
          </w:tcPr>
          <w:p>
            <w:pPr>
              <w:tabs>
                <w:tab w:val="left" w:pos="6480"/>
              </w:tabs>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w:t>
            </w:r>
          </w:p>
        </w:tc>
        <w:tc>
          <w:tcPr>
            <w:tcW w:w="3971" w:type="dxa"/>
            <w:tcBorders>
              <w:top w:val="single" w:color="000000" w:sz="4" w:space="0"/>
              <w:left w:val="single" w:color="000000" w:sz="4" w:space="0"/>
              <w:right w:val="single" w:color="auto" w:sz="4" w:space="0"/>
            </w:tcBorders>
            <w:vAlign w:val="center"/>
          </w:tcPr>
          <w:p>
            <w:pPr>
              <w:tabs>
                <w:tab w:val="left" w:pos="6480"/>
              </w:tabs>
              <w:spacing w:line="360" w:lineRule="auto"/>
              <w:jc w:val="center"/>
              <w:rPr>
                <w:rFonts w:ascii="宋体" w:hAnsi="宋体" w:cs="宋体"/>
                <w:color w:val="000000" w:themeColor="text1"/>
                <w:szCs w:val="21"/>
                <w:highlight w:val="none"/>
                <w14:textFill>
                  <w14:solidFill>
                    <w14:schemeClr w14:val="tx1"/>
                  </w14:solidFill>
                </w14:textFill>
              </w:rPr>
            </w:pPr>
          </w:p>
        </w:tc>
        <w:tc>
          <w:tcPr>
            <w:tcW w:w="3826" w:type="dxa"/>
            <w:tcBorders>
              <w:top w:val="single" w:color="000000" w:sz="4" w:space="0"/>
              <w:left w:val="single" w:color="auto" w:sz="4" w:space="0"/>
              <w:bottom w:val="single" w:color="000000" w:sz="4" w:space="0"/>
              <w:right w:val="single" w:color="000000" w:sz="4" w:space="0"/>
            </w:tcBorders>
            <w:vAlign w:val="center"/>
          </w:tcPr>
          <w:p>
            <w:pPr>
              <w:tabs>
                <w:tab w:val="left" w:pos="6480"/>
              </w:tabs>
              <w:spacing w:line="360" w:lineRule="auto"/>
              <w:jc w:val="center"/>
              <w:rPr>
                <w:rFonts w:ascii="宋体" w:hAnsi="宋体" w:cs="宋体"/>
                <w:color w:val="000000" w:themeColor="text1"/>
                <w:szCs w:val="21"/>
                <w:highlight w:val="none"/>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18" w:space="0"/>
            </w:tcBorders>
            <w:vAlign w:val="center"/>
          </w:tcPr>
          <w:p>
            <w:pPr>
              <w:tabs>
                <w:tab w:val="left" w:pos="6480"/>
              </w:tabs>
              <w:spacing w:line="360" w:lineRule="auto"/>
              <w:jc w:val="center"/>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atLeast"/>
        </w:trPr>
        <w:tc>
          <w:tcPr>
            <w:tcW w:w="9258" w:type="dxa"/>
            <w:gridSpan w:val="5"/>
            <w:tcBorders>
              <w:top w:val="single" w:color="000000" w:sz="4" w:space="0"/>
              <w:left w:val="single" w:color="000000" w:sz="18" w:space="0"/>
              <w:bottom w:val="single" w:color="000000" w:sz="18" w:space="0"/>
              <w:right w:val="single" w:color="000000" w:sz="18" w:space="0"/>
            </w:tcBorders>
            <w:vAlign w:val="center"/>
          </w:tcPr>
          <w:p>
            <w:pPr>
              <w:tabs>
                <w:tab w:val="left" w:pos="6480"/>
              </w:tabs>
              <w:spacing w:line="360" w:lineRule="auto"/>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备注：1、除本表格单列的需要编制专项施工方案的危险性较大的分部分项工程，投标人在投标时，根据工程实际特点补充完善危大工程清单；</w:t>
            </w:r>
          </w:p>
          <w:p>
            <w:pPr>
              <w:tabs>
                <w:tab w:val="left" w:pos="6480"/>
              </w:tabs>
              <w:spacing w:line="360" w:lineRule="auto"/>
              <w:ind w:firstLine="630" w:firstLineChars="3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2、投标人应根据危大工程清单，在投标文件技术部分编制相应的安全管理措施。</w:t>
            </w:r>
          </w:p>
        </w:tc>
      </w:tr>
    </w:tbl>
    <w:p>
      <w:pPr>
        <w:tabs>
          <w:tab w:val="left" w:pos="6480"/>
        </w:tabs>
        <w:spacing w:line="360" w:lineRule="auto"/>
        <w:ind w:firstLine="4337" w:firstLineChars="1800"/>
        <w:jc w:val="left"/>
        <w:rPr>
          <w:rFonts w:ascii="宋体" w:hAnsi="宋体" w:cs="宋体"/>
          <w:b/>
          <w:bCs/>
          <w:sz w:val="24"/>
          <w:szCs w:val="32"/>
          <w:highlight w:val="none"/>
        </w:rPr>
      </w:pPr>
    </w:p>
    <w:p>
      <w:pPr>
        <w:pStyle w:val="17"/>
        <w:rPr>
          <w:rFonts w:ascii="宋体" w:hAnsi="宋体" w:cs="宋体"/>
          <w:szCs w:val="32"/>
          <w:highlight w:val="none"/>
        </w:rPr>
      </w:pPr>
      <w:bookmarkStart w:id="271" w:name="_Toc450312552"/>
      <w:bookmarkStart w:id="272" w:name="_Toc527471175"/>
      <w:bookmarkStart w:id="273" w:name="_Toc30967"/>
      <w:bookmarkStart w:id="274" w:name="_Toc29355"/>
      <w:bookmarkStart w:id="275" w:name="_Toc5384"/>
      <w:bookmarkStart w:id="276" w:name="_Toc362014682"/>
      <w:bookmarkStart w:id="277" w:name="_Toc455581214"/>
      <w:r>
        <w:rPr>
          <w:rFonts w:hint="eastAsia" w:ascii="宋体" w:hAnsi="宋体" w:cs="宋体"/>
          <w:szCs w:val="32"/>
          <w:highlight w:val="none"/>
        </w:rPr>
        <w:br w:type="page"/>
      </w:r>
    </w:p>
    <w:p>
      <w:pPr>
        <w:pStyle w:val="3"/>
        <w:jc w:val="center"/>
        <w:rPr>
          <w:rFonts w:ascii="宋体" w:hAnsi="宋体" w:cs="宋体"/>
          <w:szCs w:val="32"/>
          <w:highlight w:val="none"/>
        </w:rPr>
      </w:pPr>
      <w:bookmarkStart w:id="278" w:name="_Toc5994"/>
      <w:bookmarkStart w:id="279" w:name="_Toc83507725"/>
      <w:bookmarkStart w:id="280" w:name="_Toc8079"/>
      <w:bookmarkStart w:id="281" w:name="_Toc25052"/>
      <w:bookmarkStart w:id="282" w:name="_Toc613"/>
      <w:bookmarkStart w:id="283" w:name="_Toc14156"/>
      <w:r>
        <w:rPr>
          <w:rFonts w:hint="eastAsia" w:ascii="宋体" w:hAnsi="宋体" w:cs="宋体"/>
          <w:szCs w:val="32"/>
          <w:highlight w:val="none"/>
        </w:rPr>
        <w:t>第三章 入围筛选办法</w:t>
      </w:r>
      <w:bookmarkEnd w:id="278"/>
      <w:bookmarkEnd w:id="279"/>
      <w:bookmarkEnd w:id="280"/>
      <w:bookmarkEnd w:id="281"/>
      <w:bookmarkEnd w:id="282"/>
      <w:bookmarkEnd w:id="283"/>
    </w:p>
    <w:p>
      <w:pPr>
        <w:pStyle w:val="5"/>
        <w:outlineLvl w:val="1"/>
        <w:rPr>
          <w:rFonts w:ascii="宋体" w:hAnsi="宋体" w:cs="宋体"/>
          <w:color w:val="000000" w:themeColor="text1"/>
          <w:highlight w:val="none"/>
          <w14:textFill>
            <w14:solidFill>
              <w14:schemeClr w14:val="tx1"/>
            </w14:solidFill>
          </w14:textFill>
        </w:rPr>
      </w:pPr>
      <w:bookmarkStart w:id="284" w:name="_Toc513449923"/>
      <w:bookmarkStart w:id="285" w:name="_Toc21794"/>
      <w:bookmarkStart w:id="286" w:name="_Toc32155"/>
      <w:bookmarkStart w:id="287" w:name="_Toc18423065"/>
      <w:bookmarkStart w:id="288" w:name="_Toc8761"/>
      <w:bookmarkStart w:id="289" w:name="_Toc513449917"/>
      <w:bookmarkStart w:id="290" w:name="_Toc29260"/>
      <w:bookmarkStart w:id="291" w:name="_Toc83507750"/>
      <w:bookmarkStart w:id="292" w:name="_Toc3648"/>
      <w:bookmarkStart w:id="293" w:name="_Toc44798119"/>
      <w:bookmarkStart w:id="294" w:name="_Toc462307771"/>
      <w:bookmarkStart w:id="295" w:name="_Toc42033150"/>
      <w:r>
        <w:rPr>
          <w:rFonts w:hint="eastAsia" w:ascii="宋体" w:hAnsi="宋体" w:cs="宋体"/>
          <w:highlight w:val="none"/>
        </w:rPr>
        <w:t xml:space="preserve">1. </w:t>
      </w:r>
      <w:bookmarkEnd w:id="284"/>
      <w:bookmarkEnd w:id="285"/>
      <w:bookmarkEnd w:id="286"/>
      <w:bookmarkEnd w:id="287"/>
      <w:bookmarkEnd w:id="288"/>
      <w:bookmarkEnd w:id="289"/>
      <w:bookmarkEnd w:id="290"/>
      <w:bookmarkEnd w:id="291"/>
      <w:r>
        <w:rPr>
          <w:rFonts w:hint="eastAsia" w:ascii="宋体" w:hAnsi="宋体" w:cs="宋体"/>
          <w:color w:val="000000" w:themeColor="text1"/>
          <w:highlight w:val="none"/>
          <w14:textFill>
            <w14:solidFill>
              <w14:schemeClr w14:val="tx1"/>
            </w14:solidFill>
          </w14:textFill>
        </w:rPr>
        <w:t>入围筛选原则和目的</w:t>
      </w:r>
      <w:bookmarkEnd w:id="292"/>
    </w:p>
    <w:p>
      <w:pPr>
        <w:pStyle w:val="6"/>
        <w:outlineLvl w:val="2"/>
        <w:rPr>
          <w:rFonts w:ascii="宋体" w:hAnsi="宋体" w:cs="宋体"/>
          <w:color w:val="000000" w:themeColor="text1"/>
          <w:szCs w:val="21"/>
          <w:highlight w:val="none"/>
          <w14:textFill>
            <w14:solidFill>
              <w14:schemeClr w14:val="tx1"/>
            </w14:solidFill>
          </w14:textFill>
        </w:rPr>
      </w:pPr>
      <w:bookmarkStart w:id="296" w:name="_Toc8983"/>
      <w:bookmarkStart w:id="297" w:name="_Toc9589"/>
      <w:bookmarkStart w:id="298" w:name="_Toc18423066"/>
      <w:bookmarkStart w:id="299" w:name="_Toc11937"/>
      <w:bookmarkStart w:id="300" w:name="_Toc25820"/>
      <w:bookmarkStart w:id="301" w:name="_Toc83507751"/>
      <w:bookmarkStart w:id="302" w:name="_Toc17139"/>
      <w:bookmarkStart w:id="303" w:name="_Toc513449918"/>
      <w:r>
        <w:rPr>
          <w:rFonts w:hint="eastAsia" w:ascii="宋体" w:hAnsi="宋体" w:cs="宋体"/>
          <w:color w:val="000000" w:themeColor="text1"/>
          <w:szCs w:val="21"/>
          <w:highlight w:val="none"/>
          <w14:textFill>
            <w14:solidFill>
              <w14:schemeClr w14:val="tx1"/>
            </w14:solidFill>
          </w14:textFill>
        </w:rPr>
        <w:t>1.1 入围筛选原则</w:t>
      </w:r>
      <w:bookmarkEnd w:id="296"/>
      <w:bookmarkEnd w:id="297"/>
      <w:bookmarkEnd w:id="298"/>
      <w:bookmarkEnd w:id="299"/>
      <w:bookmarkEnd w:id="300"/>
      <w:bookmarkEnd w:id="301"/>
      <w:bookmarkEnd w:id="302"/>
      <w:bookmarkEnd w:id="303"/>
    </w:p>
    <w:p>
      <w:pPr>
        <w:spacing w:line="440" w:lineRule="exact"/>
        <w:ind w:firstLine="42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入围筛选活动遵循公平、公正、科学和择优的原则。</w:t>
      </w:r>
    </w:p>
    <w:p>
      <w:pPr>
        <w:pStyle w:val="6"/>
        <w:outlineLvl w:val="2"/>
        <w:rPr>
          <w:rFonts w:ascii="宋体" w:hAnsi="宋体" w:cs="宋体"/>
          <w:color w:val="000000" w:themeColor="text1"/>
          <w:szCs w:val="21"/>
          <w:highlight w:val="none"/>
          <w14:textFill>
            <w14:solidFill>
              <w14:schemeClr w14:val="tx1"/>
            </w14:solidFill>
          </w14:textFill>
        </w:rPr>
      </w:pPr>
      <w:bookmarkStart w:id="304" w:name="_Toc4490"/>
      <w:bookmarkStart w:id="305" w:name="_Toc513449919"/>
      <w:bookmarkStart w:id="306" w:name="_Toc14757"/>
      <w:bookmarkStart w:id="307" w:name="_Toc22583"/>
      <w:bookmarkStart w:id="308" w:name="_Toc18423067"/>
      <w:bookmarkStart w:id="309" w:name="_Toc83507752"/>
      <w:bookmarkStart w:id="310" w:name="_Toc1233"/>
      <w:bookmarkStart w:id="311" w:name="_Toc14259"/>
      <w:r>
        <w:rPr>
          <w:rFonts w:hint="eastAsia" w:ascii="宋体" w:hAnsi="宋体" w:cs="宋体"/>
          <w:color w:val="000000" w:themeColor="text1"/>
          <w:szCs w:val="21"/>
          <w:highlight w:val="none"/>
          <w14:textFill>
            <w14:solidFill>
              <w14:schemeClr w14:val="tx1"/>
            </w14:solidFill>
          </w14:textFill>
        </w:rPr>
        <w:t>1.2 入围筛选目的</w:t>
      </w:r>
      <w:bookmarkEnd w:id="304"/>
      <w:bookmarkEnd w:id="305"/>
      <w:bookmarkEnd w:id="306"/>
      <w:bookmarkEnd w:id="307"/>
      <w:bookmarkEnd w:id="308"/>
      <w:bookmarkEnd w:id="309"/>
      <w:bookmarkEnd w:id="310"/>
      <w:bookmarkEnd w:id="311"/>
    </w:p>
    <w:p>
      <w:pPr>
        <w:spacing w:line="440" w:lineRule="exact"/>
        <w:ind w:firstLine="420"/>
        <w:rPr>
          <w:rFonts w:ascii="宋体" w:hAnsi="宋体" w:cs="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根据</w:t>
      </w:r>
      <w:r>
        <w:rPr>
          <w:rFonts w:hint="eastAsia" w:ascii="宋体" w:hAnsi="宋体" w:cs="宋体"/>
          <w:color w:val="000000" w:themeColor="text1"/>
          <w:highlight w:val="none"/>
          <w14:textFill>
            <w14:solidFill>
              <w14:schemeClr w14:val="tx1"/>
            </w14:solidFill>
          </w14:textFill>
        </w:rPr>
        <w:t>本章规定的入围筛选方式、规则和程序，</w:t>
      </w:r>
      <w:r>
        <w:rPr>
          <w:rFonts w:ascii="宋体" w:hAnsi="宋体" w:cs="宋体"/>
          <w:color w:val="000000" w:themeColor="text1"/>
          <w:highlight w:val="none"/>
          <w14:textFill>
            <w14:solidFill>
              <w14:schemeClr w14:val="tx1"/>
            </w14:solidFill>
          </w14:textFill>
        </w:rPr>
        <w:t>对</w:t>
      </w:r>
      <w:r>
        <w:rPr>
          <w:rFonts w:hint="eastAsia" w:ascii="宋体" w:hAnsi="宋体" w:cs="宋体"/>
          <w:color w:val="000000" w:themeColor="text1"/>
          <w:highlight w:val="none"/>
          <w14:textFill>
            <w14:solidFill>
              <w14:schemeClr w14:val="tx1"/>
            </w14:solidFill>
          </w14:textFill>
        </w:rPr>
        <w:t>进入入围筛选环节的投标文件</w:t>
      </w:r>
      <w:r>
        <w:rPr>
          <w:rFonts w:ascii="宋体" w:hAnsi="宋体" w:cs="宋体"/>
          <w:color w:val="000000" w:themeColor="text1"/>
          <w:highlight w:val="none"/>
          <w14:textFill>
            <w14:solidFill>
              <w14:schemeClr w14:val="tx1"/>
            </w14:solidFill>
          </w14:textFill>
        </w:rPr>
        <w:t>进行评审比较，选出</w:t>
      </w:r>
      <w:r>
        <w:rPr>
          <w:rFonts w:hint="eastAsia" w:ascii="宋体" w:hAnsi="宋体" w:cs="宋体"/>
          <w:color w:val="000000" w:themeColor="text1"/>
          <w:szCs w:val="21"/>
          <w:highlight w:val="none"/>
          <w14:textFill>
            <w14:solidFill>
              <w14:schemeClr w14:val="tx1"/>
            </w14:solidFill>
          </w14:textFill>
        </w:rPr>
        <w:t>可入围评标环节的投标人</w:t>
      </w:r>
      <w:r>
        <w:rPr>
          <w:rFonts w:ascii="宋体" w:hAnsi="宋体" w:cs="宋体"/>
          <w:color w:val="000000" w:themeColor="text1"/>
          <w:highlight w:val="none"/>
          <w14:textFill>
            <w14:solidFill>
              <w14:schemeClr w14:val="tx1"/>
            </w14:solidFill>
          </w14:textFill>
        </w:rPr>
        <w:t>。</w:t>
      </w:r>
    </w:p>
    <w:p>
      <w:pPr>
        <w:pStyle w:val="6"/>
        <w:outlineLvl w:val="2"/>
        <w:rPr>
          <w:rFonts w:ascii="宋体" w:hAnsi="宋体" w:cs="宋体"/>
          <w:color w:val="000000" w:themeColor="text1"/>
          <w:szCs w:val="21"/>
          <w:highlight w:val="none"/>
          <w14:textFill>
            <w14:solidFill>
              <w14:schemeClr w14:val="tx1"/>
            </w14:solidFill>
          </w14:textFill>
        </w:rPr>
      </w:pPr>
      <w:bookmarkStart w:id="312" w:name="_Toc22279"/>
      <w:r>
        <w:rPr>
          <w:rFonts w:hint="eastAsia" w:ascii="宋体" w:hAnsi="宋体" w:cs="宋体"/>
          <w:color w:val="000000" w:themeColor="text1"/>
          <w:szCs w:val="21"/>
          <w:highlight w:val="none"/>
          <w14:textFill>
            <w14:solidFill>
              <w14:schemeClr w14:val="tx1"/>
            </w14:solidFill>
          </w14:textFill>
        </w:rPr>
        <w:t>1.3入围评标环节投标人数量</w:t>
      </w:r>
      <w:bookmarkEnd w:id="312"/>
    </w:p>
    <w:p>
      <w:pPr>
        <w:spacing w:line="440" w:lineRule="exact"/>
        <w:ind w:firstLine="420"/>
        <w:rPr>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本次招标可</w:t>
      </w:r>
      <w:r>
        <w:rPr>
          <w:rFonts w:hint="eastAsia" w:ascii="宋体" w:hAnsi="宋体" w:cs="宋体"/>
          <w:color w:val="000000" w:themeColor="text1"/>
          <w:szCs w:val="21"/>
          <w:highlight w:val="none"/>
          <w14:textFill>
            <w14:solidFill>
              <w14:schemeClr w14:val="tx1"/>
            </w14:solidFill>
          </w14:textFill>
        </w:rPr>
        <w:t>入围评标环节的投标人数量见第二章“投标人须知”第</w:t>
      </w:r>
      <w:r>
        <w:rPr>
          <w:rFonts w:hint="eastAsia" w:ascii="宋体" w:hAnsi="宋体" w:cs="宋体"/>
          <w:color w:val="000000" w:themeColor="text1"/>
          <w:szCs w:val="21"/>
          <w:highlight w:val="none"/>
          <w:lang w:val="en-US" w:eastAsia="zh-CN"/>
          <w14:textFill>
            <w14:solidFill>
              <w14:schemeClr w14:val="tx1"/>
            </w14:solidFill>
          </w14:textFill>
        </w:rPr>
        <w:t>6</w:t>
      </w:r>
      <w:r>
        <w:rPr>
          <w:rFonts w:hint="eastAsia" w:ascii="宋体" w:hAnsi="宋体" w:cs="宋体"/>
          <w:color w:val="000000" w:themeColor="text1"/>
          <w:szCs w:val="21"/>
          <w:highlight w:val="none"/>
          <w14:textFill>
            <w14:solidFill>
              <w14:schemeClr w14:val="tx1"/>
            </w14:solidFill>
          </w14:textFill>
        </w:rPr>
        <w:t>.1款。</w:t>
      </w:r>
    </w:p>
    <w:p>
      <w:pPr>
        <w:pStyle w:val="5"/>
        <w:outlineLvl w:val="1"/>
        <w:rPr>
          <w:rFonts w:ascii="宋体" w:hAnsi="宋体" w:cs="宋体"/>
          <w:color w:val="000000" w:themeColor="text1"/>
          <w:highlight w:val="none"/>
          <w14:textFill>
            <w14:solidFill>
              <w14:schemeClr w14:val="tx1"/>
            </w14:solidFill>
          </w14:textFill>
        </w:rPr>
      </w:pPr>
      <w:bookmarkStart w:id="313" w:name="_Toc18423068"/>
      <w:bookmarkStart w:id="314" w:name="_Toc513449920"/>
      <w:bookmarkStart w:id="315" w:name="_Toc83507753"/>
      <w:bookmarkStart w:id="316" w:name="_Toc22676"/>
      <w:bookmarkStart w:id="317" w:name="_Toc25096"/>
      <w:bookmarkStart w:id="318" w:name="_Toc1804"/>
      <w:bookmarkStart w:id="319" w:name="_Toc24141"/>
      <w:bookmarkStart w:id="320" w:name="_Toc233464772"/>
      <w:bookmarkStart w:id="321" w:name="_Toc12754"/>
      <w:bookmarkStart w:id="322" w:name="_Toc10881"/>
      <w:bookmarkStart w:id="323" w:name="_Toc7539"/>
      <w:bookmarkStart w:id="324" w:name="_Toc127429186"/>
      <w:r>
        <w:rPr>
          <w:rFonts w:hint="eastAsia" w:ascii="宋体" w:hAnsi="宋体" w:cs="宋体"/>
          <w:color w:val="000000" w:themeColor="text1"/>
          <w:highlight w:val="none"/>
          <w14:textFill>
            <w14:solidFill>
              <w14:schemeClr w14:val="tx1"/>
            </w14:solidFill>
          </w14:textFill>
        </w:rPr>
        <w:t>2. 入围筛选方法</w:t>
      </w:r>
      <w:bookmarkEnd w:id="313"/>
      <w:bookmarkEnd w:id="314"/>
      <w:bookmarkEnd w:id="315"/>
      <w:bookmarkEnd w:id="316"/>
      <w:bookmarkEnd w:id="317"/>
      <w:bookmarkEnd w:id="318"/>
      <w:bookmarkEnd w:id="319"/>
      <w:r>
        <w:rPr>
          <w:rFonts w:hint="eastAsia" w:ascii="宋体" w:hAnsi="宋体" w:cs="宋体"/>
          <w:color w:val="000000" w:themeColor="text1"/>
          <w:highlight w:val="none"/>
          <w14:textFill>
            <w14:solidFill>
              <w14:schemeClr w14:val="tx1"/>
            </w14:solidFill>
          </w14:textFill>
        </w:rPr>
        <w:t>和筛选因素</w:t>
      </w:r>
      <w:bookmarkEnd w:id="320"/>
      <w:bookmarkEnd w:id="321"/>
      <w:bookmarkEnd w:id="322"/>
      <w:bookmarkEnd w:id="323"/>
      <w:bookmarkEnd w:id="324"/>
    </w:p>
    <w:p>
      <w:pPr>
        <w:pStyle w:val="6"/>
        <w:outlineLvl w:val="2"/>
        <w:rPr>
          <w:rFonts w:ascii="宋体" w:hAnsi="宋体" w:cs="宋体"/>
          <w:color w:val="000000" w:themeColor="text1"/>
          <w:szCs w:val="21"/>
          <w:highlight w:val="none"/>
          <w14:textFill>
            <w14:solidFill>
              <w14:schemeClr w14:val="tx1"/>
            </w14:solidFill>
          </w14:textFill>
        </w:rPr>
      </w:pPr>
      <w:bookmarkStart w:id="325" w:name="_Toc83507754"/>
      <w:bookmarkStart w:id="326" w:name="_Toc513449921"/>
      <w:bookmarkStart w:id="327" w:name="_Toc5208"/>
      <w:bookmarkStart w:id="328" w:name="_Toc23028"/>
      <w:bookmarkStart w:id="329" w:name="_Toc2502"/>
      <w:bookmarkStart w:id="330" w:name="_Toc1147"/>
      <w:bookmarkStart w:id="331" w:name="_Toc18423069"/>
      <w:bookmarkStart w:id="332" w:name="_Toc13849"/>
      <w:r>
        <w:rPr>
          <w:rFonts w:hint="eastAsia" w:ascii="宋体" w:hAnsi="宋体" w:cs="宋体"/>
          <w:color w:val="000000" w:themeColor="text1"/>
          <w:szCs w:val="21"/>
          <w:highlight w:val="none"/>
          <w14:textFill>
            <w14:solidFill>
              <w14:schemeClr w14:val="tx1"/>
            </w14:solidFill>
          </w14:textFill>
        </w:rPr>
        <w:t xml:space="preserve">2.1 </w:t>
      </w:r>
      <w:bookmarkEnd w:id="325"/>
      <w:bookmarkEnd w:id="326"/>
      <w:bookmarkEnd w:id="327"/>
      <w:bookmarkEnd w:id="328"/>
      <w:bookmarkEnd w:id="329"/>
      <w:bookmarkEnd w:id="330"/>
      <w:bookmarkEnd w:id="331"/>
      <w:r>
        <w:rPr>
          <w:rFonts w:hint="eastAsia" w:ascii="宋体" w:hAnsi="宋体" w:cs="宋体"/>
          <w:color w:val="000000" w:themeColor="text1"/>
          <w:szCs w:val="21"/>
          <w:highlight w:val="none"/>
          <w14:textFill>
            <w14:solidFill>
              <w14:schemeClr w14:val="tx1"/>
            </w14:solidFill>
          </w14:textFill>
        </w:rPr>
        <w:t>入围筛选方法</w:t>
      </w:r>
      <w:bookmarkEnd w:id="332"/>
    </w:p>
    <w:p>
      <w:pPr>
        <w:spacing w:line="440" w:lineRule="exact"/>
        <w:ind w:firstLine="420"/>
        <w:rPr>
          <w:rFonts w:ascii="宋体" w:hAnsi="宋体" w:cs="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本</w:t>
      </w:r>
      <w:r>
        <w:rPr>
          <w:rFonts w:hint="eastAsia" w:ascii="宋体" w:hAnsi="宋体" w:cs="宋体"/>
          <w:color w:val="000000" w:themeColor="text1"/>
          <w:highlight w:val="none"/>
          <w14:textFill>
            <w14:solidFill>
              <w14:schemeClr w14:val="tx1"/>
            </w14:solidFill>
          </w14:textFill>
        </w:rPr>
        <w:t>项目入围筛选</w:t>
      </w:r>
      <w:r>
        <w:rPr>
          <w:rFonts w:ascii="宋体" w:hAnsi="宋体" w:cs="宋体"/>
          <w:color w:val="000000" w:themeColor="text1"/>
          <w:highlight w:val="none"/>
          <w14:textFill>
            <w14:solidFill>
              <w14:schemeClr w14:val="tx1"/>
            </w14:solidFill>
          </w14:textFill>
        </w:rPr>
        <w:t>采</w:t>
      </w:r>
      <w:r>
        <w:rPr>
          <w:rFonts w:hint="eastAsia" w:ascii="宋体" w:hAnsi="宋体" w:cs="宋体"/>
          <w:color w:val="000000" w:themeColor="text1"/>
          <w:highlight w:val="none"/>
          <w14:textFill>
            <w14:solidFill>
              <w14:schemeClr w14:val="tx1"/>
            </w14:solidFill>
          </w14:textFill>
        </w:rPr>
        <w:t>用第二章“投标人须知”第</w:t>
      </w:r>
      <w:r>
        <w:rPr>
          <w:rFonts w:hint="eastAsia" w:ascii="宋体" w:hAnsi="宋体" w:cs="宋体"/>
          <w:color w:val="000000" w:themeColor="text1"/>
          <w:highlight w:val="none"/>
          <w:lang w:val="en-US" w:eastAsia="zh-CN"/>
          <w14:textFill>
            <w14:solidFill>
              <w14:schemeClr w14:val="tx1"/>
            </w14:solidFill>
          </w14:textFill>
        </w:rPr>
        <w:t>6</w:t>
      </w:r>
      <w:r>
        <w:rPr>
          <w:rFonts w:hint="eastAsia" w:ascii="宋体" w:hAnsi="宋体" w:cs="宋体"/>
          <w:color w:val="000000" w:themeColor="text1"/>
          <w:highlight w:val="none"/>
          <w14:textFill>
            <w14:solidFill>
              <w14:schemeClr w14:val="tx1"/>
            </w14:solidFill>
          </w14:textFill>
        </w:rPr>
        <w:t>.2款规定的入围筛选方法，对应各种方法具体如下：</w:t>
      </w:r>
    </w:p>
    <w:p>
      <w:pPr>
        <w:spacing w:line="440" w:lineRule="exact"/>
        <w:ind w:firstLine="420"/>
        <w:rPr>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2.1.1</w:t>
      </w:r>
      <w:r>
        <w:rPr>
          <w:rFonts w:hint="eastAsia" w:ascii="宋体" w:hAnsi="宋体" w:cs="宋体"/>
          <w:color w:val="000000" w:themeColor="text1"/>
          <w:szCs w:val="21"/>
          <w:highlight w:val="none"/>
          <w14:textFill>
            <w14:solidFill>
              <w14:schemeClr w14:val="tx1"/>
            </w14:solidFill>
          </w14:textFill>
        </w:rPr>
        <w:t>票决法，</w:t>
      </w:r>
      <w:r>
        <w:rPr>
          <w:rFonts w:hint="eastAsia"/>
          <w:color w:val="000000" w:themeColor="text1"/>
          <w:highlight w:val="none"/>
          <w:u w:val="single"/>
          <w14:textFill>
            <w14:solidFill>
              <w14:schemeClr w14:val="tx1"/>
            </w14:solidFill>
          </w14:textFill>
        </w:rPr>
        <w:t>本次入围筛选采用票决法（简单多数），</w:t>
      </w:r>
      <w:r>
        <w:rPr>
          <w:rFonts w:hint="eastAsia" w:ascii="宋体" w:hAnsi="宋体"/>
          <w:snapToGrid w:val="0"/>
          <w:color w:val="000000" w:themeColor="text1"/>
          <w:kern w:val="0"/>
          <w:szCs w:val="21"/>
          <w:highlight w:val="none"/>
          <w:u w:val="single"/>
          <w14:textFill>
            <w14:solidFill>
              <w14:schemeClr w14:val="tx1"/>
            </w14:solidFill>
          </w14:textFill>
        </w:rPr>
        <w:t>各</w:t>
      </w:r>
      <w:r>
        <w:rPr>
          <w:rFonts w:hint="eastAsia" w:ascii="宋体" w:hAnsi="宋体"/>
          <w:color w:val="000000" w:themeColor="text1"/>
          <w:szCs w:val="21"/>
          <w:highlight w:val="none"/>
          <w:u w:val="single"/>
          <w14:textFill>
            <w14:solidFill>
              <w14:schemeClr w14:val="tx1"/>
            </w14:solidFill>
          </w14:textFill>
        </w:rPr>
        <w:t>筛选</w:t>
      </w:r>
      <w:r>
        <w:rPr>
          <w:rFonts w:hint="eastAsia" w:ascii="宋体" w:hAnsi="宋体"/>
          <w:snapToGrid w:val="0"/>
          <w:color w:val="000000" w:themeColor="text1"/>
          <w:kern w:val="0"/>
          <w:szCs w:val="21"/>
          <w:highlight w:val="none"/>
          <w:u w:val="single"/>
          <w14:textFill>
            <w14:solidFill>
              <w14:schemeClr w14:val="tx1"/>
            </w14:solidFill>
          </w14:textFill>
        </w:rPr>
        <w:t>委员会成员根据本章第</w:t>
      </w:r>
      <w:r>
        <w:rPr>
          <w:rFonts w:hint="eastAsia" w:ascii="宋体" w:hAnsi="宋体"/>
          <w:color w:val="000000" w:themeColor="text1"/>
          <w:szCs w:val="21"/>
          <w:highlight w:val="none"/>
          <w:u w:val="single"/>
          <w14:textFill>
            <w14:solidFill>
              <w14:schemeClr w14:val="tx1"/>
            </w14:solidFill>
          </w14:textFill>
        </w:rPr>
        <w:t>2.2</w:t>
      </w:r>
      <w:r>
        <w:rPr>
          <w:rFonts w:hint="eastAsia" w:ascii="宋体" w:hAnsi="宋体"/>
          <w:snapToGrid w:val="0"/>
          <w:color w:val="000000" w:themeColor="text1"/>
          <w:kern w:val="0"/>
          <w:szCs w:val="21"/>
          <w:highlight w:val="none"/>
          <w:u w:val="single"/>
          <w14:textFill>
            <w14:solidFill>
              <w14:schemeClr w14:val="tx1"/>
            </w14:solidFill>
          </w14:textFill>
        </w:rPr>
        <w:t>款</w:t>
      </w:r>
      <w:r>
        <w:rPr>
          <w:rFonts w:hint="eastAsia" w:ascii="宋体" w:hAnsi="宋体"/>
          <w:color w:val="000000" w:themeColor="text1"/>
          <w:szCs w:val="21"/>
          <w:highlight w:val="none"/>
          <w:u w:val="single"/>
          <w14:textFill>
            <w14:solidFill>
              <w14:schemeClr w14:val="tx1"/>
            </w14:solidFill>
          </w14:textFill>
        </w:rPr>
        <w:t>规定</w:t>
      </w:r>
      <w:r>
        <w:rPr>
          <w:rFonts w:hint="eastAsia" w:ascii="宋体" w:hAnsi="宋体"/>
          <w:snapToGrid w:val="0"/>
          <w:color w:val="000000" w:themeColor="text1"/>
          <w:kern w:val="0"/>
          <w:szCs w:val="21"/>
          <w:highlight w:val="none"/>
          <w:u w:val="single"/>
          <w14:textFill>
            <w14:solidFill>
              <w14:schemeClr w14:val="tx1"/>
            </w14:solidFill>
          </w14:textFill>
        </w:rPr>
        <w:t>的</w:t>
      </w:r>
      <w:r>
        <w:rPr>
          <w:rFonts w:hint="eastAsia" w:ascii="宋体" w:hAnsi="宋体"/>
          <w:color w:val="000000" w:themeColor="text1"/>
          <w:szCs w:val="21"/>
          <w:highlight w:val="none"/>
          <w:u w:val="single"/>
          <w14:textFill>
            <w14:solidFill>
              <w14:schemeClr w14:val="tx1"/>
            </w14:solidFill>
          </w14:textFill>
        </w:rPr>
        <w:t>筛选</w:t>
      </w:r>
      <w:r>
        <w:rPr>
          <w:rFonts w:hint="eastAsia" w:ascii="宋体" w:hAnsi="宋体"/>
          <w:snapToGrid w:val="0"/>
          <w:color w:val="000000" w:themeColor="text1"/>
          <w:kern w:val="0"/>
          <w:szCs w:val="21"/>
          <w:highlight w:val="none"/>
          <w:u w:val="single"/>
          <w14:textFill>
            <w14:solidFill>
              <w14:schemeClr w14:val="tx1"/>
            </w14:solidFill>
          </w14:textFill>
        </w:rPr>
        <w:t>因素对</w:t>
      </w:r>
      <w:r>
        <w:rPr>
          <w:rFonts w:ascii="宋体" w:hAnsi="宋体"/>
          <w:snapToGrid w:val="0"/>
          <w:color w:val="000000" w:themeColor="text1"/>
          <w:kern w:val="0"/>
          <w:szCs w:val="21"/>
          <w:highlight w:val="none"/>
          <w:u w:val="single"/>
          <w14:textFill>
            <w14:solidFill>
              <w14:schemeClr w14:val="tx1"/>
            </w14:solidFill>
          </w14:textFill>
        </w:rPr>
        <w:t>所有进入</w:t>
      </w:r>
      <w:r>
        <w:rPr>
          <w:rFonts w:hint="eastAsia" w:ascii="宋体" w:hAnsi="宋体" w:cs="宋体"/>
          <w:color w:val="000000" w:themeColor="text1"/>
          <w:highlight w:val="none"/>
          <w:u w:val="single"/>
          <w14:textFill>
            <w14:solidFill>
              <w14:schemeClr w14:val="tx1"/>
            </w14:solidFill>
          </w14:textFill>
        </w:rPr>
        <w:t>入围筛选环节的投标人</w:t>
      </w:r>
      <w:r>
        <w:rPr>
          <w:rFonts w:hint="eastAsia" w:ascii="宋体" w:hAnsi="宋体"/>
          <w:snapToGrid w:val="0"/>
          <w:color w:val="000000" w:themeColor="text1"/>
          <w:kern w:val="0"/>
          <w:szCs w:val="21"/>
          <w:highlight w:val="none"/>
          <w:u w:val="single"/>
          <w14:textFill>
            <w14:solidFill>
              <w14:schemeClr w14:val="tx1"/>
            </w14:solidFill>
          </w14:textFill>
        </w:rPr>
        <w:t>评审比较</w:t>
      </w:r>
      <w:r>
        <w:rPr>
          <w:rFonts w:ascii="宋体" w:hAnsi="宋体"/>
          <w:snapToGrid w:val="0"/>
          <w:color w:val="000000" w:themeColor="text1"/>
          <w:kern w:val="0"/>
          <w:szCs w:val="21"/>
          <w:highlight w:val="none"/>
          <w:u w:val="single"/>
          <w14:textFill>
            <w14:solidFill>
              <w14:schemeClr w14:val="tx1"/>
            </w14:solidFill>
          </w14:textFill>
        </w:rPr>
        <w:t>后进行</w:t>
      </w:r>
      <w:r>
        <w:rPr>
          <w:rFonts w:hint="eastAsia" w:ascii="宋体" w:hAnsi="宋体"/>
          <w:snapToGrid w:val="0"/>
          <w:color w:val="000000" w:themeColor="text1"/>
          <w:kern w:val="0"/>
          <w:szCs w:val="21"/>
          <w:highlight w:val="none"/>
          <w:u w:val="single"/>
          <w14:textFill>
            <w14:solidFill>
              <w14:schemeClr w14:val="tx1"/>
            </w14:solidFill>
          </w14:textFill>
        </w:rPr>
        <w:t>投票，</w:t>
      </w:r>
      <w:r>
        <w:rPr>
          <w:rFonts w:hint="eastAsia" w:ascii="宋体" w:hAnsi="宋体"/>
          <w:color w:val="000000" w:themeColor="text1"/>
          <w:kern w:val="0"/>
          <w:szCs w:val="22"/>
          <w:highlight w:val="none"/>
          <w:u w:val="single"/>
          <w14:textFill>
            <w14:solidFill>
              <w14:schemeClr w14:val="tx1"/>
            </w14:solidFill>
          </w14:textFill>
        </w:rPr>
        <w:t>按照本章第</w:t>
      </w:r>
      <w:r>
        <w:rPr>
          <w:rFonts w:hint="eastAsia" w:ascii="宋体" w:hAnsi="宋体"/>
          <w:color w:val="000000" w:themeColor="text1"/>
          <w:szCs w:val="22"/>
          <w:highlight w:val="none"/>
          <w:u w:val="single"/>
          <w14:textFill>
            <w14:solidFill>
              <w14:schemeClr w14:val="tx1"/>
            </w14:solidFill>
          </w14:textFill>
        </w:rPr>
        <w:t>1.3款</w:t>
      </w:r>
      <w:r>
        <w:rPr>
          <w:rFonts w:hint="eastAsia" w:ascii="宋体" w:hAnsi="宋体"/>
          <w:snapToGrid w:val="0"/>
          <w:color w:val="000000" w:themeColor="text1"/>
          <w:kern w:val="0"/>
          <w:szCs w:val="21"/>
          <w:highlight w:val="none"/>
          <w:u w:val="single"/>
          <w14:textFill>
            <w14:solidFill>
              <w14:schemeClr w14:val="tx1"/>
            </w14:solidFill>
          </w14:textFill>
        </w:rPr>
        <w:t>确定的入围评标环节的投标人数量Q</w:t>
      </w:r>
      <w:r>
        <w:rPr>
          <w:rFonts w:hint="eastAsia" w:ascii="宋体" w:hAnsi="宋体"/>
          <w:color w:val="000000" w:themeColor="text1"/>
          <w:kern w:val="0"/>
          <w:szCs w:val="22"/>
          <w:highlight w:val="none"/>
          <w:u w:val="single"/>
          <w14:textFill>
            <w14:solidFill>
              <w14:schemeClr w14:val="tx1"/>
            </w14:solidFill>
          </w14:textFill>
        </w:rPr>
        <w:t>，在各自的选票上填写推荐Q家投标人。</w:t>
      </w:r>
      <w:r>
        <w:rPr>
          <w:rFonts w:hint="eastAsia" w:hAnsi="宋体"/>
          <w:color w:val="000000" w:themeColor="text1"/>
          <w:szCs w:val="32"/>
          <w:highlight w:val="none"/>
          <w:u w:val="single"/>
          <w14:textFill>
            <w14:solidFill>
              <w14:schemeClr w14:val="tx1"/>
            </w14:solidFill>
          </w14:textFill>
        </w:rPr>
        <w:t>票决遵循“多数”原则，按推荐得票数高低确定</w:t>
      </w:r>
      <w:r>
        <w:rPr>
          <w:rFonts w:hint="eastAsia" w:ascii="仿宋_GB2312" w:hAnsi="楷体"/>
          <w:color w:val="000000" w:themeColor="text1"/>
          <w:szCs w:val="32"/>
          <w:highlight w:val="none"/>
          <w:u w:val="single"/>
          <w14:textFill>
            <w14:solidFill>
              <w14:schemeClr w14:val="tx1"/>
            </w14:solidFill>
          </w14:textFill>
        </w:rPr>
        <w:t>入围评标环节投标人（得票数相同且影响入围的，对得票数相同的投标人继续票决，直至确定规定数量的入围评标环节投标人</w:t>
      </w:r>
      <w:r>
        <w:rPr>
          <w:rFonts w:hint="eastAsia" w:ascii="仿宋_GB2312" w:hAnsi="楷体"/>
          <w:color w:val="000000" w:themeColor="text1"/>
          <w:szCs w:val="32"/>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w:t>
      </w:r>
    </w:p>
    <w:p>
      <w:pPr>
        <w:pStyle w:val="17"/>
        <w:ind w:firstLine="420" w:firstLineChars="200"/>
        <w:rPr>
          <w:rFonts w:ascii="宋体" w:hAnsi="宋体" w:cs="宋体"/>
          <w:color w:val="000000" w:themeColor="text1"/>
          <w:kern w:val="2"/>
          <w:szCs w:val="21"/>
          <w:highlight w:val="none"/>
          <w14:textFill>
            <w14:solidFill>
              <w14:schemeClr w14:val="tx1"/>
            </w14:solidFill>
          </w14:textFill>
        </w:rPr>
      </w:pPr>
      <w:r>
        <w:rPr>
          <w:rFonts w:hint="eastAsia" w:ascii="宋体" w:hAnsi="宋体" w:cs="宋体"/>
          <w:color w:val="000000" w:themeColor="text1"/>
          <w:kern w:val="2"/>
          <w:szCs w:val="21"/>
          <w:highlight w:val="none"/>
          <w14:textFill>
            <w14:solidFill>
              <w14:schemeClr w14:val="tx1"/>
            </w14:solidFill>
          </w14:textFill>
        </w:rPr>
        <w:t>2.1.2议事法</w:t>
      </w:r>
      <w:r>
        <w:rPr>
          <w:rFonts w:hint="eastAsia" w:ascii="宋体" w:hAnsi="宋体" w:cs="宋体"/>
          <w:color w:val="000000" w:themeColor="text1"/>
          <w:szCs w:val="21"/>
          <w:highlight w:val="none"/>
          <w14:textFill>
            <w14:solidFill>
              <w14:schemeClr w14:val="tx1"/>
            </w14:solidFill>
          </w14:textFill>
        </w:rPr>
        <w:t>，</w:t>
      </w:r>
      <w:r>
        <w:rPr>
          <w:rFonts w:hint="eastAsia" w:ascii="仿宋_GB2312" w:hAnsi="楷体"/>
          <w:color w:val="000000" w:themeColor="text1"/>
          <w:szCs w:val="32"/>
          <w:highlight w:val="none"/>
          <w:u w:val="single"/>
          <w14:textFill>
            <w14:solidFill>
              <w14:schemeClr w14:val="tx1"/>
            </w14:solidFill>
          </w14:textFill>
        </w:rPr>
        <w:t>由招标人法定代表人或者主要负责人担任筛选委员会组长，组建筛选委员会进行集体商议，筛选委员会成员各自发表意见，最终由筛选委员会组长确定Q家可入围评标环节的投标人</w:t>
      </w:r>
      <w:r>
        <w:rPr>
          <w:rFonts w:hint="eastAsia" w:ascii="宋体" w:hAnsi="宋体" w:cs="宋体"/>
          <w:color w:val="000000" w:themeColor="text1"/>
          <w:szCs w:val="21"/>
          <w:highlight w:val="none"/>
          <w14:textFill>
            <w14:solidFill>
              <w14:schemeClr w14:val="tx1"/>
            </w14:solidFill>
          </w14:textFill>
        </w:rPr>
        <w:t>。</w:t>
      </w:r>
    </w:p>
    <w:p>
      <w:pPr>
        <w:ind w:firstLine="420" w:firstLineChars="200"/>
        <w:rPr>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2.1.3价格法，</w:t>
      </w: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u w:val="single"/>
          <w:lang w:val="en-US" w:eastAsia="zh-CN"/>
          <w14:textFill>
            <w14:solidFill>
              <w14:schemeClr w14:val="tx1"/>
            </w14:solidFill>
          </w14:textFill>
        </w:rPr>
        <w:t>/</w:t>
      </w:r>
      <w:r>
        <w:rPr>
          <w:rFonts w:hint="eastAsia"/>
          <w:color w:val="000000" w:themeColor="text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w:t>
      </w:r>
    </w:p>
    <w:p>
      <w:pPr>
        <w:pStyle w:val="17"/>
        <w:ind w:firstLine="420" w:firstLineChars="200"/>
        <w:rPr>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2.1.4其它：</w:t>
      </w: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u w:val="single"/>
          <w:lang w:val="en-US" w:eastAsia="zh-CN"/>
          <w14:textFill>
            <w14:solidFill>
              <w14:schemeClr w14:val="tx1"/>
            </w14:solidFill>
          </w14:textFill>
        </w:rPr>
        <w:t>/</w:t>
      </w:r>
      <w:r>
        <w:rPr>
          <w:rFonts w:hint="eastAsia"/>
          <w:color w:val="000000" w:themeColor="text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w:t>
      </w:r>
    </w:p>
    <w:p>
      <w:pPr>
        <w:pStyle w:val="6"/>
        <w:outlineLvl w:val="2"/>
        <w:rPr>
          <w:rFonts w:ascii="宋体" w:hAnsi="宋体" w:cs="宋体"/>
          <w:color w:val="000000" w:themeColor="text1"/>
          <w:szCs w:val="21"/>
          <w:highlight w:val="none"/>
          <w14:textFill>
            <w14:solidFill>
              <w14:schemeClr w14:val="tx1"/>
            </w14:solidFill>
          </w14:textFill>
        </w:rPr>
      </w:pPr>
      <w:bookmarkStart w:id="333" w:name="_Toc4223"/>
      <w:r>
        <w:rPr>
          <w:rFonts w:hint="eastAsia" w:ascii="宋体" w:hAnsi="宋体" w:cs="宋体"/>
          <w:color w:val="000000" w:themeColor="text1"/>
          <w:szCs w:val="21"/>
          <w:highlight w:val="none"/>
          <w14:textFill>
            <w14:solidFill>
              <w14:schemeClr w14:val="tx1"/>
            </w14:solidFill>
          </w14:textFill>
        </w:rPr>
        <w:t>2.2筛选因素</w:t>
      </w:r>
      <w:bookmarkEnd w:id="333"/>
    </w:p>
    <w:p>
      <w:pPr>
        <w:pStyle w:val="17"/>
        <w:rPr>
          <w:rFonts w:hint="default" w:eastAsia="宋体"/>
          <w:highlight w:val="none"/>
          <w:lang w:val="en-US" w:eastAsia="zh-CN"/>
        </w:rPr>
      </w:pPr>
      <w:r>
        <w:rPr>
          <w:rFonts w:hint="eastAsia" w:ascii="宋体" w:hAnsi="宋体"/>
          <w:snapToGrid w:val="0"/>
          <w:color w:val="000000" w:themeColor="text1"/>
          <w:kern w:val="0"/>
          <w:szCs w:val="21"/>
          <w:highlight w:val="none"/>
          <w14:textFill>
            <w14:solidFill>
              <w14:schemeClr w14:val="tx1"/>
            </w14:solidFill>
          </w14:textFill>
        </w:rPr>
        <w:t>筛选因素：</w:t>
      </w:r>
      <w:r>
        <w:rPr>
          <w:color w:val="auto"/>
          <w:szCs w:val="32"/>
          <w:highlight w:val="none"/>
        </w:rPr>
        <w:t>招标人可以根据项目实际情况，选择价格、企业实力、企业信誉、</w:t>
      </w:r>
      <w:r>
        <w:rPr>
          <w:rFonts w:hint="eastAsia"/>
          <w:color w:val="auto"/>
          <w:szCs w:val="32"/>
          <w:highlight w:val="none"/>
        </w:rPr>
        <w:t>拟委派团队综合能力</w:t>
      </w:r>
      <w:r>
        <w:rPr>
          <w:color w:val="auto"/>
          <w:szCs w:val="32"/>
          <w:highlight w:val="none"/>
        </w:rPr>
        <w:t>等作为</w:t>
      </w:r>
      <w:r>
        <w:rPr>
          <w:rFonts w:hint="eastAsia" w:ascii="宋体" w:hAnsi="宋体"/>
          <w:snapToGrid w:val="0"/>
          <w:color w:val="000000" w:themeColor="text1"/>
          <w:kern w:val="0"/>
          <w:szCs w:val="21"/>
          <w:highlight w:val="none"/>
          <w14:textFill>
            <w14:solidFill>
              <w14:schemeClr w14:val="tx1"/>
            </w14:solidFill>
          </w14:textFill>
        </w:rPr>
        <w:t>筛选</w:t>
      </w:r>
      <w:r>
        <w:rPr>
          <w:color w:val="auto"/>
          <w:szCs w:val="32"/>
          <w:highlight w:val="none"/>
        </w:rPr>
        <w:t>因素。</w:t>
      </w:r>
      <w:r>
        <w:rPr>
          <w:rFonts w:hint="eastAsia" w:ascii="宋体" w:hAnsi="宋体"/>
          <w:snapToGrid w:val="0"/>
          <w:color w:val="000000" w:themeColor="text1"/>
          <w:kern w:val="0"/>
          <w:szCs w:val="21"/>
          <w:highlight w:val="none"/>
          <w14:textFill>
            <w14:solidFill>
              <w14:schemeClr w14:val="tx1"/>
            </w14:solidFill>
          </w14:textFill>
        </w:rPr>
        <w:t>同时招标人不提倡恶性低价竞争、不保证最低价入围。筛选委员会票选时着重考虑但</w:t>
      </w:r>
      <w:r>
        <w:rPr>
          <w:rFonts w:ascii="宋体" w:hAnsi="宋体"/>
          <w:snapToGrid w:val="0"/>
          <w:color w:val="000000" w:themeColor="text1"/>
          <w:kern w:val="0"/>
          <w:szCs w:val="21"/>
          <w:highlight w:val="none"/>
          <w14:textFill>
            <w14:solidFill>
              <w14:schemeClr w14:val="tx1"/>
            </w14:solidFill>
          </w14:textFill>
        </w:rPr>
        <w:t>不限于</w:t>
      </w:r>
      <w:r>
        <w:rPr>
          <w:rFonts w:hint="eastAsia" w:ascii="宋体" w:hAnsi="宋体"/>
          <w:snapToGrid w:val="0"/>
          <w:color w:val="000000" w:themeColor="text1"/>
          <w:kern w:val="0"/>
          <w:szCs w:val="21"/>
          <w:highlight w:val="none"/>
          <w14:textFill>
            <w14:solidFill>
              <w14:schemeClr w14:val="tx1"/>
            </w14:solidFill>
          </w14:textFill>
        </w:rPr>
        <w:t>以下筛选因素（在投票时优先进行“比优”，无法比优情况下可进行“比劣”）</w:t>
      </w:r>
    </w:p>
    <w:p>
      <w:pPr>
        <w:spacing w:line="360" w:lineRule="auto"/>
        <w:ind w:firstLine="420" w:firstLineChars="200"/>
        <w:rPr>
          <w:rFonts w:ascii="宋体" w:hAnsi="宋体"/>
          <w:snapToGrid w:val="0"/>
          <w:color w:val="000000" w:themeColor="text1"/>
          <w:kern w:val="0"/>
          <w:szCs w:val="21"/>
          <w:highlight w:val="none"/>
          <w14:textFill>
            <w14:solidFill>
              <w14:schemeClr w14:val="tx1"/>
            </w14:solidFill>
          </w14:textFill>
        </w:rPr>
      </w:pPr>
      <w:permStart w:id="185" w:edGrp="everyone"/>
      <w:r>
        <w:rPr>
          <w:rFonts w:hint="eastAsia" w:ascii="仿宋" w:hAnsi="仿宋" w:eastAsia="仿宋" w:cs="宋体"/>
          <w:szCs w:val="21"/>
          <w:highlight w:val="none"/>
        </w:rPr>
        <w:t>█</w:t>
      </w:r>
      <w:permEnd w:id="185"/>
      <w:r>
        <w:rPr>
          <w:rFonts w:hint="eastAsia" w:ascii="宋体" w:hAnsi="宋体"/>
          <w:snapToGrid w:val="0"/>
          <w:color w:val="000000" w:themeColor="text1"/>
          <w:kern w:val="0"/>
          <w:szCs w:val="21"/>
          <w:highlight w:val="none"/>
          <w14:textFill>
            <w14:solidFill>
              <w14:schemeClr w14:val="tx1"/>
            </w14:solidFill>
          </w14:textFill>
        </w:rPr>
        <w:t>（1）企业实力包括企业规模、行业排名（如有）、资质等级、专业技术人员规模、近几年营业额、利税额、财务状况、过往业绩（含业绩影响力、难易程度）等方面。</w:t>
      </w:r>
    </w:p>
    <w:p>
      <w:pPr>
        <w:spacing w:line="360" w:lineRule="auto"/>
        <w:ind w:firstLine="420" w:firstLineChars="200"/>
        <w:rPr>
          <w:rFonts w:ascii="宋体" w:hAnsi="宋体"/>
          <w:snapToGrid w:val="0"/>
          <w:color w:val="000000" w:themeColor="text1"/>
          <w:kern w:val="0"/>
          <w:szCs w:val="21"/>
          <w:highlight w:val="none"/>
          <w14:textFill>
            <w14:solidFill>
              <w14:schemeClr w14:val="tx1"/>
            </w14:solidFill>
          </w14:textFill>
        </w:rPr>
      </w:pPr>
      <w:permStart w:id="186" w:edGrp="everyone"/>
      <w:r>
        <w:rPr>
          <w:rFonts w:hint="eastAsia" w:ascii="仿宋" w:hAnsi="仿宋" w:eastAsia="仿宋" w:cs="宋体"/>
          <w:szCs w:val="21"/>
          <w:highlight w:val="none"/>
        </w:rPr>
        <w:t>█</w:t>
      </w:r>
      <w:permEnd w:id="186"/>
      <w:r>
        <w:rPr>
          <w:rFonts w:hint="eastAsia" w:ascii="宋体" w:hAnsi="宋体"/>
          <w:snapToGrid w:val="0"/>
          <w:color w:val="000000" w:themeColor="text1"/>
          <w:kern w:val="0"/>
          <w:szCs w:val="21"/>
          <w:highlight w:val="none"/>
          <w14:textFill>
            <w14:solidFill>
              <w14:schemeClr w14:val="tx1"/>
            </w14:solidFill>
          </w14:textFill>
        </w:rPr>
        <w:t>（2）企业信誉包括获得各种荣誉、过往业绩履约情况、建设单位履约评价，同时应重点关注近几年的不良信息，包括建设行政主管部门作出的各种处罚和不良行为记录、建设单位对其的不良行为记录、履约评价不合格记录以及其他失信记录。</w:t>
      </w:r>
    </w:p>
    <w:p>
      <w:pPr>
        <w:spacing w:line="360" w:lineRule="auto"/>
        <w:ind w:firstLine="420" w:firstLineChars="200"/>
        <w:rPr>
          <w:rFonts w:ascii="宋体" w:hAnsi="宋体"/>
          <w:snapToGrid w:val="0"/>
          <w:color w:val="000000" w:themeColor="text1"/>
          <w:kern w:val="0"/>
          <w:szCs w:val="21"/>
          <w:highlight w:val="none"/>
          <w14:textFill>
            <w14:solidFill>
              <w14:schemeClr w14:val="tx1"/>
            </w14:solidFill>
          </w14:textFill>
        </w:rPr>
      </w:pPr>
      <w:permStart w:id="187" w:edGrp="everyone"/>
      <w:r>
        <w:rPr>
          <w:rFonts w:hint="eastAsia" w:ascii="仿宋" w:hAnsi="仿宋" w:eastAsia="仿宋" w:cs="宋体"/>
          <w:szCs w:val="21"/>
          <w:highlight w:val="none"/>
        </w:rPr>
        <w:t>█</w:t>
      </w:r>
      <w:permEnd w:id="187"/>
      <w:r>
        <w:rPr>
          <w:rFonts w:hint="eastAsia" w:ascii="宋体" w:hAnsi="宋体"/>
          <w:snapToGrid w:val="0"/>
          <w:color w:val="000000" w:themeColor="text1"/>
          <w:kern w:val="0"/>
          <w:szCs w:val="21"/>
          <w:highlight w:val="none"/>
          <w14:textFill>
            <w14:solidFill>
              <w14:schemeClr w14:val="tx1"/>
            </w14:solidFill>
          </w14:textFill>
        </w:rPr>
        <w:t>（3）拟派团队履约能力与履约水平考核方式，可以考察团队主要负责人类似工程业绩。</w:t>
      </w:r>
    </w:p>
    <w:p>
      <w:pPr>
        <w:spacing w:line="360" w:lineRule="auto"/>
        <w:ind w:firstLine="420" w:firstLineChars="200"/>
        <w:rPr>
          <w:rFonts w:ascii="宋体" w:hAnsi="宋体"/>
          <w:snapToGrid w:val="0"/>
          <w:color w:val="000000" w:themeColor="text1"/>
          <w:kern w:val="0"/>
          <w:szCs w:val="21"/>
          <w:highlight w:val="none"/>
          <w14:textFill>
            <w14:solidFill>
              <w14:schemeClr w14:val="tx1"/>
            </w14:solidFill>
          </w14:textFill>
        </w:rPr>
      </w:pPr>
      <w:permStart w:id="188" w:edGrp="everyone"/>
      <w:r>
        <w:rPr>
          <w:rFonts w:hint="eastAsia" w:ascii="仿宋" w:hAnsi="仿宋" w:eastAsia="仿宋" w:cs="宋体"/>
          <w:szCs w:val="21"/>
          <w:highlight w:val="none"/>
        </w:rPr>
        <w:t>█</w:t>
      </w:r>
      <w:permEnd w:id="188"/>
      <w:r>
        <w:rPr>
          <w:rFonts w:hint="eastAsia" w:ascii="宋体" w:hAnsi="宋体"/>
          <w:snapToGrid w:val="0"/>
          <w:color w:val="000000" w:themeColor="text1"/>
          <w:kern w:val="0"/>
          <w:szCs w:val="21"/>
          <w:highlight w:val="none"/>
          <w14:textFill>
            <w14:solidFill>
              <w14:schemeClr w14:val="tx1"/>
            </w14:solidFill>
          </w14:textFill>
        </w:rPr>
        <w:t>（4）在同等条件下，择优的相对标准有但不限于以下几个方面：</w:t>
      </w:r>
    </w:p>
    <w:p>
      <w:pPr>
        <w:spacing w:line="360" w:lineRule="auto"/>
        <w:ind w:firstLine="420" w:firstLineChars="200"/>
        <w:rPr>
          <w:rFonts w:ascii="宋体" w:hAnsi="宋体"/>
          <w:snapToGrid w:val="0"/>
          <w:color w:val="000000" w:themeColor="text1"/>
          <w:kern w:val="0"/>
          <w:szCs w:val="21"/>
          <w:highlight w:val="none"/>
          <w14:textFill>
            <w14:solidFill>
              <w14:schemeClr w14:val="tx1"/>
            </w14:solidFill>
          </w14:textFill>
        </w:rPr>
      </w:pPr>
      <w:r>
        <w:rPr>
          <w:rFonts w:hint="eastAsia" w:ascii="宋体" w:hAnsi="宋体"/>
          <w:snapToGrid w:val="0"/>
          <w:color w:val="000000" w:themeColor="text1"/>
          <w:kern w:val="0"/>
          <w:szCs w:val="21"/>
          <w:highlight w:val="none"/>
          <w14:textFill>
            <w14:solidFill>
              <w14:schemeClr w14:val="tx1"/>
            </w14:solidFill>
          </w14:textFill>
        </w:rPr>
        <w:t>①资质高企业优于资质低企业；</w:t>
      </w:r>
    </w:p>
    <w:p>
      <w:pPr>
        <w:spacing w:line="360" w:lineRule="auto"/>
        <w:ind w:firstLine="420" w:firstLineChars="200"/>
        <w:rPr>
          <w:rFonts w:ascii="宋体" w:hAnsi="宋体"/>
          <w:snapToGrid w:val="0"/>
          <w:color w:val="000000" w:themeColor="text1"/>
          <w:kern w:val="0"/>
          <w:szCs w:val="21"/>
          <w:highlight w:val="none"/>
          <w14:textFill>
            <w14:solidFill>
              <w14:schemeClr w14:val="tx1"/>
            </w14:solidFill>
          </w14:textFill>
        </w:rPr>
      </w:pPr>
      <w:r>
        <w:rPr>
          <w:rFonts w:hint="eastAsia" w:ascii="宋体" w:hAnsi="宋体"/>
          <w:snapToGrid w:val="0"/>
          <w:color w:val="000000" w:themeColor="text1"/>
          <w:kern w:val="0"/>
          <w:szCs w:val="21"/>
          <w:highlight w:val="none"/>
          <w14:textFill>
            <w14:solidFill>
              <w14:schemeClr w14:val="tx1"/>
            </w14:solidFill>
          </w14:textFill>
        </w:rPr>
        <w:t>②营业额大企业优于营业额小企业；</w:t>
      </w:r>
    </w:p>
    <w:p>
      <w:pPr>
        <w:spacing w:line="360" w:lineRule="auto"/>
        <w:ind w:firstLine="420" w:firstLineChars="200"/>
        <w:rPr>
          <w:rFonts w:ascii="宋体" w:hAnsi="宋体"/>
          <w:snapToGrid w:val="0"/>
          <w:color w:val="000000" w:themeColor="text1"/>
          <w:kern w:val="0"/>
          <w:szCs w:val="21"/>
          <w:highlight w:val="none"/>
          <w14:textFill>
            <w14:solidFill>
              <w14:schemeClr w14:val="tx1"/>
            </w14:solidFill>
          </w14:textFill>
        </w:rPr>
      </w:pPr>
      <w:r>
        <w:rPr>
          <w:rFonts w:hint="eastAsia" w:ascii="宋体" w:hAnsi="宋体"/>
          <w:snapToGrid w:val="0"/>
          <w:color w:val="000000" w:themeColor="text1"/>
          <w:kern w:val="0"/>
          <w:szCs w:val="21"/>
          <w:highlight w:val="none"/>
          <w14:textFill>
            <w14:solidFill>
              <w14:schemeClr w14:val="tx1"/>
            </w14:solidFill>
          </w14:textFill>
        </w:rPr>
        <w:t>③工程业绩技术复杂、难度大的企业优于工程业绩技术相对简单、难度较小的企业；</w:t>
      </w:r>
    </w:p>
    <w:p>
      <w:pPr>
        <w:spacing w:line="360" w:lineRule="auto"/>
        <w:ind w:firstLine="420" w:firstLineChars="200"/>
        <w:rPr>
          <w:rFonts w:ascii="宋体" w:hAnsi="宋体"/>
          <w:snapToGrid w:val="0"/>
          <w:color w:val="000000" w:themeColor="text1"/>
          <w:kern w:val="0"/>
          <w:szCs w:val="21"/>
          <w:highlight w:val="none"/>
          <w14:textFill>
            <w14:solidFill>
              <w14:schemeClr w14:val="tx1"/>
            </w14:solidFill>
          </w14:textFill>
        </w:rPr>
      </w:pPr>
      <w:r>
        <w:rPr>
          <w:rFonts w:hint="eastAsia" w:ascii="宋体" w:hAnsi="宋体"/>
          <w:snapToGrid w:val="0"/>
          <w:color w:val="000000" w:themeColor="text1"/>
          <w:kern w:val="0"/>
          <w:szCs w:val="21"/>
          <w:highlight w:val="none"/>
          <w14:textFill>
            <w14:solidFill>
              <w14:schemeClr w14:val="tx1"/>
            </w14:solidFill>
          </w14:textFill>
        </w:rPr>
        <w:t>④履约评价好企业优于履约评价差企业；</w:t>
      </w:r>
    </w:p>
    <w:p>
      <w:pPr>
        <w:spacing w:line="360" w:lineRule="auto"/>
        <w:ind w:firstLine="420" w:firstLineChars="200"/>
        <w:rPr>
          <w:rFonts w:ascii="宋体" w:hAnsi="宋体"/>
          <w:snapToGrid w:val="0"/>
          <w:color w:val="000000" w:themeColor="text1"/>
          <w:kern w:val="0"/>
          <w:szCs w:val="21"/>
          <w:highlight w:val="none"/>
          <w14:textFill>
            <w14:solidFill>
              <w14:schemeClr w14:val="tx1"/>
            </w14:solidFill>
          </w14:textFill>
        </w:rPr>
      </w:pPr>
      <w:r>
        <w:rPr>
          <w:rFonts w:hint="eastAsia" w:ascii="宋体" w:hAnsi="宋体"/>
          <w:snapToGrid w:val="0"/>
          <w:color w:val="000000" w:themeColor="text1"/>
          <w:kern w:val="0"/>
          <w:szCs w:val="21"/>
          <w:highlight w:val="none"/>
          <w14:textFill>
            <w14:solidFill>
              <w14:schemeClr w14:val="tx1"/>
            </w14:solidFill>
          </w14:textFill>
        </w:rPr>
        <w:t>⑤无不良行为记录企业优于有不良行为记录企业，不良行为记录较轻企业优于不良行为记录较重企业；</w:t>
      </w:r>
    </w:p>
    <w:p>
      <w:pPr>
        <w:spacing w:line="360" w:lineRule="auto"/>
        <w:ind w:firstLine="420" w:firstLineChars="200"/>
        <w:rPr>
          <w:rFonts w:ascii="宋体" w:hAnsi="宋体"/>
          <w:snapToGrid w:val="0"/>
          <w:color w:val="000000" w:themeColor="text1"/>
          <w:kern w:val="0"/>
          <w:szCs w:val="21"/>
          <w:highlight w:val="none"/>
          <w14:textFill>
            <w14:solidFill>
              <w14:schemeClr w14:val="tx1"/>
            </w14:solidFill>
          </w14:textFill>
        </w:rPr>
      </w:pPr>
      <w:r>
        <w:rPr>
          <w:rFonts w:hint="eastAsia" w:ascii="宋体" w:hAnsi="宋体"/>
          <w:snapToGrid w:val="0"/>
          <w:color w:val="000000" w:themeColor="text1"/>
          <w:kern w:val="0"/>
          <w:szCs w:val="21"/>
          <w:highlight w:val="none"/>
          <w14:textFill>
            <w14:solidFill>
              <w14:schemeClr w14:val="tx1"/>
            </w14:solidFill>
          </w14:textFill>
        </w:rPr>
        <w:t>⑥已有履约记录且没有履约评价不合格企业优先于没有履约企业；</w:t>
      </w:r>
    </w:p>
    <w:p>
      <w:pPr>
        <w:spacing w:line="360" w:lineRule="auto"/>
        <w:ind w:firstLine="420" w:firstLineChars="200"/>
        <w:rPr>
          <w:rFonts w:ascii="宋体" w:hAnsi="宋体"/>
          <w:snapToGrid w:val="0"/>
          <w:color w:val="000000" w:themeColor="text1"/>
          <w:kern w:val="0"/>
          <w:szCs w:val="21"/>
          <w:highlight w:val="none"/>
          <w14:textFill>
            <w14:solidFill>
              <w14:schemeClr w14:val="tx1"/>
            </w14:solidFill>
          </w14:textFill>
        </w:rPr>
      </w:pPr>
      <w:r>
        <w:rPr>
          <w:rFonts w:hint="eastAsia" w:ascii="宋体" w:hAnsi="宋体"/>
          <w:snapToGrid w:val="0"/>
          <w:color w:val="000000" w:themeColor="text1"/>
          <w:kern w:val="0"/>
          <w:szCs w:val="21"/>
          <w:highlight w:val="none"/>
          <w14:textFill>
            <w14:solidFill>
              <w14:schemeClr w14:val="tx1"/>
            </w14:solidFill>
          </w14:textFill>
        </w:rPr>
        <w:t>⑦获得荣誉等级高的企业优于获得荣誉等级低的企业、获得同等荣誉多的企业优于获得同等荣誉少的企业；</w:t>
      </w:r>
    </w:p>
    <w:p>
      <w:pPr>
        <w:spacing w:line="360" w:lineRule="auto"/>
        <w:ind w:firstLine="420" w:firstLineChars="200"/>
        <w:rPr>
          <w:rFonts w:hint="eastAsia" w:ascii="宋体" w:hAnsi="宋体"/>
          <w:snapToGrid w:val="0"/>
          <w:color w:val="000000" w:themeColor="text1"/>
          <w:kern w:val="0"/>
          <w:szCs w:val="21"/>
          <w:highlight w:val="none"/>
          <w14:textFill>
            <w14:solidFill>
              <w14:schemeClr w14:val="tx1"/>
            </w14:solidFill>
          </w14:textFill>
        </w:rPr>
      </w:pPr>
      <w:r>
        <w:rPr>
          <w:rFonts w:hint="eastAsia" w:ascii="宋体" w:hAnsi="宋体"/>
          <w:snapToGrid w:val="0"/>
          <w:color w:val="000000" w:themeColor="text1"/>
          <w:kern w:val="0"/>
          <w:szCs w:val="21"/>
          <w:highlight w:val="none"/>
          <w14:textFill>
            <w14:solidFill>
              <w14:schemeClr w14:val="tx1"/>
            </w14:solidFill>
          </w14:textFill>
        </w:rPr>
        <w:t>⑧行业排名靠前企业优于行业排名落后较多企业。</w:t>
      </w:r>
    </w:p>
    <w:p>
      <w:pPr>
        <w:pStyle w:val="17"/>
        <w:ind w:firstLine="420" w:firstLineChars="200"/>
        <w:rPr>
          <w:rFonts w:hint="default" w:eastAsia="宋体"/>
          <w:highlight w:val="none"/>
          <w:lang w:val="en-US" w:eastAsia="zh-CN"/>
        </w:rPr>
      </w:pPr>
      <w:r>
        <w:rPr>
          <w:rFonts w:hint="eastAsia" w:ascii="宋体" w:hAnsi="宋体"/>
          <w:snapToGrid w:val="0"/>
          <w:color w:val="000000" w:themeColor="text1"/>
          <w:kern w:val="0"/>
          <w:szCs w:val="21"/>
          <w:highlight w:val="none"/>
          <w:lang w:val="en-US" w:eastAsia="zh-CN"/>
          <w14:textFill>
            <w14:solidFill>
              <w14:schemeClr w14:val="tx1"/>
            </w14:solidFill>
          </w14:textFill>
        </w:rPr>
        <w:t>备注：以上选项由招标人结合项目实际需求进行选用或编辑</w:t>
      </w:r>
    </w:p>
    <w:p>
      <w:pPr>
        <w:spacing w:line="360" w:lineRule="auto"/>
        <w:ind w:firstLine="420" w:firstLineChars="200"/>
        <w:rPr>
          <w:rFonts w:hint="default" w:ascii="宋体" w:hAnsi="宋体" w:eastAsia="宋体"/>
          <w:snapToGrid w:val="0"/>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fldChar w:fldCharType="begin">
          <w:ffData>
            <w:name w:val="CheckBox3"/>
            <w:enabled/>
            <w:calcOnExit w:val="0"/>
            <w:checkBox>
              <w:sizeAuto/>
              <w:default w:val="0"/>
              <w:checked w:val="0"/>
            </w:checkBox>
          </w:ffData>
        </w:fldChar>
      </w:r>
      <w:r>
        <w:rPr>
          <w:rFonts w:hint="eastAsia" w:ascii="宋体" w:hAnsi="宋体" w:cs="宋体"/>
          <w:color w:val="000000" w:themeColor="text1"/>
          <w:szCs w:val="21"/>
          <w:highlight w:val="none"/>
          <w14:textFill>
            <w14:solidFill>
              <w14:schemeClr w14:val="tx1"/>
            </w14:solidFill>
          </w14:textFill>
        </w:rPr>
        <w:instrText xml:space="preserve">FORMCHECKBOX</w:instrText>
      </w:r>
      <w:r>
        <w:rPr>
          <w:rFonts w:ascii="宋体" w:hAnsi="宋体" w:cs="宋体"/>
          <w:color w:val="000000" w:themeColor="text1"/>
          <w:szCs w:val="21"/>
          <w:highlight w:val="none"/>
          <w14:textFill>
            <w14:solidFill>
              <w14:schemeClr w14:val="tx1"/>
            </w14:solidFill>
          </w14:textFill>
        </w:rPr>
        <w:fldChar w:fldCharType="separate"/>
      </w:r>
      <w:r>
        <w:rPr>
          <w:rFonts w:hint="eastAsia" w:ascii="宋体" w:hAnsi="宋体" w:cs="宋体"/>
          <w:color w:val="000000" w:themeColor="text1"/>
          <w:szCs w:val="21"/>
          <w:highlight w:val="none"/>
          <w14:textFill>
            <w14:solidFill>
              <w14:schemeClr w14:val="tx1"/>
            </w14:solidFill>
          </w14:textFill>
        </w:rPr>
        <w:fldChar w:fldCharType="end"/>
      </w:r>
      <w:r>
        <w:rPr>
          <w:rFonts w:hint="eastAsia" w:ascii="宋体" w:hAnsi="宋体"/>
          <w:snapToGrid w:val="0"/>
          <w:color w:val="000000" w:themeColor="text1"/>
          <w:kern w:val="0"/>
          <w:szCs w:val="21"/>
          <w:highlight w:val="none"/>
          <w14:textFill>
            <w14:solidFill>
              <w14:schemeClr w14:val="tx1"/>
            </w14:solidFill>
          </w14:textFill>
        </w:rPr>
        <w:t>（</w:t>
      </w:r>
      <w:r>
        <w:rPr>
          <w:rFonts w:ascii="宋体" w:hAnsi="宋体"/>
          <w:snapToGrid w:val="0"/>
          <w:color w:val="000000" w:themeColor="text1"/>
          <w:kern w:val="0"/>
          <w:szCs w:val="21"/>
          <w:highlight w:val="none"/>
          <w14:textFill>
            <w14:solidFill>
              <w14:schemeClr w14:val="tx1"/>
            </w14:solidFill>
          </w14:textFill>
        </w:rPr>
        <w:t>5</w:t>
      </w:r>
      <w:r>
        <w:rPr>
          <w:rFonts w:hint="eastAsia" w:ascii="宋体" w:hAnsi="宋体"/>
          <w:snapToGrid w:val="0"/>
          <w:color w:val="000000" w:themeColor="text1"/>
          <w:kern w:val="0"/>
          <w:szCs w:val="21"/>
          <w:highlight w:val="none"/>
          <w14:textFill>
            <w14:solidFill>
              <w14:schemeClr w14:val="tx1"/>
            </w14:solidFill>
          </w14:textFill>
        </w:rPr>
        <w:t>）其它因素：招标</w:t>
      </w:r>
      <w:r>
        <w:rPr>
          <w:rFonts w:ascii="宋体" w:hAnsi="宋体"/>
          <w:snapToGrid w:val="0"/>
          <w:color w:val="000000" w:themeColor="text1"/>
          <w:kern w:val="0"/>
          <w:szCs w:val="21"/>
          <w:highlight w:val="none"/>
          <w14:textFill>
            <w14:solidFill>
              <w14:schemeClr w14:val="tx1"/>
            </w14:solidFill>
          </w14:textFill>
        </w:rPr>
        <w:t>人认为</w:t>
      </w:r>
      <w:r>
        <w:rPr>
          <w:rFonts w:hint="eastAsia" w:ascii="宋体" w:hAnsi="宋体"/>
          <w:snapToGrid w:val="0"/>
          <w:color w:val="000000" w:themeColor="text1"/>
          <w:kern w:val="0"/>
          <w:szCs w:val="21"/>
          <w:highlight w:val="none"/>
          <w14:textFill>
            <w14:solidFill>
              <w14:schemeClr w14:val="tx1"/>
            </w14:solidFill>
          </w14:textFill>
        </w:rPr>
        <w:t>必</w:t>
      </w:r>
      <w:r>
        <w:rPr>
          <w:rFonts w:ascii="宋体" w:hAnsi="宋体"/>
          <w:snapToGrid w:val="0"/>
          <w:color w:val="000000" w:themeColor="text1"/>
          <w:kern w:val="0"/>
          <w:szCs w:val="21"/>
          <w:highlight w:val="none"/>
          <w14:textFill>
            <w14:solidFill>
              <w14:schemeClr w14:val="tx1"/>
            </w14:solidFill>
          </w14:textFill>
        </w:rPr>
        <w:t>要的其他因素。</w:t>
      </w:r>
      <w:r>
        <w:rPr>
          <w:rFonts w:hint="eastAsia" w:ascii="宋体" w:hAnsi="宋体"/>
          <w:snapToGrid w:val="0"/>
          <w:color w:val="000000" w:themeColor="text1"/>
          <w:kern w:val="0"/>
          <w:szCs w:val="21"/>
          <w:highlight w:val="none"/>
          <w:lang w:val="en-US" w:eastAsia="zh-CN"/>
          <w14:textFill>
            <w14:solidFill>
              <w14:schemeClr w14:val="tx1"/>
            </w14:solidFill>
          </w14:textFill>
        </w:rPr>
        <w:t xml:space="preserve">                              </w:t>
      </w:r>
    </w:p>
    <w:p>
      <w:pPr>
        <w:pStyle w:val="5"/>
        <w:outlineLvl w:val="1"/>
        <w:rPr>
          <w:rFonts w:ascii="宋体" w:hAnsi="宋体" w:cs="宋体"/>
          <w:color w:val="000000" w:themeColor="text1"/>
          <w:highlight w:val="none"/>
          <w14:textFill>
            <w14:solidFill>
              <w14:schemeClr w14:val="tx1"/>
            </w14:solidFill>
          </w14:textFill>
        </w:rPr>
      </w:pPr>
      <w:bookmarkStart w:id="334" w:name="_Toc83507756"/>
      <w:bookmarkStart w:id="335" w:name="_Toc9627"/>
      <w:bookmarkStart w:id="336" w:name="_Toc5451"/>
      <w:bookmarkStart w:id="337" w:name="_Toc1115664063"/>
      <w:bookmarkStart w:id="338" w:name="_Toc31779"/>
      <w:bookmarkStart w:id="339" w:name="_Toc7184"/>
      <w:bookmarkStart w:id="340" w:name="_Toc8034"/>
      <w:bookmarkStart w:id="341" w:name="_Toc22073"/>
      <w:bookmarkStart w:id="342" w:name="_Toc18423071"/>
      <w:bookmarkStart w:id="343" w:name="_Toc4468"/>
      <w:bookmarkStart w:id="344" w:name="_Toc127429187"/>
      <w:r>
        <w:rPr>
          <w:rFonts w:hint="eastAsia" w:ascii="宋体" w:hAnsi="宋体" w:cs="宋体"/>
          <w:color w:val="000000" w:themeColor="text1"/>
          <w:highlight w:val="none"/>
          <w14:textFill>
            <w14:solidFill>
              <w14:schemeClr w14:val="tx1"/>
            </w14:solidFill>
          </w14:textFill>
        </w:rPr>
        <w:t>3. 入围筛选细则</w:t>
      </w:r>
      <w:bookmarkEnd w:id="334"/>
      <w:bookmarkEnd w:id="335"/>
      <w:bookmarkEnd w:id="336"/>
      <w:bookmarkEnd w:id="337"/>
      <w:bookmarkEnd w:id="338"/>
      <w:bookmarkEnd w:id="339"/>
      <w:bookmarkEnd w:id="340"/>
      <w:bookmarkEnd w:id="341"/>
      <w:bookmarkEnd w:id="342"/>
      <w:bookmarkEnd w:id="343"/>
      <w:bookmarkEnd w:id="344"/>
    </w:p>
    <w:p>
      <w:pPr>
        <w:pStyle w:val="6"/>
        <w:outlineLvl w:val="2"/>
        <w:rPr>
          <w:rFonts w:ascii="宋体" w:hAnsi="宋体" w:cs="宋体"/>
          <w:color w:val="000000" w:themeColor="text1"/>
          <w:szCs w:val="21"/>
          <w:highlight w:val="none"/>
          <w14:textFill>
            <w14:solidFill>
              <w14:schemeClr w14:val="tx1"/>
            </w14:solidFill>
          </w14:textFill>
        </w:rPr>
      </w:pPr>
      <w:bookmarkStart w:id="345" w:name="_Toc18423072"/>
      <w:bookmarkStart w:id="346" w:name="_Toc27151"/>
      <w:bookmarkStart w:id="347" w:name="_Toc27517"/>
      <w:bookmarkStart w:id="348" w:name="_Toc12996"/>
      <w:bookmarkStart w:id="349" w:name="_Toc513449924"/>
      <w:bookmarkStart w:id="350" w:name="_Toc83507757"/>
      <w:bookmarkStart w:id="351" w:name="_Toc8522"/>
      <w:bookmarkStart w:id="352" w:name="_Toc30656"/>
      <w:r>
        <w:rPr>
          <w:rFonts w:hint="eastAsia" w:ascii="宋体" w:hAnsi="宋体" w:cs="宋体"/>
          <w:color w:val="000000" w:themeColor="text1"/>
          <w:szCs w:val="21"/>
          <w:highlight w:val="none"/>
          <w14:textFill>
            <w14:solidFill>
              <w14:schemeClr w14:val="tx1"/>
            </w14:solidFill>
          </w14:textFill>
        </w:rPr>
        <w:t>3.1 入围筛选组织机构</w:t>
      </w:r>
      <w:bookmarkEnd w:id="345"/>
      <w:bookmarkEnd w:id="346"/>
      <w:bookmarkEnd w:id="347"/>
      <w:bookmarkEnd w:id="348"/>
      <w:bookmarkEnd w:id="349"/>
      <w:bookmarkEnd w:id="350"/>
      <w:bookmarkEnd w:id="351"/>
      <w:bookmarkEnd w:id="352"/>
    </w:p>
    <w:p>
      <w:pPr>
        <w:spacing w:line="440" w:lineRule="exact"/>
        <w:ind w:firstLine="42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3.1.1本项目的入围筛选组织机构为由招标人按招标文件第二章“投标人须知”第</w:t>
      </w:r>
      <w:r>
        <w:rPr>
          <w:rFonts w:hint="eastAsia" w:ascii="宋体" w:hAnsi="宋体" w:cs="宋体"/>
          <w:color w:val="000000" w:themeColor="text1"/>
          <w:highlight w:val="none"/>
          <w:lang w:val="en-US" w:eastAsia="zh-CN"/>
          <w14:textFill>
            <w14:solidFill>
              <w14:schemeClr w14:val="tx1"/>
            </w14:solidFill>
          </w14:textFill>
        </w:rPr>
        <w:t>6</w:t>
      </w:r>
      <w:r>
        <w:rPr>
          <w:rFonts w:hint="eastAsia" w:ascii="宋体" w:hAnsi="宋体" w:cs="宋体"/>
          <w:color w:val="000000" w:themeColor="text1"/>
          <w:highlight w:val="none"/>
          <w14:textFill>
            <w14:solidFill>
              <w14:schemeClr w14:val="tx1"/>
            </w14:solidFill>
          </w14:textFill>
        </w:rPr>
        <w:t>.3款规定组建的筛选委员会。参与入围筛选会议的工作人员由招标人根据相关规定和工作量大小派出。</w:t>
      </w:r>
    </w:p>
    <w:p>
      <w:pPr>
        <w:spacing w:line="440" w:lineRule="exact"/>
        <w:ind w:firstLine="42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3.1.2</w:t>
      </w:r>
      <w:r>
        <w:rPr>
          <w:rFonts w:hint="eastAsia" w:ascii="宋体" w:hAnsi="宋体" w:cs="宋体"/>
          <w:color w:val="000000" w:themeColor="text1"/>
          <w:highlight w:val="none"/>
          <w:lang w:eastAsia="zh-CN"/>
          <w14:textFill>
            <w14:solidFill>
              <w14:schemeClr w14:val="tx1"/>
            </w14:solidFill>
          </w14:textFill>
        </w:rPr>
        <w:t>筛选委员会</w:t>
      </w:r>
      <w:r>
        <w:rPr>
          <w:rFonts w:hint="eastAsia" w:ascii="宋体" w:hAnsi="宋体" w:cs="宋体"/>
          <w:color w:val="000000" w:themeColor="text1"/>
          <w:highlight w:val="none"/>
          <w14:textFill>
            <w14:solidFill>
              <w14:schemeClr w14:val="tx1"/>
            </w14:solidFill>
          </w14:textFill>
        </w:rPr>
        <w:t>设负责人，负责人由</w:t>
      </w:r>
      <w:r>
        <w:rPr>
          <w:rFonts w:hint="eastAsia" w:ascii="宋体" w:hAnsi="宋体" w:cs="宋体"/>
          <w:color w:val="000000" w:themeColor="text1"/>
          <w:highlight w:val="none"/>
          <w:lang w:eastAsia="zh-CN"/>
          <w14:textFill>
            <w14:solidFill>
              <w14:schemeClr w14:val="tx1"/>
            </w14:solidFill>
          </w14:textFill>
        </w:rPr>
        <w:t>筛选委员会</w:t>
      </w:r>
      <w:r>
        <w:rPr>
          <w:rFonts w:hint="eastAsia" w:ascii="宋体" w:hAnsi="宋体" w:cs="宋体"/>
          <w:color w:val="000000" w:themeColor="text1"/>
          <w:highlight w:val="none"/>
          <w14:textFill>
            <w14:solidFill>
              <w14:schemeClr w14:val="tx1"/>
            </w14:solidFill>
          </w14:textFill>
        </w:rPr>
        <w:t>成员推举产生，</w:t>
      </w:r>
      <w:r>
        <w:rPr>
          <w:rFonts w:ascii="宋体" w:hAnsi="宋体" w:cs="宋体"/>
          <w:bCs/>
          <w:color w:val="000000" w:themeColor="text1"/>
          <w:highlight w:val="none"/>
          <w14:textFill>
            <w14:solidFill>
              <w14:schemeClr w14:val="tx1"/>
            </w14:solidFill>
          </w14:textFill>
        </w:rPr>
        <w:t>招标人（不含代理机构）的法定代表人或者主要负责人参加</w:t>
      </w:r>
      <w:r>
        <w:rPr>
          <w:rFonts w:hint="eastAsia" w:ascii="宋体" w:hAnsi="宋体" w:cs="宋体"/>
          <w:bCs/>
          <w:color w:val="000000" w:themeColor="text1"/>
          <w:highlight w:val="none"/>
          <w:lang w:eastAsia="zh-CN"/>
          <w14:textFill>
            <w14:solidFill>
              <w14:schemeClr w14:val="tx1"/>
            </w14:solidFill>
          </w14:textFill>
        </w:rPr>
        <w:t>筛选委员会</w:t>
      </w:r>
      <w:r>
        <w:rPr>
          <w:rFonts w:ascii="宋体" w:hAnsi="宋体" w:cs="宋体"/>
          <w:bCs/>
          <w:color w:val="000000" w:themeColor="text1"/>
          <w:highlight w:val="none"/>
          <w14:textFill>
            <w14:solidFill>
              <w14:schemeClr w14:val="tx1"/>
            </w14:solidFill>
          </w14:textFill>
        </w:rPr>
        <w:t>的，由其直接担任</w:t>
      </w:r>
      <w:r>
        <w:rPr>
          <w:rFonts w:hint="eastAsia" w:ascii="宋体" w:hAnsi="宋体" w:cs="宋体"/>
          <w:bCs/>
          <w:color w:val="000000" w:themeColor="text1"/>
          <w:highlight w:val="none"/>
          <w:lang w:eastAsia="zh-CN"/>
          <w14:textFill>
            <w14:solidFill>
              <w14:schemeClr w14:val="tx1"/>
            </w14:solidFill>
          </w14:textFill>
        </w:rPr>
        <w:t>筛选委员会</w:t>
      </w:r>
      <w:r>
        <w:rPr>
          <w:rFonts w:ascii="宋体" w:hAnsi="宋体" w:cs="宋体"/>
          <w:bCs/>
          <w:color w:val="000000" w:themeColor="text1"/>
          <w:highlight w:val="none"/>
          <w14:textFill>
            <w14:solidFill>
              <w14:schemeClr w14:val="tx1"/>
            </w14:solidFill>
          </w14:textFill>
        </w:rPr>
        <w:t>负责人。</w:t>
      </w:r>
      <w:r>
        <w:rPr>
          <w:rFonts w:hint="eastAsia" w:ascii="宋体" w:hAnsi="宋体" w:cs="宋体"/>
          <w:bCs/>
          <w:color w:val="000000" w:themeColor="text1"/>
          <w:highlight w:val="none"/>
          <w:lang w:eastAsia="zh-CN"/>
          <w14:textFill>
            <w14:solidFill>
              <w14:schemeClr w14:val="tx1"/>
            </w14:solidFill>
          </w14:textFill>
        </w:rPr>
        <w:t>筛选委员会</w:t>
      </w:r>
      <w:r>
        <w:rPr>
          <w:rFonts w:ascii="宋体" w:hAnsi="宋体" w:cs="宋体"/>
          <w:bCs/>
          <w:color w:val="000000" w:themeColor="text1"/>
          <w:highlight w:val="none"/>
          <w14:textFill>
            <w14:solidFill>
              <w14:schemeClr w14:val="tx1"/>
            </w14:solidFill>
          </w14:textFill>
        </w:rPr>
        <w:t>负责人</w:t>
      </w:r>
      <w:r>
        <w:rPr>
          <w:rFonts w:hint="eastAsia" w:ascii="宋体" w:hAnsi="宋体" w:cs="宋体"/>
          <w:color w:val="000000" w:themeColor="text1"/>
          <w:highlight w:val="none"/>
          <w14:textFill>
            <w14:solidFill>
              <w14:schemeClr w14:val="tx1"/>
            </w14:solidFill>
          </w14:textFill>
        </w:rPr>
        <w:t>与其他成员有同等的表决权，并负责组织本次入围筛选的全部工作。</w:t>
      </w:r>
    </w:p>
    <w:p>
      <w:pPr>
        <w:spacing w:line="440" w:lineRule="exact"/>
        <w:ind w:firstLine="42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3.1.3参与入围筛选会议的工作人员不参与入围筛选的决策，无表决权，只协助</w:t>
      </w:r>
      <w:r>
        <w:rPr>
          <w:rFonts w:hint="eastAsia" w:ascii="宋体" w:hAnsi="宋体" w:cs="宋体"/>
          <w:color w:val="000000" w:themeColor="text1"/>
          <w:highlight w:val="none"/>
          <w:lang w:eastAsia="zh-CN"/>
          <w14:textFill>
            <w14:solidFill>
              <w14:schemeClr w14:val="tx1"/>
            </w14:solidFill>
          </w14:textFill>
        </w:rPr>
        <w:t>筛选委员会</w:t>
      </w:r>
      <w:r>
        <w:rPr>
          <w:rFonts w:hint="eastAsia" w:ascii="宋体" w:hAnsi="宋体" w:cs="宋体"/>
          <w:color w:val="000000" w:themeColor="text1"/>
          <w:highlight w:val="none"/>
          <w14:textFill>
            <w14:solidFill>
              <w14:schemeClr w14:val="tx1"/>
            </w14:solidFill>
          </w14:textFill>
        </w:rPr>
        <w:t>进行资料整理等事务性工作。</w:t>
      </w:r>
    </w:p>
    <w:p>
      <w:pPr>
        <w:spacing w:line="440" w:lineRule="exact"/>
        <w:ind w:firstLine="42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3.1.4 </w:t>
      </w:r>
      <w:r>
        <w:rPr>
          <w:rFonts w:ascii="宋体" w:hAnsi="宋体" w:cs="宋体"/>
          <w:color w:val="000000" w:themeColor="text1"/>
          <w:highlight w:val="none"/>
          <w14:textFill>
            <w14:solidFill>
              <w14:schemeClr w14:val="tx1"/>
            </w14:solidFill>
          </w14:textFill>
        </w:rPr>
        <w:t>招标人应组建不少于3人的监督小组，对</w:t>
      </w:r>
      <w:r>
        <w:rPr>
          <w:rFonts w:hint="eastAsia" w:ascii="宋体" w:hAnsi="宋体" w:cs="宋体"/>
          <w:color w:val="000000" w:themeColor="text1"/>
          <w:highlight w:val="none"/>
          <w:lang w:eastAsia="zh-CN"/>
          <w14:textFill>
            <w14:solidFill>
              <w14:schemeClr w14:val="tx1"/>
            </w14:solidFill>
          </w14:textFill>
        </w:rPr>
        <w:t>筛选委员会</w:t>
      </w:r>
      <w:r>
        <w:rPr>
          <w:rFonts w:ascii="宋体" w:hAnsi="宋体" w:cs="宋体"/>
          <w:color w:val="000000" w:themeColor="text1"/>
          <w:highlight w:val="none"/>
          <w14:textFill>
            <w14:solidFill>
              <w14:schemeClr w14:val="tx1"/>
            </w14:solidFill>
          </w14:textFill>
        </w:rPr>
        <w:t>的组建、入围筛选等环节进行全过程见证监督并记录相关情况</w:t>
      </w:r>
      <w:r>
        <w:rPr>
          <w:rFonts w:hint="eastAsia" w:ascii="宋体" w:hAnsi="宋体" w:cs="宋体"/>
          <w:color w:val="000000" w:themeColor="text1"/>
          <w:highlight w:val="none"/>
          <w14:textFill>
            <w14:solidFill>
              <w14:schemeClr w14:val="tx1"/>
            </w14:solidFill>
          </w14:textFill>
        </w:rPr>
        <w:t>。</w:t>
      </w:r>
    </w:p>
    <w:p>
      <w:pPr>
        <w:pStyle w:val="6"/>
        <w:outlineLvl w:val="2"/>
        <w:rPr>
          <w:rFonts w:ascii="宋体" w:hAnsi="宋体" w:cs="宋体"/>
          <w:color w:val="000000" w:themeColor="text1"/>
          <w:szCs w:val="21"/>
          <w:highlight w:val="none"/>
          <w14:textFill>
            <w14:solidFill>
              <w14:schemeClr w14:val="tx1"/>
            </w14:solidFill>
          </w14:textFill>
        </w:rPr>
      </w:pPr>
      <w:bookmarkStart w:id="353" w:name="_Toc18423073"/>
      <w:bookmarkStart w:id="354" w:name="_Toc513449925"/>
      <w:bookmarkStart w:id="355" w:name="_Toc886"/>
      <w:bookmarkStart w:id="356" w:name="_Toc10833"/>
      <w:bookmarkStart w:id="357" w:name="_Toc26936"/>
      <w:bookmarkStart w:id="358" w:name="_Toc11253"/>
      <w:bookmarkStart w:id="359" w:name="_Toc15732"/>
      <w:bookmarkStart w:id="360" w:name="_Toc83507758"/>
      <w:r>
        <w:rPr>
          <w:rFonts w:hint="eastAsia" w:ascii="宋体" w:hAnsi="宋体" w:cs="宋体"/>
          <w:color w:val="000000" w:themeColor="text1"/>
          <w:szCs w:val="21"/>
          <w:highlight w:val="none"/>
          <w14:textFill>
            <w14:solidFill>
              <w14:schemeClr w14:val="tx1"/>
            </w14:solidFill>
          </w14:textFill>
        </w:rPr>
        <w:t xml:space="preserve">3.2 </w:t>
      </w:r>
      <w:r>
        <w:rPr>
          <w:rFonts w:hint="eastAsia" w:ascii="宋体" w:hAnsi="宋体" w:cs="宋体"/>
          <w:color w:val="000000" w:themeColor="text1"/>
          <w:szCs w:val="21"/>
          <w:highlight w:val="none"/>
          <w:lang w:eastAsia="zh-CN"/>
          <w14:textFill>
            <w14:solidFill>
              <w14:schemeClr w14:val="tx1"/>
            </w14:solidFill>
          </w14:textFill>
        </w:rPr>
        <w:t>筛选委员会</w:t>
      </w:r>
      <w:r>
        <w:rPr>
          <w:rFonts w:ascii="宋体" w:hAnsi="宋体" w:cs="宋体"/>
          <w:color w:val="000000" w:themeColor="text1"/>
          <w:szCs w:val="21"/>
          <w:highlight w:val="none"/>
          <w14:textFill>
            <w14:solidFill>
              <w14:schemeClr w14:val="tx1"/>
            </w14:solidFill>
          </w14:textFill>
        </w:rPr>
        <w:t>的主要工作内容</w:t>
      </w:r>
      <w:bookmarkEnd w:id="353"/>
      <w:bookmarkEnd w:id="354"/>
      <w:bookmarkEnd w:id="355"/>
      <w:bookmarkEnd w:id="356"/>
      <w:bookmarkEnd w:id="357"/>
      <w:bookmarkEnd w:id="358"/>
      <w:bookmarkEnd w:id="359"/>
      <w:bookmarkEnd w:id="360"/>
    </w:p>
    <w:p>
      <w:pPr>
        <w:spacing w:line="440" w:lineRule="exact"/>
        <w:ind w:firstLine="42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3.2.1</w:t>
      </w:r>
      <w:r>
        <w:rPr>
          <w:rFonts w:ascii="宋体" w:hAnsi="宋体" w:cs="宋体"/>
          <w:color w:val="000000" w:themeColor="text1"/>
          <w:highlight w:val="none"/>
          <w14:textFill>
            <w14:solidFill>
              <w14:schemeClr w14:val="tx1"/>
            </w14:solidFill>
          </w14:textFill>
        </w:rPr>
        <w:t>负责</w:t>
      </w:r>
      <w:r>
        <w:rPr>
          <w:rFonts w:hint="eastAsia" w:ascii="宋体" w:hAnsi="宋体" w:cs="宋体"/>
          <w:color w:val="000000" w:themeColor="text1"/>
          <w:highlight w:val="none"/>
          <w14:textFill>
            <w14:solidFill>
              <w14:schemeClr w14:val="tx1"/>
            </w14:solidFill>
          </w14:textFill>
        </w:rPr>
        <w:t>入围筛选</w:t>
      </w:r>
      <w:r>
        <w:rPr>
          <w:rFonts w:ascii="宋体" w:hAnsi="宋体" w:cs="宋体"/>
          <w:color w:val="000000" w:themeColor="text1"/>
          <w:highlight w:val="none"/>
          <w14:textFill>
            <w14:solidFill>
              <w14:schemeClr w14:val="tx1"/>
            </w14:solidFill>
          </w14:textFill>
        </w:rPr>
        <w:t>前的准备工作，认真研究招标文件，至少应了解和熟悉以下内容</w:t>
      </w:r>
      <w:r>
        <w:rPr>
          <w:rFonts w:hint="eastAsia" w:ascii="宋体" w:hAnsi="宋体" w:cs="宋体"/>
          <w:color w:val="000000" w:themeColor="text1"/>
          <w:highlight w:val="none"/>
          <w14:textFill>
            <w14:solidFill>
              <w14:schemeClr w14:val="tx1"/>
            </w14:solidFill>
          </w14:textFill>
        </w:rPr>
        <w:t>：</w:t>
      </w:r>
    </w:p>
    <w:p>
      <w:pPr>
        <w:spacing w:line="440" w:lineRule="exact"/>
        <w:ind w:firstLine="42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w:t>
      </w:r>
      <w:r>
        <w:rPr>
          <w:rFonts w:ascii="宋体" w:hAnsi="宋体" w:cs="宋体"/>
          <w:color w:val="000000" w:themeColor="text1"/>
          <w:highlight w:val="none"/>
          <w14:textFill>
            <w14:solidFill>
              <w14:schemeClr w14:val="tx1"/>
            </w14:solidFill>
          </w14:textFill>
        </w:rPr>
        <w:t>招标的目标</w:t>
      </w:r>
      <w:r>
        <w:rPr>
          <w:rFonts w:hint="eastAsia" w:ascii="宋体" w:hAnsi="宋体" w:cs="宋体"/>
          <w:color w:val="000000" w:themeColor="text1"/>
          <w:highlight w:val="none"/>
          <w14:textFill>
            <w14:solidFill>
              <w14:schemeClr w14:val="tx1"/>
            </w14:solidFill>
          </w14:textFill>
        </w:rPr>
        <w:t>；</w:t>
      </w:r>
    </w:p>
    <w:p>
      <w:pPr>
        <w:spacing w:line="440" w:lineRule="exact"/>
        <w:ind w:firstLine="42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w:t>
      </w:r>
      <w:r>
        <w:rPr>
          <w:rFonts w:ascii="宋体" w:hAnsi="宋体" w:cs="宋体"/>
          <w:color w:val="000000" w:themeColor="text1"/>
          <w:highlight w:val="none"/>
          <w14:textFill>
            <w14:solidFill>
              <w14:schemeClr w14:val="tx1"/>
            </w14:solidFill>
          </w14:textFill>
        </w:rPr>
        <w:t>招标项目的范围和性质</w:t>
      </w:r>
      <w:r>
        <w:rPr>
          <w:rFonts w:hint="eastAsia" w:ascii="宋体" w:hAnsi="宋体" w:cs="宋体"/>
          <w:color w:val="000000" w:themeColor="text1"/>
          <w:highlight w:val="none"/>
          <w14:textFill>
            <w14:solidFill>
              <w14:schemeClr w14:val="tx1"/>
            </w14:solidFill>
          </w14:textFill>
        </w:rPr>
        <w:t>；</w:t>
      </w:r>
    </w:p>
    <w:p>
      <w:pPr>
        <w:spacing w:line="440" w:lineRule="exact"/>
        <w:ind w:firstLine="42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w:t>
      </w:r>
      <w:r>
        <w:rPr>
          <w:rFonts w:ascii="宋体" w:hAnsi="宋体" w:cs="宋体"/>
          <w:color w:val="000000" w:themeColor="text1"/>
          <w:highlight w:val="none"/>
          <w14:textFill>
            <w14:solidFill>
              <w14:schemeClr w14:val="tx1"/>
            </w14:solidFill>
          </w14:textFill>
        </w:rPr>
        <w:t>招标文件中规定的主要技术要求、标准</w:t>
      </w:r>
      <w:r>
        <w:rPr>
          <w:rFonts w:hint="eastAsia" w:ascii="宋体" w:hAnsi="宋体" w:cs="宋体"/>
          <w:color w:val="000000" w:themeColor="text1"/>
          <w:highlight w:val="none"/>
          <w14:textFill>
            <w14:solidFill>
              <w14:schemeClr w14:val="tx1"/>
            </w14:solidFill>
          </w14:textFill>
        </w:rPr>
        <w:t>等；</w:t>
      </w:r>
    </w:p>
    <w:p>
      <w:pPr>
        <w:spacing w:line="440" w:lineRule="exact"/>
        <w:ind w:firstLine="42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w:t>
      </w:r>
      <w:r>
        <w:rPr>
          <w:rFonts w:ascii="宋体" w:hAnsi="宋体" w:cs="宋体"/>
          <w:color w:val="000000" w:themeColor="text1"/>
          <w:highlight w:val="none"/>
          <w14:textFill>
            <w14:solidFill>
              <w14:schemeClr w14:val="tx1"/>
            </w14:solidFill>
          </w14:textFill>
        </w:rPr>
        <w:t>招标文件规定的入围筛选方法</w:t>
      </w:r>
      <w:r>
        <w:rPr>
          <w:rFonts w:hint="eastAsia" w:ascii="宋体" w:hAnsi="宋体" w:cs="宋体"/>
          <w:color w:val="000000" w:themeColor="text1"/>
          <w:highlight w:val="none"/>
          <w14:textFill>
            <w14:solidFill>
              <w14:schemeClr w14:val="tx1"/>
            </w14:solidFill>
          </w14:textFill>
        </w:rPr>
        <w:t>、规则</w:t>
      </w:r>
      <w:r>
        <w:rPr>
          <w:rFonts w:ascii="宋体" w:hAnsi="宋体" w:cs="宋体"/>
          <w:color w:val="000000" w:themeColor="text1"/>
          <w:highlight w:val="none"/>
          <w14:textFill>
            <w14:solidFill>
              <w14:schemeClr w14:val="tx1"/>
            </w14:solidFill>
          </w14:textFill>
        </w:rPr>
        <w:t>和</w:t>
      </w:r>
      <w:r>
        <w:rPr>
          <w:rFonts w:hint="eastAsia" w:ascii="宋体" w:hAnsi="宋体" w:cs="宋体"/>
          <w:color w:val="000000" w:themeColor="text1"/>
          <w:highlight w:val="none"/>
          <w14:textFill>
            <w14:solidFill>
              <w14:schemeClr w14:val="tx1"/>
            </w14:solidFill>
          </w14:textFill>
        </w:rPr>
        <w:t>入围筛选</w:t>
      </w:r>
      <w:r>
        <w:rPr>
          <w:rFonts w:ascii="宋体" w:hAnsi="宋体" w:cs="宋体"/>
          <w:color w:val="000000" w:themeColor="text1"/>
          <w:highlight w:val="none"/>
          <w14:textFill>
            <w14:solidFill>
              <w14:schemeClr w14:val="tx1"/>
            </w14:solidFill>
          </w14:textFill>
        </w:rPr>
        <w:t>过程中考虑的相关因素</w:t>
      </w:r>
      <w:r>
        <w:rPr>
          <w:rFonts w:hint="eastAsia" w:ascii="宋体" w:hAnsi="宋体" w:cs="宋体"/>
          <w:color w:val="000000" w:themeColor="text1"/>
          <w:highlight w:val="none"/>
          <w14:textFill>
            <w14:solidFill>
              <w14:schemeClr w14:val="tx1"/>
            </w14:solidFill>
          </w14:textFill>
        </w:rPr>
        <w:t>等。</w:t>
      </w:r>
    </w:p>
    <w:p>
      <w:pPr>
        <w:spacing w:line="440" w:lineRule="exact"/>
        <w:ind w:firstLine="42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3.2.2</w:t>
      </w:r>
      <w:r>
        <w:rPr>
          <w:rFonts w:ascii="宋体" w:hAnsi="宋体" w:cs="宋体"/>
          <w:color w:val="000000" w:themeColor="text1"/>
          <w:highlight w:val="none"/>
          <w14:textFill>
            <w14:solidFill>
              <w14:schemeClr w14:val="tx1"/>
            </w14:solidFill>
          </w14:textFill>
        </w:rPr>
        <w:t>按本</w:t>
      </w:r>
      <w:r>
        <w:rPr>
          <w:rFonts w:hint="eastAsia" w:ascii="宋体" w:hAnsi="宋体" w:cs="宋体"/>
          <w:color w:val="000000" w:themeColor="text1"/>
          <w:highlight w:val="none"/>
          <w14:textFill>
            <w14:solidFill>
              <w14:schemeClr w14:val="tx1"/>
            </w14:solidFill>
          </w14:textFill>
        </w:rPr>
        <w:t>章第1条“入围筛选原则和目的”</w:t>
      </w:r>
      <w:r>
        <w:rPr>
          <w:rFonts w:ascii="宋体" w:hAnsi="宋体" w:cs="宋体"/>
          <w:color w:val="000000" w:themeColor="text1"/>
          <w:highlight w:val="none"/>
          <w14:textFill>
            <w14:solidFill>
              <w14:schemeClr w14:val="tx1"/>
            </w14:solidFill>
          </w14:textFill>
        </w:rPr>
        <w:t>的</w:t>
      </w:r>
      <w:r>
        <w:rPr>
          <w:rFonts w:hint="eastAsia" w:ascii="宋体" w:hAnsi="宋体" w:cs="宋体"/>
          <w:color w:val="000000" w:themeColor="text1"/>
          <w:highlight w:val="none"/>
          <w14:textFill>
            <w14:solidFill>
              <w14:schemeClr w14:val="tx1"/>
            </w14:solidFill>
          </w14:textFill>
        </w:rPr>
        <w:t>要求，</w:t>
      </w:r>
      <w:r>
        <w:rPr>
          <w:rFonts w:ascii="宋体" w:hAnsi="宋体" w:cs="宋体"/>
          <w:color w:val="000000" w:themeColor="text1"/>
          <w:highlight w:val="none"/>
          <w14:textFill>
            <w14:solidFill>
              <w14:schemeClr w14:val="tx1"/>
            </w14:solidFill>
          </w14:textFill>
        </w:rPr>
        <w:t>对</w:t>
      </w:r>
      <w:r>
        <w:rPr>
          <w:rFonts w:hint="eastAsia" w:ascii="宋体" w:hAnsi="宋体" w:cs="宋体"/>
          <w:color w:val="000000" w:themeColor="text1"/>
          <w:highlight w:val="none"/>
          <w14:textFill>
            <w14:solidFill>
              <w14:schemeClr w14:val="tx1"/>
            </w14:solidFill>
          </w14:textFill>
        </w:rPr>
        <w:t>进入入围筛选环节投标人的投标文件（不含技术部分）进行</w:t>
      </w:r>
      <w:r>
        <w:rPr>
          <w:rFonts w:ascii="宋体" w:hAnsi="宋体" w:cs="宋体"/>
          <w:color w:val="000000" w:themeColor="text1"/>
          <w:highlight w:val="none"/>
          <w14:textFill>
            <w14:solidFill>
              <w14:schemeClr w14:val="tx1"/>
            </w14:solidFill>
          </w14:textFill>
        </w:rPr>
        <w:t>详细评审</w:t>
      </w:r>
      <w:r>
        <w:rPr>
          <w:rFonts w:hint="eastAsia" w:ascii="宋体" w:hAnsi="宋体" w:cs="宋体"/>
          <w:color w:val="000000" w:themeColor="text1"/>
          <w:highlight w:val="none"/>
          <w14:textFill>
            <w14:solidFill>
              <w14:schemeClr w14:val="tx1"/>
            </w14:solidFill>
          </w14:textFill>
        </w:rPr>
        <w:t>。</w:t>
      </w:r>
    </w:p>
    <w:p>
      <w:pPr>
        <w:spacing w:line="440" w:lineRule="exact"/>
        <w:ind w:firstLine="42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3.2.3</w:t>
      </w:r>
      <w:r>
        <w:rPr>
          <w:rFonts w:ascii="宋体" w:hAnsi="宋体" w:cs="宋体"/>
          <w:color w:val="000000" w:themeColor="text1"/>
          <w:highlight w:val="none"/>
          <w14:textFill>
            <w14:solidFill>
              <w14:schemeClr w14:val="tx1"/>
            </w14:solidFill>
          </w14:textFill>
        </w:rPr>
        <w:t>完成</w:t>
      </w:r>
      <w:r>
        <w:rPr>
          <w:rFonts w:hint="eastAsia" w:ascii="宋体" w:hAnsi="宋体" w:cs="宋体"/>
          <w:color w:val="000000" w:themeColor="text1"/>
          <w:highlight w:val="none"/>
          <w14:textFill>
            <w14:solidFill>
              <w14:schemeClr w14:val="tx1"/>
            </w14:solidFill>
          </w14:textFill>
        </w:rPr>
        <w:t>入围筛选</w:t>
      </w:r>
      <w:r>
        <w:rPr>
          <w:rFonts w:ascii="宋体" w:hAnsi="宋体" w:cs="宋体"/>
          <w:color w:val="000000" w:themeColor="text1"/>
          <w:highlight w:val="none"/>
          <w14:textFill>
            <w14:solidFill>
              <w14:schemeClr w14:val="tx1"/>
            </w14:solidFill>
          </w14:textFill>
        </w:rPr>
        <w:t>后，</w:t>
      </w:r>
      <w:r>
        <w:rPr>
          <w:rFonts w:hint="eastAsia" w:ascii="宋体" w:hAnsi="宋体" w:cs="宋体"/>
          <w:color w:val="000000" w:themeColor="text1"/>
          <w:highlight w:val="none"/>
          <w14:textFill>
            <w14:solidFill>
              <w14:schemeClr w14:val="tx1"/>
            </w14:solidFill>
          </w14:textFill>
        </w:rPr>
        <w:t>编写入围筛选</w:t>
      </w:r>
      <w:r>
        <w:rPr>
          <w:rFonts w:ascii="宋体" w:hAnsi="宋体" w:cs="宋体"/>
          <w:color w:val="000000" w:themeColor="text1"/>
          <w:highlight w:val="none"/>
          <w14:textFill>
            <w14:solidFill>
              <w14:schemeClr w14:val="tx1"/>
            </w14:solidFill>
          </w14:textFill>
        </w:rPr>
        <w:t>报告，入围筛选报告应当如实记载以下内容</w:t>
      </w:r>
      <w:r>
        <w:rPr>
          <w:rFonts w:hint="eastAsia" w:ascii="宋体" w:hAnsi="宋体" w:cs="宋体"/>
          <w:color w:val="000000" w:themeColor="text1"/>
          <w:highlight w:val="none"/>
          <w14:textFill>
            <w14:solidFill>
              <w14:schemeClr w14:val="tx1"/>
            </w14:solidFill>
          </w14:textFill>
        </w:rPr>
        <w:t>：</w:t>
      </w:r>
    </w:p>
    <w:p>
      <w:pPr>
        <w:spacing w:line="440" w:lineRule="exact"/>
        <w:ind w:firstLine="42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w:t>
      </w:r>
      <w:r>
        <w:rPr>
          <w:rFonts w:hint="eastAsia" w:ascii="宋体" w:hAnsi="宋体" w:cs="宋体"/>
          <w:color w:val="000000" w:themeColor="text1"/>
          <w:highlight w:val="none"/>
          <w:lang w:eastAsia="zh-CN"/>
          <w14:textFill>
            <w14:solidFill>
              <w14:schemeClr w14:val="tx1"/>
            </w14:solidFill>
          </w14:textFill>
        </w:rPr>
        <w:t>筛选委员会</w:t>
      </w:r>
      <w:r>
        <w:rPr>
          <w:rFonts w:hint="eastAsia" w:ascii="宋体" w:hAnsi="宋体" w:cs="宋体"/>
          <w:color w:val="000000" w:themeColor="text1"/>
          <w:highlight w:val="none"/>
          <w14:textFill>
            <w14:solidFill>
              <w14:schemeClr w14:val="tx1"/>
            </w14:solidFill>
          </w14:textFill>
        </w:rPr>
        <w:t>成员名单；</w:t>
      </w:r>
    </w:p>
    <w:p>
      <w:pPr>
        <w:spacing w:line="440" w:lineRule="exact"/>
        <w:ind w:firstLine="42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（2）选票及统计表；</w:t>
      </w:r>
    </w:p>
    <w:p>
      <w:pPr>
        <w:spacing w:line="440" w:lineRule="exact"/>
        <w:ind w:firstLine="42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（3）入围筛选结果及入围评标环节投标人名单；</w:t>
      </w:r>
    </w:p>
    <w:p>
      <w:pPr>
        <w:spacing w:line="440" w:lineRule="exact"/>
        <w:ind w:firstLine="42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（4）澄清、</w:t>
      </w:r>
      <w:r>
        <w:rPr>
          <w:rFonts w:ascii="宋体" w:hAnsi="宋体" w:cs="宋体"/>
          <w:color w:val="000000" w:themeColor="text1"/>
          <w:highlight w:val="none"/>
          <w14:textFill>
            <w14:solidFill>
              <w14:schemeClr w14:val="tx1"/>
            </w14:solidFill>
          </w14:textFill>
        </w:rPr>
        <w:t>说明、补正事项记要</w:t>
      </w:r>
      <w:r>
        <w:rPr>
          <w:rFonts w:hint="eastAsia" w:ascii="宋体" w:hAnsi="宋体" w:cs="宋体"/>
          <w:color w:val="000000" w:themeColor="text1"/>
          <w:highlight w:val="none"/>
          <w14:textFill>
            <w14:solidFill>
              <w14:schemeClr w14:val="tx1"/>
            </w14:solidFill>
          </w14:textFill>
        </w:rPr>
        <w:t>（如有）。</w:t>
      </w:r>
    </w:p>
    <w:p>
      <w:pPr>
        <w:pStyle w:val="5"/>
        <w:outlineLvl w:val="1"/>
        <w:rPr>
          <w:rFonts w:ascii="宋体" w:hAnsi="宋体" w:cs="宋体"/>
          <w:color w:val="000000" w:themeColor="text1"/>
          <w:highlight w:val="none"/>
          <w14:textFill>
            <w14:solidFill>
              <w14:schemeClr w14:val="tx1"/>
            </w14:solidFill>
          </w14:textFill>
        </w:rPr>
      </w:pPr>
      <w:bookmarkStart w:id="361" w:name="_Toc22403"/>
      <w:bookmarkStart w:id="362" w:name="_Toc21914"/>
      <w:bookmarkStart w:id="363" w:name="_Toc15626"/>
      <w:bookmarkStart w:id="364" w:name="_Toc127429188"/>
      <w:bookmarkStart w:id="365" w:name="_Toc83507759"/>
      <w:bookmarkStart w:id="366" w:name="_Toc9791"/>
      <w:bookmarkStart w:id="367" w:name="_Toc1229"/>
      <w:bookmarkStart w:id="368" w:name="_Toc27925"/>
      <w:bookmarkStart w:id="369" w:name="_Toc513449926"/>
      <w:bookmarkStart w:id="370" w:name="_Toc29986"/>
      <w:bookmarkStart w:id="371" w:name="_Toc1573711067"/>
      <w:bookmarkStart w:id="372" w:name="_Toc18423074"/>
      <w:r>
        <w:rPr>
          <w:rFonts w:hint="eastAsia" w:ascii="宋体" w:hAnsi="宋体" w:cs="宋体"/>
          <w:color w:val="000000" w:themeColor="text1"/>
          <w:highlight w:val="none"/>
          <w14:textFill>
            <w14:solidFill>
              <w14:schemeClr w14:val="tx1"/>
            </w14:solidFill>
          </w14:textFill>
        </w:rPr>
        <w:t>4. 入围筛选程序</w:t>
      </w:r>
      <w:bookmarkEnd w:id="361"/>
      <w:bookmarkEnd w:id="362"/>
      <w:bookmarkEnd w:id="363"/>
      <w:bookmarkEnd w:id="364"/>
      <w:bookmarkEnd w:id="365"/>
      <w:bookmarkEnd w:id="366"/>
      <w:bookmarkEnd w:id="367"/>
      <w:bookmarkEnd w:id="368"/>
      <w:bookmarkEnd w:id="369"/>
      <w:bookmarkEnd w:id="370"/>
      <w:bookmarkEnd w:id="371"/>
      <w:bookmarkEnd w:id="372"/>
    </w:p>
    <w:p>
      <w:pPr>
        <w:pStyle w:val="6"/>
        <w:outlineLvl w:val="2"/>
        <w:rPr>
          <w:rFonts w:ascii="宋体" w:hAnsi="宋体" w:cs="宋体"/>
          <w:color w:val="000000" w:themeColor="text1"/>
          <w:szCs w:val="21"/>
          <w:highlight w:val="none"/>
          <w14:textFill>
            <w14:solidFill>
              <w14:schemeClr w14:val="tx1"/>
            </w14:solidFill>
          </w14:textFill>
        </w:rPr>
      </w:pPr>
      <w:bookmarkStart w:id="373" w:name="_Toc28740"/>
      <w:bookmarkStart w:id="374" w:name="_Toc29329"/>
      <w:bookmarkStart w:id="375" w:name="_Toc20241"/>
      <w:bookmarkStart w:id="376" w:name="_Toc83507760"/>
      <w:bookmarkStart w:id="377" w:name="_Toc18423075"/>
      <w:bookmarkStart w:id="378" w:name="_Toc400"/>
      <w:bookmarkStart w:id="379" w:name="_Toc12699"/>
      <w:bookmarkStart w:id="380" w:name="_Toc513449927"/>
      <w:r>
        <w:rPr>
          <w:rFonts w:hint="eastAsia" w:ascii="宋体" w:hAnsi="宋体" w:cs="宋体"/>
          <w:color w:val="000000" w:themeColor="text1"/>
          <w:szCs w:val="21"/>
          <w:highlight w:val="none"/>
          <w14:textFill>
            <w14:solidFill>
              <w14:schemeClr w14:val="tx1"/>
            </w14:solidFill>
          </w14:textFill>
        </w:rPr>
        <w:t>4.1 入围筛选程序</w:t>
      </w:r>
      <w:bookmarkEnd w:id="373"/>
      <w:bookmarkEnd w:id="374"/>
      <w:bookmarkEnd w:id="375"/>
      <w:bookmarkEnd w:id="376"/>
      <w:bookmarkEnd w:id="377"/>
      <w:bookmarkEnd w:id="378"/>
      <w:bookmarkEnd w:id="379"/>
      <w:bookmarkEnd w:id="380"/>
    </w:p>
    <w:p>
      <w:pPr>
        <w:spacing w:line="440" w:lineRule="exact"/>
        <w:ind w:firstLine="420"/>
        <w:rPr>
          <w:rFonts w:ascii="宋体" w:hAnsi="宋体" w:cs="宋体"/>
          <w:color w:val="000000" w:themeColor="text1"/>
          <w:highlight w:val="none"/>
          <w14:textFill>
            <w14:solidFill>
              <w14:schemeClr w14:val="tx1"/>
            </w14:solidFill>
          </w14:textFill>
        </w:rPr>
      </w:pPr>
      <w:bookmarkStart w:id="381" w:name="_Toc513449928"/>
      <w:r>
        <w:rPr>
          <w:rFonts w:hint="eastAsia" w:ascii="宋体" w:hAnsi="宋体" w:cs="宋体"/>
          <w:color w:val="000000" w:themeColor="text1"/>
          <w:highlight w:val="none"/>
          <w14:textFill>
            <w14:solidFill>
              <w14:schemeClr w14:val="tx1"/>
            </w14:solidFill>
          </w14:textFill>
        </w:rPr>
        <w:t>4.1.1招标代理机构介绍参加入围筛选会议的</w:t>
      </w:r>
      <w:r>
        <w:rPr>
          <w:rFonts w:hint="eastAsia" w:ascii="宋体" w:hAnsi="宋体" w:cs="宋体"/>
          <w:color w:val="000000" w:themeColor="text1"/>
          <w:highlight w:val="none"/>
          <w:lang w:eastAsia="zh-CN"/>
          <w14:textFill>
            <w14:solidFill>
              <w14:schemeClr w14:val="tx1"/>
            </w14:solidFill>
          </w14:textFill>
        </w:rPr>
        <w:t>筛选委员会</w:t>
      </w:r>
      <w:r>
        <w:rPr>
          <w:rFonts w:hint="eastAsia" w:ascii="宋体" w:hAnsi="宋体" w:cs="宋体"/>
          <w:color w:val="000000" w:themeColor="text1"/>
          <w:highlight w:val="none"/>
          <w14:textFill>
            <w14:solidFill>
              <w14:schemeClr w14:val="tx1"/>
            </w14:solidFill>
          </w14:textFill>
        </w:rPr>
        <w:t>成员、监督小组成员和工作人员，并介绍工程招标概况。组织</w:t>
      </w:r>
      <w:r>
        <w:rPr>
          <w:rFonts w:hint="eastAsia" w:ascii="宋体" w:hAnsi="宋体" w:cs="宋体"/>
          <w:color w:val="000000" w:themeColor="text1"/>
          <w:highlight w:val="none"/>
          <w:lang w:eastAsia="zh-CN"/>
          <w14:textFill>
            <w14:solidFill>
              <w14:schemeClr w14:val="tx1"/>
            </w14:solidFill>
          </w14:textFill>
        </w:rPr>
        <w:t>筛选委员会</w:t>
      </w:r>
      <w:r>
        <w:rPr>
          <w:rFonts w:hint="eastAsia" w:ascii="宋体" w:hAnsi="宋体" w:cs="宋体"/>
          <w:color w:val="000000" w:themeColor="text1"/>
          <w:highlight w:val="none"/>
          <w14:textFill>
            <w14:solidFill>
              <w14:schemeClr w14:val="tx1"/>
            </w14:solidFill>
          </w14:textFill>
        </w:rPr>
        <w:t>推选</w:t>
      </w:r>
      <w:r>
        <w:rPr>
          <w:rFonts w:hint="eastAsia" w:ascii="宋体" w:hAnsi="宋体" w:cs="宋体"/>
          <w:color w:val="000000" w:themeColor="text1"/>
          <w:highlight w:val="none"/>
          <w:lang w:eastAsia="zh-CN"/>
          <w14:textFill>
            <w14:solidFill>
              <w14:schemeClr w14:val="tx1"/>
            </w14:solidFill>
          </w14:textFill>
        </w:rPr>
        <w:t>筛选委员会</w:t>
      </w:r>
      <w:r>
        <w:rPr>
          <w:rFonts w:hint="eastAsia" w:ascii="宋体" w:hAnsi="宋体" w:cs="宋体"/>
          <w:color w:val="000000" w:themeColor="text1"/>
          <w:highlight w:val="none"/>
          <w14:textFill>
            <w14:solidFill>
              <w14:schemeClr w14:val="tx1"/>
            </w14:solidFill>
          </w14:textFill>
        </w:rPr>
        <w:t>负责人</w:t>
      </w:r>
      <w:r>
        <w:rPr>
          <w:rFonts w:ascii="宋体" w:hAnsi="宋体" w:cs="宋体"/>
          <w:color w:val="000000" w:themeColor="text1"/>
          <w:highlight w:val="none"/>
          <w14:textFill>
            <w14:solidFill>
              <w14:schemeClr w14:val="tx1"/>
            </w14:solidFill>
          </w14:textFill>
        </w:rPr>
        <w:t>；</w:t>
      </w:r>
    </w:p>
    <w:p>
      <w:pPr>
        <w:spacing w:line="440" w:lineRule="exact"/>
        <w:ind w:firstLine="42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4.1.2</w:t>
      </w:r>
      <w:r>
        <w:rPr>
          <w:rFonts w:hint="eastAsia" w:ascii="宋体" w:hAnsi="宋体" w:cs="宋体"/>
          <w:color w:val="000000" w:themeColor="text1"/>
          <w:highlight w:val="none"/>
          <w:lang w:eastAsia="zh-CN"/>
          <w14:textFill>
            <w14:solidFill>
              <w14:schemeClr w14:val="tx1"/>
            </w14:solidFill>
          </w14:textFill>
        </w:rPr>
        <w:t>筛选委员会</w:t>
      </w:r>
      <w:r>
        <w:rPr>
          <w:rFonts w:ascii="宋体" w:hAnsi="宋体" w:cs="宋体"/>
          <w:color w:val="000000" w:themeColor="text1"/>
          <w:highlight w:val="none"/>
          <w14:textFill>
            <w14:solidFill>
              <w14:schemeClr w14:val="tx1"/>
            </w14:solidFill>
          </w14:textFill>
        </w:rPr>
        <w:t>负责人组织</w:t>
      </w:r>
      <w:r>
        <w:rPr>
          <w:rFonts w:hint="eastAsia" w:ascii="宋体" w:hAnsi="宋体" w:cs="宋体"/>
          <w:color w:val="000000" w:themeColor="text1"/>
          <w:highlight w:val="none"/>
          <w:lang w:eastAsia="zh-CN"/>
          <w14:textFill>
            <w14:solidFill>
              <w14:schemeClr w14:val="tx1"/>
            </w14:solidFill>
          </w14:textFill>
        </w:rPr>
        <w:t>筛选委员会</w:t>
      </w:r>
      <w:r>
        <w:rPr>
          <w:rFonts w:hint="eastAsia" w:ascii="宋体" w:hAnsi="宋体" w:cs="宋体"/>
          <w:color w:val="000000" w:themeColor="text1"/>
          <w:highlight w:val="none"/>
          <w14:textFill>
            <w14:solidFill>
              <w14:schemeClr w14:val="tx1"/>
            </w14:solidFill>
          </w14:textFill>
        </w:rPr>
        <w:t>成员</w:t>
      </w:r>
      <w:r>
        <w:rPr>
          <w:rFonts w:ascii="宋体" w:hAnsi="宋体" w:cs="宋体"/>
          <w:color w:val="000000" w:themeColor="text1"/>
          <w:highlight w:val="none"/>
          <w14:textFill>
            <w14:solidFill>
              <w14:schemeClr w14:val="tx1"/>
            </w14:solidFill>
          </w14:textFill>
        </w:rPr>
        <w:t>学习招标文件及入围筛选办法，由</w:t>
      </w:r>
      <w:r>
        <w:rPr>
          <w:rFonts w:hint="eastAsia" w:ascii="宋体" w:hAnsi="宋体" w:cs="宋体"/>
          <w:color w:val="000000" w:themeColor="text1"/>
          <w:highlight w:val="none"/>
          <w:lang w:eastAsia="zh-CN"/>
          <w14:textFill>
            <w14:solidFill>
              <w14:schemeClr w14:val="tx1"/>
            </w14:solidFill>
          </w14:textFill>
        </w:rPr>
        <w:t>筛选委员会</w:t>
      </w:r>
      <w:r>
        <w:rPr>
          <w:rFonts w:hint="eastAsia" w:ascii="宋体" w:hAnsi="宋体" w:cs="宋体"/>
          <w:color w:val="000000" w:themeColor="text1"/>
          <w:highlight w:val="none"/>
          <w14:textFill>
            <w14:solidFill>
              <w14:schemeClr w14:val="tx1"/>
            </w14:solidFill>
          </w14:textFill>
        </w:rPr>
        <w:t>负责人</w:t>
      </w:r>
      <w:r>
        <w:rPr>
          <w:rFonts w:ascii="宋体" w:hAnsi="宋体" w:cs="宋体"/>
          <w:color w:val="000000" w:themeColor="text1"/>
          <w:highlight w:val="none"/>
          <w14:textFill>
            <w14:solidFill>
              <w14:schemeClr w14:val="tx1"/>
            </w14:solidFill>
          </w14:textFill>
        </w:rPr>
        <w:t>主持入围筛选工作</w:t>
      </w:r>
      <w:r>
        <w:rPr>
          <w:rFonts w:hint="eastAsia" w:ascii="宋体" w:hAnsi="宋体" w:cs="宋体"/>
          <w:color w:val="000000" w:themeColor="text1"/>
          <w:highlight w:val="none"/>
          <w14:textFill>
            <w14:solidFill>
              <w14:schemeClr w14:val="tx1"/>
            </w14:solidFill>
          </w14:textFill>
        </w:rPr>
        <w:t>。</w:t>
      </w:r>
    </w:p>
    <w:p>
      <w:pPr>
        <w:spacing w:line="440" w:lineRule="exact"/>
        <w:ind w:firstLine="42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4.1.3将所有进入入围筛选环节的投标人的投标文件（不含技术部分）</w:t>
      </w:r>
      <w:r>
        <w:rPr>
          <w:rFonts w:ascii="宋体" w:hAnsi="宋体" w:cs="宋体"/>
          <w:color w:val="000000" w:themeColor="text1"/>
          <w:highlight w:val="none"/>
          <w14:textFill>
            <w14:solidFill>
              <w14:schemeClr w14:val="tx1"/>
            </w14:solidFill>
          </w14:textFill>
        </w:rPr>
        <w:t>移交</w:t>
      </w:r>
      <w:r>
        <w:rPr>
          <w:rFonts w:hint="eastAsia" w:ascii="宋体" w:hAnsi="宋体" w:cs="宋体"/>
          <w:color w:val="000000" w:themeColor="text1"/>
          <w:highlight w:val="none"/>
          <w:lang w:eastAsia="zh-CN"/>
          <w14:textFill>
            <w14:solidFill>
              <w14:schemeClr w14:val="tx1"/>
            </w14:solidFill>
          </w14:textFill>
        </w:rPr>
        <w:t>筛选委员会</w:t>
      </w:r>
      <w:r>
        <w:rPr>
          <w:rFonts w:hint="eastAsia" w:ascii="宋体" w:hAnsi="宋体" w:cs="宋体"/>
          <w:color w:val="000000" w:themeColor="text1"/>
          <w:highlight w:val="none"/>
          <w14:textFill>
            <w14:solidFill>
              <w14:schemeClr w14:val="tx1"/>
            </w14:solidFill>
          </w14:textFill>
        </w:rPr>
        <w:t>。</w:t>
      </w:r>
    </w:p>
    <w:p>
      <w:pPr>
        <w:spacing w:line="440" w:lineRule="exact"/>
        <w:ind w:firstLine="42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4.1.4</w:t>
      </w:r>
      <w:r>
        <w:rPr>
          <w:rFonts w:hint="eastAsia" w:ascii="宋体" w:hAnsi="宋体" w:cs="宋体"/>
          <w:color w:val="000000" w:themeColor="text1"/>
          <w:highlight w:val="none"/>
          <w:lang w:eastAsia="zh-CN"/>
          <w14:textFill>
            <w14:solidFill>
              <w14:schemeClr w14:val="tx1"/>
            </w14:solidFill>
          </w14:textFill>
        </w:rPr>
        <w:t>筛选委员会</w:t>
      </w:r>
      <w:r>
        <w:rPr>
          <w:rFonts w:hint="eastAsia" w:ascii="宋体" w:hAnsi="宋体" w:cs="宋体"/>
          <w:color w:val="000000" w:themeColor="text1"/>
          <w:highlight w:val="none"/>
          <w14:textFill>
            <w14:solidFill>
              <w14:schemeClr w14:val="tx1"/>
            </w14:solidFill>
          </w14:textFill>
        </w:rPr>
        <w:t>成员依照本章第1条“入围筛选原则和目的” 和第2条“入围筛选方法和筛选因素”要求，对入围筛选环节投标人的投标文件（不含技术部分）进行阅读、分析、对比。</w:t>
      </w:r>
    </w:p>
    <w:p>
      <w:pPr>
        <w:spacing w:line="440" w:lineRule="exact"/>
        <w:ind w:firstLine="42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4.1.5采用票决法时，</w:t>
      </w:r>
      <w:r>
        <w:rPr>
          <w:rFonts w:hint="eastAsia" w:ascii="宋体" w:hAnsi="宋体" w:cs="宋体"/>
          <w:color w:val="000000" w:themeColor="text1"/>
          <w:highlight w:val="none"/>
          <w:lang w:eastAsia="zh-CN"/>
          <w14:textFill>
            <w14:solidFill>
              <w14:schemeClr w14:val="tx1"/>
            </w14:solidFill>
          </w14:textFill>
        </w:rPr>
        <w:t>筛选委员会</w:t>
      </w:r>
      <w:r>
        <w:rPr>
          <w:rFonts w:hint="eastAsia" w:ascii="宋体" w:hAnsi="宋体" w:cs="宋体"/>
          <w:color w:val="000000" w:themeColor="text1"/>
          <w:highlight w:val="none"/>
          <w14:textFill>
            <w14:solidFill>
              <w14:schemeClr w14:val="tx1"/>
            </w14:solidFill>
          </w14:textFill>
        </w:rPr>
        <w:t>成员根据本章第2条规定的“入围筛选方法”独立填写《</w:t>
      </w:r>
      <w:r>
        <w:rPr>
          <w:rFonts w:hint="eastAsia" w:ascii="宋体" w:hAnsi="宋体" w:cs="宋体"/>
          <w:bCs/>
          <w:color w:val="000000" w:themeColor="text1"/>
          <w:highlight w:val="none"/>
          <w14:textFill>
            <w14:solidFill>
              <w14:schemeClr w14:val="tx1"/>
            </w14:solidFill>
          </w14:textFill>
        </w:rPr>
        <w:t>推荐入围评标环节投标人选票</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筛选委员会</w:t>
      </w:r>
      <w:r>
        <w:rPr>
          <w:rFonts w:ascii="宋体" w:hAnsi="宋体" w:cs="宋体"/>
          <w:color w:val="000000" w:themeColor="text1"/>
          <w:highlight w:val="none"/>
          <w14:textFill>
            <w14:solidFill>
              <w14:schemeClr w14:val="tx1"/>
            </w14:solidFill>
          </w14:textFill>
        </w:rPr>
        <w:t>负责人</w:t>
      </w:r>
      <w:r>
        <w:rPr>
          <w:rFonts w:hint="eastAsia" w:ascii="宋体" w:hAnsi="宋体" w:cs="宋体"/>
          <w:color w:val="000000" w:themeColor="text1"/>
          <w:highlight w:val="none"/>
          <w14:textFill>
            <w14:solidFill>
              <w14:schemeClr w14:val="tx1"/>
            </w14:solidFill>
          </w14:textFill>
        </w:rPr>
        <w:t>在所有</w:t>
      </w:r>
      <w:r>
        <w:rPr>
          <w:rFonts w:hint="eastAsia" w:ascii="宋体" w:hAnsi="宋体" w:cs="宋体"/>
          <w:color w:val="000000" w:themeColor="text1"/>
          <w:highlight w:val="none"/>
          <w:lang w:eastAsia="zh-CN"/>
          <w14:textFill>
            <w14:solidFill>
              <w14:schemeClr w14:val="tx1"/>
            </w14:solidFill>
          </w14:textFill>
        </w:rPr>
        <w:t>筛选委员会</w:t>
      </w:r>
      <w:r>
        <w:rPr>
          <w:rFonts w:hint="eastAsia" w:ascii="宋体" w:hAnsi="宋体" w:cs="宋体"/>
          <w:color w:val="000000" w:themeColor="text1"/>
          <w:highlight w:val="none"/>
          <w14:textFill>
            <w14:solidFill>
              <w14:schemeClr w14:val="tx1"/>
            </w14:solidFill>
          </w14:textFill>
        </w:rPr>
        <w:t>成员完成《</w:t>
      </w:r>
      <w:r>
        <w:rPr>
          <w:rFonts w:hint="eastAsia" w:ascii="宋体" w:hAnsi="宋体" w:cs="宋体"/>
          <w:bCs/>
          <w:color w:val="000000" w:themeColor="text1"/>
          <w:highlight w:val="none"/>
          <w14:textFill>
            <w14:solidFill>
              <w14:schemeClr w14:val="tx1"/>
            </w14:solidFill>
          </w14:textFill>
        </w:rPr>
        <w:t>推荐入围评标环节投标人选票</w:t>
      </w:r>
      <w:r>
        <w:rPr>
          <w:rFonts w:hint="eastAsia" w:ascii="宋体" w:hAnsi="宋体" w:cs="宋体"/>
          <w:color w:val="000000" w:themeColor="text1"/>
          <w:highlight w:val="none"/>
          <w14:textFill>
            <w14:solidFill>
              <w14:schemeClr w14:val="tx1"/>
            </w14:solidFill>
          </w14:textFill>
        </w:rPr>
        <w:t>》填写后，在</w:t>
      </w:r>
      <w:r>
        <w:rPr>
          <w:rFonts w:ascii="宋体" w:hAnsi="宋体" w:cs="宋体"/>
          <w:color w:val="000000" w:themeColor="text1"/>
          <w:highlight w:val="none"/>
          <w14:textFill>
            <w14:solidFill>
              <w14:schemeClr w14:val="tx1"/>
            </w14:solidFill>
          </w14:textFill>
        </w:rPr>
        <w:t>监督小组</w:t>
      </w:r>
      <w:r>
        <w:rPr>
          <w:rFonts w:hint="eastAsia" w:ascii="宋体" w:hAnsi="宋体" w:cs="宋体"/>
          <w:color w:val="000000" w:themeColor="text1"/>
          <w:highlight w:val="none"/>
          <w14:textFill>
            <w14:solidFill>
              <w14:schemeClr w14:val="tx1"/>
            </w14:solidFill>
          </w14:textFill>
        </w:rPr>
        <w:t>、监督部门的监督下进行入围筛选票决汇总。</w:t>
      </w:r>
      <w:r>
        <w:rPr>
          <w:rFonts w:hint="eastAsia" w:ascii="宋体" w:hAnsi="宋体" w:cs="宋体"/>
          <w:color w:val="000000" w:themeColor="text1"/>
          <w:highlight w:val="none"/>
          <w:lang w:eastAsia="zh-CN"/>
          <w14:textFill>
            <w14:solidFill>
              <w14:schemeClr w14:val="tx1"/>
            </w14:solidFill>
          </w14:textFill>
        </w:rPr>
        <w:t>筛选委员会</w:t>
      </w:r>
      <w:r>
        <w:rPr>
          <w:rFonts w:hint="eastAsia" w:ascii="宋体" w:hAnsi="宋体" w:cs="宋体"/>
          <w:color w:val="000000" w:themeColor="text1"/>
          <w:highlight w:val="none"/>
          <w14:textFill>
            <w14:solidFill>
              <w14:schemeClr w14:val="tx1"/>
            </w14:solidFill>
          </w14:textFill>
        </w:rPr>
        <w:t>对所有进入入围筛选程序的投标人进行排名，按本章第2条“入围筛选方法”规定的原则以及本章第1.3款确定的入围评标环节的投标人数量，确定</w:t>
      </w:r>
      <w:r>
        <w:rPr>
          <w:rFonts w:hint="eastAsia" w:ascii="宋体" w:hAnsi="宋体" w:cs="宋体"/>
          <w:bCs/>
          <w:color w:val="000000" w:themeColor="text1"/>
          <w:highlight w:val="none"/>
          <w14:textFill>
            <w14:solidFill>
              <w14:schemeClr w14:val="tx1"/>
            </w14:solidFill>
          </w14:textFill>
        </w:rPr>
        <w:t>入围评标环节投标人</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筛选委员会</w:t>
      </w:r>
      <w:r>
        <w:rPr>
          <w:rFonts w:ascii="宋体" w:hAnsi="宋体" w:cs="宋体"/>
          <w:color w:val="000000" w:themeColor="text1"/>
          <w:highlight w:val="none"/>
          <w14:textFill>
            <w14:solidFill>
              <w14:schemeClr w14:val="tx1"/>
            </w14:solidFill>
          </w14:textFill>
        </w:rPr>
        <w:t>编写</w:t>
      </w:r>
      <w:r>
        <w:rPr>
          <w:rFonts w:hint="eastAsia" w:ascii="宋体" w:hAnsi="宋体" w:cs="宋体"/>
          <w:color w:val="000000" w:themeColor="text1"/>
          <w:highlight w:val="none"/>
          <w14:textFill>
            <w14:solidFill>
              <w14:schemeClr w14:val="tx1"/>
            </w14:solidFill>
          </w14:textFill>
        </w:rPr>
        <w:t>入围筛选</w:t>
      </w:r>
      <w:r>
        <w:rPr>
          <w:rFonts w:ascii="宋体" w:hAnsi="宋体" w:cs="宋体"/>
          <w:color w:val="000000" w:themeColor="text1"/>
          <w:highlight w:val="none"/>
          <w14:textFill>
            <w14:solidFill>
              <w14:schemeClr w14:val="tx1"/>
            </w14:solidFill>
          </w14:textFill>
        </w:rPr>
        <w:t>报告</w:t>
      </w:r>
      <w:r>
        <w:rPr>
          <w:rFonts w:hint="eastAsia" w:ascii="宋体" w:hAnsi="宋体" w:cs="宋体"/>
          <w:color w:val="000000" w:themeColor="text1"/>
          <w:highlight w:val="none"/>
          <w14:textFill>
            <w14:solidFill>
              <w14:schemeClr w14:val="tx1"/>
            </w14:solidFill>
          </w14:textFill>
        </w:rPr>
        <w:t>。</w:t>
      </w:r>
    </w:p>
    <w:p>
      <w:pPr>
        <w:pStyle w:val="17"/>
        <w:ind w:firstLine="420" w:firstLineChars="200"/>
        <w:rPr>
          <w:rFonts w:ascii="宋体" w:hAnsi="宋体" w:cs="宋体"/>
          <w:color w:val="000000" w:themeColor="text1"/>
          <w:kern w:val="2"/>
          <w:szCs w:val="21"/>
          <w:highlight w:val="none"/>
          <w14:textFill>
            <w14:solidFill>
              <w14:schemeClr w14:val="tx1"/>
            </w14:solidFill>
          </w14:textFill>
        </w:rPr>
      </w:pPr>
      <w:r>
        <w:rPr>
          <w:rFonts w:hint="eastAsia" w:ascii="宋体" w:hAnsi="宋体" w:cs="宋体"/>
          <w:color w:val="000000" w:themeColor="text1"/>
          <w:kern w:val="2"/>
          <w:szCs w:val="21"/>
          <w:highlight w:val="none"/>
          <w14:textFill>
            <w14:solidFill>
              <w14:schemeClr w14:val="tx1"/>
            </w14:solidFill>
          </w14:textFill>
        </w:rPr>
        <w:t>4.1.6采用议事法时</w:t>
      </w:r>
      <w:r>
        <w:rPr>
          <w:rFonts w:hint="eastAsia" w:ascii="宋体" w:hAnsi="宋体" w:cs="宋体"/>
          <w:color w:val="000000" w:themeColor="text1"/>
          <w:szCs w:val="21"/>
          <w:highlight w:val="none"/>
          <w14:textFill>
            <w14:solidFill>
              <w14:schemeClr w14:val="tx1"/>
            </w14:solidFill>
          </w14:textFill>
        </w:rPr>
        <w:t>，</w:t>
      </w: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u w:val="single"/>
          <w:lang w:val="en-US" w:eastAsia="zh-CN"/>
          <w14:textFill>
            <w14:solidFill>
              <w14:schemeClr w14:val="tx1"/>
            </w14:solidFill>
          </w14:textFill>
        </w:rPr>
        <w:t>/</w:t>
      </w:r>
      <w:r>
        <w:rPr>
          <w:rFonts w:hint="eastAsia"/>
          <w:color w:val="000000" w:themeColor="text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w:t>
      </w:r>
    </w:p>
    <w:p>
      <w:pPr>
        <w:ind w:firstLine="420" w:firstLineChars="200"/>
        <w:rPr>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4.1.7采用价格法时，</w:t>
      </w: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u w:val="single"/>
          <w:lang w:val="en-US" w:eastAsia="zh-CN"/>
          <w14:textFill>
            <w14:solidFill>
              <w14:schemeClr w14:val="tx1"/>
            </w14:solidFill>
          </w14:textFill>
        </w:rPr>
        <w:t>/</w:t>
      </w:r>
      <w:r>
        <w:rPr>
          <w:rFonts w:hint="eastAsia"/>
          <w:color w:val="000000" w:themeColor="text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w:t>
      </w:r>
    </w:p>
    <w:p>
      <w:pPr>
        <w:pStyle w:val="17"/>
        <w:ind w:firstLine="420" w:firstLineChars="200"/>
        <w:rPr>
          <w:color w:val="000000" w:themeColor="text1"/>
          <w:highlight w:val="none"/>
          <w14:textFill>
            <w14:solidFill>
              <w14:schemeClr w14:val="tx1"/>
            </w14:solidFill>
          </w14:textFill>
        </w:rPr>
      </w:pPr>
      <w:r>
        <w:rPr>
          <w:rFonts w:hint="eastAsia" w:ascii="宋体" w:hAnsi="宋体" w:cs="宋体"/>
          <w:color w:val="000000" w:themeColor="text1"/>
          <w:kern w:val="2"/>
          <w:szCs w:val="21"/>
          <w:highlight w:val="none"/>
          <w14:textFill>
            <w14:solidFill>
              <w14:schemeClr w14:val="tx1"/>
            </w14:solidFill>
          </w14:textFill>
        </w:rPr>
        <w:t>4.1.8采用</w:t>
      </w:r>
      <w:r>
        <w:rPr>
          <w:rFonts w:hint="eastAsia" w:ascii="宋体" w:hAnsi="宋体" w:cs="宋体"/>
          <w:color w:val="000000" w:themeColor="text1"/>
          <w:szCs w:val="21"/>
          <w:highlight w:val="none"/>
          <w14:textFill>
            <w14:solidFill>
              <w14:schemeClr w14:val="tx1"/>
            </w14:solidFill>
          </w14:textFill>
        </w:rPr>
        <w:t>其它方法时，</w:t>
      </w: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u w:val="single"/>
          <w:lang w:val="en-US" w:eastAsia="zh-CN"/>
          <w14:textFill>
            <w14:solidFill>
              <w14:schemeClr w14:val="tx1"/>
            </w14:solidFill>
          </w14:textFill>
        </w:rPr>
        <w:t>/</w:t>
      </w:r>
      <w:r>
        <w:rPr>
          <w:rFonts w:hint="eastAsia"/>
          <w:color w:val="000000" w:themeColor="text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w:t>
      </w:r>
    </w:p>
    <w:p>
      <w:pPr>
        <w:pStyle w:val="6"/>
        <w:outlineLvl w:val="2"/>
        <w:rPr>
          <w:rFonts w:ascii="宋体" w:hAnsi="宋体" w:cs="宋体"/>
          <w:color w:val="000000" w:themeColor="text1"/>
          <w:szCs w:val="21"/>
          <w:highlight w:val="none"/>
          <w14:textFill>
            <w14:solidFill>
              <w14:schemeClr w14:val="tx1"/>
            </w14:solidFill>
          </w14:textFill>
        </w:rPr>
      </w:pPr>
      <w:bookmarkStart w:id="382" w:name="_Toc9213"/>
      <w:bookmarkStart w:id="383" w:name="_Toc5442"/>
      <w:bookmarkStart w:id="384" w:name="_Toc83507761"/>
      <w:bookmarkStart w:id="385" w:name="_Toc26350"/>
      <w:bookmarkStart w:id="386" w:name="_Toc1198"/>
      <w:bookmarkStart w:id="387" w:name="_Toc24916"/>
      <w:bookmarkStart w:id="388" w:name="_Toc18423076"/>
      <w:r>
        <w:rPr>
          <w:rFonts w:hint="eastAsia" w:ascii="宋体" w:hAnsi="宋体" w:cs="宋体"/>
          <w:color w:val="000000" w:themeColor="text1"/>
          <w:szCs w:val="21"/>
          <w:highlight w:val="none"/>
          <w14:textFill>
            <w14:solidFill>
              <w14:schemeClr w14:val="tx1"/>
            </w14:solidFill>
          </w14:textFill>
        </w:rPr>
        <w:t>4.2 入围筛选结果</w:t>
      </w:r>
      <w:bookmarkEnd w:id="381"/>
      <w:bookmarkEnd w:id="382"/>
      <w:bookmarkEnd w:id="383"/>
      <w:bookmarkEnd w:id="384"/>
      <w:bookmarkEnd w:id="385"/>
      <w:bookmarkEnd w:id="386"/>
      <w:bookmarkEnd w:id="387"/>
      <w:bookmarkEnd w:id="388"/>
    </w:p>
    <w:p>
      <w:pPr>
        <w:spacing w:line="440" w:lineRule="exact"/>
        <w:ind w:firstLine="42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4.2.1</w:t>
      </w:r>
      <w:r>
        <w:rPr>
          <w:rFonts w:hint="eastAsia" w:ascii="宋体" w:hAnsi="宋体" w:cs="宋体"/>
          <w:color w:val="000000" w:themeColor="text1"/>
          <w:highlight w:val="none"/>
          <w:lang w:eastAsia="zh-CN"/>
          <w14:textFill>
            <w14:solidFill>
              <w14:schemeClr w14:val="tx1"/>
            </w14:solidFill>
          </w14:textFill>
        </w:rPr>
        <w:t>筛选委员会</w:t>
      </w:r>
      <w:r>
        <w:rPr>
          <w:rFonts w:hint="eastAsia" w:ascii="宋体" w:hAnsi="宋体" w:cs="宋体"/>
          <w:color w:val="000000" w:themeColor="text1"/>
          <w:highlight w:val="none"/>
          <w14:textFill>
            <w14:solidFill>
              <w14:schemeClr w14:val="tx1"/>
            </w14:solidFill>
          </w14:textFill>
        </w:rPr>
        <w:t>完成入围筛选工作后，应当向招标人提交书面入围筛选报告。</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4.2.2入围筛选程序完成后，招标人将尽快召开评标</w:t>
      </w:r>
      <w:r>
        <w:rPr>
          <w:rFonts w:ascii="宋体" w:hAnsi="宋体"/>
          <w:color w:val="000000" w:themeColor="text1"/>
          <w:szCs w:val="21"/>
          <w:highlight w:val="none"/>
          <w14:textFill>
            <w14:solidFill>
              <w14:schemeClr w14:val="tx1"/>
            </w14:solidFill>
          </w14:textFill>
        </w:rPr>
        <w:t>会议</w:t>
      </w:r>
      <w:r>
        <w:rPr>
          <w:rFonts w:hint="eastAsia" w:ascii="宋体" w:hAnsi="宋体"/>
          <w:color w:val="000000" w:themeColor="text1"/>
          <w:szCs w:val="21"/>
          <w:highlight w:val="none"/>
          <w14:textFill>
            <w14:solidFill>
              <w14:schemeClr w14:val="tx1"/>
            </w14:solidFill>
          </w14:textFill>
        </w:rPr>
        <w:t>，评标委员根据</w:t>
      </w:r>
      <w:r>
        <w:rPr>
          <w:rFonts w:hint="eastAsia" w:ascii="宋体" w:hAnsi="宋体" w:cs="宋体"/>
          <w:color w:val="000000" w:themeColor="text1"/>
          <w:highlight w:val="none"/>
          <w14:textFill>
            <w14:solidFill>
              <w14:schemeClr w14:val="tx1"/>
            </w14:solidFill>
          </w14:textFill>
        </w:rPr>
        <w:t>入围评标环节投标人名单</w:t>
      </w:r>
      <w:r>
        <w:rPr>
          <w:rFonts w:hint="eastAsia" w:ascii="宋体" w:hAnsi="宋体"/>
          <w:color w:val="000000" w:themeColor="text1"/>
          <w:szCs w:val="21"/>
          <w:highlight w:val="none"/>
          <w14:textFill>
            <w14:solidFill>
              <w14:schemeClr w14:val="tx1"/>
            </w14:solidFill>
          </w14:textFill>
        </w:rPr>
        <w:t>及</w:t>
      </w:r>
      <w:r>
        <w:rPr>
          <w:rFonts w:ascii="宋体" w:hAnsi="宋体"/>
          <w:color w:val="000000" w:themeColor="text1"/>
          <w:szCs w:val="21"/>
          <w:highlight w:val="none"/>
          <w14:textFill>
            <w14:solidFill>
              <w14:schemeClr w14:val="tx1"/>
            </w14:solidFill>
          </w14:textFill>
        </w:rPr>
        <w:t>其投标文件进行评标</w:t>
      </w:r>
      <w:r>
        <w:rPr>
          <w:rFonts w:hint="eastAsia" w:ascii="宋体" w:hAnsi="宋体"/>
          <w:color w:val="000000" w:themeColor="text1"/>
          <w:szCs w:val="21"/>
          <w:highlight w:val="none"/>
          <w14:textFill>
            <w14:solidFill>
              <w14:schemeClr w14:val="tx1"/>
            </w14:solidFill>
          </w14:textFill>
        </w:rPr>
        <w:t>程序。</w:t>
      </w:r>
    </w:p>
    <w:p>
      <w:pPr>
        <w:spacing w:line="360" w:lineRule="auto"/>
        <w:ind w:firstLine="420" w:firstLineChars="200"/>
        <w:rPr>
          <w:rFonts w:ascii="宋体" w:hAnsi="宋体"/>
          <w:szCs w:val="21"/>
          <w:highlight w:val="none"/>
        </w:rPr>
      </w:pPr>
      <w:r>
        <w:rPr>
          <w:rFonts w:hint="eastAsia" w:ascii="宋体" w:hAnsi="宋体"/>
          <w:color w:val="000000" w:themeColor="text1"/>
          <w:szCs w:val="21"/>
          <w:highlight w:val="none"/>
          <w14:textFill>
            <w14:solidFill>
              <w14:schemeClr w14:val="tx1"/>
            </w14:solidFill>
          </w14:textFill>
        </w:rPr>
        <w:t>4.2.</w:t>
      </w:r>
      <w:r>
        <w:rPr>
          <w:rFonts w:ascii="宋体" w:hAnsi="宋体"/>
          <w:color w:val="000000" w:themeColor="text1"/>
          <w:szCs w:val="21"/>
          <w:highlight w:val="none"/>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最终进入评标程序的投标人少于三名的，招标人应重新组织招标</w:t>
      </w:r>
      <w:r>
        <w:rPr>
          <w:rFonts w:hint="eastAsia" w:ascii="宋体" w:hAnsi="宋体"/>
          <w:szCs w:val="21"/>
          <w:highlight w:val="none"/>
        </w:rPr>
        <w:t>。</w:t>
      </w:r>
    </w:p>
    <w:p>
      <w:pPr>
        <w:pStyle w:val="5"/>
        <w:rPr>
          <w:rFonts w:ascii="宋体" w:hAnsi="宋体"/>
          <w:bCs w:val="0"/>
          <w:color w:val="000000" w:themeColor="text1"/>
          <w:highlight w:val="none"/>
          <w14:textFill>
            <w14:solidFill>
              <w14:schemeClr w14:val="tx1"/>
            </w14:solidFill>
          </w14:textFill>
        </w:rPr>
      </w:pPr>
      <w:r>
        <w:rPr>
          <w:highlight w:val="none"/>
        </w:rPr>
        <w:br w:type="page"/>
      </w:r>
      <w:bookmarkStart w:id="389" w:name="_Toc83507726"/>
      <w:bookmarkStart w:id="390" w:name="_Toc7778"/>
      <w:r>
        <w:rPr>
          <w:rFonts w:hint="eastAsia" w:ascii="宋体" w:hAnsi="宋体"/>
          <w:bCs w:val="0"/>
          <w:highlight w:val="none"/>
        </w:rPr>
        <w:t>附件：</w:t>
      </w:r>
      <w:bookmarkEnd w:id="293"/>
      <w:bookmarkEnd w:id="294"/>
      <w:bookmarkEnd w:id="295"/>
      <w:bookmarkEnd w:id="389"/>
      <w:r>
        <w:rPr>
          <w:rFonts w:hint="eastAsia" w:ascii="宋体" w:hAnsi="宋体"/>
          <w:bCs w:val="0"/>
          <w:color w:val="000000" w:themeColor="text1"/>
          <w:highlight w:val="none"/>
          <w14:textFill>
            <w14:solidFill>
              <w14:schemeClr w14:val="tx1"/>
            </w14:solidFill>
          </w14:textFill>
        </w:rPr>
        <w:t>选票范本（票决法）</w:t>
      </w:r>
      <w:bookmarkEnd w:id="390"/>
    </w:p>
    <w:p>
      <w:pPr>
        <w:wordWrap w:val="0"/>
        <w:adjustRightInd w:val="0"/>
        <w:snapToGrid w:val="0"/>
        <w:jc w:val="center"/>
        <w:rPr>
          <w:rFonts w:ascii="宋体" w:hAnsi="宋体"/>
          <w:color w:val="000000" w:themeColor="text1"/>
          <w:szCs w:val="21"/>
          <w:highlight w:val="none"/>
          <w:u w:val="single"/>
          <w14:textFill>
            <w14:solidFill>
              <w14:schemeClr w14:val="tx1"/>
            </w14:solidFill>
          </w14:textFill>
        </w:rPr>
      </w:pPr>
    </w:p>
    <w:p>
      <w:pPr>
        <w:widowControl/>
        <w:jc w:val="center"/>
        <w:outlineLvl w:val="2"/>
        <w:rPr>
          <w:rFonts w:ascii="宋体" w:hAnsi="宋体"/>
          <w:b/>
          <w:bCs/>
          <w:color w:val="000000" w:themeColor="text1"/>
          <w:sz w:val="28"/>
          <w:szCs w:val="28"/>
          <w:highlight w:val="none"/>
          <w14:textFill>
            <w14:solidFill>
              <w14:schemeClr w14:val="tx1"/>
            </w14:solidFill>
          </w14:textFill>
        </w:rPr>
      </w:pPr>
      <w:bookmarkStart w:id="391" w:name="_Toc19906"/>
      <w:r>
        <w:rPr>
          <w:rFonts w:hint="eastAsia" w:ascii="宋体" w:hAnsi="宋体"/>
          <w:b/>
          <w:bCs/>
          <w:color w:val="000000" w:themeColor="text1"/>
          <w:sz w:val="28"/>
          <w:szCs w:val="28"/>
          <w:highlight w:val="none"/>
          <w14:textFill>
            <w14:solidFill>
              <w14:schemeClr w14:val="tx1"/>
            </w14:solidFill>
          </w14:textFill>
        </w:rPr>
        <w:t>推荐入围评标环节投标人选票（第</w:t>
      </w:r>
      <w:r>
        <w:rPr>
          <w:rFonts w:ascii="宋体" w:hAnsi="宋体"/>
          <w:b/>
          <w:bCs/>
          <w:color w:val="000000" w:themeColor="text1"/>
          <w:sz w:val="28"/>
          <w:szCs w:val="28"/>
          <w:highlight w:val="none"/>
          <w:u w:val="single"/>
          <w14:textFill>
            <w14:solidFill>
              <w14:schemeClr w14:val="tx1"/>
            </w14:solidFill>
          </w14:textFill>
        </w:rPr>
        <w:t xml:space="preserve">   </w:t>
      </w:r>
      <w:r>
        <w:rPr>
          <w:rFonts w:hint="eastAsia" w:ascii="宋体" w:hAnsi="宋体"/>
          <w:b/>
          <w:bCs/>
          <w:color w:val="000000" w:themeColor="text1"/>
          <w:sz w:val="28"/>
          <w:szCs w:val="28"/>
          <w:highlight w:val="none"/>
          <w14:textFill>
            <w14:solidFill>
              <w14:schemeClr w14:val="tx1"/>
            </w14:solidFill>
          </w14:textFill>
        </w:rPr>
        <w:t>轮</w:t>
      </w:r>
      <w:r>
        <w:rPr>
          <w:rFonts w:ascii="宋体" w:hAnsi="宋体"/>
          <w:b/>
          <w:bCs/>
          <w:color w:val="000000" w:themeColor="text1"/>
          <w:sz w:val="28"/>
          <w:szCs w:val="28"/>
          <w:highlight w:val="none"/>
          <w14:textFill>
            <w14:solidFill>
              <w14:schemeClr w14:val="tx1"/>
            </w14:solidFill>
          </w14:textFill>
        </w:rPr>
        <w:t>）</w:t>
      </w:r>
      <w:bookmarkEnd w:id="391"/>
    </w:p>
    <w:p>
      <w:pPr>
        <w:widowControl/>
        <w:jc w:val="left"/>
        <w:rPr>
          <w:rFonts w:ascii="黑体" w:hAnsi="黑体" w:eastAsia="黑体"/>
          <w:color w:val="000000" w:themeColor="text1"/>
          <w:highlight w:val="none"/>
          <w14:textFill>
            <w14:solidFill>
              <w14:schemeClr w14:val="tx1"/>
            </w14:solidFill>
          </w14:textFill>
        </w:rPr>
      </w:pPr>
      <w:r>
        <w:rPr>
          <w:rFonts w:hint="eastAsia" w:ascii="黑体" w:hAnsi="黑体" w:eastAsia="黑体"/>
          <w:color w:val="000000" w:themeColor="text1"/>
          <w:highlight w:val="none"/>
          <w14:textFill>
            <w14:solidFill>
              <w14:schemeClr w14:val="tx1"/>
            </w14:solidFill>
          </w14:textFill>
        </w:rPr>
        <w:t xml:space="preserve">工程名称:    </w:t>
      </w:r>
      <w:r>
        <w:rPr>
          <w:rFonts w:ascii="黑体" w:hAnsi="黑体" w:eastAsia="黑体"/>
          <w:color w:val="000000" w:themeColor="text1"/>
          <w:highlight w:val="none"/>
          <w14:textFill>
            <w14:solidFill>
              <w14:schemeClr w14:val="tx1"/>
            </w14:solidFill>
          </w14:textFill>
        </w:rPr>
        <w:t xml:space="preserve">                </w:t>
      </w:r>
      <w:r>
        <w:rPr>
          <w:rFonts w:hint="eastAsia" w:ascii="黑体" w:hAnsi="黑体" w:eastAsia="黑体"/>
          <w:color w:val="000000" w:themeColor="text1"/>
          <w:highlight w:val="none"/>
          <w14:textFill>
            <w14:solidFill>
              <w14:schemeClr w14:val="tx1"/>
            </w14:solidFill>
          </w14:textFill>
        </w:rPr>
        <w:t xml:space="preserve"> 招</w:t>
      </w:r>
      <w:r>
        <w:rPr>
          <w:rFonts w:ascii="黑体" w:hAnsi="黑体" w:eastAsia="黑体"/>
          <w:color w:val="000000" w:themeColor="text1"/>
          <w:highlight w:val="none"/>
          <w14:textFill>
            <w14:solidFill>
              <w14:schemeClr w14:val="tx1"/>
            </w14:solidFill>
          </w14:textFill>
        </w:rPr>
        <w:t xml:space="preserve">标编号： </w:t>
      </w:r>
      <w:r>
        <w:rPr>
          <w:rFonts w:hint="eastAsia" w:ascii="黑体" w:hAnsi="黑体" w:eastAsia="黑体"/>
          <w:color w:val="000000" w:themeColor="text1"/>
          <w:highlight w:val="none"/>
          <w14:textFill>
            <w14:solidFill>
              <w14:schemeClr w14:val="tx1"/>
            </w14:solidFill>
          </w14:textFill>
        </w:rPr>
        <w:t xml:space="preserve"> </w:t>
      </w:r>
    </w:p>
    <w:p>
      <w:pPr>
        <w:widowControl/>
        <w:jc w:val="left"/>
        <w:rPr>
          <w:rFonts w:ascii="黑体" w:hAnsi="黑体" w:eastAsia="黑体"/>
          <w:color w:val="000000" w:themeColor="text1"/>
          <w:highlight w:val="none"/>
          <w14:textFill>
            <w14:solidFill>
              <w14:schemeClr w14:val="tx1"/>
            </w14:solidFill>
          </w14:textFill>
        </w:rPr>
      </w:pPr>
      <w:r>
        <w:rPr>
          <w:rFonts w:hint="eastAsia" w:ascii="黑体" w:hAnsi="黑体" w:eastAsia="黑体"/>
          <w:color w:val="000000" w:themeColor="text1"/>
          <w:highlight w:val="none"/>
          <w14:textFill>
            <w14:solidFill>
              <w14:schemeClr w14:val="tx1"/>
            </w14:solidFill>
          </w14:textFill>
        </w:rPr>
        <w:t>填写</w:t>
      </w:r>
      <w:r>
        <w:rPr>
          <w:rFonts w:ascii="黑体" w:hAnsi="黑体" w:eastAsia="黑体"/>
          <w:color w:val="000000" w:themeColor="text1"/>
          <w:highlight w:val="none"/>
          <w14:textFill>
            <w14:solidFill>
              <w14:schemeClr w14:val="tx1"/>
            </w14:solidFill>
          </w14:textFill>
        </w:rPr>
        <w:t>说明</w:t>
      </w:r>
      <w:r>
        <w:rPr>
          <w:rFonts w:hint="eastAsia" w:ascii="黑体" w:hAnsi="黑体" w:eastAsia="黑体"/>
          <w:color w:val="000000" w:themeColor="text1"/>
          <w:highlight w:val="none"/>
          <w14:textFill>
            <w14:solidFill>
              <w14:schemeClr w14:val="tx1"/>
            </w14:solidFill>
          </w14:textFill>
        </w:rPr>
        <w:t>：</w:t>
      </w:r>
    </w:p>
    <w:p>
      <w:pPr>
        <w:widowControl/>
        <w:ind w:firstLine="420" w:firstLineChars="200"/>
        <w:jc w:val="left"/>
        <w:rPr>
          <w:rFonts w:ascii="黑体" w:hAnsi="黑体" w:eastAsia="黑体"/>
          <w:color w:val="000000" w:themeColor="text1"/>
          <w:highlight w:val="none"/>
          <w14:textFill>
            <w14:solidFill>
              <w14:schemeClr w14:val="tx1"/>
            </w14:solidFill>
          </w14:textFill>
        </w:rPr>
      </w:pPr>
      <w:r>
        <w:rPr>
          <w:rFonts w:hint="eastAsia" w:ascii="黑体" w:hAnsi="黑体" w:eastAsia="黑体"/>
          <w:color w:val="000000" w:themeColor="text1"/>
          <w:highlight w:val="none"/>
          <w14:textFill>
            <w14:solidFill>
              <w14:schemeClr w14:val="tx1"/>
            </w14:solidFill>
          </w14:textFill>
        </w:rPr>
        <w:t>1、本轮票决应推荐Q名入围评标环节的投标人，本次投标现场随机抽取的Q值为：    。</w:t>
      </w:r>
    </w:p>
    <w:p>
      <w:pPr>
        <w:widowControl/>
        <w:ind w:firstLine="420" w:firstLineChars="200"/>
        <w:jc w:val="left"/>
        <w:rPr>
          <w:rFonts w:ascii="黑体" w:hAnsi="黑体" w:eastAsia="黑体"/>
          <w:color w:val="000000" w:themeColor="text1"/>
          <w:highlight w:val="none"/>
          <w14:textFill>
            <w14:solidFill>
              <w14:schemeClr w14:val="tx1"/>
            </w14:solidFill>
          </w14:textFill>
        </w:rPr>
      </w:pPr>
      <w:r>
        <w:rPr>
          <w:rFonts w:hint="eastAsia" w:ascii="黑体" w:hAnsi="黑体" w:eastAsia="黑体"/>
          <w:color w:val="000000" w:themeColor="text1"/>
          <w:highlight w:val="none"/>
          <w14:textFill>
            <w14:solidFill>
              <w14:schemeClr w14:val="tx1"/>
            </w14:solidFill>
          </w14:textFill>
        </w:rPr>
        <w:t>2、在相应的“是否推荐入围”栏中，推荐的打“○”，并填写推荐入围理由，不推荐的打“╳”。</w:t>
      </w:r>
    </w:p>
    <w:p>
      <w:pPr>
        <w:pStyle w:val="17"/>
        <w:spacing w:before="0" w:line="240" w:lineRule="auto"/>
        <w:ind w:firstLine="420" w:firstLineChars="200"/>
        <w:rPr>
          <w:rFonts w:ascii="黑体" w:hAnsi="黑体" w:eastAsia="黑体"/>
          <w:snapToGrid/>
          <w:color w:val="000000" w:themeColor="text1"/>
          <w:kern w:val="2"/>
          <w:szCs w:val="24"/>
          <w:highlight w:val="none"/>
          <w14:textFill>
            <w14:solidFill>
              <w14:schemeClr w14:val="tx1"/>
            </w14:solidFill>
          </w14:textFill>
        </w:rPr>
      </w:pPr>
      <w:r>
        <w:rPr>
          <w:rFonts w:hint="eastAsia" w:ascii="黑体" w:hAnsi="黑体" w:eastAsia="黑体"/>
          <w:snapToGrid/>
          <w:color w:val="000000" w:themeColor="text1"/>
          <w:kern w:val="2"/>
          <w:szCs w:val="24"/>
          <w:highlight w:val="none"/>
          <w14:textFill>
            <w14:solidFill>
              <w14:schemeClr w14:val="tx1"/>
            </w14:solidFill>
          </w14:textFill>
        </w:rPr>
        <w:t>3、推荐入围理由应与筛选办法中载明的因素及办法相呼应，充分体现出被推荐投标人的优势或未被推荐投标人的劣势。</w:t>
      </w:r>
    </w:p>
    <w:tbl>
      <w:tblPr>
        <w:tblStyle w:val="5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
        <w:gridCol w:w="2519"/>
        <w:gridCol w:w="2660"/>
        <w:gridCol w:w="3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4" w:type="dxa"/>
            <w:gridSpan w:val="4"/>
            <w:tcBorders>
              <w:top w:val="single" w:color="auto" w:sz="4" w:space="0"/>
              <w:left w:val="single" w:color="auto" w:sz="4" w:space="0"/>
              <w:bottom w:val="single" w:color="auto" w:sz="4" w:space="0"/>
              <w:right w:val="single" w:color="auto" w:sz="4" w:space="0"/>
            </w:tcBorders>
          </w:tcPr>
          <w:p>
            <w:pPr>
              <w:widowControl/>
              <w:jc w:val="center"/>
              <w:rPr>
                <w:rFonts w:ascii="宋体" w:hAnsi="宋体"/>
                <w:b/>
                <w:bCs/>
                <w:color w:val="000000" w:themeColor="text1"/>
                <w:szCs w:val="21"/>
                <w:highlight w:val="none"/>
                <w14:textFill>
                  <w14:solidFill>
                    <w14:schemeClr w14:val="tx1"/>
                  </w14:solidFill>
                </w14:textFill>
              </w:rPr>
            </w:pPr>
            <w:r>
              <w:rPr>
                <w:rFonts w:hint="eastAsia" w:ascii="黑体" w:hAnsi="宋体" w:eastAsia="黑体"/>
                <w:color w:val="000000" w:themeColor="text1"/>
                <w:highlight w:val="none"/>
                <w14:textFill>
                  <w14:solidFill>
                    <w14:schemeClr w14:val="tx1"/>
                  </w14:solidFill>
                </w14:textFill>
              </w:rPr>
              <w:t>投票意见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4" w:type="dxa"/>
            <w:gridSpan w:val="4"/>
            <w:tcBorders>
              <w:top w:val="single" w:color="auto" w:sz="4" w:space="0"/>
              <w:left w:val="single" w:color="auto" w:sz="4" w:space="0"/>
              <w:bottom w:val="single" w:color="auto" w:sz="4" w:space="0"/>
              <w:right w:val="single" w:color="auto" w:sz="4" w:space="0"/>
            </w:tcBorders>
          </w:tcPr>
          <w:p>
            <w:pPr>
              <w:widowControl/>
              <w:jc w:val="left"/>
              <w:rPr>
                <w:rFonts w:ascii="黑体" w:hAnsi="宋体" w:eastAsia="黑体"/>
                <w:color w:val="000000" w:themeColor="text1"/>
                <w:highlight w:val="none"/>
                <w14:textFill>
                  <w14:solidFill>
                    <w14:schemeClr w14:val="tx1"/>
                  </w14:solidFill>
                </w14:textFill>
              </w:rPr>
            </w:pPr>
            <w:r>
              <w:rPr>
                <w:rFonts w:hint="eastAsia" w:ascii="黑体" w:hAnsi="宋体" w:eastAsia="黑体"/>
                <w:color w:val="000000" w:themeColor="text1"/>
                <w:szCs w:val="28"/>
                <w:highlight w:val="none"/>
                <w:lang w:eastAsia="zh-CN"/>
                <w14:textFill>
                  <w14:solidFill>
                    <w14:schemeClr w14:val="tx1"/>
                  </w14:solidFill>
                </w14:textFill>
              </w:rPr>
              <w:t>筛选</w:t>
            </w:r>
            <w:r>
              <w:rPr>
                <w:rFonts w:hint="eastAsia" w:ascii="黑体" w:hAnsi="宋体" w:eastAsia="黑体"/>
                <w:color w:val="000000" w:themeColor="text1"/>
                <w:szCs w:val="28"/>
                <w:highlight w:val="none"/>
                <w14:textFill>
                  <w14:solidFill>
                    <w14:schemeClr w14:val="tx1"/>
                  </w14:solidFill>
                </w14:textFill>
              </w:rPr>
              <w:t xml:space="preserve">委员会成员编号：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序号</w:t>
            </w:r>
          </w:p>
        </w:tc>
        <w:tc>
          <w:tcPr>
            <w:tcW w:w="2519" w:type="dxa"/>
            <w:tcBorders>
              <w:top w:val="single" w:color="auto" w:sz="4" w:space="0"/>
              <w:left w:val="nil"/>
              <w:bottom w:val="single" w:color="auto" w:sz="4" w:space="0"/>
              <w:right w:val="single" w:color="auto" w:sz="4" w:space="0"/>
            </w:tcBorders>
          </w:tcPr>
          <w:p>
            <w:pPr>
              <w:widowControl/>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单位名称/编号</w:t>
            </w:r>
          </w:p>
        </w:tc>
        <w:tc>
          <w:tcPr>
            <w:tcW w:w="2660" w:type="dxa"/>
            <w:tcBorders>
              <w:top w:val="single" w:color="auto" w:sz="4" w:space="0"/>
              <w:left w:val="nil"/>
              <w:bottom w:val="single" w:color="auto" w:sz="4" w:space="0"/>
              <w:right w:val="single" w:color="auto" w:sz="4" w:space="0"/>
            </w:tcBorders>
          </w:tcPr>
          <w:p>
            <w:pPr>
              <w:widowControl/>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是否推荐入围</w:t>
            </w:r>
          </w:p>
        </w:tc>
        <w:tc>
          <w:tcPr>
            <w:tcW w:w="3042" w:type="dxa"/>
            <w:tcBorders>
              <w:top w:val="single" w:color="auto" w:sz="4" w:space="0"/>
              <w:left w:val="nil"/>
              <w:bottom w:val="single" w:color="auto" w:sz="4" w:space="0"/>
              <w:right w:val="single" w:color="auto" w:sz="4" w:space="0"/>
            </w:tcBorders>
          </w:tcPr>
          <w:p>
            <w:pPr>
              <w:widowControl/>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推荐入围理由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1</w:t>
            </w:r>
          </w:p>
        </w:tc>
        <w:tc>
          <w:tcPr>
            <w:tcW w:w="2519" w:type="dxa"/>
            <w:tcBorders>
              <w:top w:val="single" w:color="auto" w:sz="4" w:space="0"/>
              <w:left w:val="nil"/>
              <w:bottom w:val="single" w:color="auto" w:sz="4" w:space="0"/>
              <w:right w:val="single" w:color="auto" w:sz="4" w:space="0"/>
            </w:tcBorders>
          </w:tcPr>
          <w:p>
            <w:pPr>
              <w:widowControl/>
              <w:jc w:val="center"/>
              <w:rPr>
                <w:rFonts w:ascii="宋体" w:hAnsi="宋体"/>
                <w:b/>
                <w:bCs/>
                <w:color w:val="000000" w:themeColor="text1"/>
                <w:szCs w:val="21"/>
                <w:highlight w:val="none"/>
                <w14:textFill>
                  <w14:solidFill>
                    <w14:schemeClr w14:val="tx1"/>
                  </w14:solidFill>
                </w14:textFill>
              </w:rPr>
            </w:pPr>
          </w:p>
        </w:tc>
        <w:tc>
          <w:tcPr>
            <w:tcW w:w="2660" w:type="dxa"/>
            <w:tcBorders>
              <w:top w:val="single" w:color="auto" w:sz="4" w:space="0"/>
              <w:left w:val="nil"/>
              <w:bottom w:val="single" w:color="auto" w:sz="4" w:space="0"/>
              <w:right w:val="single" w:color="auto" w:sz="4" w:space="0"/>
            </w:tcBorders>
          </w:tcPr>
          <w:p>
            <w:pPr>
              <w:widowControl/>
              <w:jc w:val="center"/>
              <w:rPr>
                <w:rFonts w:ascii="宋体" w:hAnsi="宋体"/>
                <w:b/>
                <w:bCs/>
                <w:color w:val="000000" w:themeColor="text1"/>
                <w:szCs w:val="21"/>
                <w:highlight w:val="none"/>
                <w14:textFill>
                  <w14:solidFill>
                    <w14:schemeClr w14:val="tx1"/>
                  </w14:solidFill>
                </w14:textFill>
              </w:rPr>
            </w:pPr>
          </w:p>
        </w:tc>
        <w:tc>
          <w:tcPr>
            <w:tcW w:w="3042" w:type="dxa"/>
            <w:tcBorders>
              <w:top w:val="single" w:color="auto" w:sz="4" w:space="0"/>
              <w:left w:val="nil"/>
              <w:bottom w:val="single" w:color="auto" w:sz="4" w:space="0"/>
              <w:right w:val="single" w:color="auto" w:sz="4" w:space="0"/>
            </w:tcBorders>
          </w:tcPr>
          <w:p>
            <w:pPr>
              <w:widowControl/>
              <w:jc w:val="center"/>
              <w:rPr>
                <w:rFonts w:ascii="宋体" w:hAnsi="宋体"/>
                <w:b/>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2</w:t>
            </w:r>
          </w:p>
        </w:tc>
        <w:tc>
          <w:tcPr>
            <w:tcW w:w="2519" w:type="dxa"/>
            <w:tcBorders>
              <w:top w:val="single" w:color="auto" w:sz="4" w:space="0"/>
              <w:left w:val="nil"/>
              <w:bottom w:val="single" w:color="auto" w:sz="4" w:space="0"/>
              <w:right w:val="single" w:color="auto" w:sz="4" w:space="0"/>
            </w:tcBorders>
          </w:tcPr>
          <w:p>
            <w:pPr>
              <w:widowControl/>
              <w:jc w:val="center"/>
              <w:rPr>
                <w:rFonts w:ascii="宋体" w:hAnsi="宋体"/>
                <w:b/>
                <w:bCs/>
                <w:color w:val="000000" w:themeColor="text1"/>
                <w:szCs w:val="21"/>
                <w:highlight w:val="none"/>
                <w14:textFill>
                  <w14:solidFill>
                    <w14:schemeClr w14:val="tx1"/>
                  </w14:solidFill>
                </w14:textFill>
              </w:rPr>
            </w:pPr>
          </w:p>
        </w:tc>
        <w:tc>
          <w:tcPr>
            <w:tcW w:w="2660" w:type="dxa"/>
            <w:tcBorders>
              <w:top w:val="single" w:color="auto" w:sz="4" w:space="0"/>
              <w:left w:val="nil"/>
              <w:bottom w:val="single" w:color="auto" w:sz="4" w:space="0"/>
              <w:right w:val="single" w:color="auto" w:sz="4" w:space="0"/>
            </w:tcBorders>
          </w:tcPr>
          <w:p>
            <w:pPr>
              <w:widowControl/>
              <w:jc w:val="center"/>
              <w:rPr>
                <w:rFonts w:ascii="宋体" w:hAnsi="宋体"/>
                <w:b/>
                <w:bCs/>
                <w:color w:val="000000" w:themeColor="text1"/>
                <w:szCs w:val="21"/>
                <w:highlight w:val="none"/>
                <w14:textFill>
                  <w14:solidFill>
                    <w14:schemeClr w14:val="tx1"/>
                  </w14:solidFill>
                </w14:textFill>
              </w:rPr>
            </w:pPr>
          </w:p>
        </w:tc>
        <w:tc>
          <w:tcPr>
            <w:tcW w:w="3042" w:type="dxa"/>
            <w:tcBorders>
              <w:top w:val="single" w:color="auto" w:sz="4" w:space="0"/>
              <w:left w:val="nil"/>
              <w:bottom w:val="single" w:color="auto" w:sz="4" w:space="0"/>
              <w:right w:val="single" w:color="auto" w:sz="4" w:space="0"/>
            </w:tcBorders>
          </w:tcPr>
          <w:p>
            <w:pPr>
              <w:widowControl/>
              <w:jc w:val="center"/>
              <w:rPr>
                <w:rFonts w:ascii="宋体" w:hAnsi="宋体"/>
                <w:b/>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3</w:t>
            </w:r>
          </w:p>
        </w:tc>
        <w:tc>
          <w:tcPr>
            <w:tcW w:w="2519" w:type="dxa"/>
            <w:tcBorders>
              <w:top w:val="single" w:color="auto" w:sz="4" w:space="0"/>
              <w:left w:val="nil"/>
              <w:bottom w:val="single" w:color="auto" w:sz="4" w:space="0"/>
              <w:right w:val="single" w:color="auto" w:sz="4" w:space="0"/>
            </w:tcBorders>
          </w:tcPr>
          <w:p>
            <w:pPr>
              <w:widowControl/>
              <w:jc w:val="center"/>
              <w:rPr>
                <w:rFonts w:ascii="宋体" w:hAnsi="宋体"/>
                <w:b/>
                <w:bCs/>
                <w:color w:val="000000" w:themeColor="text1"/>
                <w:szCs w:val="21"/>
                <w:highlight w:val="none"/>
                <w14:textFill>
                  <w14:solidFill>
                    <w14:schemeClr w14:val="tx1"/>
                  </w14:solidFill>
                </w14:textFill>
              </w:rPr>
            </w:pPr>
          </w:p>
        </w:tc>
        <w:tc>
          <w:tcPr>
            <w:tcW w:w="2660" w:type="dxa"/>
            <w:tcBorders>
              <w:top w:val="single" w:color="auto" w:sz="4" w:space="0"/>
              <w:left w:val="nil"/>
              <w:bottom w:val="single" w:color="auto" w:sz="4" w:space="0"/>
              <w:right w:val="single" w:color="auto" w:sz="4" w:space="0"/>
            </w:tcBorders>
          </w:tcPr>
          <w:p>
            <w:pPr>
              <w:widowControl/>
              <w:jc w:val="center"/>
              <w:rPr>
                <w:rFonts w:ascii="宋体" w:hAnsi="宋体"/>
                <w:b/>
                <w:bCs/>
                <w:color w:val="000000" w:themeColor="text1"/>
                <w:szCs w:val="21"/>
                <w:highlight w:val="none"/>
                <w14:textFill>
                  <w14:solidFill>
                    <w14:schemeClr w14:val="tx1"/>
                  </w14:solidFill>
                </w14:textFill>
              </w:rPr>
            </w:pPr>
          </w:p>
        </w:tc>
        <w:tc>
          <w:tcPr>
            <w:tcW w:w="3042" w:type="dxa"/>
            <w:tcBorders>
              <w:top w:val="single" w:color="auto" w:sz="4" w:space="0"/>
              <w:left w:val="nil"/>
              <w:bottom w:val="single" w:color="auto" w:sz="4" w:space="0"/>
              <w:right w:val="single" w:color="auto" w:sz="4" w:space="0"/>
            </w:tcBorders>
          </w:tcPr>
          <w:p>
            <w:pPr>
              <w:widowControl/>
              <w:jc w:val="center"/>
              <w:rPr>
                <w:rFonts w:ascii="宋体" w:hAnsi="宋体"/>
                <w:b/>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w:t>
            </w:r>
          </w:p>
        </w:tc>
        <w:tc>
          <w:tcPr>
            <w:tcW w:w="2519" w:type="dxa"/>
            <w:tcBorders>
              <w:top w:val="single" w:color="auto" w:sz="4" w:space="0"/>
              <w:left w:val="nil"/>
              <w:bottom w:val="single" w:color="auto" w:sz="4" w:space="0"/>
              <w:right w:val="single" w:color="auto" w:sz="4" w:space="0"/>
            </w:tcBorders>
          </w:tcPr>
          <w:p>
            <w:pPr>
              <w:widowControl/>
              <w:jc w:val="center"/>
              <w:rPr>
                <w:rFonts w:ascii="宋体" w:hAnsi="宋体"/>
                <w:b/>
                <w:bCs/>
                <w:color w:val="000000" w:themeColor="text1"/>
                <w:szCs w:val="21"/>
                <w:highlight w:val="none"/>
                <w14:textFill>
                  <w14:solidFill>
                    <w14:schemeClr w14:val="tx1"/>
                  </w14:solidFill>
                </w14:textFill>
              </w:rPr>
            </w:pPr>
          </w:p>
        </w:tc>
        <w:tc>
          <w:tcPr>
            <w:tcW w:w="2660" w:type="dxa"/>
            <w:tcBorders>
              <w:top w:val="single" w:color="auto" w:sz="4" w:space="0"/>
              <w:left w:val="nil"/>
              <w:bottom w:val="single" w:color="auto" w:sz="4" w:space="0"/>
              <w:right w:val="single" w:color="auto" w:sz="4" w:space="0"/>
            </w:tcBorders>
          </w:tcPr>
          <w:p>
            <w:pPr>
              <w:widowControl/>
              <w:jc w:val="center"/>
              <w:rPr>
                <w:rFonts w:ascii="宋体" w:hAnsi="宋体"/>
                <w:b/>
                <w:bCs/>
                <w:color w:val="000000" w:themeColor="text1"/>
                <w:szCs w:val="21"/>
                <w:highlight w:val="none"/>
                <w14:textFill>
                  <w14:solidFill>
                    <w14:schemeClr w14:val="tx1"/>
                  </w14:solidFill>
                </w14:textFill>
              </w:rPr>
            </w:pPr>
          </w:p>
        </w:tc>
        <w:tc>
          <w:tcPr>
            <w:tcW w:w="3042" w:type="dxa"/>
            <w:tcBorders>
              <w:top w:val="single" w:color="auto" w:sz="4" w:space="0"/>
              <w:left w:val="nil"/>
              <w:bottom w:val="single" w:color="auto" w:sz="4" w:space="0"/>
              <w:right w:val="single" w:color="auto" w:sz="4" w:space="0"/>
            </w:tcBorders>
          </w:tcPr>
          <w:p>
            <w:pPr>
              <w:widowControl/>
              <w:jc w:val="center"/>
              <w:rPr>
                <w:rFonts w:ascii="宋体" w:hAnsi="宋体"/>
                <w:b/>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b/>
                <w:bCs/>
                <w:color w:val="000000" w:themeColor="text1"/>
                <w:szCs w:val="21"/>
                <w:highlight w:val="none"/>
                <w14:textFill>
                  <w14:solidFill>
                    <w14:schemeClr w14:val="tx1"/>
                  </w14:solidFill>
                </w14:textFill>
              </w:rPr>
            </w:pPr>
            <w:r>
              <w:rPr>
                <w:rFonts w:ascii="宋体" w:hAnsi="宋体"/>
                <w:b/>
                <w:bCs/>
                <w:color w:val="000000" w:themeColor="text1"/>
                <w:highlight w:val="none"/>
                <w14:textFill>
                  <w14:solidFill>
                    <w14:schemeClr w14:val="tx1"/>
                  </w14:solidFill>
                </w14:textFill>
              </w:rPr>
              <w:t>Q</w:t>
            </w:r>
          </w:p>
        </w:tc>
        <w:tc>
          <w:tcPr>
            <w:tcW w:w="2519" w:type="dxa"/>
            <w:tcBorders>
              <w:top w:val="single" w:color="auto" w:sz="4" w:space="0"/>
              <w:left w:val="nil"/>
              <w:bottom w:val="single" w:color="auto" w:sz="4" w:space="0"/>
              <w:right w:val="single" w:color="auto" w:sz="4" w:space="0"/>
            </w:tcBorders>
          </w:tcPr>
          <w:p>
            <w:pPr>
              <w:widowControl/>
              <w:jc w:val="center"/>
              <w:rPr>
                <w:rFonts w:ascii="宋体" w:hAnsi="宋体"/>
                <w:b/>
                <w:bCs/>
                <w:color w:val="000000" w:themeColor="text1"/>
                <w:szCs w:val="21"/>
                <w:highlight w:val="none"/>
                <w14:textFill>
                  <w14:solidFill>
                    <w14:schemeClr w14:val="tx1"/>
                  </w14:solidFill>
                </w14:textFill>
              </w:rPr>
            </w:pPr>
          </w:p>
        </w:tc>
        <w:tc>
          <w:tcPr>
            <w:tcW w:w="2660" w:type="dxa"/>
            <w:tcBorders>
              <w:top w:val="single" w:color="auto" w:sz="4" w:space="0"/>
              <w:left w:val="nil"/>
              <w:bottom w:val="single" w:color="auto" w:sz="4" w:space="0"/>
              <w:right w:val="single" w:color="auto" w:sz="4" w:space="0"/>
            </w:tcBorders>
          </w:tcPr>
          <w:p>
            <w:pPr>
              <w:widowControl/>
              <w:jc w:val="center"/>
              <w:rPr>
                <w:rFonts w:ascii="宋体" w:hAnsi="宋体"/>
                <w:b/>
                <w:bCs/>
                <w:color w:val="000000" w:themeColor="text1"/>
                <w:szCs w:val="21"/>
                <w:highlight w:val="none"/>
                <w14:textFill>
                  <w14:solidFill>
                    <w14:schemeClr w14:val="tx1"/>
                  </w14:solidFill>
                </w14:textFill>
              </w:rPr>
            </w:pPr>
          </w:p>
        </w:tc>
        <w:tc>
          <w:tcPr>
            <w:tcW w:w="3042" w:type="dxa"/>
            <w:tcBorders>
              <w:top w:val="single" w:color="auto" w:sz="4" w:space="0"/>
              <w:left w:val="nil"/>
              <w:bottom w:val="single" w:color="auto" w:sz="4" w:space="0"/>
              <w:right w:val="single" w:color="auto" w:sz="4" w:space="0"/>
            </w:tcBorders>
          </w:tcPr>
          <w:p>
            <w:pPr>
              <w:widowControl/>
              <w:jc w:val="center"/>
              <w:rPr>
                <w:rFonts w:ascii="宋体" w:hAnsi="宋体"/>
                <w:b/>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174" w:type="dxa"/>
            <w:gridSpan w:val="4"/>
            <w:tcBorders>
              <w:top w:val="single" w:color="auto" w:sz="4" w:space="0"/>
              <w:left w:val="single" w:color="auto" w:sz="4" w:space="0"/>
              <w:right w:val="single" w:color="auto" w:sz="4" w:space="0"/>
            </w:tcBorders>
          </w:tcPr>
          <w:p>
            <w:pPr>
              <w:widowControl/>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highlight w:val="none"/>
                <w:lang w:eastAsia="zh-CN"/>
                <w14:textFill>
                  <w14:solidFill>
                    <w14:schemeClr w14:val="tx1"/>
                  </w14:solidFill>
                </w14:textFill>
              </w:rPr>
              <w:t>筛选</w:t>
            </w:r>
            <w:r>
              <w:rPr>
                <w:rFonts w:hint="eastAsia" w:ascii="宋体" w:hAnsi="宋体"/>
                <w:b/>
                <w:bCs/>
                <w:color w:val="000000" w:themeColor="text1"/>
                <w:highlight w:val="none"/>
                <w14:textFill>
                  <w14:solidFill>
                    <w14:schemeClr w14:val="tx1"/>
                  </w14:solidFill>
                </w14:textFill>
              </w:rPr>
              <w:t>委员会成员签名：</w:t>
            </w:r>
          </w:p>
          <w:p>
            <w:pPr>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 xml:space="preserve">            时间：   年  月  日 </w:t>
            </w:r>
          </w:p>
        </w:tc>
      </w:tr>
    </w:tbl>
    <w:p>
      <w:pPr>
        <w:wordWrap w:val="0"/>
        <w:adjustRightInd w:val="0"/>
        <w:snapToGrid w:val="0"/>
        <w:jc w:val="center"/>
        <w:rPr>
          <w:rFonts w:ascii="宋体" w:hAnsi="宋体"/>
          <w:color w:val="000000" w:themeColor="text1"/>
          <w:szCs w:val="21"/>
          <w:highlight w:val="none"/>
          <w:u w:val="single"/>
          <w14:textFill>
            <w14:solidFill>
              <w14:schemeClr w14:val="tx1"/>
            </w14:solidFill>
          </w14:textFill>
        </w:rPr>
      </w:pPr>
    </w:p>
    <w:p>
      <w:pPr>
        <w:wordWrap w:val="0"/>
        <w:adjustRightInd w:val="0"/>
        <w:snapToGrid w:val="0"/>
        <w:jc w:val="center"/>
        <w:rPr>
          <w:rFonts w:ascii="宋体" w:hAnsi="宋体"/>
          <w:color w:val="000000" w:themeColor="text1"/>
          <w:szCs w:val="21"/>
          <w:highlight w:val="none"/>
          <w:u w:val="single"/>
          <w14:textFill>
            <w14:solidFill>
              <w14:schemeClr w14:val="tx1"/>
            </w14:solidFill>
          </w14:textFill>
        </w:rPr>
      </w:pPr>
    </w:p>
    <w:p>
      <w:pPr>
        <w:wordWrap w:val="0"/>
        <w:adjustRightInd w:val="0"/>
        <w:snapToGrid w:val="0"/>
        <w:jc w:val="center"/>
        <w:outlineLvl w:val="2"/>
        <w:rPr>
          <w:rFonts w:ascii="宋体" w:hAnsi="宋体"/>
          <w:b/>
          <w:bCs/>
          <w:color w:val="000000" w:themeColor="text1"/>
          <w:sz w:val="28"/>
          <w:szCs w:val="28"/>
          <w:highlight w:val="none"/>
          <w14:textFill>
            <w14:solidFill>
              <w14:schemeClr w14:val="tx1"/>
            </w14:solidFill>
          </w14:textFill>
        </w:rPr>
      </w:pPr>
      <w:bookmarkStart w:id="392" w:name="_Toc27240"/>
      <w:r>
        <w:rPr>
          <w:rFonts w:hint="eastAsia" w:ascii="宋体" w:hAnsi="宋体"/>
          <w:b/>
          <w:bCs/>
          <w:color w:val="000000" w:themeColor="text1"/>
          <w:sz w:val="28"/>
          <w:szCs w:val="28"/>
          <w:highlight w:val="none"/>
          <w14:textFill>
            <w14:solidFill>
              <w14:schemeClr w14:val="tx1"/>
            </w14:solidFill>
          </w14:textFill>
        </w:rPr>
        <w:t>推荐入围评标环节投标人选票汇总表</w:t>
      </w:r>
      <w:bookmarkEnd w:id="392"/>
    </w:p>
    <w:p>
      <w:pPr>
        <w:wordWrap w:val="0"/>
        <w:adjustRightInd w:val="0"/>
        <w:snapToGrid w:val="0"/>
        <w:jc w:val="center"/>
        <w:outlineLvl w:val="2"/>
        <w:rPr>
          <w:rFonts w:ascii="宋体" w:hAnsi="宋体"/>
          <w:b/>
          <w:bCs/>
          <w:color w:val="000000" w:themeColor="text1"/>
          <w:sz w:val="28"/>
          <w:szCs w:val="28"/>
          <w:highlight w:val="none"/>
          <w14:textFill>
            <w14:solidFill>
              <w14:schemeClr w14:val="tx1"/>
            </w14:solidFill>
          </w14:textFill>
        </w:rPr>
      </w:pPr>
      <w:bookmarkStart w:id="393" w:name="_Toc16603"/>
      <w:r>
        <w:rPr>
          <w:rFonts w:hint="eastAsia" w:ascii="宋体" w:hAnsi="宋体"/>
          <w:b/>
          <w:bCs/>
          <w:color w:val="000000" w:themeColor="text1"/>
          <w:sz w:val="28"/>
          <w:szCs w:val="28"/>
          <w:highlight w:val="none"/>
          <w14:textFill>
            <w14:solidFill>
              <w14:schemeClr w14:val="tx1"/>
            </w14:solidFill>
          </w14:textFill>
        </w:rPr>
        <w:t>（第</w:t>
      </w:r>
      <w:r>
        <w:rPr>
          <w:rFonts w:ascii="宋体" w:hAnsi="宋体"/>
          <w:b/>
          <w:bCs/>
          <w:color w:val="000000" w:themeColor="text1"/>
          <w:sz w:val="28"/>
          <w:szCs w:val="28"/>
          <w:highlight w:val="none"/>
          <w:u w:val="single"/>
          <w14:textFill>
            <w14:solidFill>
              <w14:schemeClr w14:val="tx1"/>
            </w14:solidFill>
          </w14:textFill>
        </w:rPr>
        <w:t xml:space="preserve">   </w:t>
      </w:r>
      <w:r>
        <w:rPr>
          <w:rFonts w:hint="eastAsia" w:ascii="宋体" w:hAnsi="宋体"/>
          <w:b/>
          <w:bCs/>
          <w:color w:val="000000" w:themeColor="text1"/>
          <w:sz w:val="28"/>
          <w:szCs w:val="28"/>
          <w:highlight w:val="none"/>
          <w14:textFill>
            <w14:solidFill>
              <w14:schemeClr w14:val="tx1"/>
            </w14:solidFill>
          </w14:textFill>
        </w:rPr>
        <w:t>轮</w:t>
      </w:r>
      <w:r>
        <w:rPr>
          <w:rFonts w:ascii="宋体" w:hAnsi="宋体"/>
          <w:b/>
          <w:bCs/>
          <w:color w:val="000000" w:themeColor="text1"/>
          <w:sz w:val="28"/>
          <w:szCs w:val="28"/>
          <w:highlight w:val="none"/>
          <w14:textFill>
            <w14:solidFill>
              <w14:schemeClr w14:val="tx1"/>
            </w14:solidFill>
          </w14:textFill>
        </w:rPr>
        <w:t>）</w:t>
      </w:r>
      <w:bookmarkEnd w:id="393"/>
    </w:p>
    <w:p>
      <w:pPr>
        <w:widowControl/>
        <w:spacing w:before="156" w:beforeLines="50" w:after="156" w:afterLines="50"/>
        <w:jc w:val="left"/>
        <w:rPr>
          <w:rFonts w:ascii="宋体" w:hAnsi="宋体"/>
          <w:b/>
          <w:bCs/>
          <w:color w:val="000000" w:themeColor="text1"/>
          <w:sz w:val="28"/>
          <w:szCs w:val="28"/>
          <w:highlight w:val="none"/>
          <w14:textFill>
            <w14:solidFill>
              <w14:schemeClr w14:val="tx1"/>
            </w14:solidFill>
          </w14:textFill>
        </w:rPr>
      </w:pPr>
      <w:r>
        <w:rPr>
          <w:rFonts w:hint="eastAsia" w:ascii="黑体" w:hAnsi="黑体" w:eastAsia="黑体"/>
          <w:color w:val="000000" w:themeColor="text1"/>
          <w:highlight w:val="none"/>
          <w14:textFill>
            <w14:solidFill>
              <w14:schemeClr w14:val="tx1"/>
            </w14:solidFill>
          </w14:textFill>
        </w:rPr>
        <w:t xml:space="preserve">工程名称:           </w:t>
      </w:r>
      <w:r>
        <w:rPr>
          <w:rFonts w:ascii="黑体" w:hAnsi="黑体" w:eastAsia="黑体"/>
          <w:color w:val="000000" w:themeColor="text1"/>
          <w:highlight w:val="none"/>
          <w14:textFill>
            <w14:solidFill>
              <w14:schemeClr w14:val="tx1"/>
            </w14:solidFill>
          </w14:textFill>
        </w:rPr>
        <w:t xml:space="preserve">               </w:t>
      </w:r>
      <w:r>
        <w:rPr>
          <w:rFonts w:hint="eastAsia" w:ascii="黑体" w:hAnsi="黑体" w:eastAsia="黑体"/>
          <w:color w:val="000000" w:themeColor="text1"/>
          <w:highlight w:val="none"/>
          <w14:textFill>
            <w14:solidFill>
              <w14:schemeClr w14:val="tx1"/>
            </w14:solidFill>
          </w14:textFill>
        </w:rPr>
        <w:t xml:space="preserve">              </w:t>
      </w:r>
      <w:r>
        <w:rPr>
          <w:rFonts w:ascii="黑体" w:hAnsi="黑体" w:eastAsia="黑体"/>
          <w:color w:val="000000" w:themeColor="text1"/>
          <w:highlight w:val="none"/>
          <w14:textFill>
            <w14:solidFill>
              <w14:schemeClr w14:val="tx1"/>
            </w14:solidFill>
          </w14:textFill>
        </w:rPr>
        <w:t xml:space="preserve">   </w:t>
      </w:r>
      <w:r>
        <w:rPr>
          <w:rFonts w:hint="eastAsia" w:ascii="黑体" w:hAnsi="黑体" w:eastAsia="黑体"/>
          <w:color w:val="000000" w:themeColor="text1"/>
          <w:highlight w:val="none"/>
          <w14:textFill>
            <w14:solidFill>
              <w14:schemeClr w14:val="tx1"/>
            </w14:solidFill>
          </w14:textFill>
        </w:rPr>
        <w:t xml:space="preserve"> 招</w:t>
      </w:r>
      <w:r>
        <w:rPr>
          <w:rFonts w:ascii="黑体" w:hAnsi="黑体" w:eastAsia="黑体"/>
          <w:color w:val="000000" w:themeColor="text1"/>
          <w:highlight w:val="none"/>
          <w14:textFill>
            <w14:solidFill>
              <w14:schemeClr w14:val="tx1"/>
            </w14:solidFill>
          </w14:textFill>
        </w:rPr>
        <w:t xml:space="preserve">标编号： </w:t>
      </w:r>
      <w:r>
        <w:rPr>
          <w:rFonts w:hint="eastAsia" w:ascii="黑体" w:hAnsi="黑体" w:eastAsia="黑体"/>
          <w:color w:val="000000" w:themeColor="text1"/>
          <w:highlight w:val="none"/>
          <w14:textFill>
            <w14:solidFill>
              <w14:schemeClr w14:val="tx1"/>
            </w14:solidFill>
          </w14:textFill>
        </w:rPr>
        <w:t xml:space="preserve"> </w:t>
      </w:r>
    </w:p>
    <w:tbl>
      <w:tblPr>
        <w:tblStyle w:val="56"/>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962"/>
        <w:gridCol w:w="618"/>
        <w:gridCol w:w="733"/>
        <w:gridCol w:w="618"/>
        <w:gridCol w:w="618"/>
        <w:gridCol w:w="618"/>
        <w:gridCol w:w="737"/>
        <w:gridCol w:w="850"/>
        <w:gridCol w:w="851"/>
        <w:gridCol w:w="70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8" w:type="dxa"/>
            <w:vMerge w:val="restart"/>
            <w:tcBorders>
              <w:top w:val="single" w:color="auto" w:sz="4" w:space="0"/>
              <w:left w:val="single" w:color="auto" w:sz="4" w:space="0"/>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序号</w:t>
            </w:r>
          </w:p>
        </w:tc>
        <w:tc>
          <w:tcPr>
            <w:tcW w:w="962" w:type="dxa"/>
            <w:vMerge w:val="restart"/>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投标人名称</w:t>
            </w:r>
          </w:p>
        </w:tc>
        <w:tc>
          <w:tcPr>
            <w:tcW w:w="4792" w:type="dxa"/>
            <w:gridSpan w:val="7"/>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选票编号</w:t>
            </w:r>
          </w:p>
        </w:tc>
        <w:tc>
          <w:tcPr>
            <w:tcW w:w="851" w:type="dxa"/>
            <w:vMerge w:val="restart"/>
            <w:tcBorders>
              <w:top w:val="single" w:color="auto" w:sz="4" w:space="0"/>
              <w:left w:val="nil"/>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本轮得票汇总</w:t>
            </w:r>
          </w:p>
        </w:tc>
        <w:tc>
          <w:tcPr>
            <w:tcW w:w="709" w:type="dxa"/>
            <w:vMerge w:val="restart"/>
            <w:tcBorders>
              <w:top w:val="single" w:color="auto" w:sz="4" w:space="0"/>
              <w:left w:val="nil"/>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排名</w:t>
            </w:r>
          </w:p>
        </w:tc>
        <w:tc>
          <w:tcPr>
            <w:tcW w:w="1134" w:type="dxa"/>
            <w:vMerge w:val="restart"/>
            <w:tcBorders>
              <w:top w:val="single" w:color="auto" w:sz="4" w:space="0"/>
              <w:left w:val="nil"/>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是否入围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themeColor="text1"/>
                <w:szCs w:val="21"/>
                <w:highlight w:val="none"/>
                <w14:textFill>
                  <w14:solidFill>
                    <w14:schemeClr w14:val="tx1"/>
                  </w14:solidFill>
                </w14:textFill>
              </w:rPr>
            </w:pPr>
          </w:p>
        </w:tc>
        <w:tc>
          <w:tcPr>
            <w:tcW w:w="962"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001</w:t>
            </w:r>
          </w:p>
        </w:tc>
        <w:tc>
          <w:tcPr>
            <w:tcW w:w="733"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002</w:t>
            </w: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003</w:t>
            </w: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004</w:t>
            </w: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005</w:t>
            </w:r>
          </w:p>
        </w:tc>
        <w:tc>
          <w:tcPr>
            <w:tcW w:w="737"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w:t>
            </w:r>
          </w:p>
        </w:tc>
        <w:tc>
          <w:tcPr>
            <w:tcW w:w="850"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00*</w:t>
            </w:r>
          </w:p>
        </w:tc>
        <w:tc>
          <w:tcPr>
            <w:tcW w:w="851" w:type="dxa"/>
            <w:vMerge w:val="continue"/>
            <w:tcBorders>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709" w:type="dxa"/>
            <w:vMerge w:val="continue"/>
            <w:tcBorders>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1134" w:type="dxa"/>
            <w:vMerge w:val="continue"/>
            <w:tcBorders>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8" w:type="dxa"/>
            <w:tcBorders>
              <w:top w:val="single" w:color="auto" w:sz="4" w:space="0"/>
              <w:left w:val="single" w:color="auto" w:sz="4" w:space="0"/>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962"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733"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737"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850"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709"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8" w:type="dxa"/>
            <w:tcBorders>
              <w:top w:val="single" w:color="auto" w:sz="4" w:space="0"/>
              <w:left w:val="single" w:color="auto" w:sz="4" w:space="0"/>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962"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733"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737"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850"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709"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8" w:type="dxa"/>
            <w:tcBorders>
              <w:top w:val="single" w:color="auto" w:sz="4" w:space="0"/>
              <w:left w:val="single" w:color="auto" w:sz="4" w:space="0"/>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962"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733"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737"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850"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709"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8" w:type="dxa"/>
            <w:tcBorders>
              <w:top w:val="single" w:color="auto" w:sz="4" w:space="0"/>
              <w:left w:val="single" w:color="auto" w:sz="4" w:space="0"/>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962"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733"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737"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850"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709"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8" w:type="dxa"/>
            <w:tcBorders>
              <w:top w:val="single" w:color="auto" w:sz="4" w:space="0"/>
              <w:left w:val="single" w:color="auto" w:sz="4" w:space="0"/>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962"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733"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737"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850"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709"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8" w:type="dxa"/>
            <w:tcBorders>
              <w:top w:val="single" w:color="auto" w:sz="4" w:space="0"/>
              <w:left w:val="single" w:color="auto" w:sz="4" w:space="0"/>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962"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733"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737"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850"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709"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8" w:type="dxa"/>
            <w:tcBorders>
              <w:top w:val="single" w:color="auto" w:sz="4" w:space="0"/>
              <w:left w:val="single" w:color="auto" w:sz="4" w:space="0"/>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962"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733"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737"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850"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709"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8" w:type="dxa"/>
            <w:tcBorders>
              <w:top w:val="single" w:color="auto" w:sz="4" w:space="0"/>
              <w:left w:val="single" w:color="auto" w:sz="4" w:space="0"/>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962"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733"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737"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850"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709"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8" w:type="dxa"/>
            <w:tcBorders>
              <w:top w:val="single" w:color="auto" w:sz="4" w:space="0"/>
              <w:left w:val="single" w:color="auto" w:sz="4" w:space="0"/>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962"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733"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737"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850"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709"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926" w:type="dxa"/>
            <w:gridSpan w:val="12"/>
            <w:tcBorders>
              <w:top w:val="single" w:color="auto" w:sz="4" w:space="0"/>
              <w:left w:val="single" w:color="auto" w:sz="4" w:space="0"/>
              <w:bottom w:val="single" w:color="auto" w:sz="4" w:space="0"/>
              <w:right w:val="single" w:color="auto" w:sz="4" w:space="0"/>
            </w:tcBorders>
          </w:tcPr>
          <w:p>
            <w:pPr>
              <w:widowControl/>
              <w:jc w:val="left"/>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highlight w:val="none"/>
                <w:lang w:eastAsia="zh-CN"/>
                <w14:textFill>
                  <w14:solidFill>
                    <w14:schemeClr w14:val="tx1"/>
                  </w14:solidFill>
                </w14:textFill>
              </w:rPr>
              <w:t>筛选</w:t>
            </w:r>
            <w:r>
              <w:rPr>
                <w:rFonts w:hint="eastAsia" w:ascii="宋体" w:hAnsi="宋体"/>
                <w:b/>
                <w:bCs/>
                <w:color w:val="000000" w:themeColor="text1"/>
                <w:highlight w:val="none"/>
                <w14:textFill>
                  <w14:solidFill>
                    <w14:schemeClr w14:val="tx1"/>
                  </w14:solidFill>
                </w14:textFill>
              </w:rPr>
              <w:t>委员会成员签名：</w:t>
            </w:r>
          </w:p>
          <w:p>
            <w:pPr>
              <w:wordWrap w:val="0"/>
              <w:adjustRightInd w:val="0"/>
              <w:snapToGrid w:val="0"/>
              <w:jc w:val="left"/>
              <w:rPr>
                <w:rFonts w:ascii="宋体" w:hAnsi="宋体"/>
                <w:color w:val="000000" w:themeColor="text1"/>
                <w:szCs w:val="2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时间：   年  月  日</w:t>
            </w:r>
          </w:p>
        </w:tc>
      </w:tr>
    </w:tbl>
    <w:p>
      <w:pPr>
        <w:adjustRightInd w:val="0"/>
        <w:snapToGrid w:val="0"/>
        <w:jc w:val="left"/>
        <w:rPr>
          <w:rFonts w:ascii="宋体" w:hAnsi="宋体"/>
          <w:szCs w:val="21"/>
          <w:highlight w:val="none"/>
          <w:u w:val="single"/>
        </w:rPr>
      </w:pPr>
    </w:p>
    <w:p>
      <w:pPr>
        <w:widowControl/>
        <w:jc w:val="left"/>
        <w:rPr>
          <w:rFonts w:ascii="宋体" w:hAnsi="宋体" w:cs="宋体"/>
          <w:b/>
          <w:bCs/>
          <w:kern w:val="44"/>
          <w:sz w:val="32"/>
          <w:szCs w:val="32"/>
          <w:highlight w:val="none"/>
        </w:rPr>
      </w:pPr>
      <w:r>
        <w:rPr>
          <w:rFonts w:ascii="宋体" w:hAnsi="宋体" w:cs="宋体"/>
          <w:szCs w:val="32"/>
          <w:highlight w:val="none"/>
        </w:rPr>
        <w:br w:type="page"/>
      </w:r>
    </w:p>
    <w:p>
      <w:pPr>
        <w:pStyle w:val="3"/>
        <w:jc w:val="center"/>
        <w:rPr>
          <w:rFonts w:ascii="宋体" w:hAnsi="宋体" w:cs="宋体"/>
          <w:szCs w:val="32"/>
          <w:highlight w:val="none"/>
        </w:rPr>
      </w:pPr>
      <w:bookmarkStart w:id="394" w:name="_Toc29247"/>
      <w:r>
        <w:rPr>
          <w:rFonts w:hint="eastAsia" w:ascii="宋体" w:hAnsi="宋体" w:cs="宋体"/>
          <w:szCs w:val="32"/>
          <w:highlight w:val="none"/>
        </w:rPr>
        <w:t>第四章 评标办法</w:t>
      </w:r>
      <w:bookmarkEnd w:id="271"/>
      <w:bookmarkEnd w:id="272"/>
      <w:bookmarkEnd w:id="273"/>
      <w:bookmarkEnd w:id="274"/>
      <w:bookmarkEnd w:id="275"/>
      <w:bookmarkEnd w:id="276"/>
      <w:bookmarkEnd w:id="277"/>
      <w:bookmarkEnd w:id="394"/>
    </w:p>
    <w:p>
      <w:pPr>
        <w:pStyle w:val="5"/>
        <w:jc w:val="center"/>
        <w:rPr>
          <w:rFonts w:ascii="仿宋_GB2312" w:hAnsi="仿宋_GB2312" w:eastAsia="仿宋_GB2312" w:cs="仿宋_GB2312"/>
          <w:b w:val="0"/>
          <w:sz w:val="32"/>
          <w:highlight w:val="none"/>
        </w:rPr>
      </w:pPr>
      <w:bookmarkStart w:id="395" w:name="_Toc20999"/>
      <w:r>
        <w:rPr>
          <w:rFonts w:hint="eastAsia" w:ascii="仿宋_GB2312" w:hAnsi="仿宋_GB2312" w:eastAsia="仿宋_GB2312" w:cs="仿宋_GB2312"/>
          <w:sz w:val="32"/>
          <w:highlight w:val="none"/>
        </w:rPr>
        <w:t>评标办法附表1</w:t>
      </w:r>
      <w:bookmarkEnd w:id="395"/>
    </w:p>
    <w:p>
      <w:pPr>
        <w:pStyle w:val="5"/>
        <w:rPr>
          <w:rFonts w:ascii="宋体" w:hAnsi="宋体" w:cs="宋体"/>
          <w:b w:val="0"/>
          <w:highlight w:val="none"/>
        </w:rPr>
      </w:pPr>
      <w:bookmarkStart w:id="396" w:name="_Toc24644"/>
      <w:r>
        <w:rPr>
          <w:rFonts w:hint="eastAsia" w:ascii="宋体" w:hAnsi="宋体" w:cs="宋体"/>
          <w:b w:val="0"/>
          <w:highlight w:val="none"/>
        </w:rPr>
        <w:t>评标办法附表1-1（</w:t>
      </w:r>
      <w:r>
        <w:rPr>
          <w:rFonts w:hint="eastAsia" w:ascii="宋体" w:hAnsi="宋体" w:cs="宋体"/>
          <w:szCs w:val="21"/>
          <w:highlight w:val="none"/>
        </w:rPr>
        <w:t>技术标</w:t>
      </w:r>
      <w:r>
        <w:rPr>
          <w:rFonts w:hint="eastAsia" w:ascii="宋体" w:hAnsi="宋体" w:cs="宋体"/>
          <w:highlight w:val="none"/>
        </w:rPr>
        <w:t>暗标</w:t>
      </w:r>
      <w:r>
        <w:rPr>
          <w:rFonts w:hint="eastAsia" w:ascii="宋体" w:hAnsi="宋体" w:cs="宋体"/>
          <w:szCs w:val="21"/>
          <w:highlight w:val="none"/>
        </w:rPr>
        <w:t>部分有效性评审</w:t>
      </w:r>
      <w:r>
        <w:rPr>
          <w:rFonts w:hint="eastAsia" w:ascii="宋体" w:hAnsi="宋体" w:cs="宋体"/>
          <w:b w:val="0"/>
          <w:highlight w:val="none"/>
        </w:rPr>
        <w:t>）</w:t>
      </w:r>
      <w:bookmarkEnd w:id="396"/>
    </w:p>
    <w:tbl>
      <w:tblPr>
        <w:tblStyle w:val="56"/>
        <w:tblW w:w="83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690"/>
        <w:gridCol w:w="5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blHeader/>
        </w:trPr>
        <w:tc>
          <w:tcPr>
            <w:tcW w:w="1517" w:type="dxa"/>
            <w:vAlign w:val="center"/>
          </w:tcPr>
          <w:p>
            <w:pPr>
              <w:jc w:val="center"/>
              <w:rPr>
                <w:rFonts w:ascii="宋体" w:hAnsi="宋体" w:cs="宋体"/>
                <w:b/>
                <w:highlight w:val="none"/>
              </w:rPr>
            </w:pPr>
            <w:r>
              <w:rPr>
                <w:rFonts w:hint="eastAsia" w:ascii="宋体" w:hAnsi="宋体" w:cs="宋体"/>
                <w:b/>
                <w:szCs w:val="21"/>
                <w:highlight w:val="none"/>
              </w:rPr>
              <w:t>评审项目</w:t>
            </w:r>
          </w:p>
        </w:tc>
        <w:tc>
          <w:tcPr>
            <w:tcW w:w="1690" w:type="dxa"/>
            <w:vAlign w:val="center"/>
          </w:tcPr>
          <w:p>
            <w:pPr>
              <w:jc w:val="center"/>
              <w:rPr>
                <w:rFonts w:ascii="宋体" w:hAnsi="宋体" w:cs="宋体"/>
                <w:b/>
                <w:highlight w:val="none"/>
              </w:rPr>
            </w:pPr>
            <w:r>
              <w:rPr>
                <w:rFonts w:hint="eastAsia" w:ascii="宋体" w:hAnsi="宋体" w:cs="宋体"/>
                <w:b/>
                <w:szCs w:val="21"/>
                <w:highlight w:val="none"/>
              </w:rPr>
              <w:t>评审因素</w:t>
            </w:r>
          </w:p>
        </w:tc>
        <w:tc>
          <w:tcPr>
            <w:tcW w:w="5160" w:type="dxa"/>
            <w:vAlign w:val="center"/>
          </w:tcPr>
          <w:p>
            <w:pPr>
              <w:jc w:val="center"/>
              <w:rPr>
                <w:rFonts w:ascii="宋体" w:hAnsi="宋体" w:cs="宋体"/>
                <w:b/>
                <w:highlight w:val="none"/>
              </w:rPr>
            </w:pPr>
            <w:r>
              <w:rPr>
                <w:rFonts w:hint="eastAsia" w:ascii="宋体" w:hAnsi="宋体" w:cs="宋体"/>
                <w:b/>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517" w:type="dxa"/>
            <w:vMerge w:val="restart"/>
            <w:vAlign w:val="center"/>
          </w:tcPr>
          <w:p>
            <w:pPr>
              <w:jc w:val="center"/>
              <w:rPr>
                <w:rFonts w:ascii="宋体" w:hAnsi="宋体" w:cs="宋体"/>
                <w:highlight w:val="none"/>
              </w:rPr>
            </w:pPr>
            <w:r>
              <w:rPr>
                <w:rFonts w:hint="eastAsia" w:ascii="宋体" w:hAnsi="宋体" w:cs="宋体"/>
                <w:szCs w:val="21"/>
                <w:highlight w:val="none"/>
              </w:rPr>
              <w:t>技术标部分有效性评审</w:t>
            </w:r>
          </w:p>
        </w:tc>
        <w:tc>
          <w:tcPr>
            <w:tcW w:w="1690" w:type="dxa"/>
            <w:vAlign w:val="center"/>
          </w:tcPr>
          <w:p>
            <w:pPr>
              <w:spacing w:line="360" w:lineRule="auto"/>
              <w:rPr>
                <w:rFonts w:ascii="宋体" w:hAnsi="宋体" w:cs="宋体"/>
                <w:highlight w:val="none"/>
              </w:rPr>
            </w:pPr>
            <w:r>
              <w:rPr>
                <w:rFonts w:hint="eastAsia" w:ascii="宋体" w:hAnsi="宋体" w:cs="宋体"/>
                <w:szCs w:val="21"/>
                <w:highlight w:val="none"/>
              </w:rPr>
              <w:t>投标文件编制</w:t>
            </w:r>
          </w:p>
        </w:tc>
        <w:tc>
          <w:tcPr>
            <w:tcW w:w="5160" w:type="dxa"/>
            <w:vAlign w:val="center"/>
          </w:tcPr>
          <w:p>
            <w:pPr>
              <w:spacing w:line="360" w:lineRule="auto"/>
              <w:rPr>
                <w:rFonts w:ascii="宋体" w:hAnsi="宋体" w:cs="宋体"/>
                <w:szCs w:val="21"/>
                <w:highlight w:val="none"/>
              </w:rPr>
            </w:pPr>
            <w:r>
              <w:rPr>
                <w:rFonts w:hint="eastAsia" w:ascii="宋体" w:hAnsi="宋体" w:cs="宋体"/>
                <w:szCs w:val="21"/>
                <w:highlight w:val="none"/>
              </w:rPr>
              <w:t>1、除专用术语外，与招标投标有关的语言均使用简体中文。必要时专用术语应附有中文注释。</w:t>
            </w:r>
          </w:p>
          <w:p>
            <w:pPr>
              <w:spacing w:line="360" w:lineRule="auto"/>
              <w:rPr>
                <w:rFonts w:ascii="宋体" w:hAnsi="宋体" w:cs="宋体"/>
                <w:szCs w:val="21"/>
                <w:highlight w:val="none"/>
              </w:rPr>
            </w:pPr>
            <w:r>
              <w:rPr>
                <w:rFonts w:hint="eastAsia" w:ascii="宋体" w:hAnsi="宋体" w:cs="宋体"/>
                <w:highlight w:val="none"/>
              </w:rPr>
              <w:t>2、</w:t>
            </w:r>
            <w:r>
              <w:rPr>
                <w:rFonts w:hint="eastAsia" w:ascii="宋体" w:hAnsi="宋体" w:cs="宋体"/>
                <w:szCs w:val="21"/>
                <w:highlight w:val="none"/>
              </w:rPr>
              <w:t>所有计量均采用中华人民共和国法定计量单位。</w:t>
            </w:r>
          </w:p>
          <w:p>
            <w:pPr>
              <w:spacing w:line="360" w:lineRule="auto"/>
              <w:rPr>
                <w:rFonts w:ascii="宋体" w:hAnsi="宋体" w:cs="宋体"/>
                <w:szCs w:val="21"/>
                <w:highlight w:val="none"/>
              </w:rPr>
            </w:pPr>
            <w:r>
              <w:rPr>
                <w:rFonts w:hint="eastAsia" w:ascii="宋体" w:hAnsi="宋体" w:cs="宋体"/>
                <w:szCs w:val="21"/>
                <w:highlight w:val="none"/>
              </w:rPr>
              <w:t>3、技术标编制需满足招标文件第二章第3.5.9项的要求。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7" w:type="dxa"/>
            <w:vMerge w:val="continue"/>
          </w:tcPr>
          <w:p>
            <w:pPr>
              <w:rPr>
                <w:rFonts w:ascii="宋体" w:hAnsi="宋体" w:cs="宋体"/>
                <w:szCs w:val="21"/>
                <w:highlight w:val="none"/>
              </w:rPr>
            </w:pPr>
          </w:p>
        </w:tc>
        <w:tc>
          <w:tcPr>
            <w:tcW w:w="1690" w:type="dxa"/>
            <w:vAlign w:val="center"/>
          </w:tcPr>
          <w:p>
            <w:pPr>
              <w:spacing w:line="360" w:lineRule="auto"/>
              <w:rPr>
                <w:rFonts w:ascii="宋体" w:hAnsi="宋体" w:cs="宋体"/>
                <w:szCs w:val="21"/>
                <w:highlight w:val="none"/>
              </w:rPr>
            </w:pPr>
            <w:r>
              <w:rPr>
                <w:rFonts w:hint="eastAsia" w:ascii="宋体" w:hAnsi="宋体" w:cs="宋体"/>
                <w:szCs w:val="21"/>
                <w:highlight w:val="none"/>
              </w:rPr>
              <w:t>其他内容</w:t>
            </w:r>
          </w:p>
        </w:tc>
        <w:tc>
          <w:tcPr>
            <w:tcW w:w="5160" w:type="dxa"/>
            <w:vAlign w:val="center"/>
          </w:tcPr>
          <w:p>
            <w:pPr>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1、投标文件未附有招标人不能接受的条件。</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pacing w:val="6"/>
                <w:szCs w:val="21"/>
                <w:highlight w:val="none"/>
                <w14:textFill>
                  <w14:solidFill>
                    <w14:schemeClr w14:val="tx1"/>
                  </w14:solidFill>
                </w14:textFill>
              </w:rPr>
              <w:t>2、</w:t>
            </w:r>
            <w:r>
              <w:rPr>
                <w:rFonts w:hint="eastAsia" w:ascii="宋体" w:hAnsi="宋体"/>
                <w:color w:val="000000" w:themeColor="text1"/>
                <w:spacing w:val="6"/>
                <w:szCs w:val="21"/>
                <w:highlight w:val="none"/>
                <w14:textFill>
                  <w14:solidFill>
                    <w14:schemeClr w14:val="tx1"/>
                  </w14:solidFill>
                </w14:textFill>
              </w:rPr>
              <w:t>投标文件包括招标文件规定应递交的全部文件的。</w:t>
            </w:r>
          </w:p>
          <w:p>
            <w:pPr>
              <w:spacing w:line="360" w:lineRule="auto"/>
              <w:rPr>
                <w:rFonts w:ascii="宋体" w:hAnsi="宋体"/>
                <w:color w:val="000000" w:themeColor="text1"/>
                <w:spacing w:val="6"/>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w:t>
            </w:r>
            <w:r>
              <w:rPr>
                <w:rFonts w:hint="eastAsia" w:ascii="宋体" w:hAnsi="宋体"/>
                <w:color w:val="000000" w:themeColor="text1"/>
                <w:spacing w:val="6"/>
                <w:szCs w:val="21"/>
                <w:highlight w:val="none"/>
                <w14:textFill>
                  <w14:solidFill>
                    <w14:schemeClr w14:val="tx1"/>
                  </w14:solidFill>
                </w14:textFill>
              </w:rPr>
              <w:t>投标文件中未提出与招标文件相悖的要求，未对招标文件有重大的保留，包括重新划定风险，改变各方的权利和义务，提出不同的质量标准、验收方法、计量方法和纠纷处理方法。</w:t>
            </w:r>
          </w:p>
          <w:p>
            <w:pPr>
              <w:spacing w:line="360" w:lineRule="auto"/>
              <w:rPr>
                <w:rFonts w:ascii="宋体" w:hAnsi="宋体"/>
                <w:color w:val="000000" w:themeColor="text1"/>
                <w:spacing w:val="6"/>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w:t>
            </w:r>
            <w:r>
              <w:rPr>
                <w:rFonts w:hint="eastAsia" w:ascii="宋体" w:hAnsi="宋体"/>
                <w:color w:val="000000" w:themeColor="text1"/>
                <w:spacing w:val="6"/>
                <w:szCs w:val="21"/>
                <w:highlight w:val="none"/>
                <w14:textFill>
                  <w14:solidFill>
                    <w14:schemeClr w14:val="tx1"/>
                  </w14:solidFill>
                </w14:textFill>
              </w:rPr>
              <w:t>投标文件的编制、承包内容及责任与招标文件的要求无重大偏差，下列情况属于重大偏差：①</w:t>
            </w:r>
            <w:r>
              <w:rPr>
                <w:rFonts w:ascii="宋体" w:hAnsi="宋体"/>
                <w:color w:val="000000" w:themeColor="text1"/>
                <w:szCs w:val="21"/>
                <w:highlight w:val="none"/>
                <w14:textFill>
                  <w14:solidFill>
                    <w14:schemeClr w14:val="tx1"/>
                  </w14:solidFill>
                </w14:textFill>
              </w:rPr>
              <w:t xml:space="preserve"> </w:t>
            </w:r>
            <w:r>
              <w:rPr>
                <w:rFonts w:ascii="宋体" w:hAnsi="宋体"/>
                <w:color w:val="000000" w:themeColor="text1"/>
                <w:spacing w:val="6"/>
                <w:szCs w:val="21"/>
                <w:highlight w:val="none"/>
                <w14:textFill>
                  <w14:solidFill>
                    <w14:schemeClr w14:val="tx1"/>
                  </w14:solidFill>
                </w14:textFill>
              </w:rPr>
              <w:t>投标文件载明的招标项目完成期限超过招标文件规定的期限；</w:t>
            </w:r>
            <w:r>
              <w:rPr>
                <w:rFonts w:hint="eastAsia" w:ascii="宋体" w:hAnsi="宋体"/>
                <w:color w:val="000000" w:themeColor="text1"/>
                <w:spacing w:val="6"/>
                <w:szCs w:val="21"/>
                <w:highlight w:val="none"/>
                <w14:textFill>
                  <w14:solidFill>
                    <w14:schemeClr w14:val="tx1"/>
                  </w14:solidFill>
                </w14:textFill>
              </w:rPr>
              <w:t>②</w:t>
            </w:r>
            <w:r>
              <w:rPr>
                <w:rFonts w:ascii="宋体" w:hAnsi="宋体"/>
                <w:color w:val="000000" w:themeColor="text1"/>
                <w:spacing w:val="6"/>
                <w:szCs w:val="21"/>
                <w:highlight w:val="none"/>
                <w14:textFill>
                  <w14:solidFill>
                    <w14:schemeClr w14:val="tx1"/>
                  </w14:solidFill>
                </w14:textFill>
              </w:rPr>
              <w:t>明显不符合技术规格、技术标准的要求</w:t>
            </w:r>
            <w:r>
              <w:rPr>
                <w:rFonts w:hint="eastAsia" w:ascii="宋体" w:hAnsi="宋体"/>
                <w:color w:val="000000" w:themeColor="text1"/>
                <w:spacing w:val="6"/>
                <w:szCs w:val="21"/>
                <w:highlight w:val="none"/>
                <w14:textFill>
                  <w14:solidFill>
                    <w14:schemeClr w14:val="tx1"/>
                  </w14:solidFill>
                </w14:textFill>
              </w:rPr>
              <w:t>。</w:t>
            </w:r>
          </w:p>
          <w:p>
            <w:pPr>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5、对招标文件在第二章第1.3.</w:t>
            </w:r>
            <w:r>
              <w:rPr>
                <w:rFonts w:ascii="宋体" w:hAnsi="宋体" w:cs="宋体"/>
                <w:color w:val="000000" w:themeColor="text1"/>
                <w:szCs w:val="21"/>
                <w:highlight w:val="none"/>
                <w14:textFill>
                  <w14:solidFill>
                    <w14:schemeClr w14:val="tx1"/>
                  </w14:solidFill>
                </w14:textFill>
              </w:rPr>
              <w:t>5</w:t>
            </w:r>
            <w:r>
              <w:rPr>
                <w:rFonts w:hint="eastAsia" w:ascii="宋体" w:hAnsi="宋体" w:cs="宋体"/>
                <w:color w:val="000000" w:themeColor="text1"/>
                <w:szCs w:val="21"/>
                <w:highlight w:val="none"/>
                <w14:textFill>
                  <w14:solidFill>
                    <w14:schemeClr w14:val="tx1"/>
                  </w14:solidFill>
                </w14:textFill>
              </w:rPr>
              <w:t>项已提供危大工程清单，投标人未针对危大工程清单并明确相应的安全管理措施；</w:t>
            </w:r>
          </w:p>
          <w:p>
            <w:pPr>
              <w:spacing w:line="360" w:lineRule="auto"/>
              <w:rPr>
                <w:rFonts w:ascii="宋体" w:hAnsi="宋体" w:cs="宋体"/>
                <w:szCs w:val="21"/>
                <w:highlight w:val="none"/>
              </w:rPr>
            </w:pPr>
            <w:r>
              <w:rPr>
                <w:rFonts w:ascii="宋体" w:hAnsi="宋体" w:cs="宋体"/>
                <w:color w:val="000000" w:themeColor="text1"/>
                <w:szCs w:val="21"/>
                <w:highlight w:val="none"/>
                <w14:textFill>
                  <w14:solidFill>
                    <w14:schemeClr w14:val="tx1"/>
                  </w14:solidFill>
                </w14:textFill>
              </w:rPr>
              <w:t>6</w:t>
            </w:r>
            <w:r>
              <w:rPr>
                <w:rFonts w:hint="eastAsia" w:ascii="宋体" w:hAnsi="宋体" w:cs="宋体"/>
                <w:color w:val="000000" w:themeColor="text1"/>
                <w:szCs w:val="21"/>
                <w:highlight w:val="none"/>
                <w14:textFill>
                  <w14:solidFill>
                    <w14:schemeClr w14:val="tx1"/>
                  </w14:solidFill>
                </w14:textFill>
              </w:rPr>
              <w:t>、投标文件对招标文件做出实质性响应的</w:t>
            </w:r>
            <w:r>
              <w:rPr>
                <w:rFonts w:hint="eastAsia" w:ascii="宋体" w:hAnsi="宋体" w:cs="宋体"/>
                <w:szCs w:val="21"/>
                <w:highlight w:val="none"/>
              </w:rPr>
              <w:t>。</w:t>
            </w:r>
          </w:p>
        </w:tc>
      </w:tr>
    </w:tbl>
    <w:p>
      <w:pPr>
        <w:rPr>
          <w:rFonts w:ascii="宋体" w:hAnsi="宋体" w:cs="宋体"/>
          <w:highlight w:val="none"/>
        </w:rPr>
      </w:pPr>
      <w:r>
        <w:rPr>
          <w:rFonts w:ascii="宋体" w:hAnsi="宋体" w:cs="宋体"/>
          <w:highlight w:val="none"/>
        </w:rPr>
        <w:br w:type="page"/>
      </w:r>
    </w:p>
    <w:p>
      <w:pPr>
        <w:rPr>
          <w:rFonts w:ascii="宋体" w:hAnsi="宋体" w:cs="宋体"/>
          <w:highlight w:val="none"/>
        </w:rPr>
      </w:pPr>
    </w:p>
    <w:p>
      <w:pPr>
        <w:pStyle w:val="156"/>
        <w:spacing w:before="156" w:beforeLines="50" w:after="156" w:afterLines="50"/>
        <w:ind w:firstLine="118"/>
        <w:rPr>
          <w:rFonts w:ascii="宋体" w:hAnsi="宋体" w:eastAsia="宋体"/>
          <w:b/>
          <w:szCs w:val="32"/>
          <w:highlight w:val="none"/>
        </w:rPr>
      </w:pPr>
      <w:bookmarkStart w:id="397" w:name="_Toc20606"/>
      <w:bookmarkStart w:id="398" w:name="_Toc10604"/>
      <w:bookmarkStart w:id="399" w:name="_Toc11278"/>
      <w:bookmarkStart w:id="400" w:name="_Toc499274491"/>
      <w:bookmarkStart w:id="401" w:name="_Toc527471177"/>
      <w:r>
        <w:rPr>
          <w:rFonts w:hint="eastAsia" w:ascii="宋体" w:hAnsi="宋体" w:eastAsia="宋体"/>
          <w:highlight w:val="none"/>
        </w:rPr>
        <w:t>评标办法附表1-2（商务标部分有效性评审）</w:t>
      </w:r>
      <w:bookmarkEnd w:id="397"/>
      <w:bookmarkEnd w:id="398"/>
      <w:bookmarkEnd w:id="399"/>
      <w:bookmarkEnd w:id="400"/>
      <w:bookmarkEnd w:id="401"/>
    </w:p>
    <w:tbl>
      <w:tblPr>
        <w:tblStyle w:val="56"/>
        <w:tblW w:w="929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901"/>
        <w:gridCol w:w="1175"/>
        <w:gridCol w:w="1885"/>
        <w:gridCol w:w="53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29" w:hRule="atLeast"/>
          <w:jc w:val="center"/>
        </w:trPr>
        <w:tc>
          <w:tcPr>
            <w:tcW w:w="2076" w:type="dxa"/>
            <w:gridSpan w:val="2"/>
            <w:vAlign w:val="center"/>
          </w:tcPr>
          <w:p>
            <w:pPr>
              <w:jc w:val="center"/>
              <w:rPr>
                <w:rFonts w:ascii="宋体" w:hAnsi="宋体" w:cs="宋体"/>
                <w:b/>
                <w:highlight w:val="none"/>
              </w:rPr>
            </w:pPr>
            <w:r>
              <w:rPr>
                <w:rFonts w:hint="eastAsia" w:ascii="宋体" w:hAnsi="宋体" w:cs="宋体"/>
                <w:b/>
                <w:highlight w:val="none"/>
              </w:rPr>
              <w:t>评审项目</w:t>
            </w:r>
          </w:p>
        </w:tc>
        <w:tc>
          <w:tcPr>
            <w:tcW w:w="1885" w:type="dxa"/>
            <w:vAlign w:val="center"/>
          </w:tcPr>
          <w:p>
            <w:pPr>
              <w:jc w:val="center"/>
              <w:rPr>
                <w:rFonts w:ascii="宋体" w:hAnsi="宋体" w:cs="宋体"/>
                <w:b/>
                <w:highlight w:val="none"/>
              </w:rPr>
            </w:pPr>
            <w:r>
              <w:rPr>
                <w:rFonts w:hint="eastAsia" w:ascii="宋体" w:hAnsi="宋体" w:cs="宋体"/>
                <w:b/>
                <w:highlight w:val="none"/>
              </w:rPr>
              <w:t>评审因素</w:t>
            </w:r>
          </w:p>
        </w:tc>
        <w:tc>
          <w:tcPr>
            <w:tcW w:w="5331" w:type="dxa"/>
            <w:vAlign w:val="center"/>
          </w:tcPr>
          <w:p>
            <w:pPr>
              <w:jc w:val="center"/>
              <w:rPr>
                <w:rFonts w:ascii="宋体" w:hAnsi="宋体" w:cs="宋体"/>
                <w:b/>
                <w:highlight w:val="none"/>
              </w:rPr>
            </w:pPr>
            <w:r>
              <w:rPr>
                <w:rFonts w:hint="eastAsia" w:ascii="宋体" w:hAnsi="宋体" w:cs="宋体"/>
                <w:b/>
                <w:highlight w:val="none"/>
              </w:rPr>
              <w:t>评审标准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97" w:hRule="atLeast"/>
          <w:jc w:val="center"/>
        </w:trPr>
        <w:tc>
          <w:tcPr>
            <w:tcW w:w="901" w:type="dxa"/>
            <w:vMerge w:val="restart"/>
            <w:vAlign w:val="center"/>
          </w:tcPr>
          <w:p>
            <w:pPr>
              <w:jc w:val="center"/>
              <w:rPr>
                <w:rFonts w:ascii="宋体" w:hAnsi="宋体" w:cs="宋体"/>
                <w:highlight w:val="none"/>
              </w:rPr>
            </w:pPr>
            <w:r>
              <w:rPr>
                <w:rFonts w:hint="eastAsia" w:ascii="宋体" w:hAnsi="宋体"/>
                <w:highlight w:val="none"/>
              </w:rPr>
              <w:t>商务标部分有效性评审</w:t>
            </w:r>
          </w:p>
        </w:tc>
        <w:tc>
          <w:tcPr>
            <w:tcW w:w="1175" w:type="dxa"/>
            <w:vMerge w:val="restart"/>
            <w:vAlign w:val="center"/>
          </w:tcPr>
          <w:p>
            <w:pPr>
              <w:jc w:val="center"/>
              <w:rPr>
                <w:rFonts w:ascii="宋体" w:hAnsi="宋体" w:cs="宋体"/>
                <w:highlight w:val="none"/>
              </w:rPr>
            </w:pPr>
            <w:r>
              <w:rPr>
                <w:rFonts w:hint="eastAsia" w:ascii="宋体" w:hAnsi="宋体" w:cs="宋体"/>
                <w:highlight w:val="none"/>
              </w:rPr>
              <w:t>形式评审标准</w:t>
            </w:r>
          </w:p>
        </w:tc>
        <w:tc>
          <w:tcPr>
            <w:tcW w:w="1885" w:type="dxa"/>
            <w:vAlign w:val="center"/>
          </w:tcPr>
          <w:p>
            <w:pPr>
              <w:jc w:val="center"/>
              <w:rPr>
                <w:rFonts w:ascii="宋体" w:hAnsi="宋体" w:cs="宋体"/>
                <w:highlight w:val="none"/>
              </w:rPr>
            </w:pPr>
            <w:r>
              <w:rPr>
                <w:rFonts w:hint="eastAsia" w:ascii="宋体" w:hAnsi="宋体" w:cs="宋体"/>
                <w:highlight w:val="none"/>
              </w:rPr>
              <w:t>投标人名称</w:t>
            </w:r>
          </w:p>
        </w:tc>
        <w:tc>
          <w:tcPr>
            <w:tcW w:w="5331" w:type="dxa"/>
            <w:vAlign w:val="center"/>
          </w:tcPr>
          <w:p>
            <w:pPr>
              <w:rPr>
                <w:rFonts w:ascii="宋体" w:hAnsi="宋体" w:cs="宋体"/>
                <w:highlight w:val="none"/>
              </w:rPr>
            </w:pPr>
            <w:r>
              <w:rPr>
                <w:rFonts w:hint="eastAsia" w:ascii="宋体" w:hAnsi="宋体" w:cs="宋体"/>
                <w:highlight w:val="none"/>
              </w:rPr>
              <w:t>与营业执照、资质证书一致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326" w:hRule="atLeast"/>
          <w:jc w:val="center"/>
        </w:trPr>
        <w:tc>
          <w:tcPr>
            <w:tcW w:w="901" w:type="dxa"/>
            <w:vMerge w:val="continue"/>
            <w:vAlign w:val="center"/>
          </w:tcPr>
          <w:p>
            <w:pPr>
              <w:widowControl/>
              <w:jc w:val="left"/>
              <w:rPr>
                <w:rFonts w:ascii="宋体" w:hAnsi="宋体" w:cs="宋体"/>
                <w:highlight w:val="none"/>
              </w:rPr>
            </w:pPr>
          </w:p>
        </w:tc>
        <w:tc>
          <w:tcPr>
            <w:tcW w:w="1175" w:type="dxa"/>
            <w:vMerge w:val="continue"/>
            <w:vAlign w:val="center"/>
          </w:tcPr>
          <w:p>
            <w:pPr>
              <w:widowControl/>
              <w:jc w:val="left"/>
              <w:rPr>
                <w:rFonts w:ascii="宋体" w:hAnsi="宋体" w:cs="宋体"/>
                <w:highlight w:val="none"/>
              </w:rPr>
            </w:pPr>
          </w:p>
        </w:tc>
        <w:tc>
          <w:tcPr>
            <w:tcW w:w="1885" w:type="dxa"/>
            <w:vAlign w:val="center"/>
          </w:tcPr>
          <w:p>
            <w:pPr>
              <w:jc w:val="center"/>
              <w:rPr>
                <w:rFonts w:ascii="宋体" w:hAnsi="宋体" w:cs="宋体"/>
                <w:highlight w:val="none"/>
              </w:rPr>
            </w:pPr>
            <w:r>
              <w:rPr>
                <w:rFonts w:hint="eastAsia" w:ascii="宋体" w:hAnsi="宋体" w:cs="宋体"/>
                <w:highlight w:val="none"/>
              </w:rPr>
              <w:t>投标文件签字盖章</w:t>
            </w:r>
          </w:p>
        </w:tc>
        <w:tc>
          <w:tcPr>
            <w:tcW w:w="5331" w:type="dxa"/>
            <w:vAlign w:val="center"/>
          </w:tcPr>
          <w:p>
            <w:pPr>
              <w:rPr>
                <w:rFonts w:ascii="宋体" w:hAnsi="宋体" w:cs="宋体"/>
                <w:highlight w:val="none"/>
              </w:rPr>
            </w:pPr>
            <w:r>
              <w:rPr>
                <w:rFonts w:hint="eastAsia" w:ascii="宋体" w:hAnsi="宋体" w:cs="宋体"/>
                <w:szCs w:val="21"/>
                <w:highlight w:val="none"/>
              </w:rPr>
              <w:t>符合第二章“投标人须知”第3.5.8款要求（除注明外，招标文件相关条款中提及的以及第十章“投标文件格式”中的投标人“公司法人公章”及“投标人法定代表人签章”“技术负责人签章”等均指由数字证书电子签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38" w:hRule="atLeast"/>
          <w:jc w:val="center"/>
        </w:trPr>
        <w:tc>
          <w:tcPr>
            <w:tcW w:w="901" w:type="dxa"/>
            <w:vMerge w:val="continue"/>
            <w:vAlign w:val="center"/>
          </w:tcPr>
          <w:p>
            <w:pPr>
              <w:widowControl/>
              <w:jc w:val="left"/>
              <w:rPr>
                <w:rFonts w:ascii="宋体" w:hAnsi="宋体" w:cs="宋体"/>
                <w:highlight w:val="none"/>
              </w:rPr>
            </w:pPr>
          </w:p>
        </w:tc>
        <w:tc>
          <w:tcPr>
            <w:tcW w:w="1175" w:type="dxa"/>
            <w:vMerge w:val="continue"/>
            <w:vAlign w:val="center"/>
          </w:tcPr>
          <w:p>
            <w:pPr>
              <w:widowControl/>
              <w:jc w:val="left"/>
              <w:rPr>
                <w:rFonts w:ascii="宋体" w:hAnsi="宋体" w:cs="宋体"/>
                <w:highlight w:val="none"/>
              </w:rPr>
            </w:pPr>
          </w:p>
        </w:tc>
        <w:tc>
          <w:tcPr>
            <w:tcW w:w="1885" w:type="dxa"/>
            <w:vAlign w:val="center"/>
          </w:tcPr>
          <w:p>
            <w:pPr>
              <w:jc w:val="center"/>
              <w:rPr>
                <w:rFonts w:ascii="宋体" w:hAnsi="宋体" w:cs="宋体"/>
                <w:highlight w:val="none"/>
              </w:rPr>
            </w:pPr>
            <w:r>
              <w:rPr>
                <w:rFonts w:hint="eastAsia" w:ascii="宋体" w:hAnsi="宋体" w:cs="宋体"/>
                <w:highlight w:val="none"/>
              </w:rPr>
              <w:t>投标文件格式</w:t>
            </w:r>
          </w:p>
        </w:tc>
        <w:tc>
          <w:tcPr>
            <w:tcW w:w="5331" w:type="dxa"/>
            <w:vAlign w:val="center"/>
          </w:tcPr>
          <w:p>
            <w:pPr>
              <w:rPr>
                <w:rFonts w:ascii="宋体" w:hAnsi="宋体" w:cs="宋体"/>
                <w:highlight w:val="none"/>
              </w:rPr>
            </w:pPr>
            <w:r>
              <w:rPr>
                <w:rFonts w:hint="eastAsia" w:ascii="宋体" w:hAnsi="宋体" w:cs="宋体"/>
                <w:highlight w:val="none"/>
              </w:rPr>
              <w:t>符合第十章“投标文件格式”的要求</w:t>
            </w:r>
          </w:p>
        </w:tc>
      </w:tr>
    </w:tbl>
    <w:p>
      <w:pPr>
        <w:spacing w:line="400" w:lineRule="exact"/>
        <w:rPr>
          <w:rFonts w:ascii="宋体" w:hAnsi="宋体" w:cs="宋体"/>
          <w:highlight w:val="none"/>
        </w:rPr>
      </w:pPr>
    </w:p>
    <w:p>
      <w:pPr>
        <w:pStyle w:val="156"/>
        <w:spacing w:before="156" w:beforeLines="50" w:after="156" w:afterLines="50"/>
        <w:ind w:firstLine="118"/>
        <w:rPr>
          <w:rFonts w:ascii="宋体" w:hAnsi="宋体"/>
          <w:highlight w:val="none"/>
        </w:rPr>
      </w:pPr>
      <w:bookmarkStart w:id="402" w:name="_Toc2283"/>
      <w:bookmarkStart w:id="403" w:name="_Toc19597"/>
      <w:bookmarkStart w:id="404" w:name="_Toc1005"/>
      <w:r>
        <w:rPr>
          <w:rFonts w:hint="eastAsia" w:ascii="宋体" w:hAnsi="宋体" w:eastAsia="宋体"/>
          <w:highlight w:val="none"/>
        </w:rPr>
        <w:t>评标办法附表1-3（投标文件价格部分有效性评审）</w:t>
      </w:r>
      <w:bookmarkEnd w:id="402"/>
      <w:bookmarkEnd w:id="403"/>
      <w:bookmarkEnd w:id="404"/>
    </w:p>
    <w:tbl>
      <w:tblPr>
        <w:tblStyle w:val="56"/>
        <w:tblW w:w="929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901"/>
        <w:gridCol w:w="1175"/>
        <w:gridCol w:w="1885"/>
        <w:gridCol w:w="53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29" w:hRule="atLeast"/>
          <w:jc w:val="center"/>
        </w:trPr>
        <w:tc>
          <w:tcPr>
            <w:tcW w:w="2076" w:type="dxa"/>
            <w:gridSpan w:val="2"/>
            <w:vAlign w:val="center"/>
          </w:tcPr>
          <w:p>
            <w:pPr>
              <w:jc w:val="center"/>
              <w:rPr>
                <w:rFonts w:ascii="宋体" w:hAnsi="宋体" w:cs="宋体"/>
                <w:b/>
                <w:highlight w:val="none"/>
              </w:rPr>
            </w:pPr>
            <w:r>
              <w:rPr>
                <w:rFonts w:hint="eastAsia" w:ascii="宋体" w:hAnsi="宋体" w:cs="宋体"/>
                <w:b/>
                <w:highlight w:val="none"/>
              </w:rPr>
              <w:t>评审项目</w:t>
            </w:r>
          </w:p>
        </w:tc>
        <w:tc>
          <w:tcPr>
            <w:tcW w:w="1885" w:type="dxa"/>
            <w:vAlign w:val="center"/>
          </w:tcPr>
          <w:p>
            <w:pPr>
              <w:jc w:val="center"/>
              <w:rPr>
                <w:rFonts w:ascii="宋体" w:hAnsi="宋体" w:cs="宋体"/>
                <w:b/>
                <w:highlight w:val="none"/>
              </w:rPr>
            </w:pPr>
            <w:r>
              <w:rPr>
                <w:rFonts w:hint="eastAsia" w:ascii="宋体" w:hAnsi="宋体" w:cs="宋体"/>
                <w:b/>
                <w:highlight w:val="none"/>
              </w:rPr>
              <w:t>评审因素</w:t>
            </w:r>
          </w:p>
        </w:tc>
        <w:tc>
          <w:tcPr>
            <w:tcW w:w="5331" w:type="dxa"/>
            <w:vAlign w:val="center"/>
          </w:tcPr>
          <w:p>
            <w:pPr>
              <w:jc w:val="center"/>
              <w:rPr>
                <w:rFonts w:ascii="宋体" w:hAnsi="宋体" w:cs="宋体"/>
                <w:b/>
                <w:highlight w:val="none"/>
              </w:rPr>
            </w:pPr>
            <w:r>
              <w:rPr>
                <w:rFonts w:hint="eastAsia" w:ascii="宋体" w:hAnsi="宋体" w:cs="宋体"/>
                <w:b/>
                <w:highlight w:val="none"/>
              </w:rPr>
              <w:t>评审标准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79" w:hRule="atLeast"/>
          <w:jc w:val="center"/>
        </w:trPr>
        <w:tc>
          <w:tcPr>
            <w:tcW w:w="901" w:type="dxa"/>
            <w:vMerge w:val="restart"/>
            <w:vAlign w:val="center"/>
          </w:tcPr>
          <w:p>
            <w:pPr>
              <w:rPr>
                <w:rFonts w:ascii="宋体" w:hAnsi="宋体" w:cs="宋体"/>
                <w:highlight w:val="none"/>
              </w:rPr>
            </w:pPr>
            <w:r>
              <w:rPr>
                <w:rFonts w:hint="eastAsia" w:ascii="宋体" w:hAnsi="宋体"/>
                <w:highlight w:val="none"/>
              </w:rPr>
              <w:t>价格部分有效性评审</w:t>
            </w:r>
          </w:p>
        </w:tc>
        <w:tc>
          <w:tcPr>
            <w:tcW w:w="1175" w:type="dxa"/>
            <w:vMerge w:val="restart"/>
            <w:vAlign w:val="center"/>
          </w:tcPr>
          <w:p>
            <w:pPr>
              <w:jc w:val="center"/>
              <w:rPr>
                <w:rFonts w:ascii="宋体" w:hAnsi="宋体" w:cs="宋体"/>
                <w:highlight w:val="none"/>
              </w:rPr>
            </w:pPr>
            <w:r>
              <w:rPr>
                <w:rFonts w:hint="eastAsia" w:ascii="宋体" w:hAnsi="宋体" w:cs="宋体"/>
                <w:highlight w:val="none"/>
              </w:rPr>
              <w:t>响应性评审标准</w:t>
            </w:r>
          </w:p>
        </w:tc>
        <w:tc>
          <w:tcPr>
            <w:tcW w:w="1885" w:type="dxa"/>
            <w:vAlign w:val="center"/>
          </w:tcPr>
          <w:p>
            <w:pPr>
              <w:jc w:val="center"/>
              <w:rPr>
                <w:rFonts w:ascii="宋体" w:hAnsi="宋体" w:cs="宋体"/>
                <w:highlight w:val="none"/>
              </w:rPr>
            </w:pPr>
            <w:r>
              <w:rPr>
                <w:rFonts w:hint="eastAsia" w:ascii="宋体" w:hAnsi="宋体" w:cs="宋体"/>
                <w:highlight w:val="none"/>
              </w:rPr>
              <w:t>投标报价</w:t>
            </w:r>
          </w:p>
        </w:tc>
        <w:tc>
          <w:tcPr>
            <w:tcW w:w="5331" w:type="dxa"/>
            <w:vAlign w:val="center"/>
          </w:tcPr>
          <w:p>
            <w:pPr>
              <w:rPr>
                <w:rFonts w:ascii="宋体" w:hAnsi="宋体" w:cs="宋体"/>
                <w:highlight w:val="none"/>
              </w:rPr>
            </w:pPr>
            <w:r>
              <w:rPr>
                <w:rFonts w:hint="eastAsia" w:ascii="宋体" w:hAnsi="宋体" w:cs="宋体"/>
                <w:highlight w:val="none"/>
              </w:rPr>
              <w:t>报价信封的投标报价符合第二章“投标人须知”第3.2款规定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74" w:hRule="atLeast"/>
          <w:jc w:val="center"/>
        </w:trPr>
        <w:tc>
          <w:tcPr>
            <w:tcW w:w="901" w:type="dxa"/>
            <w:vMerge w:val="continue"/>
            <w:vAlign w:val="center"/>
          </w:tcPr>
          <w:p>
            <w:pPr>
              <w:widowControl/>
              <w:jc w:val="left"/>
              <w:rPr>
                <w:rFonts w:ascii="宋体" w:hAnsi="宋体" w:cs="宋体"/>
                <w:highlight w:val="none"/>
              </w:rPr>
            </w:pPr>
          </w:p>
        </w:tc>
        <w:tc>
          <w:tcPr>
            <w:tcW w:w="1175" w:type="dxa"/>
            <w:vMerge w:val="continue"/>
            <w:vAlign w:val="center"/>
          </w:tcPr>
          <w:p>
            <w:pPr>
              <w:widowControl/>
              <w:jc w:val="left"/>
              <w:rPr>
                <w:rFonts w:ascii="宋体" w:hAnsi="宋体" w:cs="宋体"/>
                <w:highlight w:val="none"/>
              </w:rPr>
            </w:pPr>
          </w:p>
        </w:tc>
        <w:tc>
          <w:tcPr>
            <w:tcW w:w="1885" w:type="dxa"/>
            <w:vAlign w:val="center"/>
          </w:tcPr>
          <w:p>
            <w:pPr>
              <w:jc w:val="center"/>
              <w:rPr>
                <w:rFonts w:ascii="宋体" w:hAnsi="宋体" w:cs="宋体"/>
                <w:highlight w:val="none"/>
              </w:rPr>
            </w:pPr>
            <w:r>
              <w:rPr>
                <w:rFonts w:hint="eastAsia" w:ascii="宋体" w:hAnsi="宋体" w:cs="宋体"/>
                <w:highlight w:val="none"/>
              </w:rPr>
              <w:t>投标函格式</w:t>
            </w:r>
          </w:p>
        </w:tc>
        <w:tc>
          <w:tcPr>
            <w:tcW w:w="5331" w:type="dxa"/>
            <w:vAlign w:val="center"/>
          </w:tcPr>
          <w:p>
            <w:pPr>
              <w:rPr>
                <w:rFonts w:ascii="宋体" w:hAnsi="宋体" w:cs="宋体"/>
                <w:highlight w:val="none"/>
              </w:rPr>
            </w:pPr>
            <w:r>
              <w:rPr>
                <w:rFonts w:hint="eastAsia" w:ascii="宋体" w:hAnsi="宋体" w:cs="宋体"/>
                <w:bCs/>
                <w:spacing w:val="6"/>
                <w:szCs w:val="21"/>
                <w:highlight w:val="none"/>
              </w:rPr>
              <w:t>符合第二章</w:t>
            </w:r>
            <w:r>
              <w:rPr>
                <w:rFonts w:hint="eastAsia" w:ascii="宋体" w:hAnsi="宋体" w:cs="宋体"/>
                <w:bCs/>
                <w:highlight w:val="none"/>
              </w:rPr>
              <w:t>“投标人须知”第</w:t>
            </w:r>
            <w:r>
              <w:rPr>
                <w:rFonts w:hint="eastAsia" w:ascii="宋体" w:hAnsi="宋体" w:cs="宋体"/>
                <w:bCs/>
                <w:spacing w:val="6"/>
                <w:szCs w:val="21"/>
                <w:highlight w:val="none"/>
              </w:rPr>
              <w:t>3.5.8项规定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74" w:hRule="atLeast"/>
          <w:jc w:val="center"/>
        </w:trPr>
        <w:tc>
          <w:tcPr>
            <w:tcW w:w="901" w:type="dxa"/>
            <w:vMerge w:val="continue"/>
            <w:vAlign w:val="center"/>
          </w:tcPr>
          <w:p>
            <w:pPr>
              <w:widowControl/>
              <w:jc w:val="left"/>
              <w:rPr>
                <w:rFonts w:ascii="宋体" w:hAnsi="宋体" w:cs="宋体"/>
                <w:highlight w:val="none"/>
              </w:rPr>
            </w:pPr>
          </w:p>
        </w:tc>
        <w:tc>
          <w:tcPr>
            <w:tcW w:w="1175" w:type="dxa"/>
            <w:vMerge w:val="continue"/>
            <w:vAlign w:val="center"/>
          </w:tcPr>
          <w:p>
            <w:pPr>
              <w:widowControl/>
              <w:jc w:val="left"/>
              <w:rPr>
                <w:rFonts w:ascii="宋体" w:hAnsi="宋体" w:cs="宋体"/>
                <w:highlight w:val="none"/>
              </w:rPr>
            </w:pPr>
          </w:p>
        </w:tc>
        <w:tc>
          <w:tcPr>
            <w:tcW w:w="1885" w:type="dxa"/>
            <w:vAlign w:val="center"/>
          </w:tcPr>
          <w:p>
            <w:pPr>
              <w:jc w:val="center"/>
              <w:rPr>
                <w:rFonts w:ascii="宋体" w:hAnsi="宋体" w:cs="宋体"/>
                <w:highlight w:val="none"/>
              </w:rPr>
            </w:pPr>
            <w:r>
              <w:rPr>
                <w:rFonts w:hint="eastAsia" w:ascii="宋体" w:hAnsi="宋体" w:cs="宋体"/>
                <w:highlight w:val="none"/>
              </w:rPr>
              <w:t>服务期限</w:t>
            </w:r>
          </w:p>
          <w:p>
            <w:pPr>
              <w:jc w:val="center"/>
              <w:rPr>
                <w:rFonts w:ascii="宋体" w:hAnsi="宋体" w:cs="宋体"/>
                <w:highlight w:val="none"/>
              </w:rPr>
            </w:pPr>
            <w:r>
              <w:rPr>
                <w:rFonts w:hint="eastAsia" w:ascii="宋体" w:hAnsi="宋体" w:cs="宋体"/>
                <w:highlight w:val="none"/>
              </w:rPr>
              <w:t>（即工期）</w:t>
            </w:r>
          </w:p>
        </w:tc>
        <w:tc>
          <w:tcPr>
            <w:tcW w:w="5331" w:type="dxa"/>
            <w:vAlign w:val="center"/>
          </w:tcPr>
          <w:p>
            <w:pPr>
              <w:rPr>
                <w:rFonts w:ascii="宋体" w:hAnsi="宋体" w:cs="宋体"/>
                <w:highlight w:val="none"/>
              </w:rPr>
            </w:pPr>
            <w:r>
              <w:rPr>
                <w:rFonts w:hint="eastAsia" w:ascii="宋体" w:hAnsi="宋体" w:cs="宋体"/>
                <w:highlight w:val="none"/>
              </w:rPr>
              <w:t>符合第二章“投标人须知”第1.3.2项规定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40" w:hRule="atLeast"/>
          <w:jc w:val="center"/>
        </w:trPr>
        <w:tc>
          <w:tcPr>
            <w:tcW w:w="901" w:type="dxa"/>
            <w:vMerge w:val="continue"/>
            <w:vAlign w:val="center"/>
          </w:tcPr>
          <w:p>
            <w:pPr>
              <w:widowControl/>
              <w:jc w:val="left"/>
              <w:rPr>
                <w:rFonts w:ascii="宋体" w:hAnsi="宋体" w:cs="宋体"/>
                <w:highlight w:val="none"/>
              </w:rPr>
            </w:pPr>
          </w:p>
        </w:tc>
        <w:tc>
          <w:tcPr>
            <w:tcW w:w="1175" w:type="dxa"/>
            <w:vMerge w:val="continue"/>
            <w:vAlign w:val="center"/>
          </w:tcPr>
          <w:p>
            <w:pPr>
              <w:widowControl/>
              <w:jc w:val="left"/>
              <w:rPr>
                <w:rFonts w:ascii="宋体" w:hAnsi="宋体" w:cs="宋体"/>
                <w:highlight w:val="none"/>
              </w:rPr>
            </w:pPr>
          </w:p>
        </w:tc>
        <w:tc>
          <w:tcPr>
            <w:tcW w:w="1885" w:type="dxa"/>
            <w:vAlign w:val="center"/>
          </w:tcPr>
          <w:p>
            <w:pPr>
              <w:jc w:val="center"/>
              <w:rPr>
                <w:rFonts w:ascii="宋体" w:hAnsi="宋体" w:cs="宋体"/>
                <w:highlight w:val="none"/>
              </w:rPr>
            </w:pPr>
            <w:r>
              <w:rPr>
                <w:rFonts w:hint="eastAsia" w:ascii="宋体" w:hAnsi="宋体" w:cs="宋体"/>
                <w:highlight w:val="none"/>
              </w:rPr>
              <w:t>质量标准</w:t>
            </w:r>
          </w:p>
        </w:tc>
        <w:tc>
          <w:tcPr>
            <w:tcW w:w="5331" w:type="dxa"/>
            <w:vAlign w:val="center"/>
          </w:tcPr>
          <w:p>
            <w:pPr>
              <w:rPr>
                <w:rFonts w:ascii="宋体" w:hAnsi="宋体" w:cs="宋体"/>
                <w:highlight w:val="none"/>
              </w:rPr>
            </w:pPr>
            <w:r>
              <w:rPr>
                <w:rFonts w:hint="eastAsia" w:ascii="宋体" w:hAnsi="宋体" w:cs="宋体"/>
                <w:highlight w:val="none"/>
              </w:rPr>
              <w:t>符合第二章“投标人须知”第1.3.3项规定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46" w:hRule="atLeast"/>
          <w:jc w:val="center"/>
        </w:trPr>
        <w:tc>
          <w:tcPr>
            <w:tcW w:w="901" w:type="dxa"/>
            <w:vMerge w:val="continue"/>
            <w:vAlign w:val="center"/>
          </w:tcPr>
          <w:p>
            <w:pPr>
              <w:widowControl/>
              <w:jc w:val="left"/>
              <w:rPr>
                <w:rFonts w:ascii="宋体" w:hAnsi="宋体" w:cs="宋体"/>
                <w:highlight w:val="none"/>
              </w:rPr>
            </w:pPr>
          </w:p>
        </w:tc>
        <w:tc>
          <w:tcPr>
            <w:tcW w:w="1175" w:type="dxa"/>
            <w:vMerge w:val="continue"/>
            <w:vAlign w:val="center"/>
          </w:tcPr>
          <w:p>
            <w:pPr>
              <w:widowControl/>
              <w:jc w:val="left"/>
              <w:rPr>
                <w:rFonts w:ascii="宋体" w:hAnsi="宋体" w:cs="宋体"/>
                <w:highlight w:val="none"/>
              </w:rPr>
            </w:pPr>
          </w:p>
        </w:tc>
        <w:tc>
          <w:tcPr>
            <w:tcW w:w="1885" w:type="dxa"/>
            <w:vAlign w:val="center"/>
          </w:tcPr>
          <w:p>
            <w:pPr>
              <w:jc w:val="center"/>
              <w:rPr>
                <w:rFonts w:ascii="宋体" w:hAnsi="宋体" w:cs="宋体"/>
                <w:highlight w:val="none"/>
              </w:rPr>
            </w:pPr>
            <w:r>
              <w:rPr>
                <w:rFonts w:hint="eastAsia" w:ascii="宋体" w:hAnsi="宋体" w:cs="宋体"/>
                <w:highlight w:val="none"/>
              </w:rPr>
              <w:t>投标有效期</w:t>
            </w:r>
          </w:p>
        </w:tc>
        <w:tc>
          <w:tcPr>
            <w:tcW w:w="5331" w:type="dxa"/>
            <w:vAlign w:val="center"/>
          </w:tcPr>
          <w:p>
            <w:pPr>
              <w:rPr>
                <w:rFonts w:ascii="宋体" w:hAnsi="宋体" w:cs="宋体"/>
                <w:highlight w:val="none"/>
              </w:rPr>
            </w:pPr>
            <w:r>
              <w:rPr>
                <w:rFonts w:hint="eastAsia" w:ascii="宋体" w:hAnsi="宋体" w:cs="宋体"/>
                <w:highlight w:val="none"/>
              </w:rPr>
              <w:t>符合第二章“投标人须知”第3.3.1项规定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46" w:hRule="atLeast"/>
          <w:jc w:val="center"/>
        </w:trPr>
        <w:tc>
          <w:tcPr>
            <w:tcW w:w="901" w:type="dxa"/>
            <w:vMerge w:val="continue"/>
            <w:vAlign w:val="center"/>
          </w:tcPr>
          <w:p>
            <w:pPr>
              <w:widowControl/>
              <w:jc w:val="left"/>
              <w:rPr>
                <w:rFonts w:ascii="宋体" w:hAnsi="宋体" w:cs="宋体"/>
                <w:highlight w:val="none"/>
              </w:rPr>
            </w:pPr>
          </w:p>
        </w:tc>
        <w:tc>
          <w:tcPr>
            <w:tcW w:w="1175" w:type="dxa"/>
            <w:vMerge w:val="continue"/>
            <w:vAlign w:val="center"/>
          </w:tcPr>
          <w:p>
            <w:pPr>
              <w:widowControl/>
              <w:jc w:val="left"/>
              <w:rPr>
                <w:rFonts w:ascii="宋体" w:hAnsi="宋体" w:cs="宋体"/>
                <w:highlight w:val="none"/>
              </w:rPr>
            </w:pPr>
          </w:p>
        </w:tc>
        <w:tc>
          <w:tcPr>
            <w:tcW w:w="1885" w:type="dxa"/>
            <w:vAlign w:val="center"/>
          </w:tcPr>
          <w:p>
            <w:pPr>
              <w:jc w:val="center"/>
              <w:rPr>
                <w:rFonts w:ascii="宋体" w:hAnsi="宋体" w:cs="宋体"/>
                <w:highlight w:val="none"/>
              </w:rPr>
            </w:pPr>
            <w:r>
              <w:rPr>
                <w:rFonts w:hint="eastAsia" w:ascii="宋体" w:hAnsi="宋体" w:cs="宋体"/>
                <w:highlight w:val="none"/>
              </w:rPr>
              <w:t>报价信封编制</w:t>
            </w:r>
          </w:p>
        </w:tc>
        <w:tc>
          <w:tcPr>
            <w:tcW w:w="5331" w:type="dxa"/>
            <w:vAlign w:val="center"/>
          </w:tcPr>
          <w:p>
            <w:pPr>
              <w:rPr>
                <w:rFonts w:ascii="宋体" w:hAnsi="宋体" w:cs="宋体"/>
                <w:highlight w:val="none"/>
              </w:rPr>
            </w:pPr>
            <w:r>
              <w:rPr>
                <w:rFonts w:hint="eastAsia" w:ascii="宋体" w:hAnsi="宋体" w:cs="宋体"/>
                <w:szCs w:val="21"/>
                <w:highlight w:val="none"/>
              </w:rPr>
              <w:t>报价信封编制需满足招标文件第二章第3.5.11项的要求</w:t>
            </w:r>
          </w:p>
        </w:tc>
      </w:tr>
    </w:tbl>
    <w:p>
      <w:pPr>
        <w:pStyle w:val="156"/>
        <w:spacing w:before="156" w:beforeLines="50" w:after="156" w:afterLines="50"/>
        <w:ind w:firstLine="118"/>
        <w:rPr>
          <w:rFonts w:ascii="宋体" w:hAnsi="宋体"/>
          <w:highlight w:val="none"/>
        </w:rPr>
      </w:pPr>
      <w:bookmarkStart w:id="405" w:name="_Toc7797"/>
      <w:r>
        <w:rPr>
          <w:rFonts w:hint="eastAsia" w:ascii="宋体" w:hAnsi="宋体" w:eastAsia="宋体"/>
          <w:highlight w:val="none"/>
        </w:rPr>
        <w:t>评标办法附表1-</w:t>
      </w:r>
      <w:r>
        <w:rPr>
          <w:rFonts w:hint="eastAsia" w:ascii="宋体" w:hAnsi="宋体" w:eastAsia="宋体"/>
          <w:highlight w:val="none"/>
          <w:lang w:val="en-US" w:eastAsia="zh-CN"/>
        </w:rPr>
        <w:t>4</w:t>
      </w:r>
      <w:r>
        <w:rPr>
          <w:rFonts w:hint="eastAsia" w:ascii="宋体" w:hAnsi="宋体" w:eastAsia="宋体"/>
          <w:highlight w:val="none"/>
        </w:rPr>
        <w:t>（</w:t>
      </w:r>
      <w:r>
        <w:rPr>
          <w:rFonts w:hint="eastAsia" w:ascii="宋体" w:hAnsi="宋体" w:eastAsia="宋体"/>
          <w:highlight w:val="none"/>
          <w:lang w:val="en-US" w:eastAsia="zh-CN"/>
        </w:rPr>
        <w:t>资格审查</w:t>
      </w:r>
      <w:r>
        <w:rPr>
          <w:rFonts w:hint="eastAsia" w:ascii="宋体" w:hAnsi="宋体" w:eastAsia="宋体"/>
          <w:highlight w:val="none"/>
        </w:rPr>
        <w:t>）</w:t>
      </w:r>
      <w:bookmarkEnd w:id="405"/>
    </w:p>
    <w:tbl>
      <w:tblPr>
        <w:tblStyle w:val="56"/>
        <w:tblW w:w="929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901"/>
        <w:gridCol w:w="1175"/>
        <w:gridCol w:w="1885"/>
        <w:gridCol w:w="53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29" w:hRule="atLeast"/>
          <w:jc w:val="center"/>
        </w:trPr>
        <w:tc>
          <w:tcPr>
            <w:tcW w:w="2076" w:type="dxa"/>
            <w:gridSpan w:val="2"/>
            <w:vAlign w:val="center"/>
          </w:tcPr>
          <w:p>
            <w:pPr>
              <w:jc w:val="center"/>
              <w:rPr>
                <w:rFonts w:ascii="宋体" w:hAnsi="宋体" w:cs="宋体"/>
                <w:b/>
                <w:highlight w:val="none"/>
              </w:rPr>
            </w:pPr>
            <w:r>
              <w:rPr>
                <w:rFonts w:hint="eastAsia" w:ascii="宋体" w:hAnsi="宋体" w:cs="宋体"/>
                <w:b/>
                <w:highlight w:val="none"/>
              </w:rPr>
              <w:t>评审项目</w:t>
            </w:r>
          </w:p>
        </w:tc>
        <w:tc>
          <w:tcPr>
            <w:tcW w:w="1885" w:type="dxa"/>
            <w:vAlign w:val="center"/>
          </w:tcPr>
          <w:p>
            <w:pPr>
              <w:jc w:val="center"/>
              <w:rPr>
                <w:rFonts w:ascii="宋体" w:hAnsi="宋体" w:cs="宋体"/>
                <w:b/>
                <w:highlight w:val="none"/>
              </w:rPr>
            </w:pPr>
            <w:r>
              <w:rPr>
                <w:rFonts w:hint="eastAsia" w:ascii="宋体" w:hAnsi="宋体" w:cs="宋体"/>
                <w:b/>
                <w:highlight w:val="none"/>
              </w:rPr>
              <w:t>评审因素</w:t>
            </w:r>
          </w:p>
        </w:tc>
        <w:tc>
          <w:tcPr>
            <w:tcW w:w="5331" w:type="dxa"/>
            <w:vAlign w:val="center"/>
          </w:tcPr>
          <w:p>
            <w:pPr>
              <w:jc w:val="center"/>
              <w:rPr>
                <w:rFonts w:ascii="宋体" w:hAnsi="宋体" w:cs="宋体"/>
                <w:b/>
                <w:highlight w:val="none"/>
              </w:rPr>
            </w:pPr>
            <w:r>
              <w:rPr>
                <w:rFonts w:hint="eastAsia" w:ascii="宋体" w:hAnsi="宋体" w:cs="宋体"/>
                <w:b/>
                <w:highlight w:val="none"/>
              </w:rPr>
              <w:t>评审标准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9" w:hRule="atLeast"/>
          <w:jc w:val="center"/>
        </w:trPr>
        <w:tc>
          <w:tcPr>
            <w:tcW w:w="901" w:type="dxa"/>
            <w:vMerge w:val="restart"/>
            <w:vAlign w:val="center"/>
          </w:tcPr>
          <w:p>
            <w:pPr>
              <w:rPr>
                <w:rFonts w:hint="default" w:ascii="宋体" w:hAnsi="宋体" w:eastAsia="宋体" w:cs="宋体"/>
                <w:highlight w:val="none"/>
                <w:lang w:val="en-US" w:eastAsia="zh-CN"/>
              </w:rPr>
            </w:pPr>
            <w:r>
              <w:rPr>
                <w:rFonts w:hint="eastAsia" w:ascii="宋体" w:hAnsi="宋体"/>
                <w:highlight w:val="none"/>
                <w:lang w:val="en-US" w:eastAsia="zh-CN"/>
              </w:rPr>
              <w:t>资格审查</w:t>
            </w:r>
          </w:p>
        </w:tc>
        <w:tc>
          <w:tcPr>
            <w:tcW w:w="1175" w:type="dxa"/>
            <w:vMerge w:val="restart"/>
            <w:vAlign w:val="center"/>
          </w:tcPr>
          <w:p>
            <w:pPr>
              <w:jc w:val="center"/>
              <w:rPr>
                <w:rFonts w:ascii="宋体" w:hAnsi="宋体" w:cs="宋体"/>
                <w:highlight w:val="none"/>
              </w:rPr>
            </w:pPr>
            <w:r>
              <w:rPr>
                <w:rFonts w:hint="eastAsia" w:ascii="宋体" w:hAnsi="宋体" w:cs="宋体"/>
                <w:highlight w:val="none"/>
              </w:rPr>
              <w:t>资格评审标准</w:t>
            </w:r>
          </w:p>
        </w:tc>
        <w:tc>
          <w:tcPr>
            <w:tcW w:w="1885" w:type="dxa"/>
            <w:vAlign w:val="center"/>
          </w:tcPr>
          <w:p>
            <w:pPr>
              <w:jc w:val="center"/>
              <w:rPr>
                <w:rFonts w:hint="default" w:ascii="宋体" w:hAnsi="宋体" w:eastAsia="宋体" w:cs="宋体"/>
                <w:highlight w:val="none"/>
                <w:lang w:val="en-US" w:eastAsia="zh-CN"/>
              </w:rPr>
            </w:pPr>
            <w:r>
              <w:rPr>
                <w:rFonts w:hint="eastAsia" w:ascii="宋体" w:hAnsi="宋体" w:cs="宋体"/>
                <w:highlight w:val="none"/>
                <w:lang w:val="en-US" w:eastAsia="zh-CN"/>
              </w:rPr>
              <w:t>资质要求</w:t>
            </w:r>
          </w:p>
        </w:tc>
        <w:tc>
          <w:tcPr>
            <w:tcW w:w="5331" w:type="dxa"/>
            <w:vAlign w:val="center"/>
          </w:tcPr>
          <w:p>
            <w:pPr>
              <w:rPr>
                <w:rFonts w:ascii="宋体" w:hAnsi="宋体" w:cs="宋体"/>
                <w:highlight w:val="none"/>
              </w:rPr>
            </w:pPr>
            <w:r>
              <w:rPr>
                <w:rFonts w:ascii="宋体" w:hAnsi="宋体"/>
                <w:highlight w:val="none"/>
              </w:rPr>
              <w:t>符合第二章</w:t>
            </w:r>
            <w:r>
              <w:rPr>
                <w:rFonts w:hint="eastAsia"/>
                <w:highlight w:val="none"/>
              </w:rPr>
              <w:t>“</w:t>
            </w:r>
            <w:r>
              <w:rPr>
                <w:rFonts w:ascii="宋体" w:hAnsi="宋体"/>
                <w:highlight w:val="none"/>
              </w:rPr>
              <w:t>投标人须知</w:t>
            </w:r>
            <w:r>
              <w:rPr>
                <w:rFonts w:hint="eastAsia"/>
                <w:highlight w:val="none"/>
              </w:rPr>
              <w:t>”</w:t>
            </w:r>
            <w:r>
              <w:rPr>
                <w:rFonts w:ascii="宋体" w:hAnsi="宋体"/>
                <w:highlight w:val="none"/>
              </w:rPr>
              <w:t xml:space="preserve">第 </w:t>
            </w:r>
            <w:r>
              <w:rPr>
                <w:rFonts w:eastAsia="Times New Roman"/>
                <w:highlight w:val="none"/>
              </w:rPr>
              <w:t>1.4.1</w:t>
            </w:r>
            <w:r>
              <w:rPr>
                <w:rFonts w:ascii="宋体" w:hAnsi="宋体"/>
                <w:highlight w:val="none"/>
              </w:rPr>
              <w:t xml:space="preserve">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74" w:hRule="atLeast"/>
          <w:jc w:val="center"/>
        </w:trPr>
        <w:tc>
          <w:tcPr>
            <w:tcW w:w="901" w:type="dxa"/>
            <w:vMerge w:val="continue"/>
            <w:vAlign w:val="center"/>
          </w:tcPr>
          <w:p>
            <w:pPr>
              <w:widowControl/>
              <w:jc w:val="left"/>
              <w:rPr>
                <w:rFonts w:ascii="宋体" w:hAnsi="宋体" w:cs="宋体"/>
                <w:highlight w:val="none"/>
              </w:rPr>
            </w:pPr>
          </w:p>
        </w:tc>
        <w:tc>
          <w:tcPr>
            <w:tcW w:w="1175" w:type="dxa"/>
            <w:vMerge w:val="continue"/>
            <w:vAlign w:val="center"/>
          </w:tcPr>
          <w:p>
            <w:pPr>
              <w:widowControl/>
              <w:jc w:val="left"/>
              <w:rPr>
                <w:rFonts w:ascii="宋体" w:hAnsi="宋体" w:cs="宋体"/>
                <w:highlight w:val="none"/>
              </w:rPr>
            </w:pPr>
          </w:p>
        </w:tc>
        <w:tc>
          <w:tcPr>
            <w:tcW w:w="1885" w:type="dxa"/>
            <w:vAlign w:val="center"/>
          </w:tcPr>
          <w:p>
            <w:pPr>
              <w:jc w:val="center"/>
              <w:rPr>
                <w:rFonts w:hint="eastAsia" w:ascii="宋体" w:hAnsi="宋体" w:eastAsia="宋体" w:cs="宋体"/>
                <w:highlight w:val="none"/>
                <w:lang w:eastAsia="zh-CN"/>
              </w:rPr>
            </w:pPr>
            <w:r>
              <w:rPr>
                <w:rFonts w:hint="eastAsia" w:ascii="宋体" w:hAnsi="宋体" w:cs="宋体"/>
                <w:highlight w:val="none"/>
                <w:lang w:val="en-US" w:eastAsia="zh-CN"/>
              </w:rPr>
              <w:t>项目负责人</w:t>
            </w:r>
          </w:p>
        </w:tc>
        <w:tc>
          <w:tcPr>
            <w:tcW w:w="5331" w:type="dxa"/>
            <w:vAlign w:val="center"/>
          </w:tcPr>
          <w:p>
            <w:pPr>
              <w:rPr>
                <w:rFonts w:ascii="宋体" w:hAnsi="宋体" w:cs="宋体"/>
                <w:highlight w:val="none"/>
              </w:rPr>
            </w:pPr>
            <w:r>
              <w:rPr>
                <w:rFonts w:ascii="宋体" w:hAnsi="宋体"/>
                <w:highlight w:val="none"/>
              </w:rPr>
              <w:t>符合第二章</w:t>
            </w:r>
            <w:r>
              <w:rPr>
                <w:rFonts w:hint="eastAsia"/>
                <w:highlight w:val="none"/>
              </w:rPr>
              <w:t>“</w:t>
            </w:r>
            <w:r>
              <w:rPr>
                <w:rFonts w:ascii="宋体" w:hAnsi="宋体"/>
                <w:highlight w:val="none"/>
              </w:rPr>
              <w:t>投标人须知</w:t>
            </w:r>
            <w:r>
              <w:rPr>
                <w:rFonts w:hint="eastAsia"/>
                <w:highlight w:val="none"/>
              </w:rPr>
              <w:t>”</w:t>
            </w:r>
            <w:r>
              <w:rPr>
                <w:rFonts w:ascii="宋体" w:hAnsi="宋体"/>
                <w:highlight w:val="none"/>
              </w:rPr>
              <w:t xml:space="preserve">第 </w:t>
            </w:r>
            <w:r>
              <w:rPr>
                <w:rFonts w:eastAsia="Times New Roman"/>
                <w:highlight w:val="none"/>
              </w:rPr>
              <w:t>1.4.1</w:t>
            </w:r>
            <w:r>
              <w:rPr>
                <w:rFonts w:ascii="宋体" w:hAnsi="宋体"/>
                <w:highlight w:val="none"/>
              </w:rPr>
              <w:t xml:space="preserve">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74" w:hRule="atLeast"/>
          <w:jc w:val="center"/>
        </w:trPr>
        <w:tc>
          <w:tcPr>
            <w:tcW w:w="901" w:type="dxa"/>
            <w:vMerge w:val="continue"/>
            <w:vAlign w:val="center"/>
          </w:tcPr>
          <w:p>
            <w:pPr>
              <w:widowControl/>
              <w:jc w:val="left"/>
              <w:rPr>
                <w:rFonts w:ascii="宋体" w:hAnsi="宋体" w:cs="宋体"/>
                <w:highlight w:val="none"/>
              </w:rPr>
            </w:pPr>
          </w:p>
        </w:tc>
        <w:tc>
          <w:tcPr>
            <w:tcW w:w="1175" w:type="dxa"/>
            <w:vMerge w:val="continue"/>
            <w:vAlign w:val="center"/>
          </w:tcPr>
          <w:p>
            <w:pPr>
              <w:widowControl/>
              <w:jc w:val="left"/>
              <w:rPr>
                <w:rFonts w:ascii="宋体" w:hAnsi="宋体" w:cs="宋体"/>
                <w:highlight w:val="none"/>
              </w:rPr>
            </w:pPr>
          </w:p>
        </w:tc>
        <w:tc>
          <w:tcPr>
            <w:tcW w:w="1885" w:type="dxa"/>
            <w:vAlign w:val="center"/>
          </w:tcPr>
          <w:p>
            <w:pPr>
              <w:jc w:val="center"/>
              <w:rPr>
                <w:rFonts w:ascii="宋体" w:hAnsi="宋体" w:cs="宋体"/>
                <w:highlight w:val="none"/>
              </w:rPr>
            </w:pPr>
            <w:r>
              <w:rPr>
                <w:rFonts w:hint="eastAsia" w:ascii="宋体" w:hAnsi="宋体" w:cs="宋体"/>
                <w:szCs w:val="21"/>
                <w:highlight w:val="none"/>
              </w:rPr>
              <w:t>项目管理机构及人员</w:t>
            </w:r>
          </w:p>
        </w:tc>
        <w:tc>
          <w:tcPr>
            <w:tcW w:w="5331" w:type="dxa"/>
            <w:vAlign w:val="center"/>
          </w:tcPr>
          <w:p>
            <w:pPr>
              <w:rPr>
                <w:rFonts w:ascii="宋体" w:hAnsi="宋体" w:cs="宋体"/>
                <w:highlight w:val="none"/>
              </w:rPr>
            </w:pPr>
            <w:r>
              <w:rPr>
                <w:rFonts w:hint="eastAsia" w:ascii="宋体" w:hAnsi="宋体" w:cs="宋体"/>
                <w:szCs w:val="21"/>
                <w:highlight w:val="none"/>
              </w:rPr>
              <w:t>符合第二章附件二规定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46" w:hRule="atLeast"/>
          <w:jc w:val="center"/>
        </w:trPr>
        <w:tc>
          <w:tcPr>
            <w:tcW w:w="901" w:type="dxa"/>
            <w:vMerge w:val="continue"/>
            <w:vAlign w:val="center"/>
          </w:tcPr>
          <w:p>
            <w:pPr>
              <w:widowControl/>
              <w:jc w:val="left"/>
              <w:rPr>
                <w:rFonts w:ascii="宋体" w:hAnsi="宋体" w:cs="宋体"/>
                <w:highlight w:val="none"/>
              </w:rPr>
            </w:pPr>
          </w:p>
        </w:tc>
        <w:tc>
          <w:tcPr>
            <w:tcW w:w="1175" w:type="dxa"/>
            <w:vMerge w:val="continue"/>
            <w:vAlign w:val="center"/>
          </w:tcPr>
          <w:p>
            <w:pPr>
              <w:widowControl/>
              <w:jc w:val="left"/>
              <w:rPr>
                <w:rFonts w:ascii="宋体" w:hAnsi="宋体" w:cs="宋体"/>
                <w:highlight w:val="none"/>
              </w:rPr>
            </w:pPr>
          </w:p>
        </w:tc>
        <w:tc>
          <w:tcPr>
            <w:tcW w:w="1885" w:type="dxa"/>
            <w:vAlign w:val="center"/>
          </w:tcPr>
          <w:p>
            <w:pPr>
              <w:jc w:val="center"/>
              <w:rPr>
                <w:rFonts w:ascii="宋体" w:hAnsi="宋体" w:cs="宋体"/>
                <w:highlight w:val="none"/>
              </w:rPr>
            </w:pPr>
            <w:r>
              <w:rPr>
                <w:rFonts w:ascii="宋体" w:hAnsi="宋体"/>
                <w:szCs w:val="21"/>
                <w:highlight w:val="none"/>
              </w:rPr>
              <w:t>其他要求</w:t>
            </w:r>
          </w:p>
        </w:tc>
        <w:tc>
          <w:tcPr>
            <w:tcW w:w="5331" w:type="dxa"/>
            <w:vAlign w:val="center"/>
          </w:tcPr>
          <w:p>
            <w:pPr>
              <w:rPr>
                <w:rFonts w:ascii="宋体" w:hAnsi="宋体" w:cs="宋体"/>
                <w:highlight w:val="none"/>
              </w:rPr>
            </w:pPr>
            <w:r>
              <w:rPr>
                <w:rFonts w:ascii="宋体" w:hAnsi="宋体"/>
                <w:highlight w:val="none"/>
              </w:rPr>
              <w:t>符合第二章</w:t>
            </w:r>
            <w:r>
              <w:rPr>
                <w:rFonts w:hint="eastAsia"/>
                <w:highlight w:val="none"/>
              </w:rPr>
              <w:t>“</w:t>
            </w:r>
            <w:r>
              <w:rPr>
                <w:rFonts w:ascii="宋体" w:hAnsi="宋体"/>
                <w:highlight w:val="none"/>
              </w:rPr>
              <w:t>投标人须知</w:t>
            </w:r>
            <w:r>
              <w:rPr>
                <w:rFonts w:hint="eastAsia"/>
                <w:highlight w:val="none"/>
              </w:rPr>
              <w:t>”</w:t>
            </w:r>
            <w:r>
              <w:rPr>
                <w:rFonts w:ascii="宋体" w:hAnsi="宋体"/>
                <w:highlight w:val="none"/>
              </w:rPr>
              <w:t xml:space="preserve">第 </w:t>
            </w:r>
            <w:r>
              <w:rPr>
                <w:rFonts w:eastAsia="Times New Roman"/>
                <w:highlight w:val="none"/>
              </w:rPr>
              <w:t>1.4.1</w:t>
            </w:r>
            <w:r>
              <w:rPr>
                <w:rFonts w:ascii="宋体" w:hAnsi="宋体"/>
                <w:highlight w:val="none"/>
              </w:rPr>
              <w:t xml:space="preserve">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46" w:hRule="atLeast"/>
          <w:jc w:val="center"/>
        </w:trPr>
        <w:tc>
          <w:tcPr>
            <w:tcW w:w="901" w:type="dxa"/>
            <w:vMerge w:val="continue"/>
            <w:vAlign w:val="center"/>
          </w:tcPr>
          <w:p>
            <w:pPr>
              <w:widowControl/>
              <w:jc w:val="left"/>
              <w:rPr>
                <w:rFonts w:ascii="宋体" w:hAnsi="宋体" w:cs="宋体"/>
                <w:highlight w:val="none"/>
              </w:rPr>
            </w:pPr>
          </w:p>
        </w:tc>
        <w:tc>
          <w:tcPr>
            <w:tcW w:w="1175" w:type="dxa"/>
            <w:vMerge w:val="continue"/>
            <w:vAlign w:val="center"/>
          </w:tcPr>
          <w:p>
            <w:pPr>
              <w:widowControl/>
              <w:jc w:val="left"/>
              <w:rPr>
                <w:rFonts w:ascii="宋体" w:hAnsi="宋体" w:cs="宋体"/>
                <w:highlight w:val="none"/>
              </w:rPr>
            </w:pPr>
          </w:p>
        </w:tc>
        <w:tc>
          <w:tcPr>
            <w:tcW w:w="1885" w:type="dxa"/>
            <w:vAlign w:val="center"/>
          </w:tcPr>
          <w:p>
            <w:pPr>
              <w:jc w:val="center"/>
              <w:rPr>
                <w:rFonts w:ascii="宋体" w:hAnsi="宋体" w:cs="宋体"/>
                <w:highlight w:val="none"/>
              </w:rPr>
            </w:pPr>
            <w:r>
              <w:rPr>
                <w:rFonts w:ascii="宋体" w:hAnsi="宋体"/>
                <w:szCs w:val="21"/>
                <w:highlight w:val="none"/>
              </w:rPr>
              <w:t>不存在禁止投标的情形</w:t>
            </w:r>
          </w:p>
        </w:tc>
        <w:tc>
          <w:tcPr>
            <w:tcW w:w="5331" w:type="dxa"/>
            <w:vAlign w:val="center"/>
          </w:tcPr>
          <w:p>
            <w:pPr>
              <w:rPr>
                <w:rFonts w:ascii="宋体" w:hAnsi="宋体" w:cs="宋体"/>
                <w:highlight w:val="none"/>
              </w:rPr>
            </w:pPr>
            <w:r>
              <w:rPr>
                <w:rFonts w:ascii="宋体" w:hAnsi="宋体"/>
                <w:highlight w:val="none"/>
              </w:rPr>
              <w:t>不存在第二章“投标人须知”第 1.4.3</w:t>
            </w:r>
            <w:r>
              <w:rPr>
                <w:rFonts w:hint="eastAsia" w:ascii="宋体" w:hAnsi="宋体"/>
                <w:highlight w:val="none"/>
                <w:lang w:eastAsia="zh-CN"/>
              </w:rPr>
              <w:t>、</w:t>
            </w:r>
            <w:r>
              <w:rPr>
                <w:rFonts w:ascii="宋体" w:hAnsi="宋体"/>
                <w:highlight w:val="none"/>
              </w:rPr>
              <w:t>1.4.</w:t>
            </w:r>
            <w:r>
              <w:rPr>
                <w:rFonts w:hint="eastAsia" w:ascii="宋体" w:hAnsi="宋体"/>
                <w:highlight w:val="none"/>
                <w:lang w:val="en-US" w:eastAsia="zh-CN"/>
              </w:rPr>
              <w:t>4</w:t>
            </w:r>
            <w:r>
              <w:rPr>
                <w:rFonts w:hint="eastAsia" w:ascii="宋体" w:hAnsi="宋体"/>
                <w:highlight w:val="none"/>
                <w:lang w:eastAsia="zh-CN"/>
              </w:rPr>
              <w:t>、</w:t>
            </w:r>
            <w:r>
              <w:rPr>
                <w:rFonts w:ascii="宋体" w:hAnsi="宋体"/>
                <w:highlight w:val="none"/>
              </w:rPr>
              <w:t>1.4.</w:t>
            </w:r>
            <w:r>
              <w:rPr>
                <w:rFonts w:hint="eastAsia" w:ascii="宋体" w:hAnsi="宋体"/>
                <w:highlight w:val="none"/>
                <w:lang w:val="en-US" w:eastAsia="zh-CN"/>
              </w:rPr>
              <w:t>5</w:t>
            </w:r>
            <w:r>
              <w:rPr>
                <w:rFonts w:ascii="宋体" w:hAnsi="宋体"/>
                <w:highlight w:val="none"/>
              </w:rPr>
              <w:t>项规定的任何一种情形</w:t>
            </w:r>
          </w:p>
        </w:tc>
      </w:tr>
    </w:tbl>
    <w:p>
      <w:pPr>
        <w:spacing w:line="400" w:lineRule="exact"/>
        <w:rPr>
          <w:rFonts w:ascii="宋体" w:hAnsi="宋体" w:cs="宋体"/>
          <w:highlight w:val="none"/>
        </w:rPr>
      </w:pPr>
    </w:p>
    <w:p>
      <w:pPr>
        <w:rPr>
          <w:highlight w:val="none"/>
        </w:rPr>
      </w:pPr>
    </w:p>
    <w:p>
      <w:pPr>
        <w:pStyle w:val="156"/>
        <w:spacing w:before="156" w:beforeLines="50" w:after="156" w:afterLines="50"/>
        <w:jc w:val="center"/>
        <w:rPr>
          <w:rFonts w:ascii="仿宋_GB2312" w:hAnsi="仿宋_GB2312" w:eastAsia="仿宋_GB2312" w:cs="仿宋_GB2312"/>
          <w:sz w:val="32"/>
          <w:szCs w:val="32"/>
          <w:highlight w:val="none"/>
        </w:rPr>
      </w:pPr>
      <w:bookmarkStart w:id="406" w:name="_Toc11474"/>
      <w:bookmarkStart w:id="407" w:name="_Toc499274493"/>
      <w:bookmarkStart w:id="408" w:name="_Toc490548840"/>
      <w:bookmarkStart w:id="409" w:name="_Toc31351"/>
      <w:bookmarkStart w:id="410" w:name="_Toc20757"/>
      <w:bookmarkStart w:id="411" w:name="_Toc527471178"/>
      <w:r>
        <w:rPr>
          <w:rFonts w:hint="eastAsia" w:ascii="仿宋_GB2312" w:hAnsi="仿宋_GB2312" w:eastAsia="仿宋_GB2312" w:cs="仿宋_GB2312"/>
          <w:sz w:val="32"/>
          <w:szCs w:val="32"/>
          <w:highlight w:val="none"/>
        </w:rPr>
        <w:t>评标办法附表2</w:t>
      </w:r>
      <w:bookmarkEnd w:id="406"/>
    </w:p>
    <w:p>
      <w:pPr>
        <w:pStyle w:val="156"/>
        <w:spacing w:before="156" w:beforeLines="50" w:after="156" w:afterLines="50"/>
        <w:ind w:firstLine="118"/>
        <w:rPr>
          <w:rFonts w:ascii="宋体" w:hAnsi="宋体" w:eastAsia="宋体"/>
          <w:highlight w:val="none"/>
        </w:rPr>
      </w:pPr>
      <w:bookmarkStart w:id="412" w:name="_Toc12945"/>
      <w:r>
        <w:rPr>
          <w:rFonts w:hint="eastAsia" w:ascii="宋体" w:hAnsi="宋体" w:eastAsia="宋体"/>
          <w:highlight w:val="none"/>
        </w:rPr>
        <w:t>评标办法附表2-</w:t>
      </w:r>
      <w:bookmarkEnd w:id="407"/>
      <w:bookmarkEnd w:id="408"/>
      <w:r>
        <w:rPr>
          <w:rFonts w:hint="eastAsia" w:ascii="宋体" w:hAnsi="宋体" w:eastAsia="宋体"/>
          <w:highlight w:val="none"/>
        </w:rPr>
        <w:t>1</w:t>
      </w:r>
      <w:r>
        <w:rPr>
          <w:rFonts w:hint="eastAsia" w:ascii="宋体" w:hAnsi="宋体" w:eastAsia="宋体"/>
          <w:szCs w:val="21"/>
          <w:highlight w:val="none"/>
        </w:rPr>
        <w:t>技术标部分评审标准</w:t>
      </w:r>
      <w:bookmarkEnd w:id="409"/>
      <w:bookmarkEnd w:id="410"/>
      <w:bookmarkEnd w:id="411"/>
      <w:bookmarkEnd w:id="412"/>
    </w:p>
    <w:tbl>
      <w:tblPr>
        <w:tblStyle w:val="56"/>
        <w:tblW w:w="9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2363"/>
        <w:gridCol w:w="4699"/>
        <w:gridCol w:w="1087"/>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763" w:type="dxa"/>
            <w:vAlign w:val="center"/>
          </w:tcPr>
          <w:p>
            <w:pPr>
              <w:spacing w:line="280" w:lineRule="exact"/>
              <w:jc w:val="center"/>
              <w:rPr>
                <w:rFonts w:ascii="宋体" w:hAnsi="宋体" w:cs="宋体"/>
                <w:color w:val="000000"/>
                <w:szCs w:val="21"/>
                <w:highlight w:val="none"/>
              </w:rPr>
            </w:pPr>
            <w:r>
              <w:rPr>
                <w:rFonts w:hint="eastAsia" w:ascii="宋体" w:hAnsi="宋体" w:cs="宋体"/>
                <w:b/>
                <w:color w:val="000000"/>
                <w:szCs w:val="21"/>
                <w:highlight w:val="none"/>
              </w:rPr>
              <w:t>序号</w:t>
            </w:r>
          </w:p>
        </w:tc>
        <w:tc>
          <w:tcPr>
            <w:tcW w:w="2363" w:type="dxa"/>
            <w:vAlign w:val="center"/>
          </w:tcPr>
          <w:p>
            <w:pPr>
              <w:spacing w:line="280" w:lineRule="exact"/>
              <w:jc w:val="center"/>
              <w:rPr>
                <w:rFonts w:ascii="宋体" w:hAnsi="宋体" w:cs="宋体"/>
                <w:color w:val="000000"/>
                <w:szCs w:val="21"/>
                <w:highlight w:val="none"/>
              </w:rPr>
            </w:pPr>
            <w:r>
              <w:rPr>
                <w:rFonts w:hint="eastAsia" w:ascii="宋体" w:hAnsi="宋体" w:cs="宋体"/>
                <w:b/>
                <w:color w:val="000000"/>
                <w:szCs w:val="21"/>
                <w:highlight w:val="none"/>
              </w:rPr>
              <w:t>评标项目</w:t>
            </w:r>
          </w:p>
        </w:tc>
        <w:tc>
          <w:tcPr>
            <w:tcW w:w="4699" w:type="dxa"/>
            <w:vAlign w:val="center"/>
          </w:tcPr>
          <w:p>
            <w:pPr>
              <w:spacing w:line="280" w:lineRule="exact"/>
              <w:jc w:val="both"/>
              <w:rPr>
                <w:rFonts w:hint="default" w:ascii="宋体" w:hAnsi="宋体" w:eastAsia="宋体" w:cs="宋体"/>
                <w:b/>
                <w:color w:val="000000"/>
                <w:szCs w:val="21"/>
                <w:highlight w:val="none"/>
                <w:lang w:val="en-US" w:eastAsia="zh-CN"/>
              </w:rPr>
            </w:pPr>
            <w:r>
              <w:rPr>
                <w:rFonts w:hint="eastAsia" w:ascii="宋体" w:hAnsi="宋体" w:cs="宋体"/>
                <w:b/>
                <w:color w:val="000000"/>
                <w:szCs w:val="21"/>
                <w:highlight w:val="none"/>
                <w:lang w:val="en-US" w:eastAsia="zh-CN"/>
              </w:rPr>
              <w:t>评审内容</w:t>
            </w:r>
          </w:p>
        </w:tc>
        <w:tc>
          <w:tcPr>
            <w:tcW w:w="1087" w:type="dxa"/>
            <w:vAlign w:val="center"/>
          </w:tcPr>
          <w:p>
            <w:pPr>
              <w:spacing w:line="280" w:lineRule="exact"/>
              <w:jc w:val="center"/>
              <w:rPr>
                <w:rFonts w:hint="eastAsia" w:ascii="宋体" w:hAnsi="宋体" w:eastAsia="宋体" w:cs="宋体"/>
                <w:b/>
                <w:color w:val="000000"/>
                <w:szCs w:val="21"/>
                <w:highlight w:val="none"/>
                <w:lang w:val="en-US" w:eastAsia="zh-CN"/>
              </w:rPr>
            </w:pPr>
            <w:r>
              <w:rPr>
                <w:rFonts w:hint="eastAsia" w:ascii="宋体" w:hAnsi="宋体" w:cs="宋体"/>
                <w:b/>
                <w:color w:val="000000"/>
                <w:szCs w:val="21"/>
                <w:highlight w:val="none"/>
                <w:lang w:val="en-US" w:eastAsia="zh-CN"/>
              </w:rPr>
              <w:t>分值或分值区间（0-35）</w:t>
            </w:r>
          </w:p>
        </w:tc>
        <w:tc>
          <w:tcPr>
            <w:tcW w:w="1087" w:type="dxa"/>
            <w:vAlign w:val="center"/>
          </w:tcPr>
          <w:p>
            <w:pPr>
              <w:spacing w:line="280" w:lineRule="exact"/>
              <w:jc w:val="both"/>
              <w:rPr>
                <w:rFonts w:hint="eastAsia" w:ascii="宋体" w:hAnsi="宋体" w:eastAsia="宋体" w:cs="宋体"/>
                <w:b/>
                <w:color w:val="000000"/>
                <w:szCs w:val="21"/>
                <w:highlight w:val="none"/>
                <w:lang w:val="en-US" w:eastAsia="zh-CN"/>
              </w:rPr>
            </w:pPr>
            <w:r>
              <w:rPr>
                <w:rFonts w:hint="eastAsia" w:ascii="宋体" w:hAnsi="宋体" w:cs="宋体"/>
                <w:b/>
                <w:color w:val="000000"/>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63" w:type="dxa"/>
            <w:vMerge w:val="restart"/>
            <w:vAlign w:val="center"/>
          </w:tcPr>
          <w:p>
            <w:pPr>
              <w:spacing w:line="280" w:lineRule="exact"/>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2363" w:type="dxa"/>
            <w:vMerge w:val="restart"/>
            <w:vAlign w:val="center"/>
          </w:tcPr>
          <w:p>
            <w:pPr>
              <w:spacing w:line="280" w:lineRule="exact"/>
              <w:jc w:val="center"/>
              <w:rPr>
                <w:rFonts w:ascii="宋体" w:hAnsi="宋体" w:cs="宋体"/>
                <w:color w:val="000000"/>
                <w:szCs w:val="21"/>
                <w:highlight w:val="none"/>
              </w:rPr>
            </w:pPr>
            <w:r>
              <w:rPr>
                <w:rFonts w:hint="eastAsia" w:ascii="宋体" w:hAnsi="宋体" w:cs="宋体"/>
                <w:color w:val="000000"/>
                <w:szCs w:val="21"/>
                <w:highlight w:val="none"/>
              </w:rPr>
              <w:t>对项目拟建工程现状的了解与认识</w:t>
            </w:r>
          </w:p>
        </w:tc>
        <w:tc>
          <w:tcPr>
            <w:tcW w:w="4699" w:type="dxa"/>
            <w:vAlign w:val="center"/>
          </w:tcPr>
          <w:p>
            <w:pPr>
              <w:rPr>
                <w:highlight w:val="none"/>
              </w:rPr>
            </w:pPr>
            <w:r>
              <w:rPr>
                <w:rFonts w:hint="eastAsia"/>
                <w:highlight w:val="none"/>
              </w:rPr>
              <w:t>对项目拟建工程及其建设环境认识准确、透彻。</w:t>
            </w:r>
          </w:p>
        </w:tc>
        <w:tc>
          <w:tcPr>
            <w:tcW w:w="1087" w:type="dxa"/>
            <w:vMerge w:val="restart"/>
            <w:vAlign w:val="center"/>
          </w:tcPr>
          <w:p>
            <w:pPr>
              <w:pStyle w:val="17"/>
              <w:jc w:val="center"/>
              <w:rPr>
                <w:rFonts w:hint="default" w:eastAsia="宋体"/>
                <w:highlight w:val="none"/>
                <w:lang w:val="en-US" w:eastAsia="zh-CN"/>
              </w:rPr>
            </w:pPr>
            <w:r>
              <w:rPr>
                <w:rFonts w:hint="eastAsia"/>
                <w:highlight w:val="none"/>
                <w:lang w:val="en-US" w:eastAsia="zh-CN"/>
              </w:rPr>
              <w:t>0-4</w:t>
            </w:r>
          </w:p>
        </w:tc>
        <w:tc>
          <w:tcPr>
            <w:tcW w:w="1087" w:type="dxa"/>
            <w:vMerge w:val="restart"/>
            <w:vAlign w:val="center"/>
          </w:tcPr>
          <w:p>
            <w:pPr>
              <w:pStyle w:val="1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3" w:type="dxa"/>
            <w:vMerge w:val="continue"/>
            <w:vAlign w:val="center"/>
          </w:tcPr>
          <w:p>
            <w:pPr>
              <w:spacing w:line="280" w:lineRule="exact"/>
              <w:jc w:val="center"/>
              <w:rPr>
                <w:rFonts w:ascii="宋体" w:hAnsi="宋体" w:cs="宋体"/>
                <w:color w:val="000000"/>
                <w:szCs w:val="21"/>
                <w:highlight w:val="none"/>
              </w:rPr>
            </w:pPr>
          </w:p>
        </w:tc>
        <w:tc>
          <w:tcPr>
            <w:tcW w:w="2363" w:type="dxa"/>
            <w:vMerge w:val="continue"/>
            <w:vAlign w:val="center"/>
          </w:tcPr>
          <w:p>
            <w:pPr>
              <w:spacing w:line="280" w:lineRule="exact"/>
              <w:jc w:val="center"/>
              <w:rPr>
                <w:rFonts w:ascii="宋体" w:hAnsi="宋体" w:cs="宋体"/>
                <w:color w:val="000000"/>
                <w:szCs w:val="21"/>
                <w:highlight w:val="none"/>
              </w:rPr>
            </w:pPr>
          </w:p>
        </w:tc>
        <w:tc>
          <w:tcPr>
            <w:tcW w:w="4699" w:type="dxa"/>
            <w:vAlign w:val="center"/>
          </w:tcPr>
          <w:p>
            <w:pPr>
              <w:pStyle w:val="17"/>
              <w:rPr>
                <w:highlight w:val="none"/>
              </w:rPr>
            </w:pPr>
            <w:r>
              <w:rPr>
                <w:rFonts w:hint="eastAsia"/>
                <w:highlight w:val="none"/>
              </w:rPr>
              <w:t>详尽、清晰及完整了解现有的基础资料。</w:t>
            </w:r>
          </w:p>
        </w:tc>
        <w:tc>
          <w:tcPr>
            <w:tcW w:w="1087" w:type="dxa"/>
            <w:vMerge w:val="continue"/>
            <w:vAlign w:val="center"/>
          </w:tcPr>
          <w:p>
            <w:pPr>
              <w:pStyle w:val="17"/>
              <w:jc w:val="center"/>
              <w:rPr>
                <w:highlight w:val="none"/>
              </w:rPr>
            </w:pPr>
          </w:p>
        </w:tc>
        <w:tc>
          <w:tcPr>
            <w:tcW w:w="1087" w:type="dxa"/>
            <w:vMerge w:val="continue"/>
            <w:vAlign w:val="center"/>
          </w:tcPr>
          <w:p>
            <w:pPr>
              <w:pStyle w:val="1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63" w:type="dxa"/>
            <w:vMerge w:val="continue"/>
            <w:vAlign w:val="center"/>
          </w:tcPr>
          <w:p>
            <w:pPr>
              <w:spacing w:line="280" w:lineRule="exact"/>
              <w:jc w:val="center"/>
              <w:rPr>
                <w:rFonts w:ascii="宋体" w:hAnsi="宋体" w:cs="宋体"/>
                <w:color w:val="000000"/>
                <w:szCs w:val="21"/>
                <w:highlight w:val="none"/>
              </w:rPr>
            </w:pPr>
          </w:p>
        </w:tc>
        <w:tc>
          <w:tcPr>
            <w:tcW w:w="2363" w:type="dxa"/>
            <w:vMerge w:val="continue"/>
            <w:vAlign w:val="center"/>
          </w:tcPr>
          <w:p>
            <w:pPr>
              <w:spacing w:line="280" w:lineRule="exact"/>
              <w:jc w:val="center"/>
              <w:rPr>
                <w:rFonts w:ascii="宋体" w:hAnsi="宋体" w:cs="宋体"/>
                <w:color w:val="000000"/>
                <w:szCs w:val="21"/>
                <w:highlight w:val="none"/>
              </w:rPr>
            </w:pPr>
          </w:p>
        </w:tc>
        <w:tc>
          <w:tcPr>
            <w:tcW w:w="4699" w:type="dxa"/>
            <w:vAlign w:val="center"/>
          </w:tcPr>
          <w:p>
            <w:pPr>
              <w:spacing w:line="280" w:lineRule="exact"/>
              <w:rPr>
                <w:highlight w:val="none"/>
              </w:rPr>
            </w:pPr>
            <w:r>
              <w:rPr>
                <w:rFonts w:hint="eastAsia"/>
                <w:highlight w:val="none"/>
              </w:rPr>
              <w:t>对项目拟建工程建设的主要特点进行合理分析。</w:t>
            </w:r>
          </w:p>
        </w:tc>
        <w:tc>
          <w:tcPr>
            <w:tcW w:w="1087" w:type="dxa"/>
            <w:vMerge w:val="continue"/>
            <w:vAlign w:val="center"/>
          </w:tcPr>
          <w:p>
            <w:pPr>
              <w:spacing w:line="280" w:lineRule="exact"/>
              <w:jc w:val="center"/>
              <w:rPr>
                <w:highlight w:val="none"/>
              </w:rPr>
            </w:pPr>
          </w:p>
        </w:tc>
        <w:tc>
          <w:tcPr>
            <w:tcW w:w="1087" w:type="dxa"/>
            <w:vMerge w:val="continue"/>
            <w:vAlign w:val="center"/>
          </w:tcPr>
          <w:p>
            <w:pPr>
              <w:spacing w:line="280" w:lineRule="exac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63" w:type="dxa"/>
            <w:vMerge w:val="continue"/>
            <w:vAlign w:val="center"/>
          </w:tcPr>
          <w:p>
            <w:pPr>
              <w:spacing w:line="280" w:lineRule="exact"/>
              <w:jc w:val="center"/>
              <w:rPr>
                <w:rFonts w:ascii="宋体" w:hAnsi="宋体" w:cs="宋体"/>
                <w:color w:val="000000"/>
                <w:szCs w:val="21"/>
                <w:highlight w:val="none"/>
              </w:rPr>
            </w:pPr>
          </w:p>
        </w:tc>
        <w:tc>
          <w:tcPr>
            <w:tcW w:w="2363" w:type="dxa"/>
            <w:vMerge w:val="continue"/>
            <w:vAlign w:val="center"/>
          </w:tcPr>
          <w:p>
            <w:pPr>
              <w:spacing w:line="280" w:lineRule="exact"/>
              <w:jc w:val="center"/>
              <w:rPr>
                <w:rFonts w:ascii="宋体" w:hAnsi="宋体" w:cs="宋体"/>
                <w:color w:val="000000"/>
                <w:szCs w:val="21"/>
                <w:highlight w:val="none"/>
              </w:rPr>
            </w:pPr>
          </w:p>
        </w:tc>
        <w:tc>
          <w:tcPr>
            <w:tcW w:w="4699" w:type="dxa"/>
            <w:vAlign w:val="center"/>
          </w:tcPr>
          <w:p>
            <w:pPr>
              <w:pStyle w:val="17"/>
              <w:rPr>
                <w:highlight w:val="none"/>
              </w:rPr>
            </w:pPr>
            <w:r>
              <w:rPr>
                <w:rFonts w:hint="eastAsia"/>
                <w:highlight w:val="none"/>
              </w:rPr>
              <w:t>对项目拟建工程对周边环境的影响进行分析。</w:t>
            </w:r>
          </w:p>
        </w:tc>
        <w:tc>
          <w:tcPr>
            <w:tcW w:w="1087" w:type="dxa"/>
            <w:vMerge w:val="continue"/>
            <w:vAlign w:val="center"/>
          </w:tcPr>
          <w:p>
            <w:pPr>
              <w:pStyle w:val="17"/>
              <w:jc w:val="center"/>
              <w:rPr>
                <w:highlight w:val="none"/>
              </w:rPr>
            </w:pPr>
          </w:p>
        </w:tc>
        <w:tc>
          <w:tcPr>
            <w:tcW w:w="1087" w:type="dxa"/>
            <w:vMerge w:val="continue"/>
            <w:vAlign w:val="center"/>
          </w:tcPr>
          <w:p>
            <w:pPr>
              <w:pStyle w:val="1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63" w:type="dxa"/>
            <w:vMerge w:val="restart"/>
            <w:vAlign w:val="center"/>
          </w:tcPr>
          <w:p>
            <w:pPr>
              <w:spacing w:line="280" w:lineRule="exact"/>
              <w:jc w:val="center"/>
              <w:rPr>
                <w:rFonts w:ascii="宋体" w:hAnsi="宋体" w:cs="宋体"/>
                <w:color w:val="000000"/>
                <w:szCs w:val="21"/>
                <w:highlight w:val="none"/>
              </w:rPr>
            </w:pPr>
            <w:r>
              <w:rPr>
                <w:rFonts w:hint="eastAsia" w:ascii="宋体" w:hAnsi="宋体" w:cs="宋体"/>
                <w:color w:val="000000"/>
                <w:szCs w:val="21"/>
                <w:highlight w:val="none"/>
              </w:rPr>
              <w:t>2</w:t>
            </w:r>
          </w:p>
        </w:tc>
        <w:tc>
          <w:tcPr>
            <w:tcW w:w="2363" w:type="dxa"/>
            <w:vMerge w:val="restart"/>
            <w:vAlign w:val="center"/>
          </w:tcPr>
          <w:p>
            <w:pPr>
              <w:spacing w:line="280" w:lineRule="exact"/>
              <w:ind w:firstLine="33"/>
              <w:jc w:val="center"/>
              <w:rPr>
                <w:rFonts w:ascii="宋体" w:hAnsi="宋体" w:cs="宋体"/>
                <w:color w:val="000000"/>
                <w:szCs w:val="21"/>
                <w:highlight w:val="none"/>
              </w:rPr>
            </w:pPr>
            <w:r>
              <w:rPr>
                <w:rFonts w:hint="eastAsia" w:ascii="宋体" w:hAnsi="宋体" w:cs="宋体"/>
                <w:color w:val="000000"/>
                <w:kern w:val="0"/>
                <w:szCs w:val="21"/>
                <w:highlight w:val="none"/>
              </w:rPr>
              <w:t>安全防护、文明施工措施</w:t>
            </w:r>
          </w:p>
        </w:tc>
        <w:tc>
          <w:tcPr>
            <w:tcW w:w="4699" w:type="dxa"/>
            <w:vAlign w:val="center"/>
          </w:tcPr>
          <w:p>
            <w:pPr>
              <w:spacing w:line="280" w:lineRule="exact"/>
              <w:rPr>
                <w:rFonts w:hint="eastAsia" w:eastAsia="宋体"/>
                <w:color w:val="auto"/>
                <w:highlight w:val="none"/>
                <w:lang w:eastAsia="zh-CN"/>
              </w:rPr>
            </w:pPr>
            <w:r>
              <w:rPr>
                <w:rFonts w:hint="eastAsia"/>
                <w:color w:val="auto"/>
                <w:highlight w:val="none"/>
              </w:rPr>
              <w:t>有</w:t>
            </w:r>
            <w:r>
              <w:rPr>
                <w:color w:val="auto"/>
                <w:highlight w:val="none"/>
              </w:rPr>
              <w:t>健全的安全保证</w:t>
            </w:r>
            <w:r>
              <w:rPr>
                <w:rFonts w:hint="eastAsia"/>
                <w:color w:val="auto"/>
                <w:highlight w:val="none"/>
              </w:rPr>
              <w:t>体系</w:t>
            </w:r>
            <w:r>
              <w:rPr>
                <w:rFonts w:hint="eastAsia"/>
                <w:color w:val="auto"/>
                <w:highlight w:val="none"/>
                <w:lang w:eastAsia="zh-CN"/>
              </w:rPr>
              <w:t>及相关</w:t>
            </w:r>
            <w:r>
              <w:rPr>
                <w:color w:val="auto"/>
                <w:highlight w:val="none"/>
              </w:rPr>
              <w:t>制度</w:t>
            </w:r>
            <w:r>
              <w:rPr>
                <w:rFonts w:hint="eastAsia"/>
                <w:color w:val="auto"/>
                <w:highlight w:val="none"/>
                <w:lang w:eastAsia="zh-CN"/>
              </w:rPr>
              <w:t>。</w:t>
            </w:r>
          </w:p>
        </w:tc>
        <w:tc>
          <w:tcPr>
            <w:tcW w:w="1087" w:type="dxa"/>
            <w:vMerge w:val="restart"/>
            <w:vAlign w:val="center"/>
          </w:tcPr>
          <w:p>
            <w:pPr>
              <w:jc w:val="center"/>
              <w:rPr>
                <w:rFonts w:hint="default" w:eastAsia="宋体"/>
                <w:color w:val="auto"/>
                <w:highlight w:val="none"/>
                <w:lang w:val="en-US" w:eastAsia="zh-CN"/>
              </w:rPr>
            </w:pPr>
            <w:r>
              <w:rPr>
                <w:rFonts w:hint="eastAsia"/>
                <w:color w:val="auto"/>
                <w:highlight w:val="none"/>
                <w:lang w:val="en-US" w:eastAsia="zh-CN"/>
              </w:rPr>
              <w:t>0-4</w:t>
            </w:r>
          </w:p>
        </w:tc>
        <w:tc>
          <w:tcPr>
            <w:tcW w:w="1087" w:type="dxa"/>
            <w:vMerge w:val="restart"/>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63" w:type="dxa"/>
            <w:vMerge w:val="continue"/>
            <w:vAlign w:val="center"/>
          </w:tcPr>
          <w:p>
            <w:pPr>
              <w:spacing w:line="280" w:lineRule="exact"/>
              <w:jc w:val="center"/>
              <w:rPr>
                <w:rFonts w:ascii="宋体" w:hAnsi="宋体" w:cs="宋体"/>
                <w:color w:val="000000"/>
                <w:szCs w:val="21"/>
                <w:highlight w:val="none"/>
              </w:rPr>
            </w:pPr>
          </w:p>
        </w:tc>
        <w:tc>
          <w:tcPr>
            <w:tcW w:w="2363" w:type="dxa"/>
            <w:vMerge w:val="continue"/>
            <w:vAlign w:val="center"/>
          </w:tcPr>
          <w:p>
            <w:pPr>
              <w:spacing w:line="280" w:lineRule="exact"/>
              <w:ind w:firstLine="33"/>
              <w:jc w:val="center"/>
              <w:rPr>
                <w:rFonts w:ascii="宋体" w:hAnsi="宋体" w:cs="宋体"/>
                <w:color w:val="000000"/>
                <w:kern w:val="0"/>
                <w:szCs w:val="21"/>
                <w:highlight w:val="none"/>
              </w:rPr>
            </w:pPr>
          </w:p>
        </w:tc>
        <w:tc>
          <w:tcPr>
            <w:tcW w:w="4699" w:type="dxa"/>
            <w:vAlign w:val="center"/>
          </w:tcPr>
          <w:p>
            <w:pPr>
              <w:spacing w:line="280" w:lineRule="exact"/>
              <w:rPr>
                <w:color w:val="auto"/>
                <w:highlight w:val="none"/>
              </w:rPr>
            </w:pPr>
            <w:r>
              <w:rPr>
                <w:rFonts w:hint="eastAsia"/>
                <w:color w:val="auto"/>
                <w:highlight w:val="none"/>
                <w:lang w:eastAsia="zh-CN"/>
              </w:rPr>
              <w:t>有本项目安全生产资金保障制度及措施。</w:t>
            </w:r>
          </w:p>
        </w:tc>
        <w:tc>
          <w:tcPr>
            <w:tcW w:w="1087" w:type="dxa"/>
            <w:vMerge w:val="continue"/>
            <w:vAlign w:val="center"/>
          </w:tcPr>
          <w:p>
            <w:pPr>
              <w:spacing w:line="280" w:lineRule="exact"/>
              <w:jc w:val="center"/>
              <w:rPr>
                <w:color w:val="auto"/>
                <w:highlight w:val="none"/>
              </w:rPr>
            </w:pPr>
          </w:p>
        </w:tc>
        <w:tc>
          <w:tcPr>
            <w:tcW w:w="1087" w:type="dxa"/>
            <w:vMerge w:val="continue"/>
            <w:vAlign w:val="center"/>
          </w:tcPr>
          <w:p>
            <w:pPr>
              <w:spacing w:line="2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63" w:type="dxa"/>
            <w:vMerge w:val="continue"/>
            <w:vAlign w:val="center"/>
          </w:tcPr>
          <w:p>
            <w:pPr>
              <w:spacing w:line="280" w:lineRule="exact"/>
              <w:jc w:val="center"/>
              <w:rPr>
                <w:rFonts w:ascii="宋体" w:hAnsi="宋体" w:cs="宋体"/>
                <w:color w:val="000000"/>
                <w:szCs w:val="21"/>
                <w:highlight w:val="none"/>
              </w:rPr>
            </w:pPr>
          </w:p>
        </w:tc>
        <w:tc>
          <w:tcPr>
            <w:tcW w:w="2363" w:type="dxa"/>
            <w:vMerge w:val="continue"/>
            <w:vAlign w:val="center"/>
          </w:tcPr>
          <w:p>
            <w:pPr>
              <w:spacing w:line="280" w:lineRule="exact"/>
              <w:ind w:firstLine="33"/>
              <w:jc w:val="center"/>
              <w:rPr>
                <w:rFonts w:ascii="宋体" w:hAnsi="宋体" w:cs="宋体"/>
                <w:color w:val="000000"/>
                <w:kern w:val="0"/>
                <w:szCs w:val="21"/>
                <w:highlight w:val="none"/>
              </w:rPr>
            </w:pPr>
          </w:p>
        </w:tc>
        <w:tc>
          <w:tcPr>
            <w:tcW w:w="4699" w:type="dxa"/>
            <w:vAlign w:val="center"/>
          </w:tcPr>
          <w:p>
            <w:pPr>
              <w:spacing w:line="280" w:lineRule="exact"/>
              <w:rPr>
                <w:color w:val="auto"/>
                <w:highlight w:val="none"/>
              </w:rPr>
            </w:pPr>
            <w:r>
              <w:rPr>
                <w:color w:val="auto"/>
                <w:highlight w:val="none"/>
              </w:rPr>
              <w:t>配备</w:t>
            </w:r>
            <w:r>
              <w:rPr>
                <w:rFonts w:hint="eastAsia"/>
                <w:color w:val="auto"/>
                <w:highlight w:val="none"/>
              </w:rPr>
              <w:t>足够</w:t>
            </w:r>
            <w:r>
              <w:rPr>
                <w:color w:val="auto"/>
                <w:highlight w:val="none"/>
              </w:rPr>
              <w:t>的</w:t>
            </w:r>
            <w:r>
              <w:rPr>
                <w:rFonts w:hint="eastAsia"/>
                <w:color w:val="auto"/>
                <w:highlight w:val="none"/>
              </w:rPr>
              <w:t>符合</w:t>
            </w:r>
            <w:r>
              <w:rPr>
                <w:color w:val="auto"/>
                <w:highlight w:val="none"/>
              </w:rPr>
              <w:t>相关规定的专职安全生产管理人员</w:t>
            </w:r>
            <w:r>
              <w:rPr>
                <w:rFonts w:hint="eastAsia"/>
                <w:color w:val="auto"/>
                <w:highlight w:val="none"/>
                <w:lang w:eastAsia="zh-CN"/>
              </w:rPr>
              <w:t>。</w:t>
            </w:r>
          </w:p>
        </w:tc>
        <w:tc>
          <w:tcPr>
            <w:tcW w:w="1087" w:type="dxa"/>
            <w:vMerge w:val="continue"/>
            <w:vAlign w:val="center"/>
          </w:tcPr>
          <w:p>
            <w:pPr>
              <w:spacing w:line="280" w:lineRule="exact"/>
              <w:jc w:val="center"/>
              <w:rPr>
                <w:color w:val="auto"/>
                <w:highlight w:val="none"/>
              </w:rPr>
            </w:pPr>
          </w:p>
        </w:tc>
        <w:tc>
          <w:tcPr>
            <w:tcW w:w="1087" w:type="dxa"/>
            <w:vMerge w:val="continue"/>
            <w:vAlign w:val="center"/>
          </w:tcPr>
          <w:p>
            <w:pPr>
              <w:spacing w:line="2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63" w:type="dxa"/>
            <w:vMerge w:val="continue"/>
            <w:vAlign w:val="center"/>
          </w:tcPr>
          <w:p>
            <w:pPr>
              <w:spacing w:line="280" w:lineRule="exact"/>
              <w:jc w:val="center"/>
              <w:rPr>
                <w:rFonts w:ascii="宋体" w:hAnsi="宋体" w:cs="宋体"/>
                <w:color w:val="000000"/>
                <w:szCs w:val="21"/>
                <w:highlight w:val="none"/>
              </w:rPr>
            </w:pPr>
          </w:p>
        </w:tc>
        <w:tc>
          <w:tcPr>
            <w:tcW w:w="2363" w:type="dxa"/>
            <w:vMerge w:val="continue"/>
            <w:vAlign w:val="center"/>
          </w:tcPr>
          <w:p>
            <w:pPr>
              <w:spacing w:line="280" w:lineRule="exact"/>
              <w:ind w:firstLine="33"/>
              <w:jc w:val="center"/>
              <w:rPr>
                <w:rFonts w:ascii="宋体" w:hAnsi="宋体" w:cs="宋体"/>
                <w:color w:val="000000"/>
                <w:kern w:val="0"/>
                <w:szCs w:val="21"/>
                <w:highlight w:val="none"/>
              </w:rPr>
            </w:pPr>
          </w:p>
        </w:tc>
        <w:tc>
          <w:tcPr>
            <w:tcW w:w="4699" w:type="dxa"/>
            <w:vAlign w:val="center"/>
          </w:tcPr>
          <w:p>
            <w:pPr>
              <w:spacing w:line="280" w:lineRule="exact"/>
              <w:rPr>
                <w:color w:val="auto"/>
                <w:highlight w:val="none"/>
              </w:rPr>
            </w:pPr>
            <w:r>
              <w:rPr>
                <w:rFonts w:hint="eastAsia"/>
                <w:color w:val="auto"/>
                <w:highlight w:val="none"/>
                <w:lang w:eastAsia="zh-CN"/>
              </w:rPr>
              <w:t>针对本项目有明确的安全、文明施工管理目标，并有相关具体措施</w:t>
            </w:r>
            <w:r>
              <w:rPr>
                <w:rFonts w:hint="eastAsia" w:ascii="Arial" w:hAnsi="Arial" w:cs="Arial"/>
                <w:color w:val="auto"/>
                <w:szCs w:val="21"/>
                <w:highlight w:val="none"/>
                <w:u w:val="none"/>
                <w:lang w:val="en-US" w:eastAsia="zh-CN"/>
              </w:rPr>
              <w:t>。</w:t>
            </w:r>
          </w:p>
        </w:tc>
        <w:tc>
          <w:tcPr>
            <w:tcW w:w="1087" w:type="dxa"/>
            <w:vMerge w:val="continue"/>
            <w:vAlign w:val="center"/>
          </w:tcPr>
          <w:p>
            <w:pPr>
              <w:spacing w:line="280" w:lineRule="exact"/>
              <w:jc w:val="center"/>
              <w:rPr>
                <w:color w:val="auto"/>
                <w:highlight w:val="none"/>
              </w:rPr>
            </w:pPr>
          </w:p>
        </w:tc>
        <w:tc>
          <w:tcPr>
            <w:tcW w:w="1087" w:type="dxa"/>
            <w:vMerge w:val="continue"/>
            <w:vAlign w:val="center"/>
          </w:tcPr>
          <w:p>
            <w:pPr>
              <w:spacing w:line="2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63" w:type="dxa"/>
            <w:vMerge w:val="continue"/>
            <w:vAlign w:val="center"/>
          </w:tcPr>
          <w:p>
            <w:pPr>
              <w:spacing w:line="280" w:lineRule="exact"/>
              <w:jc w:val="center"/>
              <w:rPr>
                <w:rFonts w:ascii="宋体" w:hAnsi="宋体" w:cs="宋体"/>
                <w:color w:val="000000"/>
                <w:szCs w:val="21"/>
                <w:highlight w:val="none"/>
              </w:rPr>
            </w:pPr>
          </w:p>
        </w:tc>
        <w:tc>
          <w:tcPr>
            <w:tcW w:w="2363" w:type="dxa"/>
            <w:vMerge w:val="continue"/>
            <w:vAlign w:val="center"/>
          </w:tcPr>
          <w:p>
            <w:pPr>
              <w:spacing w:line="280" w:lineRule="exact"/>
              <w:ind w:firstLine="33"/>
              <w:jc w:val="center"/>
              <w:rPr>
                <w:rFonts w:ascii="宋体" w:hAnsi="宋体" w:cs="宋体"/>
                <w:color w:val="000000"/>
                <w:kern w:val="0"/>
                <w:szCs w:val="21"/>
                <w:highlight w:val="none"/>
              </w:rPr>
            </w:pPr>
          </w:p>
        </w:tc>
        <w:tc>
          <w:tcPr>
            <w:tcW w:w="4699" w:type="dxa"/>
            <w:vAlign w:val="center"/>
          </w:tcPr>
          <w:p>
            <w:pPr>
              <w:spacing w:line="280" w:lineRule="exact"/>
              <w:rPr>
                <w:rFonts w:hint="eastAsia"/>
                <w:color w:val="auto"/>
                <w:highlight w:val="none"/>
              </w:rPr>
            </w:pPr>
            <w:r>
              <w:rPr>
                <w:rFonts w:ascii="Arial" w:hAnsi="Arial" w:cs="Arial"/>
                <w:color w:val="auto"/>
                <w:szCs w:val="21"/>
                <w:highlight w:val="none"/>
                <w:u w:val="none"/>
              </w:rPr>
              <w:t>安全管理</w:t>
            </w:r>
            <w:r>
              <w:rPr>
                <w:rFonts w:hint="eastAsia" w:ascii="Arial" w:hAnsi="Arial" w:cs="Arial"/>
                <w:color w:val="auto"/>
                <w:szCs w:val="21"/>
                <w:highlight w:val="none"/>
                <w:u w:val="none"/>
              </w:rPr>
              <w:t>的资料管理</w:t>
            </w:r>
            <w:r>
              <w:rPr>
                <w:rFonts w:ascii="Arial" w:hAnsi="Arial" w:cs="Arial"/>
                <w:color w:val="auto"/>
                <w:szCs w:val="21"/>
                <w:highlight w:val="none"/>
                <w:u w:val="none"/>
              </w:rPr>
              <w:t>制度完整、齐全、真实</w:t>
            </w:r>
            <w:r>
              <w:rPr>
                <w:rFonts w:hint="eastAsia" w:ascii="Arial" w:hAnsi="Arial" w:cs="Arial"/>
                <w:color w:val="auto"/>
                <w:szCs w:val="21"/>
                <w:highlight w:val="none"/>
                <w:u w:val="none"/>
                <w:lang w:eastAsia="zh-CN"/>
              </w:rPr>
              <w:t>，</w:t>
            </w:r>
            <w:r>
              <w:rPr>
                <w:rFonts w:hint="eastAsia" w:ascii="Arial" w:hAnsi="Arial" w:cs="Arial"/>
                <w:color w:val="auto"/>
                <w:szCs w:val="21"/>
                <w:highlight w:val="none"/>
                <w:u w:val="none"/>
                <w:lang w:val="en-US" w:eastAsia="zh-CN"/>
              </w:rPr>
              <w:t>能反映岗位人员负责岗位资料的措施。</w:t>
            </w:r>
          </w:p>
        </w:tc>
        <w:tc>
          <w:tcPr>
            <w:tcW w:w="1087" w:type="dxa"/>
            <w:vMerge w:val="continue"/>
            <w:vAlign w:val="center"/>
          </w:tcPr>
          <w:p>
            <w:pPr>
              <w:spacing w:line="280" w:lineRule="exact"/>
              <w:jc w:val="center"/>
              <w:rPr>
                <w:rFonts w:hint="eastAsia"/>
                <w:color w:val="auto"/>
                <w:highlight w:val="none"/>
              </w:rPr>
            </w:pPr>
          </w:p>
        </w:tc>
        <w:tc>
          <w:tcPr>
            <w:tcW w:w="1087" w:type="dxa"/>
            <w:vMerge w:val="continue"/>
            <w:vAlign w:val="center"/>
          </w:tcPr>
          <w:p>
            <w:pPr>
              <w:spacing w:line="280" w:lineRule="exact"/>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63" w:type="dxa"/>
            <w:vMerge w:val="continue"/>
            <w:vAlign w:val="center"/>
          </w:tcPr>
          <w:p>
            <w:pPr>
              <w:spacing w:line="280" w:lineRule="exact"/>
              <w:jc w:val="center"/>
              <w:rPr>
                <w:rFonts w:ascii="宋体" w:hAnsi="宋体" w:cs="宋体"/>
                <w:color w:val="000000"/>
                <w:szCs w:val="21"/>
                <w:highlight w:val="none"/>
              </w:rPr>
            </w:pPr>
          </w:p>
        </w:tc>
        <w:tc>
          <w:tcPr>
            <w:tcW w:w="2363" w:type="dxa"/>
            <w:vMerge w:val="continue"/>
            <w:vAlign w:val="center"/>
          </w:tcPr>
          <w:p>
            <w:pPr>
              <w:spacing w:line="280" w:lineRule="exact"/>
              <w:ind w:firstLine="33"/>
              <w:jc w:val="center"/>
              <w:rPr>
                <w:rFonts w:ascii="宋体" w:hAnsi="宋体" w:cs="宋体"/>
                <w:color w:val="000000"/>
                <w:kern w:val="0"/>
                <w:szCs w:val="21"/>
                <w:highlight w:val="none"/>
              </w:rPr>
            </w:pPr>
          </w:p>
        </w:tc>
        <w:tc>
          <w:tcPr>
            <w:tcW w:w="4699" w:type="dxa"/>
            <w:vAlign w:val="center"/>
          </w:tcPr>
          <w:p>
            <w:pPr>
              <w:rPr>
                <w:rFonts w:hint="eastAsia"/>
                <w:color w:val="auto"/>
                <w:highlight w:val="none"/>
              </w:rPr>
            </w:pPr>
            <w:r>
              <w:rPr>
                <w:rFonts w:hint="eastAsia"/>
                <w:color w:val="auto"/>
                <w:highlight w:val="none"/>
                <w:lang w:eastAsia="zh-CN"/>
              </w:rPr>
              <w:t>有针对本项目建设过程中可能存在的</w:t>
            </w:r>
            <w:r>
              <w:rPr>
                <w:rFonts w:hint="eastAsia"/>
                <w:color w:val="auto"/>
                <w:highlight w:val="none"/>
                <w:lang w:val="en-US" w:eastAsia="zh-CN"/>
              </w:rPr>
              <w:t>危险性较大分部分项工程</w:t>
            </w:r>
            <w:r>
              <w:rPr>
                <w:rFonts w:hint="eastAsia"/>
                <w:color w:val="auto"/>
                <w:highlight w:val="none"/>
                <w:lang w:eastAsia="zh-CN"/>
              </w:rPr>
              <w:t>分析内容，并有相关管理措施。</w:t>
            </w:r>
          </w:p>
        </w:tc>
        <w:tc>
          <w:tcPr>
            <w:tcW w:w="1087" w:type="dxa"/>
            <w:vMerge w:val="continue"/>
            <w:vAlign w:val="center"/>
          </w:tcPr>
          <w:p>
            <w:pPr>
              <w:jc w:val="center"/>
              <w:rPr>
                <w:rFonts w:hint="eastAsia"/>
                <w:color w:val="auto"/>
                <w:highlight w:val="none"/>
              </w:rPr>
            </w:pPr>
          </w:p>
        </w:tc>
        <w:tc>
          <w:tcPr>
            <w:tcW w:w="1087" w:type="dxa"/>
            <w:vMerge w:val="continue"/>
            <w:vAlign w:val="center"/>
          </w:tcPr>
          <w:p>
            <w:pP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63" w:type="dxa"/>
            <w:vMerge w:val="continue"/>
            <w:vAlign w:val="center"/>
          </w:tcPr>
          <w:p>
            <w:pPr>
              <w:spacing w:line="280" w:lineRule="exact"/>
              <w:jc w:val="center"/>
              <w:rPr>
                <w:rFonts w:ascii="宋体" w:hAnsi="宋体" w:cs="宋体"/>
                <w:color w:val="000000"/>
                <w:szCs w:val="21"/>
                <w:highlight w:val="none"/>
              </w:rPr>
            </w:pPr>
          </w:p>
        </w:tc>
        <w:tc>
          <w:tcPr>
            <w:tcW w:w="2363" w:type="dxa"/>
            <w:vMerge w:val="continue"/>
            <w:vAlign w:val="center"/>
          </w:tcPr>
          <w:p>
            <w:pPr>
              <w:spacing w:line="280" w:lineRule="exact"/>
              <w:ind w:firstLine="33"/>
              <w:jc w:val="center"/>
              <w:rPr>
                <w:rFonts w:ascii="宋体" w:hAnsi="宋体" w:cs="宋体"/>
                <w:color w:val="000000"/>
                <w:kern w:val="0"/>
                <w:szCs w:val="21"/>
                <w:highlight w:val="none"/>
              </w:rPr>
            </w:pPr>
          </w:p>
        </w:tc>
        <w:tc>
          <w:tcPr>
            <w:tcW w:w="4699" w:type="dxa"/>
            <w:vAlign w:val="center"/>
          </w:tcPr>
          <w:p>
            <w:pPr>
              <w:rPr>
                <w:rFonts w:hint="eastAsia"/>
                <w:color w:val="auto"/>
                <w:highlight w:val="none"/>
              </w:rPr>
            </w:pPr>
            <w:r>
              <w:rPr>
                <w:rFonts w:hint="eastAsia"/>
                <w:color w:val="auto"/>
                <w:highlight w:val="none"/>
                <w:lang w:eastAsia="zh-CN"/>
              </w:rPr>
              <w:t>有针对本项目建设过程中可能存在的危险源分析内容，并有相关管理措施。</w:t>
            </w:r>
          </w:p>
        </w:tc>
        <w:tc>
          <w:tcPr>
            <w:tcW w:w="1087" w:type="dxa"/>
            <w:vMerge w:val="continue"/>
            <w:vAlign w:val="center"/>
          </w:tcPr>
          <w:p>
            <w:pPr>
              <w:jc w:val="center"/>
              <w:rPr>
                <w:rFonts w:hint="eastAsia"/>
                <w:color w:val="auto"/>
                <w:highlight w:val="none"/>
              </w:rPr>
            </w:pPr>
          </w:p>
        </w:tc>
        <w:tc>
          <w:tcPr>
            <w:tcW w:w="1087" w:type="dxa"/>
            <w:vMerge w:val="continue"/>
            <w:vAlign w:val="center"/>
          </w:tcPr>
          <w:p>
            <w:pP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63" w:type="dxa"/>
            <w:vMerge w:val="continue"/>
            <w:vAlign w:val="center"/>
          </w:tcPr>
          <w:p>
            <w:pPr>
              <w:spacing w:line="280" w:lineRule="exact"/>
              <w:jc w:val="center"/>
              <w:rPr>
                <w:rFonts w:ascii="宋体" w:hAnsi="宋体" w:cs="宋体"/>
                <w:color w:val="000000"/>
                <w:szCs w:val="21"/>
                <w:highlight w:val="none"/>
              </w:rPr>
            </w:pPr>
          </w:p>
        </w:tc>
        <w:tc>
          <w:tcPr>
            <w:tcW w:w="2363" w:type="dxa"/>
            <w:vMerge w:val="continue"/>
            <w:vAlign w:val="center"/>
          </w:tcPr>
          <w:p>
            <w:pPr>
              <w:spacing w:line="280" w:lineRule="exact"/>
              <w:ind w:firstLine="33"/>
              <w:jc w:val="center"/>
              <w:rPr>
                <w:rFonts w:ascii="宋体" w:hAnsi="宋体" w:cs="宋体"/>
                <w:color w:val="000000"/>
                <w:kern w:val="0"/>
                <w:szCs w:val="21"/>
                <w:highlight w:val="none"/>
              </w:rPr>
            </w:pPr>
          </w:p>
        </w:tc>
        <w:tc>
          <w:tcPr>
            <w:tcW w:w="4699" w:type="dxa"/>
            <w:vAlign w:val="center"/>
          </w:tcPr>
          <w:p>
            <w:pPr>
              <w:rPr>
                <w:rFonts w:hint="eastAsia"/>
                <w:color w:val="auto"/>
                <w:highlight w:val="none"/>
              </w:rPr>
            </w:pPr>
            <w:r>
              <w:rPr>
                <w:rFonts w:hint="eastAsia"/>
                <w:color w:val="auto"/>
                <w:highlight w:val="none"/>
                <w:lang w:eastAsia="zh-CN"/>
              </w:rPr>
              <w:t>有针对本项目建设过程中可能存在的重大安全隐患及风险分析内容，并制定应对措施。</w:t>
            </w:r>
          </w:p>
        </w:tc>
        <w:tc>
          <w:tcPr>
            <w:tcW w:w="1087" w:type="dxa"/>
            <w:vMerge w:val="continue"/>
            <w:vAlign w:val="center"/>
          </w:tcPr>
          <w:p>
            <w:pPr>
              <w:jc w:val="center"/>
              <w:rPr>
                <w:rFonts w:hint="eastAsia"/>
                <w:color w:val="auto"/>
                <w:highlight w:val="none"/>
              </w:rPr>
            </w:pPr>
          </w:p>
        </w:tc>
        <w:tc>
          <w:tcPr>
            <w:tcW w:w="1087" w:type="dxa"/>
            <w:vMerge w:val="continue"/>
            <w:vAlign w:val="center"/>
          </w:tcPr>
          <w:p>
            <w:pP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63" w:type="dxa"/>
            <w:vMerge w:val="continue"/>
            <w:vAlign w:val="center"/>
          </w:tcPr>
          <w:p>
            <w:pPr>
              <w:spacing w:line="280" w:lineRule="exact"/>
              <w:jc w:val="center"/>
              <w:rPr>
                <w:rFonts w:ascii="宋体" w:hAnsi="宋体" w:cs="宋体"/>
                <w:color w:val="000000"/>
                <w:szCs w:val="21"/>
                <w:highlight w:val="none"/>
              </w:rPr>
            </w:pPr>
          </w:p>
        </w:tc>
        <w:tc>
          <w:tcPr>
            <w:tcW w:w="2363" w:type="dxa"/>
            <w:vMerge w:val="continue"/>
            <w:vAlign w:val="center"/>
          </w:tcPr>
          <w:p>
            <w:pPr>
              <w:spacing w:line="280" w:lineRule="exact"/>
              <w:ind w:firstLine="33"/>
              <w:jc w:val="center"/>
              <w:rPr>
                <w:rFonts w:ascii="宋体" w:hAnsi="宋体" w:cs="宋体"/>
                <w:color w:val="000000"/>
                <w:kern w:val="0"/>
                <w:szCs w:val="21"/>
                <w:highlight w:val="none"/>
              </w:rPr>
            </w:pPr>
          </w:p>
        </w:tc>
        <w:tc>
          <w:tcPr>
            <w:tcW w:w="4699" w:type="dxa"/>
            <w:vAlign w:val="center"/>
          </w:tcPr>
          <w:p>
            <w:pPr>
              <w:rPr>
                <w:color w:val="auto"/>
                <w:highlight w:val="none"/>
              </w:rPr>
            </w:pPr>
            <w:r>
              <w:rPr>
                <w:rFonts w:hint="eastAsia"/>
                <w:color w:val="auto"/>
                <w:highlight w:val="none"/>
                <w:lang w:eastAsia="zh-CN"/>
              </w:rPr>
              <w:t>有本项目的安全生产、文明施工</w:t>
            </w:r>
            <w:r>
              <w:rPr>
                <w:rFonts w:hint="eastAsia"/>
                <w:color w:val="auto"/>
                <w:highlight w:val="none"/>
                <w:lang w:val="en-US" w:eastAsia="zh-CN"/>
              </w:rPr>
              <w:t>措施费使用落实的管理制度及措施</w:t>
            </w:r>
            <w:r>
              <w:rPr>
                <w:rFonts w:hint="eastAsia"/>
                <w:color w:val="auto"/>
                <w:highlight w:val="none"/>
                <w:lang w:eastAsia="zh-CN"/>
              </w:rPr>
              <w:t>。</w:t>
            </w:r>
          </w:p>
        </w:tc>
        <w:tc>
          <w:tcPr>
            <w:tcW w:w="1087" w:type="dxa"/>
            <w:vMerge w:val="continue"/>
            <w:vAlign w:val="center"/>
          </w:tcPr>
          <w:p>
            <w:pPr>
              <w:jc w:val="center"/>
              <w:rPr>
                <w:color w:val="auto"/>
                <w:highlight w:val="none"/>
              </w:rPr>
            </w:pPr>
          </w:p>
        </w:tc>
        <w:tc>
          <w:tcPr>
            <w:tcW w:w="1087" w:type="dxa"/>
            <w:vMerge w:val="continue"/>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3" w:type="dxa"/>
            <w:vMerge w:val="restart"/>
            <w:vAlign w:val="center"/>
          </w:tcPr>
          <w:p>
            <w:pPr>
              <w:spacing w:line="280" w:lineRule="exact"/>
              <w:jc w:val="center"/>
              <w:rPr>
                <w:rFonts w:ascii="宋体" w:hAnsi="宋体" w:cs="宋体"/>
                <w:color w:val="000000"/>
                <w:szCs w:val="21"/>
                <w:highlight w:val="none"/>
              </w:rPr>
            </w:pPr>
            <w:r>
              <w:rPr>
                <w:rFonts w:hint="eastAsia" w:ascii="宋体" w:hAnsi="宋体" w:cs="宋体"/>
                <w:color w:val="000000"/>
                <w:szCs w:val="21"/>
                <w:highlight w:val="none"/>
              </w:rPr>
              <w:t>3</w:t>
            </w:r>
          </w:p>
        </w:tc>
        <w:tc>
          <w:tcPr>
            <w:tcW w:w="2363" w:type="dxa"/>
            <w:vMerge w:val="restart"/>
            <w:vAlign w:val="center"/>
          </w:tcPr>
          <w:p>
            <w:pPr>
              <w:spacing w:line="280" w:lineRule="exact"/>
              <w:ind w:firstLine="33"/>
              <w:jc w:val="center"/>
              <w:rPr>
                <w:rFonts w:ascii="宋体" w:hAnsi="宋体" w:cs="宋体"/>
                <w:color w:val="000000"/>
                <w:szCs w:val="21"/>
                <w:highlight w:val="none"/>
              </w:rPr>
            </w:pPr>
            <w:r>
              <w:rPr>
                <w:rFonts w:hint="eastAsia" w:ascii="宋体" w:hAnsi="宋体" w:cs="宋体"/>
                <w:color w:val="000000"/>
                <w:kern w:val="0"/>
                <w:szCs w:val="21"/>
                <w:highlight w:val="none"/>
              </w:rPr>
              <w:t>成品保护和工程保修工作的管理措施和承诺</w:t>
            </w:r>
          </w:p>
        </w:tc>
        <w:tc>
          <w:tcPr>
            <w:tcW w:w="4699" w:type="dxa"/>
            <w:vAlign w:val="center"/>
          </w:tcPr>
          <w:p>
            <w:pPr>
              <w:spacing w:line="280" w:lineRule="exact"/>
              <w:rPr>
                <w:highlight w:val="none"/>
              </w:rPr>
            </w:pPr>
            <w:r>
              <w:rPr>
                <w:rFonts w:hint="eastAsia"/>
                <w:highlight w:val="none"/>
              </w:rPr>
              <w:t>企业</w:t>
            </w:r>
            <w:r>
              <w:rPr>
                <w:highlight w:val="none"/>
              </w:rPr>
              <w:t>有</w:t>
            </w:r>
            <w:r>
              <w:rPr>
                <w:rFonts w:hint="eastAsia"/>
                <w:highlight w:val="none"/>
              </w:rPr>
              <w:t>完善</w:t>
            </w:r>
            <w:r>
              <w:rPr>
                <w:highlight w:val="none"/>
              </w:rPr>
              <w:t>的成品保护检查制度、交接制度和考核</w:t>
            </w:r>
            <w:r>
              <w:rPr>
                <w:rFonts w:hint="eastAsia"/>
                <w:highlight w:val="none"/>
              </w:rPr>
              <w:t>奖惩</w:t>
            </w:r>
            <w:r>
              <w:rPr>
                <w:highlight w:val="none"/>
              </w:rPr>
              <w:t>制度</w:t>
            </w:r>
            <w:r>
              <w:rPr>
                <w:rFonts w:hint="eastAsia"/>
                <w:highlight w:val="none"/>
              </w:rPr>
              <w:t>。</w:t>
            </w:r>
          </w:p>
        </w:tc>
        <w:tc>
          <w:tcPr>
            <w:tcW w:w="1087" w:type="dxa"/>
            <w:vMerge w:val="restart"/>
            <w:vAlign w:val="center"/>
          </w:tcPr>
          <w:p>
            <w:pPr>
              <w:spacing w:line="280" w:lineRule="exact"/>
              <w:jc w:val="center"/>
              <w:rPr>
                <w:rFonts w:hint="default" w:eastAsia="宋体"/>
                <w:highlight w:val="none"/>
                <w:lang w:val="en-US" w:eastAsia="zh-CN"/>
              </w:rPr>
            </w:pPr>
            <w:r>
              <w:rPr>
                <w:rFonts w:hint="eastAsia"/>
                <w:highlight w:val="none"/>
                <w:lang w:val="en-US" w:eastAsia="zh-CN"/>
              </w:rPr>
              <w:t>0-4</w:t>
            </w:r>
          </w:p>
        </w:tc>
        <w:tc>
          <w:tcPr>
            <w:tcW w:w="1087" w:type="dxa"/>
            <w:vMerge w:val="restart"/>
            <w:vAlign w:val="center"/>
          </w:tcPr>
          <w:p>
            <w:pPr>
              <w:spacing w:line="280" w:lineRule="exac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763" w:type="dxa"/>
            <w:vMerge w:val="continue"/>
            <w:vAlign w:val="center"/>
          </w:tcPr>
          <w:p>
            <w:pPr>
              <w:spacing w:line="280" w:lineRule="exact"/>
              <w:jc w:val="center"/>
              <w:rPr>
                <w:rFonts w:ascii="宋体" w:hAnsi="宋体" w:cs="宋体"/>
                <w:color w:val="000000"/>
                <w:szCs w:val="21"/>
                <w:highlight w:val="none"/>
              </w:rPr>
            </w:pPr>
          </w:p>
        </w:tc>
        <w:tc>
          <w:tcPr>
            <w:tcW w:w="2363" w:type="dxa"/>
            <w:vMerge w:val="continue"/>
            <w:vAlign w:val="center"/>
          </w:tcPr>
          <w:p>
            <w:pPr>
              <w:spacing w:line="280" w:lineRule="exact"/>
              <w:ind w:firstLine="33"/>
              <w:jc w:val="center"/>
              <w:rPr>
                <w:rFonts w:ascii="宋体" w:hAnsi="宋体" w:cs="宋体"/>
                <w:color w:val="000000"/>
                <w:kern w:val="0"/>
                <w:szCs w:val="21"/>
                <w:highlight w:val="none"/>
              </w:rPr>
            </w:pPr>
          </w:p>
        </w:tc>
        <w:tc>
          <w:tcPr>
            <w:tcW w:w="4699" w:type="dxa"/>
            <w:vAlign w:val="center"/>
          </w:tcPr>
          <w:p>
            <w:pPr>
              <w:spacing w:line="280" w:lineRule="exact"/>
              <w:rPr>
                <w:highlight w:val="none"/>
              </w:rPr>
            </w:pPr>
            <w:r>
              <w:rPr>
                <w:rFonts w:hint="eastAsia"/>
                <w:highlight w:val="none"/>
              </w:rPr>
              <w:t>制定项目成品保护</w:t>
            </w:r>
            <w:r>
              <w:rPr>
                <w:highlight w:val="none"/>
              </w:rPr>
              <w:t>实施计划</w:t>
            </w:r>
            <w:r>
              <w:rPr>
                <w:rFonts w:hint="eastAsia"/>
                <w:highlight w:val="none"/>
              </w:rPr>
              <w:t>、成品保护专项方案及措施。</w:t>
            </w:r>
          </w:p>
        </w:tc>
        <w:tc>
          <w:tcPr>
            <w:tcW w:w="1087" w:type="dxa"/>
            <w:vMerge w:val="continue"/>
            <w:vAlign w:val="center"/>
          </w:tcPr>
          <w:p>
            <w:pPr>
              <w:spacing w:line="280" w:lineRule="exact"/>
              <w:jc w:val="center"/>
              <w:rPr>
                <w:highlight w:val="none"/>
              </w:rPr>
            </w:pPr>
          </w:p>
        </w:tc>
        <w:tc>
          <w:tcPr>
            <w:tcW w:w="1087" w:type="dxa"/>
            <w:vMerge w:val="continue"/>
            <w:vAlign w:val="center"/>
          </w:tcPr>
          <w:p>
            <w:pPr>
              <w:spacing w:line="280" w:lineRule="exac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763" w:type="dxa"/>
            <w:vMerge w:val="continue"/>
            <w:vAlign w:val="center"/>
          </w:tcPr>
          <w:p>
            <w:pPr>
              <w:spacing w:line="280" w:lineRule="exact"/>
              <w:jc w:val="center"/>
              <w:rPr>
                <w:rFonts w:ascii="宋体" w:hAnsi="宋体" w:cs="宋体"/>
                <w:color w:val="000000"/>
                <w:szCs w:val="21"/>
                <w:highlight w:val="none"/>
              </w:rPr>
            </w:pPr>
          </w:p>
        </w:tc>
        <w:tc>
          <w:tcPr>
            <w:tcW w:w="2363" w:type="dxa"/>
            <w:vMerge w:val="continue"/>
            <w:vAlign w:val="center"/>
          </w:tcPr>
          <w:p>
            <w:pPr>
              <w:spacing w:line="280" w:lineRule="exact"/>
              <w:ind w:firstLine="33"/>
              <w:jc w:val="center"/>
              <w:rPr>
                <w:rFonts w:ascii="宋体" w:hAnsi="宋体" w:cs="宋体"/>
                <w:color w:val="000000"/>
                <w:szCs w:val="21"/>
                <w:highlight w:val="none"/>
              </w:rPr>
            </w:pPr>
          </w:p>
        </w:tc>
        <w:tc>
          <w:tcPr>
            <w:tcW w:w="4699" w:type="dxa"/>
            <w:vAlign w:val="center"/>
          </w:tcPr>
          <w:p>
            <w:pPr>
              <w:spacing w:line="280" w:lineRule="exact"/>
              <w:rPr>
                <w:highlight w:val="none"/>
              </w:rPr>
            </w:pPr>
            <w:r>
              <w:rPr>
                <w:rFonts w:hint="eastAsia"/>
                <w:highlight w:val="none"/>
              </w:rPr>
              <w:t>承诺</w:t>
            </w:r>
            <w:r>
              <w:rPr>
                <w:highlight w:val="none"/>
              </w:rPr>
              <w:t>项目进入保修期的保修工作到位，</w:t>
            </w:r>
            <w:r>
              <w:rPr>
                <w:rFonts w:hint="eastAsia"/>
                <w:highlight w:val="none"/>
              </w:rPr>
              <w:t>企业</w:t>
            </w:r>
            <w:r>
              <w:rPr>
                <w:highlight w:val="none"/>
              </w:rPr>
              <w:t>有</w:t>
            </w:r>
            <w:r>
              <w:rPr>
                <w:rFonts w:hint="eastAsia"/>
                <w:highlight w:val="none"/>
              </w:rPr>
              <w:t>完善</w:t>
            </w:r>
            <w:r>
              <w:rPr>
                <w:highlight w:val="none"/>
              </w:rPr>
              <w:t>的保修期工作制度</w:t>
            </w:r>
            <w:r>
              <w:rPr>
                <w:rFonts w:hint="eastAsia"/>
                <w:highlight w:val="none"/>
              </w:rPr>
              <w:t>。</w:t>
            </w:r>
          </w:p>
        </w:tc>
        <w:tc>
          <w:tcPr>
            <w:tcW w:w="1087" w:type="dxa"/>
            <w:vMerge w:val="continue"/>
            <w:vAlign w:val="center"/>
          </w:tcPr>
          <w:p>
            <w:pPr>
              <w:spacing w:line="280" w:lineRule="exact"/>
              <w:jc w:val="center"/>
              <w:rPr>
                <w:highlight w:val="none"/>
              </w:rPr>
            </w:pPr>
          </w:p>
        </w:tc>
        <w:tc>
          <w:tcPr>
            <w:tcW w:w="1087" w:type="dxa"/>
            <w:vMerge w:val="continue"/>
            <w:vAlign w:val="center"/>
          </w:tcPr>
          <w:p>
            <w:pPr>
              <w:spacing w:line="280" w:lineRule="exac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63" w:type="dxa"/>
            <w:vMerge w:val="continue"/>
            <w:vAlign w:val="center"/>
          </w:tcPr>
          <w:p>
            <w:pPr>
              <w:spacing w:line="280" w:lineRule="exact"/>
              <w:jc w:val="center"/>
              <w:rPr>
                <w:rFonts w:ascii="宋体" w:hAnsi="宋体" w:cs="宋体"/>
                <w:color w:val="000000"/>
                <w:szCs w:val="21"/>
                <w:highlight w:val="none"/>
              </w:rPr>
            </w:pPr>
          </w:p>
        </w:tc>
        <w:tc>
          <w:tcPr>
            <w:tcW w:w="2363" w:type="dxa"/>
            <w:vMerge w:val="continue"/>
            <w:vAlign w:val="center"/>
          </w:tcPr>
          <w:p>
            <w:pPr>
              <w:spacing w:line="280" w:lineRule="exact"/>
              <w:ind w:firstLine="33"/>
              <w:jc w:val="center"/>
              <w:rPr>
                <w:rFonts w:ascii="宋体" w:hAnsi="宋体" w:cs="宋体"/>
                <w:color w:val="000000"/>
                <w:kern w:val="0"/>
                <w:szCs w:val="21"/>
                <w:highlight w:val="none"/>
              </w:rPr>
            </w:pPr>
          </w:p>
        </w:tc>
        <w:tc>
          <w:tcPr>
            <w:tcW w:w="4699" w:type="dxa"/>
            <w:vAlign w:val="center"/>
          </w:tcPr>
          <w:p>
            <w:pPr>
              <w:rPr>
                <w:highlight w:val="none"/>
              </w:rPr>
            </w:pPr>
            <w:r>
              <w:rPr>
                <w:rFonts w:hint="eastAsia" w:ascii="宋体" w:hAnsi="宋体" w:cs="宋体"/>
                <w:color w:val="000000"/>
                <w:kern w:val="0"/>
                <w:szCs w:val="21"/>
                <w:highlight w:val="none"/>
              </w:rPr>
              <w:t>成品保护和</w:t>
            </w:r>
            <w:r>
              <w:rPr>
                <w:rFonts w:hint="eastAsia"/>
                <w:highlight w:val="none"/>
              </w:rPr>
              <w:t>工程保修工作设立</w:t>
            </w:r>
            <w:r>
              <w:rPr>
                <w:rFonts w:hint="eastAsia"/>
                <w:highlight w:val="none"/>
                <w:lang w:eastAsia="zh-CN"/>
              </w:rPr>
              <w:t>了</w:t>
            </w:r>
            <w:r>
              <w:rPr>
                <w:rFonts w:hint="eastAsia"/>
                <w:highlight w:val="none"/>
              </w:rPr>
              <w:t>专门的保修组织机构</w:t>
            </w:r>
            <w:r>
              <w:rPr>
                <w:rFonts w:hint="eastAsia"/>
                <w:highlight w:val="none"/>
                <w:lang w:eastAsia="zh-CN"/>
              </w:rPr>
              <w:t>，</w:t>
            </w:r>
            <w:r>
              <w:rPr>
                <w:rFonts w:hint="eastAsia"/>
                <w:highlight w:val="none"/>
              </w:rPr>
              <w:t>配备岗位齐全、专人负责。</w:t>
            </w:r>
          </w:p>
        </w:tc>
        <w:tc>
          <w:tcPr>
            <w:tcW w:w="1087" w:type="dxa"/>
            <w:vMerge w:val="continue"/>
            <w:vAlign w:val="center"/>
          </w:tcPr>
          <w:p>
            <w:pPr>
              <w:spacing w:line="280" w:lineRule="exact"/>
              <w:jc w:val="center"/>
              <w:rPr>
                <w:highlight w:val="none"/>
              </w:rPr>
            </w:pPr>
          </w:p>
        </w:tc>
        <w:tc>
          <w:tcPr>
            <w:tcW w:w="1087" w:type="dxa"/>
            <w:vMerge w:val="continue"/>
            <w:vAlign w:val="center"/>
          </w:tcPr>
          <w:p>
            <w:pPr>
              <w:spacing w:line="280" w:lineRule="exac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763" w:type="dxa"/>
            <w:vMerge w:val="continue"/>
            <w:vAlign w:val="center"/>
          </w:tcPr>
          <w:p>
            <w:pPr>
              <w:spacing w:line="280" w:lineRule="exact"/>
              <w:jc w:val="center"/>
              <w:rPr>
                <w:rFonts w:ascii="宋体" w:hAnsi="宋体" w:cs="宋体"/>
                <w:color w:val="000000"/>
                <w:szCs w:val="21"/>
                <w:highlight w:val="none"/>
              </w:rPr>
            </w:pPr>
          </w:p>
        </w:tc>
        <w:tc>
          <w:tcPr>
            <w:tcW w:w="2363" w:type="dxa"/>
            <w:vMerge w:val="continue"/>
            <w:vAlign w:val="center"/>
          </w:tcPr>
          <w:p>
            <w:pPr>
              <w:spacing w:line="280" w:lineRule="exact"/>
              <w:ind w:firstLine="33"/>
              <w:jc w:val="center"/>
              <w:rPr>
                <w:rFonts w:ascii="宋体" w:hAnsi="宋体" w:cs="宋体"/>
                <w:color w:val="000000"/>
                <w:kern w:val="0"/>
                <w:szCs w:val="21"/>
                <w:highlight w:val="none"/>
              </w:rPr>
            </w:pPr>
          </w:p>
        </w:tc>
        <w:tc>
          <w:tcPr>
            <w:tcW w:w="4699" w:type="dxa"/>
            <w:vAlign w:val="center"/>
          </w:tcPr>
          <w:p>
            <w:pPr>
              <w:spacing w:line="280" w:lineRule="exact"/>
              <w:rPr>
                <w:highlight w:val="none"/>
              </w:rPr>
            </w:pPr>
            <w:r>
              <w:rPr>
                <w:rFonts w:hint="eastAsia"/>
                <w:highlight w:val="none"/>
              </w:rPr>
              <w:t>有保障保修</w:t>
            </w:r>
            <w:r>
              <w:rPr>
                <w:highlight w:val="none"/>
              </w:rPr>
              <w:t>沟通及时有效</w:t>
            </w:r>
            <w:r>
              <w:rPr>
                <w:rFonts w:hint="eastAsia"/>
                <w:highlight w:val="none"/>
              </w:rPr>
              <w:t>的措施</w:t>
            </w:r>
            <w:r>
              <w:rPr>
                <w:highlight w:val="none"/>
              </w:rPr>
              <w:t>、定期回访</w:t>
            </w:r>
            <w:r>
              <w:rPr>
                <w:rFonts w:hint="eastAsia"/>
                <w:highlight w:val="none"/>
              </w:rPr>
              <w:t>制度等。</w:t>
            </w:r>
          </w:p>
        </w:tc>
        <w:tc>
          <w:tcPr>
            <w:tcW w:w="1087" w:type="dxa"/>
            <w:vMerge w:val="continue"/>
            <w:vAlign w:val="center"/>
          </w:tcPr>
          <w:p>
            <w:pPr>
              <w:spacing w:line="280" w:lineRule="exact"/>
              <w:jc w:val="center"/>
              <w:rPr>
                <w:highlight w:val="none"/>
              </w:rPr>
            </w:pPr>
          </w:p>
        </w:tc>
        <w:tc>
          <w:tcPr>
            <w:tcW w:w="1087" w:type="dxa"/>
            <w:vMerge w:val="continue"/>
            <w:vAlign w:val="center"/>
          </w:tcPr>
          <w:p>
            <w:pPr>
              <w:spacing w:line="280" w:lineRule="exac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763" w:type="dxa"/>
            <w:vMerge w:val="restart"/>
            <w:vAlign w:val="center"/>
          </w:tcPr>
          <w:p>
            <w:pPr>
              <w:spacing w:line="280" w:lineRule="exact"/>
              <w:jc w:val="center"/>
              <w:rPr>
                <w:rFonts w:ascii="宋体" w:hAnsi="宋体" w:cs="宋体"/>
                <w:color w:val="000000"/>
                <w:szCs w:val="21"/>
                <w:highlight w:val="none"/>
              </w:rPr>
            </w:pPr>
            <w:r>
              <w:rPr>
                <w:rFonts w:hint="eastAsia" w:ascii="宋体" w:hAnsi="宋体" w:cs="宋体"/>
                <w:color w:val="000000"/>
                <w:szCs w:val="21"/>
                <w:highlight w:val="none"/>
              </w:rPr>
              <w:t>4</w:t>
            </w:r>
          </w:p>
        </w:tc>
        <w:tc>
          <w:tcPr>
            <w:tcW w:w="2363" w:type="dxa"/>
            <w:vMerge w:val="restart"/>
            <w:vAlign w:val="center"/>
          </w:tcPr>
          <w:p>
            <w:pPr>
              <w:spacing w:line="280" w:lineRule="exact"/>
              <w:jc w:val="center"/>
              <w:rPr>
                <w:rFonts w:ascii="宋体" w:hAnsi="宋体" w:cs="宋体"/>
                <w:color w:val="000000"/>
                <w:szCs w:val="21"/>
                <w:highlight w:val="none"/>
              </w:rPr>
            </w:pPr>
            <w:r>
              <w:rPr>
                <w:rFonts w:hint="eastAsia" w:ascii="宋体" w:hAnsi="宋体" w:cs="宋体"/>
                <w:color w:val="000000"/>
                <w:szCs w:val="21"/>
                <w:highlight w:val="none"/>
              </w:rPr>
              <w:t>施工组织方案</w:t>
            </w:r>
          </w:p>
        </w:tc>
        <w:tc>
          <w:tcPr>
            <w:tcW w:w="4699" w:type="dxa"/>
            <w:vAlign w:val="center"/>
          </w:tcPr>
          <w:p>
            <w:pPr>
              <w:adjustRightInd w:val="0"/>
              <w:snapToGrid w:val="0"/>
              <w:spacing w:line="280" w:lineRule="exact"/>
              <w:rPr>
                <w:highlight w:val="none"/>
              </w:rPr>
            </w:pPr>
            <w:r>
              <w:rPr>
                <w:rFonts w:hint="eastAsia"/>
                <w:highlight w:val="none"/>
                <w:lang w:eastAsia="zh-CN"/>
              </w:rPr>
              <w:t>项目总体施工管理思路的合理性。</w:t>
            </w:r>
          </w:p>
        </w:tc>
        <w:tc>
          <w:tcPr>
            <w:tcW w:w="1087" w:type="dxa"/>
            <w:vMerge w:val="restart"/>
            <w:vAlign w:val="center"/>
          </w:tcPr>
          <w:p>
            <w:pPr>
              <w:jc w:val="center"/>
              <w:rPr>
                <w:rFonts w:hint="default" w:eastAsia="宋体"/>
                <w:highlight w:val="none"/>
                <w:lang w:val="en-US" w:eastAsia="zh-CN"/>
              </w:rPr>
            </w:pPr>
            <w:r>
              <w:rPr>
                <w:rFonts w:hint="eastAsia"/>
                <w:highlight w:val="none"/>
                <w:lang w:val="en-US" w:eastAsia="zh-CN"/>
              </w:rPr>
              <w:t>0-6</w:t>
            </w:r>
          </w:p>
        </w:tc>
        <w:tc>
          <w:tcPr>
            <w:tcW w:w="1087" w:type="dxa"/>
            <w:vMerge w:val="restart"/>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63" w:type="dxa"/>
            <w:vMerge w:val="continue"/>
            <w:vAlign w:val="center"/>
          </w:tcPr>
          <w:p>
            <w:pPr>
              <w:spacing w:line="280" w:lineRule="exact"/>
              <w:jc w:val="center"/>
              <w:rPr>
                <w:rFonts w:ascii="宋体" w:hAnsi="宋体" w:cs="宋体"/>
                <w:color w:val="000000"/>
                <w:szCs w:val="21"/>
                <w:highlight w:val="none"/>
              </w:rPr>
            </w:pPr>
          </w:p>
        </w:tc>
        <w:tc>
          <w:tcPr>
            <w:tcW w:w="2363" w:type="dxa"/>
            <w:vMerge w:val="continue"/>
            <w:vAlign w:val="center"/>
          </w:tcPr>
          <w:p>
            <w:pPr>
              <w:spacing w:line="280" w:lineRule="exact"/>
              <w:jc w:val="center"/>
              <w:rPr>
                <w:rFonts w:ascii="宋体" w:hAnsi="宋体" w:cs="宋体"/>
                <w:color w:val="000000"/>
                <w:szCs w:val="21"/>
                <w:highlight w:val="none"/>
              </w:rPr>
            </w:pPr>
          </w:p>
        </w:tc>
        <w:tc>
          <w:tcPr>
            <w:tcW w:w="4699" w:type="dxa"/>
            <w:vAlign w:val="center"/>
          </w:tcPr>
          <w:p>
            <w:pPr>
              <w:rPr>
                <w:highlight w:val="none"/>
              </w:rPr>
            </w:pPr>
            <w:r>
              <w:rPr>
                <w:rFonts w:hint="eastAsia"/>
                <w:highlight w:val="none"/>
              </w:rPr>
              <w:t>主要管理人员的配置、职责与分工合规合理。</w:t>
            </w:r>
          </w:p>
        </w:tc>
        <w:tc>
          <w:tcPr>
            <w:tcW w:w="1087" w:type="dxa"/>
            <w:vMerge w:val="continue"/>
            <w:vAlign w:val="center"/>
          </w:tcPr>
          <w:p>
            <w:pPr>
              <w:jc w:val="center"/>
              <w:rPr>
                <w:highlight w:val="none"/>
              </w:rPr>
            </w:pPr>
          </w:p>
        </w:tc>
        <w:tc>
          <w:tcPr>
            <w:tcW w:w="1087" w:type="dxa"/>
            <w:vMerge w:val="continue"/>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63" w:type="dxa"/>
            <w:vMerge w:val="continue"/>
            <w:vAlign w:val="center"/>
          </w:tcPr>
          <w:p>
            <w:pPr>
              <w:spacing w:line="280" w:lineRule="exact"/>
              <w:jc w:val="center"/>
              <w:rPr>
                <w:rFonts w:ascii="宋体" w:hAnsi="宋体" w:cs="宋体"/>
                <w:color w:val="000000"/>
                <w:szCs w:val="21"/>
                <w:highlight w:val="none"/>
              </w:rPr>
            </w:pPr>
          </w:p>
        </w:tc>
        <w:tc>
          <w:tcPr>
            <w:tcW w:w="2363" w:type="dxa"/>
            <w:vMerge w:val="continue"/>
            <w:vAlign w:val="center"/>
          </w:tcPr>
          <w:p>
            <w:pPr>
              <w:spacing w:line="280" w:lineRule="exact"/>
              <w:jc w:val="center"/>
              <w:rPr>
                <w:rFonts w:ascii="宋体" w:hAnsi="宋体" w:cs="宋体"/>
                <w:color w:val="000000"/>
                <w:szCs w:val="21"/>
                <w:highlight w:val="none"/>
              </w:rPr>
            </w:pPr>
          </w:p>
        </w:tc>
        <w:tc>
          <w:tcPr>
            <w:tcW w:w="4699" w:type="dxa"/>
            <w:vAlign w:val="center"/>
          </w:tcPr>
          <w:p>
            <w:pPr>
              <w:rPr>
                <w:highlight w:val="none"/>
              </w:rPr>
            </w:pPr>
            <w:r>
              <w:rPr>
                <w:rFonts w:hint="eastAsia"/>
                <w:highlight w:val="none"/>
              </w:rPr>
              <w:t>总平面布置科学与实用。</w:t>
            </w:r>
          </w:p>
        </w:tc>
        <w:tc>
          <w:tcPr>
            <w:tcW w:w="1087" w:type="dxa"/>
            <w:vMerge w:val="continue"/>
            <w:vAlign w:val="center"/>
          </w:tcPr>
          <w:p>
            <w:pPr>
              <w:jc w:val="center"/>
              <w:rPr>
                <w:highlight w:val="none"/>
              </w:rPr>
            </w:pPr>
          </w:p>
        </w:tc>
        <w:tc>
          <w:tcPr>
            <w:tcW w:w="1087" w:type="dxa"/>
            <w:vMerge w:val="continue"/>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763" w:type="dxa"/>
            <w:vMerge w:val="continue"/>
            <w:vAlign w:val="center"/>
          </w:tcPr>
          <w:p>
            <w:pPr>
              <w:spacing w:line="280" w:lineRule="exact"/>
              <w:jc w:val="center"/>
              <w:rPr>
                <w:rFonts w:ascii="宋体" w:hAnsi="宋体" w:cs="宋体"/>
                <w:color w:val="000000"/>
                <w:szCs w:val="21"/>
                <w:highlight w:val="none"/>
              </w:rPr>
            </w:pPr>
          </w:p>
        </w:tc>
        <w:tc>
          <w:tcPr>
            <w:tcW w:w="2363" w:type="dxa"/>
            <w:vMerge w:val="continue"/>
            <w:vAlign w:val="center"/>
          </w:tcPr>
          <w:p>
            <w:pPr>
              <w:spacing w:line="280" w:lineRule="exact"/>
              <w:jc w:val="center"/>
              <w:rPr>
                <w:rFonts w:ascii="宋体" w:hAnsi="宋体" w:cs="宋体"/>
                <w:color w:val="000000"/>
                <w:szCs w:val="21"/>
                <w:highlight w:val="none"/>
              </w:rPr>
            </w:pPr>
          </w:p>
        </w:tc>
        <w:tc>
          <w:tcPr>
            <w:tcW w:w="4699" w:type="dxa"/>
            <w:vAlign w:val="center"/>
          </w:tcPr>
          <w:p>
            <w:pPr>
              <w:rPr>
                <w:highlight w:val="none"/>
              </w:rPr>
            </w:pPr>
            <w:r>
              <w:rPr>
                <w:rFonts w:hint="eastAsia"/>
                <w:highlight w:val="none"/>
              </w:rPr>
              <w:t>施工流水段（区）划分合理。</w:t>
            </w:r>
          </w:p>
        </w:tc>
        <w:tc>
          <w:tcPr>
            <w:tcW w:w="1087" w:type="dxa"/>
            <w:vMerge w:val="continue"/>
            <w:vAlign w:val="center"/>
          </w:tcPr>
          <w:p>
            <w:pPr>
              <w:jc w:val="center"/>
              <w:rPr>
                <w:highlight w:val="none"/>
              </w:rPr>
            </w:pPr>
          </w:p>
        </w:tc>
        <w:tc>
          <w:tcPr>
            <w:tcW w:w="1087" w:type="dxa"/>
            <w:vMerge w:val="continue"/>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63" w:type="dxa"/>
            <w:vMerge w:val="restart"/>
            <w:vAlign w:val="center"/>
          </w:tcPr>
          <w:p>
            <w:pPr>
              <w:spacing w:line="280" w:lineRule="exact"/>
              <w:jc w:val="center"/>
              <w:rPr>
                <w:rFonts w:ascii="宋体" w:hAnsi="宋体" w:cs="宋体"/>
                <w:color w:val="000000"/>
                <w:szCs w:val="21"/>
                <w:highlight w:val="none"/>
              </w:rPr>
            </w:pPr>
            <w:r>
              <w:rPr>
                <w:rFonts w:hint="eastAsia" w:ascii="宋体" w:hAnsi="宋体" w:cs="宋体"/>
                <w:color w:val="000000"/>
                <w:szCs w:val="21"/>
                <w:highlight w:val="none"/>
              </w:rPr>
              <w:t>5</w:t>
            </w:r>
          </w:p>
        </w:tc>
        <w:tc>
          <w:tcPr>
            <w:tcW w:w="2363" w:type="dxa"/>
            <w:vMerge w:val="restart"/>
            <w:vAlign w:val="center"/>
          </w:tcPr>
          <w:p>
            <w:pPr>
              <w:spacing w:line="280" w:lineRule="exact"/>
              <w:jc w:val="center"/>
              <w:rPr>
                <w:rFonts w:ascii="宋体" w:hAnsi="宋体" w:cs="宋体"/>
                <w:color w:val="000000"/>
                <w:szCs w:val="21"/>
                <w:highlight w:val="none"/>
              </w:rPr>
            </w:pPr>
            <w:r>
              <w:rPr>
                <w:rFonts w:hint="eastAsia" w:ascii="宋体" w:hAnsi="宋体" w:cs="宋体"/>
                <w:color w:val="000000"/>
                <w:szCs w:val="21"/>
                <w:highlight w:val="none"/>
              </w:rPr>
              <w:t>主要施工方案及技术措施</w:t>
            </w:r>
          </w:p>
        </w:tc>
        <w:tc>
          <w:tcPr>
            <w:tcW w:w="4699" w:type="dxa"/>
            <w:vAlign w:val="center"/>
          </w:tcPr>
          <w:p>
            <w:pPr>
              <w:spacing w:line="280" w:lineRule="exact"/>
              <w:rPr>
                <w:highlight w:val="none"/>
              </w:rPr>
            </w:pPr>
            <w:r>
              <w:rPr>
                <w:rFonts w:hint="eastAsia"/>
                <w:highlight w:val="none"/>
              </w:rPr>
              <w:t>主要施工方案齐全、完整。</w:t>
            </w:r>
          </w:p>
        </w:tc>
        <w:tc>
          <w:tcPr>
            <w:tcW w:w="1087" w:type="dxa"/>
            <w:vMerge w:val="restart"/>
            <w:vAlign w:val="center"/>
          </w:tcPr>
          <w:p>
            <w:pPr>
              <w:spacing w:line="280" w:lineRule="exact"/>
              <w:jc w:val="center"/>
              <w:rPr>
                <w:rFonts w:hint="default" w:eastAsia="宋体"/>
                <w:highlight w:val="none"/>
                <w:lang w:val="en-US" w:eastAsia="zh-CN"/>
              </w:rPr>
            </w:pPr>
            <w:r>
              <w:rPr>
                <w:rFonts w:hint="eastAsia"/>
                <w:highlight w:val="none"/>
                <w:lang w:val="en-US" w:eastAsia="zh-CN"/>
              </w:rPr>
              <w:t>0-6</w:t>
            </w:r>
          </w:p>
        </w:tc>
        <w:tc>
          <w:tcPr>
            <w:tcW w:w="1087" w:type="dxa"/>
            <w:vMerge w:val="restart"/>
            <w:vAlign w:val="center"/>
          </w:tcPr>
          <w:p>
            <w:pPr>
              <w:spacing w:line="280" w:lineRule="exac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63" w:type="dxa"/>
            <w:vMerge w:val="continue"/>
            <w:vAlign w:val="center"/>
          </w:tcPr>
          <w:p>
            <w:pPr>
              <w:spacing w:line="280" w:lineRule="exact"/>
              <w:jc w:val="center"/>
              <w:rPr>
                <w:rFonts w:ascii="宋体" w:hAnsi="宋体" w:cs="宋体"/>
                <w:color w:val="000000"/>
                <w:szCs w:val="21"/>
                <w:highlight w:val="none"/>
              </w:rPr>
            </w:pPr>
          </w:p>
        </w:tc>
        <w:tc>
          <w:tcPr>
            <w:tcW w:w="2363" w:type="dxa"/>
            <w:vMerge w:val="continue"/>
            <w:vAlign w:val="center"/>
          </w:tcPr>
          <w:p>
            <w:pPr>
              <w:spacing w:line="280" w:lineRule="exact"/>
              <w:jc w:val="center"/>
              <w:rPr>
                <w:rFonts w:ascii="宋体" w:hAnsi="宋体" w:cs="宋体"/>
                <w:color w:val="000000"/>
                <w:szCs w:val="21"/>
                <w:highlight w:val="none"/>
              </w:rPr>
            </w:pPr>
          </w:p>
        </w:tc>
        <w:tc>
          <w:tcPr>
            <w:tcW w:w="4699" w:type="dxa"/>
            <w:vAlign w:val="center"/>
          </w:tcPr>
          <w:p>
            <w:pPr>
              <w:rPr>
                <w:highlight w:val="none"/>
              </w:rPr>
            </w:pPr>
            <w:r>
              <w:rPr>
                <w:rFonts w:hint="eastAsia"/>
                <w:highlight w:val="none"/>
              </w:rPr>
              <w:t>主要施工方案有针对性、合理性、可操作性。</w:t>
            </w:r>
          </w:p>
        </w:tc>
        <w:tc>
          <w:tcPr>
            <w:tcW w:w="1087" w:type="dxa"/>
            <w:vMerge w:val="continue"/>
            <w:vAlign w:val="center"/>
          </w:tcPr>
          <w:p>
            <w:pPr>
              <w:spacing w:line="280" w:lineRule="exact"/>
              <w:jc w:val="center"/>
              <w:rPr>
                <w:highlight w:val="none"/>
              </w:rPr>
            </w:pPr>
          </w:p>
        </w:tc>
        <w:tc>
          <w:tcPr>
            <w:tcW w:w="1087" w:type="dxa"/>
            <w:vMerge w:val="continue"/>
            <w:vAlign w:val="center"/>
          </w:tcPr>
          <w:p>
            <w:pPr>
              <w:spacing w:line="280" w:lineRule="exac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63" w:type="dxa"/>
            <w:vMerge w:val="continue"/>
            <w:vAlign w:val="center"/>
          </w:tcPr>
          <w:p>
            <w:pPr>
              <w:spacing w:line="280" w:lineRule="exact"/>
              <w:jc w:val="center"/>
              <w:rPr>
                <w:rFonts w:ascii="宋体" w:hAnsi="宋体" w:cs="宋体"/>
                <w:color w:val="000000"/>
                <w:szCs w:val="21"/>
                <w:highlight w:val="none"/>
              </w:rPr>
            </w:pPr>
          </w:p>
        </w:tc>
        <w:tc>
          <w:tcPr>
            <w:tcW w:w="2363" w:type="dxa"/>
            <w:vMerge w:val="continue"/>
            <w:vAlign w:val="center"/>
          </w:tcPr>
          <w:p>
            <w:pPr>
              <w:spacing w:line="280" w:lineRule="exact"/>
              <w:jc w:val="center"/>
              <w:rPr>
                <w:rFonts w:ascii="宋体" w:hAnsi="宋体" w:cs="宋体"/>
                <w:color w:val="000000"/>
                <w:szCs w:val="21"/>
                <w:highlight w:val="none"/>
              </w:rPr>
            </w:pPr>
          </w:p>
        </w:tc>
        <w:tc>
          <w:tcPr>
            <w:tcW w:w="4699" w:type="dxa"/>
            <w:vAlign w:val="center"/>
          </w:tcPr>
          <w:p>
            <w:pPr>
              <w:rPr>
                <w:highlight w:val="none"/>
              </w:rPr>
            </w:pPr>
            <w:r>
              <w:rPr>
                <w:rFonts w:hint="eastAsia"/>
                <w:highlight w:val="none"/>
              </w:rPr>
              <w:t>主要施工流程的详细程度符合要求。</w:t>
            </w:r>
          </w:p>
        </w:tc>
        <w:tc>
          <w:tcPr>
            <w:tcW w:w="1087" w:type="dxa"/>
            <w:vMerge w:val="continue"/>
            <w:vAlign w:val="center"/>
          </w:tcPr>
          <w:p>
            <w:pPr>
              <w:spacing w:line="280" w:lineRule="exact"/>
              <w:jc w:val="center"/>
              <w:rPr>
                <w:highlight w:val="none"/>
              </w:rPr>
            </w:pPr>
          </w:p>
        </w:tc>
        <w:tc>
          <w:tcPr>
            <w:tcW w:w="1087" w:type="dxa"/>
            <w:vMerge w:val="continue"/>
            <w:vAlign w:val="center"/>
          </w:tcPr>
          <w:p>
            <w:pPr>
              <w:spacing w:line="280" w:lineRule="exac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63" w:type="dxa"/>
            <w:vMerge w:val="continue"/>
            <w:vAlign w:val="center"/>
          </w:tcPr>
          <w:p>
            <w:pPr>
              <w:spacing w:line="280" w:lineRule="exact"/>
              <w:jc w:val="center"/>
              <w:rPr>
                <w:rFonts w:ascii="宋体" w:hAnsi="宋体" w:cs="宋体"/>
                <w:color w:val="000000"/>
                <w:szCs w:val="21"/>
                <w:highlight w:val="none"/>
              </w:rPr>
            </w:pPr>
          </w:p>
        </w:tc>
        <w:tc>
          <w:tcPr>
            <w:tcW w:w="2363" w:type="dxa"/>
            <w:vMerge w:val="continue"/>
            <w:vAlign w:val="center"/>
          </w:tcPr>
          <w:p>
            <w:pPr>
              <w:spacing w:line="280" w:lineRule="exact"/>
              <w:jc w:val="center"/>
              <w:rPr>
                <w:rFonts w:ascii="宋体" w:hAnsi="宋体" w:cs="宋体"/>
                <w:color w:val="000000"/>
                <w:szCs w:val="21"/>
                <w:highlight w:val="none"/>
              </w:rPr>
            </w:pPr>
          </w:p>
        </w:tc>
        <w:tc>
          <w:tcPr>
            <w:tcW w:w="4699" w:type="dxa"/>
            <w:vAlign w:val="center"/>
          </w:tcPr>
          <w:p>
            <w:pPr>
              <w:rPr>
                <w:highlight w:val="none"/>
              </w:rPr>
            </w:pPr>
            <w:r>
              <w:rPr>
                <w:rFonts w:hint="eastAsia"/>
                <w:highlight w:val="none"/>
              </w:rPr>
              <w:t>关键工程施工方法的明晰程度符合要求、技术措施</w:t>
            </w:r>
            <w:r>
              <w:rPr>
                <w:rFonts w:hint="eastAsia"/>
                <w:highlight w:val="none"/>
                <w:lang w:eastAsia="zh-CN"/>
              </w:rPr>
              <w:t>合理</w:t>
            </w:r>
            <w:r>
              <w:rPr>
                <w:rFonts w:hint="eastAsia"/>
                <w:highlight w:val="none"/>
              </w:rPr>
              <w:t>可行</w:t>
            </w:r>
            <w:r>
              <w:rPr>
                <w:rFonts w:hint="eastAsia"/>
                <w:highlight w:val="none"/>
                <w:lang w:eastAsia="zh-CN"/>
              </w:rPr>
              <w:t>并具有</w:t>
            </w:r>
            <w:r>
              <w:rPr>
                <w:rFonts w:hint="eastAsia"/>
                <w:highlight w:val="none"/>
              </w:rPr>
              <w:t>可操作</w:t>
            </w:r>
            <w:r>
              <w:rPr>
                <w:rFonts w:hint="eastAsia"/>
                <w:highlight w:val="none"/>
                <w:lang w:eastAsia="zh-CN"/>
              </w:rPr>
              <w:t>性</w:t>
            </w:r>
            <w:r>
              <w:rPr>
                <w:rFonts w:hint="eastAsia"/>
                <w:highlight w:val="none"/>
              </w:rPr>
              <w:t>。</w:t>
            </w:r>
          </w:p>
        </w:tc>
        <w:tc>
          <w:tcPr>
            <w:tcW w:w="1087" w:type="dxa"/>
            <w:vMerge w:val="continue"/>
            <w:vAlign w:val="center"/>
          </w:tcPr>
          <w:p>
            <w:pPr>
              <w:spacing w:line="280" w:lineRule="exact"/>
              <w:jc w:val="center"/>
              <w:rPr>
                <w:highlight w:val="none"/>
              </w:rPr>
            </w:pPr>
          </w:p>
        </w:tc>
        <w:tc>
          <w:tcPr>
            <w:tcW w:w="1087" w:type="dxa"/>
            <w:vMerge w:val="continue"/>
            <w:vAlign w:val="center"/>
          </w:tcPr>
          <w:p>
            <w:pPr>
              <w:spacing w:line="280" w:lineRule="exac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63" w:type="dxa"/>
            <w:vMerge w:val="continue"/>
            <w:vAlign w:val="center"/>
          </w:tcPr>
          <w:p>
            <w:pPr>
              <w:spacing w:line="280" w:lineRule="exact"/>
              <w:jc w:val="center"/>
              <w:rPr>
                <w:rFonts w:ascii="宋体" w:hAnsi="宋体" w:cs="宋体"/>
                <w:color w:val="000000"/>
                <w:szCs w:val="21"/>
                <w:highlight w:val="none"/>
              </w:rPr>
            </w:pPr>
          </w:p>
        </w:tc>
        <w:tc>
          <w:tcPr>
            <w:tcW w:w="2363" w:type="dxa"/>
            <w:vMerge w:val="continue"/>
            <w:vAlign w:val="center"/>
          </w:tcPr>
          <w:p>
            <w:pPr>
              <w:spacing w:line="280" w:lineRule="exact"/>
              <w:jc w:val="center"/>
              <w:rPr>
                <w:rFonts w:ascii="宋体" w:hAnsi="宋体" w:cs="宋体"/>
                <w:color w:val="000000"/>
                <w:szCs w:val="21"/>
                <w:highlight w:val="none"/>
              </w:rPr>
            </w:pPr>
          </w:p>
        </w:tc>
        <w:tc>
          <w:tcPr>
            <w:tcW w:w="4699" w:type="dxa"/>
            <w:vAlign w:val="center"/>
          </w:tcPr>
          <w:p>
            <w:pPr>
              <w:rPr>
                <w:highlight w:val="none"/>
              </w:rPr>
            </w:pPr>
            <w:r>
              <w:rPr>
                <w:rFonts w:hint="eastAsia"/>
                <w:highlight w:val="none"/>
              </w:rPr>
              <w:t>主要施工技术管理措施有针对性与合理性。</w:t>
            </w:r>
          </w:p>
        </w:tc>
        <w:tc>
          <w:tcPr>
            <w:tcW w:w="1087" w:type="dxa"/>
            <w:vMerge w:val="continue"/>
            <w:vAlign w:val="center"/>
          </w:tcPr>
          <w:p>
            <w:pPr>
              <w:spacing w:line="280" w:lineRule="exact"/>
              <w:jc w:val="center"/>
              <w:rPr>
                <w:highlight w:val="none"/>
              </w:rPr>
            </w:pPr>
          </w:p>
        </w:tc>
        <w:tc>
          <w:tcPr>
            <w:tcW w:w="1087" w:type="dxa"/>
            <w:vMerge w:val="continue"/>
            <w:vAlign w:val="center"/>
          </w:tcPr>
          <w:p>
            <w:pPr>
              <w:spacing w:line="280" w:lineRule="exac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763" w:type="dxa"/>
            <w:vMerge w:val="continue"/>
            <w:vAlign w:val="center"/>
          </w:tcPr>
          <w:p>
            <w:pPr>
              <w:spacing w:line="280" w:lineRule="exact"/>
              <w:jc w:val="center"/>
              <w:rPr>
                <w:rFonts w:ascii="宋体" w:hAnsi="宋体" w:cs="宋体"/>
                <w:color w:val="000000"/>
                <w:szCs w:val="21"/>
                <w:highlight w:val="none"/>
              </w:rPr>
            </w:pPr>
          </w:p>
        </w:tc>
        <w:tc>
          <w:tcPr>
            <w:tcW w:w="2363" w:type="dxa"/>
            <w:vMerge w:val="continue"/>
            <w:vAlign w:val="center"/>
          </w:tcPr>
          <w:p>
            <w:pPr>
              <w:spacing w:line="280" w:lineRule="exact"/>
              <w:jc w:val="center"/>
              <w:rPr>
                <w:rFonts w:ascii="宋体" w:hAnsi="宋体" w:cs="宋体"/>
                <w:color w:val="000000"/>
                <w:szCs w:val="21"/>
                <w:highlight w:val="none"/>
              </w:rPr>
            </w:pPr>
          </w:p>
        </w:tc>
        <w:tc>
          <w:tcPr>
            <w:tcW w:w="4699" w:type="dxa"/>
            <w:vAlign w:val="center"/>
          </w:tcPr>
          <w:p>
            <w:pPr>
              <w:rPr>
                <w:highlight w:val="none"/>
              </w:rPr>
            </w:pPr>
            <w:r>
              <w:rPr>
                <w:rFonts w:hint="eastAsia"/>
                <w:highlight w:val="none"/>
              </w:rPr>
              <w:t>专项施工方案编制计划，计划符合项目进度计划。</w:t>
            </w:r>
          </w:p>
        </w:tc>
        <w:tc>
          <w:tcPr>
            <w:tcW w:w="1087" w:type="dxa"/>
            <w:vMerge w:val="continue"/>
            <w:vAlign w:val="center"/>
          </w:tcPr>
          <w:p>
            <w:pPr>
              <w:spacing w:line="280" w:lineRule="exact"/>
              <w:jc w:val="center"/>
              <w:rPr>
                <w:highlight w:val="none"/>
              </w:rPr>
            </w:pPr>
          </w:p>
        </w:tc>
        <w:tc>
          <w:tcPr>
            <w:tcW w:w="1087" w:type="dxa"/>
            <w:vMerge w:val="continue"/>
            <w:vAlign w:val="center"/>
          </w:tcPr>
          <w:p>
            <w:pPr>
              <w:spacing w:line="280" w:lineRule="exac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9" w:hRule="atLeast"/>
          <w:jc w:val="center"/>
        </w:trPr>
        <w:tc>
          <w:tcPr>
            <w:tcW w:w="763" w:type="dxa"/>
            <w:vMerge w:val="restart"/>
            <w:vAlign w:val="center"/>
          </w:tcPr>
          <w:p>
            <w:pPr>
              <w:spacing w:line="280" w:lineRule="exact"/>
              <w:jc w:val="center"/>
              <w:rPr>
                <w:rFonts w:ascii="宋体" w:hAnsi="宋体" w:cs="宋体"/>
                <w:color w:val="000000"/>
                <w:szCs w:val="21"/>
                <w:highlight w:val="none"/>
              </w:rPr>
            </w:pPr>
            <w:r>
              <w:rPr>
                <w:rFonts w:ascii="宋体" w:hAnsi="宋体" w:cs="宋体"/>
                <w:color w:val="000000"/>
                <w:szCs w:val="21"/>
                <w:highlight w:val="none"/>
              </w:rPr>
              <w:t>6</w:t>
            </w:r>
          </w:p>
        </w:tc>
        <w:tc>
          <w:tcPr>
            <w:tcW w:w="2363" w:type="dxa"/>
            <w:vMerge w:val="restart"/>
            <w:vAlign w:val="center"/>
          </w:tcPr>
          <w:p>
            <w:pPr>
              <w:spacing w:line="280" w:lineRule="exact"/>
              <w:ind w:firstLine="33"/>
              <w:jc w:val="center"/>
              <w:rPr>
                <w:rFonts w:ascii="宋体" w:hAnsi="宋体" w:cs="宋体"/>
                <w:color w:val="000000"/>
                <w:szCs w:val="21"/>
                <w:highlight w:val="none"/>
              </w:rPr>
            </w:pPr>
            <w:r>
              <w:rPr>
                <w:rFonts w:hint="eastAsia" w:ascii="宋体" w:hAnsi="宋体" w:cs="宋体"/>
                <w:color w:val="000000"/>
                <w:szCs w:val="21"/>
                <w:highlight w:val="none"/>
              </w:rPr>
              <w:t>施工进度、质量保证措施</w:t>
            </w:r>
          </w:p>
        </w:tc>
        <w:tc>
          <w:tcPr>
            <w:tcW w:w="4699" w:type="dxa"/>
            <w:vAlign w:val="center"/>
          </w:tcPr>
          <w:p>
            <w:pPr>
              <w:spacing w:line="280" w:lineRule="exact"/>
              <w:rPr>
                <w:highlight w:val="none"/>
              </w:rPr>
            </w:pPr>
            <w:r>
              <w:rPr>
                <w:rFonts w:hint="eastAsia"/>
                <w:highlight w:val="none"/>
              </w:rPr>
              <w:t>施工</w:t>
            </w:r>
            <w:r>
              <w:rPr>
                <w:rFonts w:hint="eastAsia"/>
                <w:highlight w:val="none"/>
                <w:lang w:eastAsia="zh-CN"/>
              </w:rPr>
              <w:t>工期</w:t>
            </w:r>
            <w:r>
              <w:rPr>
                <w:rFonts w:hint="eastAsia"/>
                <w:highlight w:val="none"/>
              </w:rPr>
              <w:t>目标明确；体系健全、控制措施的合理可行性</w:t>
            </w:r>
            <w:r>
              <w:rPr>
                <w:rFonts w:hint="eastAsia"/>
                <w:highlight w:val="none"/>
                <w:lang w:eastAsia="zh-CN"/>
              </w:rPr>
              <w:t>并具有</w:t>
            </w:r>
            <w:r>
              <w:rPr>
                <w:rFonts w:hint="eastAsia"/>
                <w:highlight w:val="none"/>
              </w:rPr>
              <w:t>可操作性。</w:t>
            </w:r>
          </w:p>
        </w:tc>
        <w:tc>
          <w:tcPr>
            <w:tcW w:w="1087" w:type="dxa"/>
            <w:vMerge w:val="restart"/>
            <w:vAlign w:val="center"/>
          </w:tcPr>
          <w:p>
            <w:pPr>
              <w:jc w:val="center"/>
              <w:rPr>
                <w:rFonts w:hint="default" w:eastAsia="宋体"/>
                <w:highlight w:val="none"/>
                <w:lang w:val="en-US" w:eastAsia="zh-CN"/>
              </w:rPr>
            </w:pPr>
            <w:r>
              <w:rPr>
                <w:rFonts w:hint="eastAsia"/>
                <w:highlight w:val="none"/>
                <w:lang w:val="en-US" w:eastAsia="zh-CN"/>
              </w:rPr>
              <w:t>0-3</w:t>
            </w:r>
          </w:p>
        </w:tc>
        <w:tc>
          <w:tcPr>
            <w:tcW w:w="1087" w:type="dxa"/>
            <w:vMerge w:val="restart"/>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63" w:type="dxa"/>
            <w:vMerge w:val="continue"/>
            <w:vAlign w:val="center"/>
          </w:tcPr>
          <w:p>
            <w:pPr>
              <w:spacing w:line="280" w:lineRule="exact"/>
              <w:jc w:val="center"/>
              <w:rPr>
                <w:rFonts w:ascii="宋体" w:hAnsi="宋体" w:cs="宋体"/>
                <w:color w:val="000000"/>
                <w:szCs w:val="21"/>
                <w:highlight w:val="none"/>
              </w:rPr>
            </w:pPr>
          </w:p>
        </w:tc>
        <w:tc>
          <w:tcPr>
            <w:tcW w:w="2363" w:type="dxa"/>
            <w:vMerge w:val="continue"/>
            <w:vAlign w:val="center"/>
          </w:tcPr>
          <w:p>
            <w:pPr>
              <w:spacing w:line="280" w:lineRule="exact"/>
              <w:ind w:firstLine="33"/>
              <w:jc w:val="center"/>
              <w:rPr>
                <w:rFonts w:ascii="宋体" w:hAnsi="宋体" w:cs="宋体"/>
                <w:color w:val="000000"/>
                <w:szCs w:val="21"/>
                <w:highlight w:val="none"/>
              </w:rPr>
            </w:pPr>
          </w:p>
        </w:tc>
        <w:tc>
          <w:tcPr>
            <w:tcW w:w="4699" w:type="dxa"/>
            <w:vAlign w:val="center"/>
          </w:tcPr>
          <w:p>
            <w:pPr>
              <w:rPr>
                <w:highlight w:val="none"/>
              </w:rPr>
            </w:pPr>
            <w:r>
              <w:rPr>
                <w:rFonts w:hint="eastAsia"/>
                <w:highlight w:val="none"/>
              </w:rPr>
              <w:t>影响工期目标的关键线路明确</w:t>
            </w:r>
            <w:r>
              <w:rPr>
                <w:rFonts w:hint="eastAsia"/>
                <w:highlight w:val="none"/>
                <w:lang w:eastAsia="zh-CN"/>
              </w:rPr>
              <w:t>、</w:t>
            </w:r>
            <w:r>
              <w:rPr>
                <w:rFonts w:hint="eastAsia"/>
                <w:highlight w:val="none"/>
              </w:rPr>
              <w:t>合理</w:t>
            </w:r>
            <w:r>
              <w:rPr>
                <w:rFonts w:hint="eastAsia"/>
                <w:highlight w:val="none"/>
                <w:lang w:eastAsia="zh-CN"/>
              </w:rPr>
              <w:t>。</w:t>
            </w:r>
          </w:p>
        </w:tc>
        <w:tc>
          <w:tcPr>
            <w:tcW w:w="1087" w:type="dxa"/>
            <w:vMerge w:val="continue"/>
            <w:vAlign w:val="center"/>
          </w:tcPr>
          <w:p>
            <w:pPr>
              <w:spacing w:line="280" w:lineRule="exact"/>
              <w:jc w:val="center"/>
              <w:rPr>
                <w:highlight w:val="none"/>
              </w:rPr>
            </w:pPr>
          </w:p>
        </w:tc>
        <w:tc>
          <w:tcPr>
            <w:tcW w:w="1087" w:type="dxa"/>
            <w:vMerge w:val="continue"/>
            <w:vAlign w:val="center"/>
          </w:tcPr>
          <w:p>
            <w:pPr>
              <w:spacing w:line="280" w:lineRule="exac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3" w:type="dxa"/>
            <w:vMerge w:val="continue"/>
            <w:vAlign w:val="center"/>
          </w:tcPr>
          <w:p>
            <w:pPr>
              <w:spacing w:line="280" w:lineRule="exact"/>
              <w:jc w:val="center"/>
              <w:rPr>
                <w:rFonts w:ascii="宋体" w:hAnsi="宋体" w:cs="宋体"/>
                <w:color w:val="000000"/>
                <w:szCs w:val="21"/>
                <w:highlight w:val="none"/>
              </w:rPr>
            </w:pPr>
          </w:p>
        </w:tc>
        <w:tc>
          <w:tcPr>
            <w:tcW w:w="2363" w:type="dxa"/>
            <w:vMerge w:val="continue"/>
            <w:vAlign w:val="center"/>
          </w:tcPr>
          <w:p>
            <w:pPr>
              <w:spacing w:line="280" w:lineRule="exact"/>
              <w:ind w:firstLine="33"/>
              <w:jc w:val="center"/>
              <w:rPr>
                <w:rFonts w:ascii="宋体" w:hAnsi="宋体" w:cs="宋体"/>
                <w:color w:val="000000"/>
                <w:szCs w:val="21"/>
                <w:highlight w:val="none"/>
              </w:rPr>
            </w:pPr>
          </w:p>
        </w:tc>
        <w:tc>
          <w:tcPr>
            <w:tcW w:w="4699" w:type="dxa"/>
            <w:vAlign w:val="center"/>
          </w:tcPr>
          <w:p>
            <w:pPr>
              <w:spacing w:line="280" w:lineRule="exact"/>
              <w:rPr>
                <w:highlight w:val="none"/>
              </w:rPr>
            </w:pPr>
            <w:r>
              <w:rPr>
                <w:rFonts w:hint="eastAsia"/>
                <w:highlight w:val="none"/>
              </w:rPr>
              <w:t>施工进度计划符合投标文件里程碑节点要求。</w:t>
            </w:r>
          </w:p>
        </w:tc>
        <w:tc>
          <w:tcPr>
            <w:tcW w:w="1087" w:type="dxa"/>
            <w:vMerge w:val="continue"/>
            <w:vAlign w:val="center"/>
          </w:tcPr>
          <w:p>
            <w:pPr>
              <w:spacing w:line="280" w:lineRule="exact"/>
              <w:jc w:val="center"/>
              <w:rPr>
                <w:highlight w:val="none"/>
              </w:rPr>
            </w:pPr>
          </w:p>
        </w:tc>
        <w:tc>
          <w:tcPr>
            <w:tcW w:w="1087" w:type="dxa"/>
            <w:vMerge w:val="continue"/>
            <w:vAlign w:val="center"/>
          </w:tcPr>
          <w:p>
            <w:pPr>
              <w:spacing w:line="280" w:lineRule="exac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63" w:type="dxa"/>
            <w:vMerge w:val="continue"/>
            <w:vAlign w:val="center"/>
          </w:tcPr>
          <w:p>
            <w:pPr>
              <w:spacing w:line="280" w:lineRule="exact"/>
              <w:jc w:val="center"/>
              <w:rPr>
                <w:rFonts w:ascii="宋体" w:hAnsi="宋体" w:cs="宋体"/>
                <w:color w:val="000000"/>
                <w:szCs w:val="21"/>
                <w:highlight w:val="none"/>
              </w:rPr>
            </w:pPr>
          </w:p>
        </w:tc>
        <w:tc>
          <w:tcPr>
            <w:tcW w:w="2363" w:type="dxa"/>
            <w:vMerge w:val="continue"/>
            <w:vAlign w:val="center"/>
          </w:tcPr>
          <w:p>
            <w:pPr>
              <w:spacing w:line="280" w:lineRule="exact"/>
              <w:ind w:firstLine="33"/>
              <w:jc w:val="center"/>
              <w:rPr>
                <w:rFonts w:ascii="宋体" w:hAnsi="宋体" w:cs="宋体"/>
                <w:color w:val="000000"/>
                <w:szCs w:val="21"/>
                <w:highlight w:val="none"/>
              </w:rPr>
            </w:pPr>
          </w:p>
        </w:tc>
        <w:tc>
          <w:tcPr>
            <w:tcW w:w="4699" w:type="dxa"/>
            <w:vAlign w:val="center"/>
          </w:tcPr>
          <w:p>
            <w:pPr>
              <w:rPr>
                <w:highlight w:val="none"/>
              </w:rPr>
            </w:pPr>
            <w:r>
              <w:rPr>
                <w:rFonts w:hint="eastAsia"/>
                <w:highlight w:val="none"/>
              </w:rPr>
              <w:t>有工程纠偏措施。</w:t>
            </w:r>
          </w:p>
        </w:tc>
        <w:tc>
          <w:tcPr>
            <w:tcW w:w="1087" w:type="dxa"/>
            <w:vMerge w:val="continue"/>
            <w:vAlign w:val="center"/>
          </w:tcPr>
          <w:p>
            <w:pPr>
              <w:spacing w:line="280" w:lineRule="exact"/>
              <w:jc w:val="center"/>
              <w:rPr>
                <w:highlight w:val="none"/>
              </w:rPr>
            </w:pPr>
          </w:p>
        </w:tc>
        <w:tc>
          <w:tcPr>
            <w:tcW w:w="1087" w:type="dxa"/>
            <w:vMerge w:val="continue"/>
            <w:vAlign w:val="center"/>
          </w:tcPr>
          <w:p>
            <w:pPr>
              <w:spacing w:line="280" w:lineRule="exac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763" w:type="dxa"/>
            <w:vMerge w:val="continue"/>
            <w:vAlign w:val="center"/>
          </w:tcPr>
          <w:p>
            <w:pPr>
              <w:spacing w:line="280" w:lineRule="exact"/>
              <w:jc w:val="center"/>
              <w:rPr>
                <w:rFonts w:ascii="宋体" w:hAnsi="宋体" w:cs="宋体"/>
                <w:color w:val="000000"/>
                <w:szCs w:val="21"/>
                <w:highlight w:val="none"/>
              </w:rPr>
            </w:pPr>
          </w:p>
        </w:tc>
        <w:tc>
          <w:tcPr>
            <w:tcW w:w="2363" w:type="dxa"/>
            <w:vMerge w:val="continue"/>
            <w:vAlign w:val="center"/>
          </w:tcPr>
          <w:p>
            <w:pPr>
              <w:spacing w:line="280" w:lineRule="exact"/>
              <w:ind w:firstLine="33"/>
              <w:jc w:val="center"/>
              <w:rPr>
                <w:rFonts w:ascii="宋体" w:hAnsi="宋体" w:cs="宋体"/>
                <w:color w:val="000000"/>
                <w:szCs w:val="21"/>
                <w:highlight w:val="none"/>
              </w:rPr>
            </w:pPr>
          </w:p>
        </w:tc>
        <w:tc>
          <w:tcPr>
            <w:tcW w:w="4699" w:type="dxa"/>
            <w:vAlign w:val="center"/>
          </w:tcPr>
          <w:p>
            <w:pPr>
              <w:rPr>
                <w:highlight w:val="none"/>
              </w:rPr>
            </w:pPr>
            <w:r>
              <w:rPr>
                <w:rFonts w:hint="eastAsia"/>
                <w:highlight w:val="none"/>
              </w:rPr>
              <w:t>施工质量管理目标明确，体系健全。</w:t>
            </w:r>
          </w:p>
        </w:tc>
        <w:tc>
          <w:tcPr>
            <w:tcW w:w="1087" w:type="dxa"/>
            <w:vMerge w:val="continue"/>
            <w:vAlign w:val="center"/>
          </w:tcPr>
          <w:p>
            <w:pPr>
              <w:spacing w:line="280" w:lineRule="exact"/>
              <w:jc w:val="center"/>
              <w:rPr>
                <w:highlight w:val="none"/>
              </w:rPr>
            </w:pPr>
          </w:p>
        </w:tc>
        <w:tc>
          <w:tcPr>
            <w:tcW w:w="1087" w:type="dxa"/>
            <w:vMerge w:val="continue"/>
            <w:vAlign w:val="center"/>
          </w:tcPr>
          <w:p>
            <w:pPr>
              <w:spacing w:line="280" w:lineRule="exac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63" w:type="dxa"/>
            <w:vMerge w:val="continue"/>
            <w:vAlign w:val="center"/>
          </w:tcPr>
          <w:p>
            <w:pPr>
              <w:spacing w:line="280" w:lineRule="exact"/>
              <w:jc w:val="center"/>
              <w:rPr>
                <w:rFonts w:ascii="宋体" w:hAnsi="宋体" w:cs="宋体"/>
                <w:color w:val="000000"/>
                <w:szCs w:val="21"/>
                <w:highlight w:val="none"/>
              </w:rPr>
            </w:pPr>
          </w:p>
        </w:tc>
        <w:tc>
          <w:tcPr>
            <w:tcW w:w="2363" w:type="dxa"/>
            <w:vMerge w:val="continue"/>
            <w:vAlign w:val="center"/>
          </w:tcPr>
          <w:p>
            <w:pPr>
              <w:spacing w:line="280" w:lineRule="exact"/>
              <w:ind w:firstLine="33"/>
              <w:jc w:val="center"/>
              <w:rPr>
                <w:rFonts w:ascii="宋体" w:hAnsi="宋体" w:cs="宋体"/>
                <w:color w:val="000000"/>
                <w:szCs w:val="21"/>
                <w:highlight w:val="none"/>
              </w:rPr>
            </w:pPr>
          </w:p>
        </w:tc>
        <w:tc>
          <w:tcPr>
            <w:tcW w:w="4699" w:type="dxa"/>
            <w:vAlign w:val="center"/>
          </w:tcPr>
          <w:p>
            <w:pPr>
              <w:rPr>
                <w:highlight w:val="none"/>
              </w:rPr>
            </w:pPr>
            <w:r>
              <w:rPr>
                <w:rFonts w:hint="eastAsia"/>
                <w:highlight w:val="none"/>
              </w:rPr>
              <w:t>质量保证措施合理、可行</w:t>
            </w:r>
            <w:r>
              <w:rPr>
                <w:rFonts w:hint="eastAsia"/>
                <w:highlight w:val="none"/>
                <w:lang w:eastAsia="zh-CN"/>
              </w:rPr>
              <w:t>并具有</w:t>
            </w:r>
            <w:r>
              <w:rPr>
                <w:rFonts w:hint="eastAsia"/>
                <w:highlight w:val="none"/>
              </w:rPr>
              <w:t>可操作</w:t>
            </w:r>
            <w:r>
              <w:rPr>
                <w:rFonts w:hint="eastAsia"/>
                <w:highlight w:val="none"/>
                <w:lang w:eastAsia="zh-CN"/>
              </w:rPr>
              <w:t>性</w:t>
            </w:r>
            <w:r>
              <w:rPr>
                <w:rFonts w:hint="eastAsia"/>
                <w:highlight w:val="none"/>
              </w:rPr>
              <w:t>。</w:t>
            </w:r>
          </w:p>
        </w:tc>
        <w:tc>
          <w:tcPr>
            <w:tcW w:w="1087" w:type="dxa"/>
            <w:vMerge w:val="continue"/>
            <w:vAlign w:val="center"/>
          </w:tcPr>
          <w:p>
            <w:pPr>
              <w:spacing w:line="280" w:lineRule="exact"/>
              <w:jc w:val="center"/>
              <w:rPr>
                <w:highlight w:val="none"/>
              </w:rPr>
            </w:pPr>
          </w:p>
        </w:tc>
        <w:tc>
          <w:tcPr>
            <w:tcW w:w="1087" w:type="dxa"/>
            <w:vMerge w:val="continue"/>
            <w:vAlign w:val="center"/>
          </w:tcPr>
          <w:p>
            <w:pPr>
              <w:spacing w:line="280" w:lineRule="exac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63" w:type="dxa"/>
            <w:vMerge w:val="continue"/>
            <w:vAlign w:val="center"/>
          </w:tcPr>
          <w:p>
            <w:pPr>
              <w:spacing w:line="280" w:lineRule="exact"/>
              <w:jc w:val="center"/>
              <w:rPr>
                <w:rFonts w:ascii="宋体" w:hAnsi="宋体" w:cs="宋体"/>
                <w:color w:val="000000"/>
                <w:szCs w:val="21"/>
                <w:highlight w:val="none"/>
              </w:rPr>
            </w:pPr>
          </w:p>
        </w:tc>
        <w:tc>
          <w:tcPr>
            <w:tcW w:w="2363" w:type="dxa"/>
            <w:vMerge w:val="continue"/>
            <w:vAlign w:val="center"/>
          </w:tcPr>
          <w:p>
            <w:pPr>
              <w:spacing w:line="280" w:lineRule="exact"/>
              <w:ind w:firstLine="33"/>
              <w:jc w:val="center"/>
              <w:rPr>
                <w:rFonts w:ascii="宋体" w:hAnsi="宋体" w:cs="宋体"/>
                <w:color w:val="000000"/>
                <w:szCs w:val="21"/>
                <w:highlight w:val="none"/>
              </w:rPr>
            </w:pPr>
          </w:p>
        </w:tc>
        <w:tc>
          <w:tcPr>
            <w:tcW w:w="4699" w:type="dxa"/>
            <w:vAlign w:val="center"/>
          </w:tcPr>
          <w:p>
            <w:pPr>
              <w:rPr>
                <w:highlight w:val="none"/>
              </w:rPr>
            </w:pPr>
            <w:r>
              <w:rPr>
                <w:rFonts w:hint="eastAsia"/>
                <w:highlight w:val="none"/>
              </w:rPr>
              <w:t>关键工程质量管理措施完善。</w:t>
            </w:r>
          </w:p>
        </w:tc>
        <w:tc>
          <w:tcPr>
            <w:tcW w:w="1087" w:type="dxa"/>
            <w:vMerge w:val="continue"/>
            <w:vAlign w:val="center"/>
          </w:tcPr>
          <w:p>
            <w:pPr>
              <w:jc w:val="center"/>
              <w:rPr>
                <w:highlight w:val="none"/>
              </w:rPr>
            </w:pPr>
          </w:p>
        </w:tc>
        <w:tc>
          <w:tcPr>
            <w:tcW w:w="1087" w:type="dxa"/>
            <w:vMerge w:val="continue"/>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63" w:type="dxa"/>
            <w:vMerge w:val="restart"/>
            <w:vAlign w:val="center"/>
          </w:tcPr>
          <w:p>
            <w:pPr>
              <w:spacing w:line="280" w:lineRule="exact"/>
              <w:jc w:val="center"/>
              <w:rPr>
                <w:rFonts w:ascii="宋体" w:hAnsi="宋体" w:cs="宋体"/>
                <w:color w:val="000000"/>
                <w:szCs w:val="21"/>
                <w:highlight w:val="none"/>
              </w:rPr>
            </w:pPr>
            <w:r>
              <w:rPr>
                <w:rFonts w:ascii="宋体" w:hAnsi="宋体" w:cs="宋体"/>
                <w:color w:val="000000"/>
                <w:szCs w:val="21"/>
                <w:highlight w:val="none"/>
              </w:rPr>
              <w:t>7</w:t>
            </w:r>
          </w:p>
        </w:tc>
        <w:tc>
          <w:tcPr>
            <w:tcW w:w="2363" w:type="dxa"/>
            <w:vMerge w:val="restart"/>
            <w:vAlign w:val="center"/>
          </w:tcPr>
          <w:p>
            <w:pPr>
              <w:spacing w:line="280" w:lineRule="exact"/>
              <w:ind w:firstLine="33"/>
              <w:jc w:val="center"/>
              <w:rPr>
                <w:rFonts w:ascii="宋体" w:hAnsi="宋体" w:cs="宋体"/>
                <w:color w:val="000000"/>
                <w:szCs w:val="21"/>
                <w:highlight w:val="none"/>
              </w:rPr>
            </w:pPr>
            <w:r>
              <w:rPr>
                <w:rFonts w:hint="eastAsia" w:ascii="宋体" w:hAnsi="宋体" w:cs="宋体"/>
                <w:color w:val="000000"/>
                <w:szCs w:val="21"/>
                <w:highlight w:val="none"/>
              </w:rPr>
              <w:t>施工人材机配置方案</w:t>
            </w:r>
          </w:p>
        </w:tc>
        <w:tc>
          <w:tcPr>
            <w:tcW w:w="4699" w:type="dxa"/>
            <w:vAlign w:val="center"/>
          </w:tcPr>
          <w:p>
            <w:pPr>
              <w:rPr>
                <w:highlight w:val="none"/>
              </w:rPr>
            </w:pPr>
            <w:r>
              <w:rPr>
                <w:rFonts w:hint="eastAsia"/>
                <w:highlight w:val="none"/>
              </w:rPr>
              <w:t>劳动力配置合理。</w:t>
            </w:r>
          </w:p>
        </w:tc>
        <w:tc>
          <w:tcPr>
            <w:tcW w:w="1087" w:type="dxa"/>
            <w:vMerge w:val="restart"/>
            <w:vAlign w:val="center"/>
          </w:tcPr>
          <w:p>
            <w:pPr>
              <w:jc w:val="center"/>
              <w:rPr>
                <w:rFonts w:hint="default" w:eastAsia="宋体"/>
                <w:highlight w:val="none"/>
                <w:lang w:val="en-US" w:eastAsia="zh-CN"/>
              </w:rPr>
            </w:pPr>
            <w:r>
              <w:rPr>
                <w:rFonts w:hint="eastAsia"/>
                <w:highlight w:val="none"/>
                <w:lang w:val="en-US" w:eastAsia="zh-CN"/>
              </w:rPr>
              <w:t>0-2</w:t>
            </w:r>
          </w:p>
        </w:tc>
        <w:tc>
          <w:tcPr>
            <w:tcW w:w="1087" w:type="dxa"/>
            <w:vMerge w:val="restart"/>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63" w:type="dxa"/>
            <w:vMerge w:val="continue"/>
            <w:vAlign w:val="center"/>
          </w:tcPr>
          <w:p>
            <w:pPr>
              <w:spacing w:line="280" w:lineRule="exact"/>
              <w:jc w:val="center"/>
              <w:rPr>
                <w:rFonts w:ascii="宋体" w:hAnsi="宋体" w:cs="宋体"/>
                <w:color w:val="000000"/>
                <w:szCs w:val="21"/>
                <w:highlight w:val="none"/>
              </w:rPr>
            </w:pPr>
          </w:p>
        </w:tc>
        <w:tc>
          <w:tcPr>
            <w:tcW w:w="2363" w:type="dxa"/>
            <w:vMerge w:val="continue"/>
            <w:vAlign w:val="center"/>
          </w:tcPr>
          <w:p>
            <w:pPr>
              <w:spacing w:line="280" w:lineRule="exact"/>
              <w:ind w:firstLine="33"/>
              <w:jc w:val="center"/>
              <w:rPr>
                <w:rFonts w:ascii="宋体" w:hAnsi="宋体" w:cs="宋体"/>
                <w:color w:val="000000"/>
                <w:szCs w:val="21"/>
                <w:highlight w:val="none"/>
              </w:rPr>
            </w:pPr>
          </w:p>
        </w:tc>
        <w:tc>
          <w:tcPr>
            <w:tcW w:w="4699" w:type="dxa"/>
            <w:vAlign w:val="center"/>
          </w:tcPr>
          <w:p>
            <w:pPr>
              <w:rPr>
                <w:highlight w:val="none"/>
              </w:rPr>
            </w:pPr>
            <w:r>
              <w:rPr>
                <w:rFonts w:hint="eastAsia"/>
                <w:highlight w:val="none"/>
              </w:rPr>
              <w:t>施工机械配置合理。</w:t>
            </w:r>
          </w:p>
        </w:tc>
        <w:tc>
          <w:tcPr>
            <w:tcW w:w="1087" w:type="dxa"/>
            <w:vMerge w:val="continue"/>
            <w:vAlign w:val="center"/>
          </w:tcPr>
          <w:p>
            <w:pPr>
              <w:jc w:val="center"/>
              <w:rPr>
                <w:highlight w:val="none"/>
              </w:rPr>
            </w:pPr>
          </w:p>
        </w:tc>
        <w:tc>
          <w:tcPr>
            <w:tcW w:w="1087" w:type="dxa"/>
            <w:vMerge w:val="continue"/>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1" w:hRule="atLeast"/>
          <w:jc w:val="center"/>
        </w:trPr>
        <w:tc>
          <w:tcPr>
            <w:tcW w:w="763" w:type="dxa"/>
            <w:vMerge w:val="continue"/>
            <w:vAlign w:val="center"/>
          </w:tcPr>
          <w:p>
            <w:pPr>
              <w:spacing w:line="280" w:lineRule="exact"/>
              <w:jc w:val="center"/>
              <w:rPr>
                <w:rFonts w:ascii="宋体" w:hAnsi="宋体" w:cs="宋体"/>
                <w:color w:val="000000"/>
                <w:szCs w:val="21"/>
                <w:highlight w:val="none"/>
              </w:rPr>
            </w:pPr>
          </w:p>
        </w:tc>
        <w:tc>
          <w:tcPr>
            <w:tcW w:w="2363" w:type="dxa"/>
            <w:vMerge w:val="continue"/>
            <w:vAlign w:val="center"/>
          </w:tcPr>
          <w:p>
            <w:pPr>
              <w:spacing w:line="280" w:lineRule="exact"/>
              <w:ind w:firstLine="33"/>
              <w:jc w:val="center"/>
              <w:rPr>
                <w:rFonts w:ascii="宋体" w:hAnsi="宋体" w:cs="宋体"/>
                <w:color w:val="000000"/>
                <w:szCs w:val="21"/>
                <w:highlight w:val="none"/>
              </w:rPr>
            </w:pPr>
          </w:p>
        </w:tc>
        <w:tc>
          <w:tcPr>
            <w:tcW w:w="4699" w:type="dxa"/>
            <w:vAlign w:val="center"/>
          </w:tcPr>
          <w:p>
            <w:pPr>
              <w:pStyle w:val="17"/>
              <w:rPr>
                <w:highlight w:val="none"/>
              </w:rPr>
            </w:pPr>
            <w:r>
              <w:rPr>
                <w:rFonts w:hint="eastAsia"/>
                <w:highlight w:val="none"/>
              </w:rPr>
              <w:t>施工材料（周转材料）配置合理。</w:t>
            </w:r>
          </w:p>
        </w:tc>
        <w:tc>
          <w:tcPr>
            <w:tcW w:w="1087" w:type="dxa"/>
            <w:vMerge w:val="continue"/>
            <w:vAlign w:val="center"/>
          </w:tcPr>
          <w:p>
            <w:pPr>
              <w:jc w:val="center"/>
              <w:rPr>
                <w:highlight w:val="none"/>
              </w:rPr>
            </w:pPr>
          </w:p>
        </w:tc>
        <w:tc>
          <w:tcPr>
            <w:tcW w:w="1087" w:type="dxa"/>
            <w:vMerge w:val="continue"/>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763" w:type="dxa"/>
            <w:vMerge w:val="continue"/>
            <w:vAlign w:val="center"/>
          </w:tcPr>
          <w:p>
            <w:pPr>
              <w:spacing w:line="280" w:lineRule="exact"/>
              <w:jc w:val="center"/>
              <w:rPr>
                <w:rFonts w:ascii="宋体" w:hAnsi="宋体" w:cs="宋体"/>
                <w:color w:val="000000"/>
                <w:szCs w:val="21"/>
                <w:highlight w:val="none"/>
              </w:rPr>
            </w:pPr>
          </w:p>
        </w:tc>
        <w:tc>
          <w:tcPr>
            <w:tcW w:w="2363" w:type="dxa"/>
            <w:vMerge w:val="continue"/>
            <w:vAlign w:val="center"/>
          </w:tcPr>
          <w:p>
            <w:pPr>
              <w:spacing w:line="280" w:lineRule="exact"/>
              <w:ind w:firstLine="33"/>
              <w:jc w:val="center"/>
              <w:rPr>
                <w:rFonts w:ascii="宋体" w:hAnsi="宋体" w:cs="宋体"/>
                <w:color w:val="000000"/>
                <w:szCs w:val="21"/>
                <w:highlight w:val="none"/>
              </w:rPr>
            </w:pPr>
          </w:p>
        </w:tc>
        <w:tc>
          <w:tcPr>
            <w:tcW w:w="4699" w:type="dxa"/>
            <w:vAlign w:val="center"/>
          </w:tcPr>
          <w:p>
            <w:pPr>
              <w:pStyle w:val="17"/>
              <w:rPr>
                <w:highlight w:val="none"/>
              </w:rPr>
            </w:pPr>
            <w:r>
              <w:rPr>
                <w:rFonts w:hint="eastAsia"/>
                <w:highlight w:val="none"/>
              </w:rPr>
              <w:t>工程材料采购进场计划合理性。</w:t>
            </w:r>
          </w:p>
        </w:tc>
        <w:tc>
          <w:tcPr>
            <w:tcW w:w="1087" w:type="dxa"/>
            <w:vMerge w:val="continue"/>
            <w:vAlign w:val="center"/>
          </w:tcPr>
          <w:p>
            <w:pPr>
              <w:jc w:val="center"/>
              <w:rPr>
                <w:highlight w:val="none"/>
              </w:rPr>
            </w:pPr>
          </w:p>
        </w:tc>
        <w:tc>
          <w:tcPr>
            <w:tcW w:w="1087" w:type="dxa"/>
            <w:vMerge w:val="continue"/>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763" w:type="dxa"/>
            <w:vMerge w:val="restart"/>
            <w:vAlign w:val="center"/>
          </w:tcPr>
          <w:p>
            <w:pPr>
              <w:spacing w:line="280" w:lineRule="exact"/>
              <w:jc w:val="center"/>
              <w:rPr>
                <w:rFonts w:ascii="宋体" w:hAnsi="宋体" w:cs="宋体"/>
                <w:color w:val="000000"/>
                <w:szCs w:val="21"/>
                <w:highlight w:val="none"/>
              </w:rPr>
            </w:pPr>
            <w:r>
              <w:rPr>
                <w:rFonts w:hint="eastAsia" w:ascii="宋体" w:hAnsi="宋体" w:cs="宋体"/>
                <w:color w:val="000000"/>
                <w:szCs w:val="21"/>
                <w:highlight w:val="none"/>
              </w:rPr>
              <w:t>8</w:t>
            </w:r>
          </w:p>
        </w:tc>
        <w:tc>
          <w:tcPr>
            <w:tcW w:w="2363" w:type="dxa"/>
            <w:vMerge w:val="restart"/>
            <w:vAlign w:val="center"/>
          </w:tcPr>
          <w:p>
            <w:pPr>
              <w:spacing w:line="280" w:lineRule="exact"/>
              <w:ind w:firstLine="33"/>
              <w:jc w:val="center"/>
              <w:rPr>
                <w:rFonts w:ascii="宋体" w:hAnsi="宋体" w:cs="宋体"/>
                <w:color w:val="000000"/>
                <w:szCs w:val="21"/>
                <w:highlight w:val="none"/>
              </w:rPr>
            </w:pPr>
            <w:r>
              <w:rPr>
                <w:rFonts w:hint="eastAsia" w:ascii="宋体" w:hAnsi="宋体" w:cs="宋体"/>
                <w:color w:val="000000"/>
                <w:szCs w:val="21"/>
                <w:highlight w:val="none"/>
              </w:rPr>
              <w:t>重难点分析及对策</w:t>
            </w:r>
          </w:p>
        </w:tc>
        <w:tc>
          <w:tcPr>
            <w:tcW w:w="4699" w:type="dxa"/>
            <w:vAlign w:val="center"/>
          </w:tcPr>
          <w:p>
            <w:pPr>
              <w:spacing w:line="280" w:lineRule="exact"/>
              <w:rPr>
                <w:highlight w:val="none"/>
              </w:rPr>
            </w:pPr>
            <w:r>
              <w:rPr>
                <w:rFonts w:hint="eastAsia"/>
                <w:highlight w:val="none"/>
              </w:rPr>
              <w:t>对本项目的项目管理施工的重点难点分析全面、准确。</w:t>
            </w:r>
          </w:p>
        </w:tc>
        <w:tc>
          <w:tcPr>
            <w:tcW w:w="1087" w:type="dxa"/>
            <w:vMerge w:val="restart"/>
            <w:vAlign w:val="center"/>
          </w:tcPr>
          <w:p>
            <w:pPr>
              <w:jc w:val="center"/>
              <w:rPr>
                <w:rFonts w:hint="default" w:eastAsia="宋体"/>
                <w:highlight w:val="none"/>
                <w:lang w:val="en-US" w:eastAsia="zh-CN"/>
              </w:rPr>
            </w:pPr>
            <w:r>
              <w:rPr>
                <w:rFonts w:hint="eastAsia"/>
                <w:highlight w:val="none"/>
                <w:lang w:val="en-US" w:eastAsia="zh-CN"/>
              </w:rPr>
              <w:t>0-3</w:t>
            </w:r>
          </w:p>
        </w:tc>
        <w:tc>
          <w:tcPr>
            <w:tcW w:w="1087" w:type="dxa"/>
            <w:vMerge w:val="restart"/>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continue"/>
            <w:vAlign w:val="center"/>
          </w:tcPr>
          <w:p>
            <w:pPr>
              <w:spacing w:line="280" w:lineRule="exact"/>
              <w:jc w:val="center"/>
              <w:rPr>
                <w:rFonts w:ascii="宋体" w:hAnsi="宋体" w:cs="宋体"/>
                <w:color w:val="000000"/>
                <w:szCs w:val="21"/>
                <w:highlight w:val="none"/>
              </w:rPr>
            </w:pPr>
          </w:p>
        </w:tc>
        <w:tc>
          <w:tcPr>
            <w:tcW w:w="2363" w:type="dxa"/>
            <w:vMerge w:val="continue"/>
            <w:vAlign w:val="center"/>
          </w:tcPr>
          <w:p>
            <w:pPr>
              <w:spacing w:line="280" w:lineRule="exact"/>
              <w:ind w:firstLine="33"/>
              <w:jc w:val="center"/>
              <w:rPr>
                <w:rFonts w:ascii="宋体" w:hAnsi="宋体" w:cs="宋体"/>
                <w:color w:val="000000"/>
                <w:szCs w:val="21"/>
                <w:highlight w:val="none"/>
              </w:rPr>
            </w:pPr>
          </w:p>
        </w:tc>
        <w:tc>
          <w:tcPr>
            <w:tcW w:w="4699" w:type="dxa"/>
            <w:vAlign w:val="center"/>
          </w:tcPr>
          <w:p>
            <w:pPr>
              <w:rPr>
                <w:highlight w:val="none"/>
              </w:rPr>
            </w:pPr>
            <w:r>
              <w:rPr>
                <w:rFonts w:hint="eastAsia"/>
                <w:highlight w:val="none"/>
              </w:rPr>
              <w:t>对本项目的项目管理施工的重点难点分析条理清晰。</w:t>
            </w:r>
          </w:p>
        </w:tc>
        <w:tc>
          <w:tcPr>
            <w:tcW w:w="1087" w:type="dxa"/>
            <w:vMerge w:val="continue"/>
            <w:vAlign w:val="center"/>
          </w:tcPr>
          <w:p>
            <w:pPr>
              <w:jc w:val="center"/>
              <w:rPr>
                <w:highlight w:val="none"/>
              </w:rPr>
            </w:pPr>
          </w:p>
        </w:tc>
        <w:tc>
          <w:tcPr>
            <w:tcW w:w="1087" w:type="dxa"/>
            <w:vMerge w:val="continue"/>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3" w:type="dxa"/>
            <w:vMerge w:val="continue"/>
            <w:vAlign w:val="center"/>
          </w:tcPr>
          <w:p>
            <w:pPr>
              <w:spacing w:line="280" w:lineRule="exact"/>
              <w:jc w:val="center"/>
              <w:rPr>
                <w:rFonts w:ascii="宋体" w:hAnsi="宋体" w:cs="宋体"/>
                <w:color w:val="000000"/>
                <w:szCs w:val="21"/>
                <w:highlight w:val="none"/>
              </w:rPr>
            </w:pPr>
          </w:p>
        </w:tc>
        <w:tc>
          <w:tcPr>
            <w:tcW w:w="2363" w:type="dxa"/>
            <w:vMerge w:val="continue"/>
            <w:vAlign w:val="center"/>
          </w:tcPr>
          <w:p>
            <w:pPr>
              <w:spacing w:line="280" w:lineRule="exact"/>
              <w:ind w:firstLine="33"/>
              <w:jc w:val="center"/>
              <w:rPr>
                <w:rFonts w:ascii="宋体" w:hAnsi="宋体" w:cs="宋体"/>
                <w:color w:val="000000"/>
                <w:szCs w:val="21"/>
                <w:highlight w:val="none"/>
              </w:rPr>
            </w:pPr>
          </w:p>
        </w:tc>
        <w:tc>
          <w:tcPr>
            <w:tcW w:w="4699" w:type="dxa"/>
            <w:vAlign w:val="center"/>
          </w:tcPr>
          <w:p>
            <w:pPr>
              <w:rPr>
                <w:highlight w:val="none"/>
              </w:rPr>
            </w:pPr>
            <w:r>
              <w:rPr>
                <w:rFonts w:hint="eastAsia"/>
                <w:highlight w:val="none"/>
              </w:rPr>
              <w:t>对本项目的项目管理施工的重点难点保证措施合理有效。</w:t>
            </w:r>
          </w:p>
        </w:tc>
        <w:tc>
          <w:tcPr>
            <w:tcW w:w="1087" w:type="dxa"/>
            <w:vMerge w:val="continue"/>
            <w:vAlign w:val="center"/>
          </w:tcPr>
          <w:p>
            <w:pPr>
              <w:jc w:val="center"/>
              <w:rPr>
                <w:highlight w:val="none"/>
              </w:rPr>
            </w:pPr>
          </w:p>
        </w:tc>
        <w:tc>
          <w:tcPr>
            <w:tcW w:w="1087" w:type="dxa"/>
            <w:vMerge w:val="continue"/>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63" w:type="dxa"/>
            <w:vMerge w:val="continue"/>
            <w:vAlign w:val="center"/>
          </w:tcPr>
          <w:p>
            <w:pPr>
              <w:spacing w:line="280" w:lineRule="exact"/>
              <w:jc w:val="center"/>
              <w:rPr>
                <w:rFonts w:ascii="宋体" w:hAnsi="宋体" w:cs="宋体"/>
                <w:color w:val="000000"/>
                <w:szCs w:val="21"/>
                <w:highlight w:val="none"/>
              </w:rPr>
            </w:pPr>
          </w:p>
        </w:tc>
        <w:tc>
          <w:tcPr>
            <w:tcW w:w="2363" w:type="dxa"/>
            <w:vMerge w:val="continue"/>
            <w:vAlign w:val="center"/>
          </w:tcPr>
          <w:p>
            <w:pPr>
              <w:spacing w:line="280" w:lineRule="exact"/>
              <w:ind w:firstLine="33"/>
              <w:jc w:val="center"/>
              <w:rPr>
                <w:rFonts w:ascii="宋体" w:hAnsi="宋体" w:cs="宋体"/>
                <w:color w:val="000000"/>
                <w:szCs w:val="21"/>
                <w:highlight w:val="none"/>
              </w:rPr>
            </w:pPr>
          </w:p>
        </w:tc>
        <w:tc>
          <w:tcPr>
            <w:tcW w:w="4699" w:type="dxa"/>
            <w:vAlign w:val="center"/>
          </w:tcPr>
          <w:p>
            <w:pPr>
              <w:rPr>
                <w:highlight w:val="none"/>
              </w:rPr>
            </w:pPr>
            <w:r>
              <w:rPr>
                <w:rFonts w:hint="eastAsia"/>
                <w:highlight w:val="none"/>
              </w:rPr>
              <w:t>对本项目的项目管理施工的重点难点解决方案完整。</w:t>
            </w:r>
          </w:p>
        </w:tc>
        <w:tc>
          <w:tcPr>
            <w:tcW w:w="1087" w:type="dxa"/>
            <w:vMerge w:val="continue"/>
            <w:vAlign w:val="center"/>
          </w:tcPr>
          <w:p>
            <w:pPr>
              <w:jc w:val="center"/>
              <w:rPr>
                <w:highlight w:val="none"/>
              </w:rPr>
            </w:pPr>
          </w:p>
        </w:tc>
        <w:tc>
          <w:tcPr>
            <w:tcW w:w="1087" w:type="dxa"/>
            <w:vMerge w:val="continue"/>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63" w:type="dxa"/>
            <w:vMerge w:val="restart"/>
            <w:vAlign w:val="center"/>
          </w:tcPr>
          <w:p>
            <w:pPr>
              <w:spacing w:line="280" w:lineRule="exact"/>
              <w:jc w:val="center"/>
              <w:rPr>
                <w:rFonts w:ascii="宋体" w:hAnsi="宋体" w:cs="宋体"/>
                <w:color w:val="000000"/>
                <w:szCs w:val="21"/>
                <w:highlight w:val="none"/>
              </w:rPr>
            </w:pPr>
            <w:r>
              <w:rPr>
                <w:rFonts w:hint="eastAsia" w:ascii="宋体" w:hAnsi="宋体" w:cs="宋体"/>
                <w:color w:val="000000"/>
                <w:szCs w:val="21"/>
                <w:highlight w:val="none"/>
              </w:rPr>
              <w:t>9</w:t>
            </w:r>
          </w:p>
        </w:tc>
        <w:tc>
          <w:tcPr>
            <w:tcW w:w="2363" w:type="dxa"/>
            <w:vMerge w:val="restart"/>
            <w:vAlign w:val="center"/>
          </w:tcPr>
          <w:p>
            <w:pPr>
              <w:spacing w:line="280" w:lineRule="exact"/>
              <w:ind w:firstLine="33"/>
              <w:jc w:val="center"/>
              <w:rPr>
                <w:rFonts w:ascii="宋体" w:hAnsi="宋体" w:cs="宋体"/>
                <w:color w:val="000000"/>
                <w:szCs w:val="21"/>
                <w:highlight w:val="none"/>
              </w:rPr>
            </w:pPr>
            <w:r>
              <w:rPr>
                <w:rFonts w:ascii="宋体" w:hAnsi="宋体" w:cs="宋体"/>
                <w:color w:val="000000"/>
                <w:szCs w:val="21"/>
                <w:highlight w:val="none"/>
                <w:u w:val="single"/>
              </w:rPr>
              <w:t>应急</w:t>
            </w:r>
            <w:r>
              <w:rPr>
                <w:rFonts w:hint="eastAsia" w:ascii="宋体" w:hAnsi="宋体" w:cs="宋体"/>
                <w:color w:val="000000"/>
                <w:kern w:val="0"/>
                <w:szCs w:val="21"/>
                <w:highlight w:val="none"/>
              </w:rPr>
              <w:t>处理措施、预案以及抵抗风险的措施</w:t>
            </w:r>
          </w:p>
        </w:tc>
        <w:tc>
          <w:tcPr>
            <w:tcW w:w="4699" w:type="dxa"/>
            <w:vAlign w:val="center"/>
          </w:tcPr>
          <w:p>
            <w:pPr>
              <w:rPr>
                <w:highlight w:val="none"/>
              </w:rPr>
            </w:pPr>
            <w:r>
              <w:rPr>
                <w:rFonts w:hint="eastAsia"/>
                <w:highlight w:val="none"/>
              </w:rPr>
              <w:t>应急方案</w:t>
            </w:r>
            <w:r>
              <w:rPr>
                <w:rFonts w:hint="eastAsia"/>
                <w:highlight w:val="none"/>
                <w:lang w:eastAsia="zh-CN"/>
              </w:rPr>
              <w:t>（</w:t>
            </w:r>
            <w:r>
              <w:rPr>
                <w:rFonts w:hint="eastAsia"/>
                <w:highlight w:val="none"/>
              </w:rPr>
              <w:t>预案</w:t>
            </w:r>
            <w:r>
              <w:rPr>
                <w:rFonts w:hint="eastAsia"/>
                <w:highlight w:val="none"/>
                <w:lang w:eastAsia="zh-CN"/>
              </w:rPr>
              <w:t>）</w:t>
            </w:r>
            <w:r>
              <w:rPr>
                <w:rFonts w:hint="eastAsia"/>
                <w:highlight w:val="none"/>
              </w:rPr>
              <w:t>完整、有效。</w:t>
            </w:r>
          </w:p>
        </w:tc>
        <w:tc>
          <w:tcPr>
            <w:tcW w:w="1087" w:type="dxa"/>
            <w:vMerge w:val="restart"/>
            <w:vAlign w:val="center"/>
          </w:tcPr>
          <w:p>
            <w:pPr>
              <w:jc w:val="center"/>
              <w:rPr>
                <w:rFonts w:hint="default" w:eastAsia="宋体"/>
                <w:highlight w:val="none"/>
                <w:lang w:val="en-US" w:eastAsia="zh-CN"/>
              </w:rPr>
            </w:pPr>
            <w:r>
              <w:rPr>
                <w:rFonts w:hint="eastAsia"/>
                <w:highlight w:val="none"/>
                <w:lang w:val="en-US" w:eastAsia="zh-CN"/>
              </w:rPr>
              <w:t>0-3</w:t>
            </w:r>
          </w:p>
        </w:tc>
        <w:tc>
          <w:tcPr>
            <w:tcW w:w="1087" w:type="dxa"/>
            <w:vMerge w:val="restart"/>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63" w:type="dxa"/>
            <w:vMerge w:val="continue"/>
            <w:vAlign w:val="center"/>
          </w:tcPr>
          <w:p>
            <w:pPr>
              <w:spacing w:line="280" w:lineRule="exact"/>
              <w:jc w:val="center"/>
              <w:rPr>
                <w:rFonts w:ascii="宋体" w:hAnsi="宋体" w:cs="宋体"/>
                <w:color w:val="000000"/>
                <w:szCs w:val="21"/>
                <w:highlight w:val="none"/>
              </w:rPr>
            </w:pPr>
          </w:p>
        </w:tc>
        <w:tc>
          <w:tcPr>
            <w:tcW w:w="2363" w:type="dxa"/>
            <w:vMerge w:val="continue"/>
            <w:vAlign w:val="center"/>
          </w:tcPr>
          <w:p>
            <w:pPr>
              <w:spacing w:line="280" w:lineRule="exact"/>
              <w:ind w:firstLine="33"/>
              <w:jc w:val="center"/>
              <w:rPr>
                <w:rFonts w:ascii="宋体" w:hAnsi="宋体" w:cs="宋体"/>
                <w:color w:val="000000"/>
                <w:szCs w:val="21"/>
                <w:highlight w:val="none"/>
                <w:u w:val="single"/>
              </w:rPr>
            </w:pPr>
          </w:p>
        </w:tc>
        <w:tc>
          <w:tcPr>
            <w:tcW w:w="4699" w:type="dxa"/>
            <w:vAlign w:val="center"/>
          </w:tcPr>
          <w:p>
            <w:pPr>
              <w:rPr>
                <w:highlight w:val="none"/>
              </w:rPr>
            </w:pPr>
            <w:r>
              <w:rPr>
                <w:rFonts w:hint="eastAsia"/>
                <w:highlight w:val="none"/>
              </w:rPr>
              <w:t>风险识别准确。</w:t>
            </w:r>
          </w:p>
        </w:tc>
        <w:tc>
          <w:tcPr>
            <w:tcW w:w="1087" w:type="dxa"/>
            <w:vMerge w:val="continue"/>
            <w:vAlign w:val="center"/>
          </w:tcPr>
          <w:p>
            <w:pPr>
              <w:jc w:val="center"/>
              <w:rPr>
                <w:highlight w:val="none"/>
              </w:rPr>
            </w:pPr>
          </w:p>
        </w:tc>
        <w:tc>
          <w:tcPr>
            <w:tcW w:w="1087" w:type="dxa"/>
            <w:vMerge w:val="continue"/>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63" w:type="dxa"/>
            <w:vMerge w:val="continue"/>
            <w:vAlign w:val="center"/>
          </w:tcPr>
          <w:p>
            <w:pPr>
              <w:spacing w:line="280" w:lineRule="exact"/>
              <w:jc w:val="center"/>
              <w:rPr>
                <w:rFonts w:ascii="宋体" w:hAnsi="宋体" w:cs="宋体"/>
                <w:color w:val="000000"/>
                <w:szCs w:val="21"/>
                <w:highlight w:val="none"/>
              </w:rPr>
            </w:pPr>
          </w:p>
        </w:tc>
        <w:tc>
          <w:tcPr>
            <w:tcW w:w="2363" w:type="dxa"/>
            <w:vMerge w:val="continue"/>
            <w:vAlign w:val="center"/>
          </w:tcPr>
          <w:p>
            <w:pPr>
              <w:spacing w:line="280" w:lineRule="exact"/>
              <w:ind w:firstLine="33"/>
              <w:jc w:val="center"/>
              <w:rPr>
                <w:rFonts w:ascii="宋体" w:hAnsi="宋体" w:cs="宋体"/>
                <w:color w:val="000000"/>
                <w:szCs w:val="21"/>
                <w:highlight w:val="none"/>
                <w:u w:val="single"/>
              </w:rPr>
            </w:pPr>
          </w:p>
        </w:tc>
        <w:tc>
          <w:tcPr>
            <w:tcW w:w="4699" w:type="dxa"/>
            <w:vAlign w:val="center"/>
          </w:tcPr>
          <w:p>
            <w:pPr>
              <w:spacing w:line="280" w:lineRule="exact"/>
              <w:rPr>
                <w:highlight w:val="none"/>
              </w:rPr>
            </w:pPr>
            <w:r>
              <w:rPr>
                <w:rFonts w:hint="eastAsia"/>
                <w:highlight w:val="none"/>
              </w:rPr>
              <w:t>针对风险有</w:t>
            </w:r>
            <w:r>
              <w:rPr>
                <w:highlight w:val="none"/>
              </w:rPr>
              <w:t>行之有效的应急处理措施</w:t>
            </w:r>
            <w:r>
              <w:rPr>
                <w:rFonts w:hint="eastAsia"/>
                <w:highlight w:val="none"/>
              </w:rPr>
              <w:t>和</w:t>
            </w:r>
            <w:r>
              <w:rPr>
                <w:highlight w:val="none"/>
              </w:rPr>
              <w:t>抵抗风险的措施</w:t>
            </w:r>
            <w:r>
              <w:rPr>
                <w:rFonts w:hint="eastAsia"/>
                <w:highlight w:val="none"/>
              </w:rPr>
              <w:t>，</w:t>
            </w:r>
            <w:r>
              <w:rPr>
                <w:highlight w:val="none"/>
              </w:rPr>
              <w:t>风险</w:t>
            </w:r>
            <w:r>
              <w:rPr>
                <w:rFonts w:hint="eastAsia"/>
                <w:highlight w:val="none"/>
              </w:rPr>
              <w:t>抵抗</w:t>
            </w:r>
            <w:r>
              <w:rPr>
                <w:highlight w:val="none"/>
              </w:rPr>
              <w:t>能力强</w:t>
            </w:r>
            <w:r>
              <w:rPr>
                <w:rFonts w:hint="eastAsia"/>
                <w:highlight w:val="none"/>
              </w:rPr>
              <w:t>。</w:t>
            </w:r>
          </w:p>
        </w:tc>
        <w:tc>
          <w:tcPr>
            <w:tcW w:w="1087" w:type="dxa"/>
            <w:vMerge w:val="continue"/>
            <w:vAlign w:val="center"/>
          </w:tcPr>
          <w:p>
            <w:pPr>
              <w:jc w:val="center"/>
              <w:rPr>
                <w:highlight w:val="none"/>
              </w:rPr>
            </w:pPr>
          </w:p>
        </w:tc>
        <w:tc>
          <w:tcPr>
            <w:tcW w:w="1087" w:type="dxa"/>
            <w:vMerge w:val="continue"/>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763" w:type="dxa"/>
            <w:vAlign w:val="center"/>
          </w:tcPr>
          <w:p>
            <w:pPr>
              <w:spacing w:line="280" w:lineRule="exact"/>
              <w:jc w:val="center"/>
              <w:rPr>
                <w:rFonts w:ascii="宋体" w:hAnsi="宋体" w:cs="宋体"/>
                <w:color w:val="000000"/>
                <w:szCs w:val="21"/>
                <w:highlight w:val="none"/>
              </w:rPr>
            </w:pPr>
            <w:r>
              <w:rPr>
                <w:rFonts w:hint="eastAsia" w:ascii="宋体" w:hAnsi="宋体" w:cs="宋体"/>
                <w:color w:val="000000"/>
                <w:szCs w:val="21"/>
                <w:highlight w:val="none"/>
              </w:rPr>
              <w:t>10</w:t>
            </w:r>
          </w:p>
        </w:tc>
        <w:tc>
          <w:tcPr>
            <w:tcW w:w="2363" w:type="dxa"/>
            <w:vAlign w:val="center"/>
          </w:tcPr>
          <w:p>
            <w:pPr>
              <w:spacing w:line="280" w:lineRule="exact"/>
              <w:ind w:firstLine="33"/>
              <w:jc w:val="center"/>
              <w:rPr>
                <w:rFonts w:ascii="宋体" w:hAnsi="宋体" w:cs="宋体"/>
                <w:color w:val="000000"/>
                <w:szCs w:val="21"/>
                <w:highlight w:val="none"/>
              </w:rPr>
            </w:pPr>
            <w:r>
              <w:rPr>
                <w:rFonts w:hint="eastAsia" w:ascii="宋体" w:hAnsi="宋体" w:cs="宋体"/>
                <w:color w:val="000000"/>
                <w:szCs w:val="21"/>
                <w:highlight w:val="none"/>
              </w:rPr>
              <w:t>技术标页数</w:t>
            </w:r>
          </w:p>
          <w:p>
            <w:pPr>
              <w:spacing w:line="280" w:lineRule="exact"/>
              <w:ind w:firstLine="33"/>
              <w:jc w:val="center"/>
              <w:rPr>
                <w:rFonts w:ascii="宋体" w:hAnsi="宋体" w:cs="宋体"/>
                <w:color w:val="000000"/>
                <w:szCs w:val="21"/>
                <w:highlight w:val="none"/>
              </w:rPr>
            </w:pPr>
            <w:r>
              <w:rPr>
                <w:rFonts w:hint="eastAsia" w:ascii="宋体" w:hAnsi="宋体" w:cs="宋体"/>
                <w:color w:val="000000"/>
                <w:szCs w:val="21"/>
                <w:highlight w:val="none"/>
              </w:rPr>
              <w:t>（不含封面）</w:t>
            </w:r>
          </w:p>
        </w:tc>
        <w:tc>
          <w:tcPr>
            <w:tcW w:w="6873" w:type="dxa"/>
            <w:gridSpan w:val="3"/>
            <w:vAlign w:val="center"/>
          </w:tcPr>
          <w:p>
            <w:pPr>
              <w:spacing w:line="280" w:lineRule="exact"/>
              <w:ind w:left="420" w:hanging="420" w:hangingChars="200"/>
              <w:jc w:val="center"/>
              <w:rPr>
                <w:rFonts w:ascii="宋体" w:hAnsi="宋体" w:cs="宋体"/>
                <w:color w:val="000000"/>
                <w:szCs w:val="21"/>
                <w:highlight w:val="none"/>
              </w:rPr>
            </w:pPr>
            <w:r>
              <w:rPr>
                <w:rFonts w:hint="eastAsia" w:ascii="宋体" w:hAnsi="宋体" w:cs="宋体"/>
                <w:color w:val="000000"/>
                <w:szCs w:val="21"/>
                <w:highlight w:val="none"/>
              </w:rPr>
              <w:t>不宜大于</w:t>
            </w:r>
            <w:r>
              <w:rPr>
                <w:rFonts w:ascii="宋体" w:hAnsi="宋体" w:cs="宋体"/>
                <w:color w:val="000000"/>
                <w:szCs w:val="21"/>
                <w:highlight w:val="none"/>
                <w:u w:val="single"/>
              </w:rPr>
              <w:t xml:space="preserve"> </w:t>
            </w:r>
            <w:r>
              <w:rPr>
                <w:rFonts w:hint="eastAsia" w:ascii="宋体" w:hAnsi="宋体" w:cs="宋体"/>
                <w:color w:val="000000"/>
                <w:szCs w:val="21"/>
                <w:highlight w:val="none"/>
                <w:u w:val="single"/>
                <w:lang w:val="en-US" w:eastAsia="zh-CN"/>
              </w:rPr>
              <w:t>200</w:t>
            </w:r>
            <w:r>
              <w:rPr>
                <w:rFonts w:ascii="宋体" w:hAnsi="宋体" w:cs="宋体"/>
                <w:color w:val="000000"/>
                <w:szCs w:val="21"/>
                <w:highlight w:val="none"/>
                <w:u w:val="single"/>
              </w:rPr>
              <w:t xml:space="preserve"> </w:t>
            </w:r>
            <w:r>
              <w:rPr>
                <w:rFonts w:hint="eastAsia" w:ascii="宋体" w:hAnsi="宋体" w:cs="宋体"/>
                <w:color w:val="000000"/>
                <w:szCs w:val="21"/>
                <w:highlight w:val="none"/>
              </w:rPr>
              <w:t>页，</w:t>
            </w:r>
            <w:r>
              <w:rPr>
                <w:rFonts w:hint="eastAsia" w:ascii="宋体" w:hAnsi="宋体" w:cs="宋体"/>
                <w:color w:val="000000"/>
                <w:szCs w:val="21"/>
                <w:highlight w:val="none"/>
                <w:lang w:eastAsia="zh-CN"/>
              </w:rPr>
              <w:t>未超出页数页数且以上评审项目均合格的，得满分。</w:t>
            </w:r>
            <w:r>
              <w:rPr>
                <w:rFonts w:hint="eastAsia" w:ascii="宋体" w:hAnsi="宋体" w:cs="宋体"/>
                <w:color w:val="000000"/>
                <w:szCs w:val="21"/>
                <w:highlight w:val="none"/>
              </w:rPr>
              <w:t>超过</w:t>
            </w:r>
            <w:r>
              <w:rPr>
                <w:rFonts w:ascii="宋体" w:hAnsi="宋体" w:cs="宋体"/>
                <w:color w:val="000000"/>
                <w:szCs w:val="21"/>
                <w:highlight w:val="none"/>
                <w:u w:val="single"/>
              </w:rPr>
              <w:t xml:space="preserve"> </w:t>
            </w:r>
            <w:r>
              <w:rPr>
                <w:rFonts w:hint="eastAsia" w:ascii="宋体" w:hAnsi="宋体" w:cs="宋体"/>
                <w:color w:val="000000"/>
                <w:szCs w:val="21"/>
                <w:highlight w:val="none"/>
                <w:u w:val="single"/>
                <w:lang w:val="en-US" w:eastAsia="zh-CN"/>
              </w:rPr>
              <w:t>200</w:t>
            </w:r>
            <w:r>
              <w:rPr>
                <w:rFonts w:ascii="宋体" w:hAnsi="宋体" w:cs="宋体"/>
                <w:color w:val="000000"/>
                <w:szCs w:val="21"/>
                <w:highlight w:val="none"/>
                <w:u w:val="single"/>
              </w:rPr>
              <w:t xml:space="preserve"> </w:t>
            </w:r>
            <w:r>
              <w:rPr>
                <w:rFonts w:hint="eastAsia" w:ascii="宋体" w:hAnsi="宋体" w:cs="宋体"/>
                <w:color w:val="000000"/>
                <w:szCs w:val="21"/>
                <w:highlight w:val="none"/>
              </w:rPr>
              <w:t>页的将对其技术标得分扣减</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u w:val="single"/>
                <w:lang w:val="en-US" w:eastAsia="zh-CN"/>
              </w:rPr>
              <w:t xml:space="preserve"> 5 </w:t>
            </w:r>
            <w:r>
              <w:rPr>
                <w:rFonts w:hint="eastAsia" w:ascii="宋体" w:hAnsi="宋体" w:cs="宋体"/>
                <w:color w:val="000000"/>
                <w:szCs w:val="21"/>
                <w:highlight w:val="none"/>
              </w:rPr>
              <w:t>分。</w:t>
            </w:r>
          </w:p>
        </w:tc>
      </w:tr>
    </w:tbl>
    <w:p>
      <w:pPr>
        <w:spacing w:line="400" w:lineRule="exact"/>
        <w:rPr>
          <w:rFonts w:ascii="宋体" w:hAnsi="宋体" w:cs="宋体"/>
          <w:highlight w:val="none"/>
        </w:rPr>
      </w:pPr>
      <w:r>
        <w:rPr>
          <w:rFonts w:hint="eastAsia" w:ascii="宋体" w:hAnsi="宋体" w:cs="宋体"/>
          <w:highlight w:val="none"/>
        </w:rPr>
        <w:t>注：1、分数出现小数点的，可保留小数点后两位。</w:t>
      </w:r>
    </w:p>
    <w:p>
      <w:pPr>
        <w:spacing w:line="400" w:lineRule="exact"/>
        <w:ind w:firstLine="630" w:firstLineChars="300"/>
        <w:rPr>
          <w:rFonts w:ascii="宋体" w:hAnsi="宋体" w:cs="宋体"/>
          <w:highlight w:val="none"/>
        </w:rPr>
      </w:pPr>
      <w:r>
        <w:rPr>
          <w:rFonts w:hint="eastAsia" w:ascii="宋体" w:hAnsi="宋体" w:cs="宋体"/>
          <w:highlight w:val="none"/>
        </w:rPr>
        <w:t>2、上述“评分标准”栏目内容仅供参考，招标人应当根据实际情况调整。</w:t>
      </w:r>
    </w:p>
    <w:p>
      <w:pPr>
        <w:spacing w:line="400" w:lineRule="exact"/>
        <w:ind w:firstLine="630" w:firstLineChars="300"/>
        <w:rPr>
          <w:rFonts w:hint="eastAsia" w:ascii="宋体" w:hAnsi="宋体" w:cs="宋体"/>
          <w:highlight w:val="none"/>
        </w:rPr>
      </w:pPr>
      <w:r>
        <w:rPr>
          <w:rFonts w:hint="eastAsia" w:ascii="宋体" w:hAnsi="宋体" w:cs="宋体"/>
          <w:highlight w:val="none"/>
        </w:rPr>
        <w:t>3、</w:t>
      </w:r>
      <w:r>
        <w:rPr>
          <w:rFonts w:hint="eastAsia" w:ascii="宋体" w:hAnsi="宋体" w:cs="宋体"/>
          <w:color w:val="000000" w:themeColor="text1"/>
          <w:highlight w:val="none"/>
          <w14:textFill>
            <w14:solidFill>
              <w14:schemeClr w14:val="tx1"/>
            </w14:solidFill>
          </w14:textFill>
        </w:rPr>
        <w:t>上述“</w:t>
      </w:r>
      <w:r>
        <w:rPr>
          <w:rFonts w:hint="eastAsia" w:ascii="宋体" w:hAnsi="宋体" w:cs="宋体"/>
          <w:color w:val="000000" w:themeColor="text1"/>
          <w:highlight w:val="none"/>
          <w:lang w:eastAsia="zh-CN"/>
          <w14:textFill>
            <w14:solidFill>
              <w14:schemeClr w14:val="tx1"/>
            </w14:solidFill>
          </w14:textFill>
        </w:rPr>
        <w:t>评审内容</w:t>
      </w:r>
      <w:r>
        <w:rPr>
          <w:rFonts w:hint="eastAsia" w:ascii="宋体" w:hAnsi="宋体" w:cs="宋体"/>
          <w:color w:val="000000" w:themeColor="text1"/>
          <w:highlight w:val="none"/>
          <w14:textFill>
            <w14:solidFill>
              <w14:schemeClr w14:val="tx1"/>
            </w14:solidFill>
          </w14:textFill>
        </w:rPr>
        <w:t>”各</w:t>
      </w:r>
      <w:r>
        <w:rPr>
          <w:rFonts w:hint="eastAsia" w:ascii="宋体" w:hAnsi="宋体" w:cs="宋体"/>
          <w:color w:val="000000" w:themeColor="text1"/>
          <w:highlight w:val="none"/>
          <w:lang w:val="en-US" w:eastAsia="zh-CN"/>
          <w14:textFill>
            <w14:solidFill>
              <w14:schemeClr w14:val="tx1"/>
            </w14:solidFill>
          </w14:textFill>
        </w:rPr>
        <w:t>小</w:t>
      </w:r>
      <w:r>
        <w:rPr>
          <w:rFonts w:hint="eastAsia" w:ascii="宋体" w:hAnsi="宋体" w:cs="宋体"/>
          <w:color w:val="000000" w:themeColor="text1"/>
          <w:highlight w:val="none"/>
          <w14:textFill>
            <w14:solidFill>
              <w14:schemeClr w14:val="tx1"/>
            </w14:solidFill>
          </w14:textFill>
        </w:rPr>
        <w:t>项得分低于该项分值60%时，评标专家需详细填写该项得低分的充分理由，例如：该项目内容存在违反强制性规范或与项目实际不符等原则性问题</w:t>
      </w:r>
      <w:r>
        <w:rPr>
          <w:rFonts w:hint="eastAsia" w:ascii="宋体" w:hAnsi="宋体" w:cs="宋体"/>
          <w:highlight w:val="none"/>
        </w:rPr>
        <w:t>。</w:t>
      </w:r>
    </w:p>
    <w:p>
      <w:pPr>
        <w:spacing w:line="400" w:lineRule="exact"/>
        <w:ind w:firstLine="630" w:firstLineChars="300"/>
        <w:rPr>
          <w:rFonts w:hint="eastAsia" w:ascii="宋体" w:hAnsi="宋体" w:cs="宋体"/>
          <w:highlight w:val="none"/>
        </w:rPr>
      </w:pPr>
      <w:r>
        <w:rPr>
          <w:rFonts w:hint="eastAsia" w:ascii="宋体" w:hAnsi="宋体" w:cs="宋体"/>
          <w:highlight w:val="none"/>
          <w:lang w:val="en-US" w:eastAsia="zh-CN"/>
        </w:rPr>
        <w:t>4</w:t>
      </w:r>
      <w:r>
        <w:rPr>
          <w:rFonts w:hint="eastAsia" w:ascii="宋体" w:hAnsi="宋体" w:cs="宋体"/>
          <w:highlight w:val="none"/>
        </w:rPr>
        <w:t>、</w:t>
      </w:r>
      <w:r>
        <w:rPr>
          <w:rFonts w:hint="eastAsia" w:ascii="宋体" w:hAnsi="宋体" w:cs="宋体"/>
          <w:color w:val="000000" w:themeColor="text1"/>
          <w:highlight w:val="none"/>
          <w:lang w:eastAsia="zh-CN"/>
          <w14:textFill>
            <w14:solidFill>
              <w14:schemeClr w14:val="tx1"/>
            </w14:solidFill>
          </w14:textFill>
        </w:rPr>
        <w:t>技术标采用定量评审。评标专家</w:t>
      </w:r>
      <w:r>
        <w:rPr>
          <w:rFonts w:hint="eastAsia" w:ascii="宋体" w:hAnsi="宋体" w:cs="宋体"/>
          <w:color w:val="000000"/>
          <w:szCs w:val="21"/>
          <w:highlight w:val="none"/>
          <w:u w:val="none"/>
        </w:rPr>
        <w:t>根据投标文件中相应内容对比评审，视优劣程度</w:t>
      </w:r>
      <w:r>
        <w:rPr>
          <w:rFonts w:hint="eastAsia" w:ascii="宋体" w:hAnsi="宋体" w:cs="宋体"/>
          <w:color w:val="000000"/>
          <w:szCs w:val="21"/>
          <w:highlight w:val="none"/>
          <w:u w:val="none"/>
          <w:lang w:eastAsia="zh-CN"/>
        </w:rPr>
        <w:t>在招标文件规定的分数区间内</w:t>
      </w:r>
      <w:r>
        <w:rPr>
          <w:rFonts w:hint="eastAsia" w:ascii="宋体" w:hAnsi="宋体" w:cs="宋体"/>
          <w:color w:val="000000"/>
          <w:szCs w:val="21"/>
          <w:highlight w:val="none"/>
          <w:u w:val="none"/>
        </w:rPr>
        <w:t>酌情打分，优者得高分；</w:t>
      </w:r>
      <w:r>
        <w:rPr>
          <w:rFonts w:hint="eastAsia" w:ascii="宋体" w:hAnsi="宋体" w:cs="宋体"/>
          <w:color w:val="000000" w:themeColor="text1"/>
          <w:highlight w:val="none"/>
          <w:lang w:eastAsia="zh-CN"/>
          <w14:textFill>
            <w14:solidFill>
              <w14:schemeClr w14:val="tx1"/>
            </w14:solidFill>
          </w14:textFill>
        </w:rPr>
        <w:t>评审</w:t>
      </w:r>
      <w:r>
        <w:rPr>
          <w:rFonts w:hint="eastAsia" w:ascii="宋体" w:hAnsi="宋体" w:cs="宋体"/>
          <w:color w:val="000000" w:themeColor="text1"/>
          <w:highlight w:val="none"/>
          <w14:textFill>
            <w14:solidFill>
              <w14:schemeClr w14:val="tx1"/>
            </w14:solidFill>
          </w14:textFill>
        </w:rPr>
        <w:t>项目内容</w:t>
      </w:r>
      <w:r>
        <w:rPr>
          <w:rFonts w:hint="eastAsia" w:ascii="宋体" w:hAnsi="宋体" w:cs="宋体"/>
          <w:color w:val="000000" w:themeColor="text1"/>
          <w:highlight w:val="none"/>
          <w:lang w:eastAsia="zh-CN"/>
          <w14:textFill>
            <w14:solidFill>
              <w14:schemeClr w14:val="tx1"/>
            </w14:solidFill>
          </w14:textFill>
        </w:rPr>
        <w:t>违反</w:t>
      </w:r>
      <w:r>
        <w:rPr>
          <w:rFonts w:hint="eastAsia" w:ascii="宋体" w:hAnsi="宋体" w:cs="宋体"/>
          <w:color w:val="000000" w:themeColor="text1"/>
          <w:highlight w:val="none"/>
          <w14:textFill>
            <w14:solidFill>
              <w14:schemeClr w14:val="tx1"/>
            </w14:solidFill>
          </w14:textFill>
        </w:rPr>
        <w:t>强制性规范</w:t>
      </w:r>
      <w:r>
        <w:rPr>
          <w:rFonts w:hint="eastAsia" w:ascii="宋体" w:hAnsi="宋体" w:cs="宋体"/>
          <w:color w:val="000000" w:themeColor="text1"/>
          <w:highlight w:val="none"/>
          <w:lang w:eastAsia="zh-CN"/>
          <w14:textFill>
            <w14:solidFill>
              <w14:schemeClr w14:val="tx1"/>
            </w14:solidFill>
          </w14:textFill>
        </w:rPr>
        <w:t>或不响应招标文件要求的，该项得</w:t>
      </w:r>
      <w:r>
        <w:rPr>
          <w:rFonts w:hint="eastAsia" w:ascii="宋体" w:hAnsi="宋体" w:cs="宋体"/>
          <w:color w:val="000000" w:themeColor="text1"/>
          <w:highlight w:val="none"/>
          <w:lang w:val="en-US" w:eastAsia="zh-CN"/>
          <w14:textFill>
            <w14:solidFill>
              <w14:schemeClr w14:val="tx1"/>
            </w14:solidFill>
          </w14:textFill>
        </w:rPr>
        <w:t>0分</w:t>
      </w:r>
      <w:r>
        <w:rPr>
          <w:rFonts w:hint="eastAsia" w:ascii="宋体" w:hAnsi="宋体" w:cs="宋体"/>
          <w:highlight w:val="none"/>
        </w:rPr>
        <w:t>。</w:t>
      </w:r>
    </w:p>
    <w:p>
      <w:pPr>
        <w:pStyle w:val="17"/>
        <w:rPr>
          <w:highlight w:val="none"/>
        </w:rPr>
      </w:pPr>
    </w:p>
    <w:p>
      <w:pPr>
        <w:rPr>
          <w:rFonts w:ascii="宋体" w:hAnsi="宋体" w:cs="宋体"/>
          <w:highlight w:val="none"/>
        </w:rPr>
      </w:pPr>
    </w:p>
    <w:p>
      <w:pPr>
        <w:pStyle w:val="156"/>
        <w:spacing w:before="156" w:beforeLines="50" w:after="156" w:afterLines="50"/>
        <w:ind w:firstLine="118"/>
        <w:rPr>
          <w:rFonts w:ascii="宋体" w:hAnsi="宋体" w:eastAsia="宋体"/>
          <w:highlight w:val="none"/>
        </w:rPr>
      </w:pPr>
      <w:bookmarkStart w:id="413" w:name="_Toc499274494"/>
      <w:bookmarkStart w:id="414" w:name="_Toc15699"/>
      <w:bookmarkStart w:id="415" w:name="_Toc24505"/>
      <w:bookmarkStart w:id="416" w:name="_Toc28351"/>
      <w:bookmarkStart w:id="417" w:name="_Toc527471179"/>
      <w:r>
        <w:rPr>
          <w:rFonts w:hint="eastAsia" w:ascii="宋体" w:hAnsi="宋体" w:eastAsia="宋体"/>
          <w:highlight w:val="none"/>
        </w:rPr>
        <w:t>评标办法附表2-</w:t>
      </w:r>
      <w:bookmarkEnd w:id="413"/>
      <w:r>
        <w:rPr>
          <w:rFonts w:hint="eastAsia" w:ascii="宋体" w:hAnsi="宋体" w:eastAsia="宋体"/>
          <w:highlight w:val="none"/>
        </w:rPr>
        <w:t>2</w:t>
      </w:r>
      <w:r>
        <w:rPr>
          <w:rFonts w:hint="eastAsia" w:ascii="宋体" w:hAnsi="宋体" w:eastAsia="宋体"/>
          <w:szCs w:val="21"/>
          <w:highlight w:val="none"/>
        </w:rPr>
        <w:t>商务标部分评审标准</w:t>
      </w:r>
      <w:bookmarkEnd w:id="414"/>
      <w:bookmarkEnd w:id="415"/>
      <w:bookmarkEnd w:id="416"/>
      <w:bookmarkEnd w:id="417"/>
    </w:p>
    <w:tbl>
      <w:tblPr>
        <w:tblStyle w:val="56"/>
        <w:tblW w:w="92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90"/>
        <w:gridCol w:w="992"/>
        <w:gridCol w:w="5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6" w:type="dxa"/>
            <w:gridSpan w:val="4"/>
            <w:vAlign w:val="center"/>
          </w:tcPr>
          <w:p>
            <w:pPr>
              <w:ind w:firstLine="44"/>
              <w:rPr>
                <w:rFonts w:ascii="宋体" w:hAnsi="宋体" w:cs="宋体"/>
                <w:b/>
                <w:szCs w:val="21"/>
                <w:highlight w:val="none"/>
              </w:rPr>
            </w:pPr>
            <w:r>
              <w:rPr>
                <w:rFonts w:hint="eastAsia" w:ascii="宋体" w:hAnsi="宋体" w:cs="宋体"/>
                <w:b/>
                <w:szCs w:val="21"/>
                <w:highlight w:val="none"/>
              </w:rPr>
              <w:t>商务标部分评审标准(</w:t>
            </w:r>
            <w:permStart w:id="189" w:edGrp="everyone"/>
            <w:r>
              <w:rPr>
                <w:rFonts w:ascii="宋体" w:hAnsi="宋体" w:cs="宋体"/>
                <w:b/>
                <w:szCs w:val="21"/>
                <w:highlight w:val="none"/>
                <w:u w:val="single"/>
              </w:rPr>
              <w:t>15</w:t>
            </w:r>
            <w:r>
              <w:rPr>
                <w:rFonts w:hint="eastAsia" w:ascii="宋体" w:hAnsi="宋体" w:cs="宋体"/>
                <w:b/>
                <w:szCs w:val="21"/>
                <w:highlight w:val="none"/>
                <w:u w:val="single"/>
              </w:rPr>
              <w:t xml:space="preserve"> </w:t>
            </w:r>
            <w:permEnd w:id="189"/>
            <w:r>
              <w:rPr>
                <w:rFonts w:hint="eastAsia" w:ascii="宋体" w:hAnsi="宋体" w:cs="宋体"/>
                <w:b/>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900" w:type="dxa"/>
            <w:vAlign w:val="center"/>
          </w:tcPr>
          <w:p>
            <w:pPr>
              <w:jc w:val="center"/>
              <w:rPr>
                <w:rFonts w:ascii="宋体" w:hAnsi="宋体" w:cs="宋体"/>
                <w:szCs w:val="21"/>
                <w:highlight w:val="none"/>
              </w:rPr>
            </w:pPr>
            <w:r>
              <w:rPr>
                <w:rFonts w:hint="eastAsia" w:ascii="宋体" w:hAnsi="宋体" w:cs="宋体"/>
                <w:b/>
                <w:szCs w:val="21"/>
                <w:highlight w:val="none"/>
              </w:rPr>
              <w:t>序号</w:t>
            </w:r>
          </w:p>
        </w:tc>
        <w:tc>
          <w:tcPr>
            <w:tcW w:w="1690" w:type="dxa"/>
            <w:vAlign w:val="center"/>
          </w:tcPr>
          <w:p>
            <w:pPr>
              <w:jc w:val="center"/>
              <w:rPr>
                <w:rFonts w:ascii="宋体" w:hAnsi="宋体" w:cs="宋体"/>
                <w:szCs w:val="21"/>
                <w:highlight w:val="none"/>
              </w:rPr>
            </w:pPr>
            <w:r>
              <w:rPr>
                <w:rFonts w:hint="eastAsia" w:ascii="宋体" w:hAnsi="宋体" w:cs="宋体"/>
                <w:b/>
                <w:szCs w:val="21"/>
                <w:highlight w:val="none"/>
              </w:rPr>
              <w:t>评标项目</w:t>
            </w:r>
          </w:p>
        </w:tc>
        <w:tc>
          <w:tcPr>
            <w:tcW w:w="992" w:type="dxa"/>
            <w:vAlign w:val="center"/>
          </w:tcPr>
          <w:p>
            <w:pPr>
              <w:jc w:val="center"/>
              <w:rPr>
                <w:rFonts w:ascii="宋体" w:hAnsi="宋体" w:cs="宋体"/>
                <w:b/>
                <w:szCs w:val="21"/>
                <w:highlight w:val="none"/>
              </w:rPr>
            </w:pPr>
            <w:r>
              <w:rPr>
                <w:rFonts w:hint="eastAsia" w:ascii="宋体" w:hAnsi="宋体" w:cs="宋体"/>
                <w:b/>
                <w:szCs w:val="21"/>
                <w:highlight w:val="none"/>
              </w:rPr>
              <w:t>分值</w:t>
            </w:r>
          </w:p>
        </w:tc>
        <w:tc>
          <w:tcPr>
            <w:tcW w:w="5684" w:type="dxa"/>
            <w:vAlign w:val="center"/>
          </w:tcPr>
          <w:p>
            <w:pPr>
              <w:jc w:val="center"/>
              <w:rPr>
                <w:rFonts w:ascii="宋体" w:hAnsi="宋体" w:cs="宋体"/>
                <w:b/>
                <w:szCs w:val="21"/>
                <w:highlight w:val="none"/>
              </w:rPr>
            </w:pPr>
            <w:r>
              <w:rPr>
                <w:rFonts w:hint="eastAsia" w:ascii="宋体" w:hAnsi="宋体" w:cs="宋体"/>
                <w:b/>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00" w:type="dxa"/>
            <w:vAlign w:val="center"/>
          </w:tcPr>
          <w:p>
            <w:pPr>
              <w:jc w:val="center"/>
              <w:rPr>
                <w:rFonts w:ascii="宋体" w:hAnsi="宋体" w:cs="宋体"/>
                <w:szCs w:val="21"/>
                <w:highlight w:val="none"/>
              </w:rPr>
            </w:pPr>
            <w:permStart w:id="190" w:edGrp="everyone" w:colFirst="0" w:colLast="0"/>
            <w:permStart w:id="191" w:edGrp="everyone" w:colFirst="1" w:colLast="1"/>
            <w:permStart w:id="192" w:edGrp="everyone" w:colFirst="2" w:colLast="2"/>
            <w:permStart w:id="193" w:edGrp="everyone" w:colFirst="3" w:colLast="3"/>
            <w:r>
              <w:rPr>
                <w:rFonts w:hint="eastAsia" w:ascii="宋体" w:hAnsi="宋体" w:cs="宋体"/>
                <w:szCs w:val="21"/>
                <w:highlight w:val="none"/>
              </w:rPr>
              <w:t>1</w:t>
            </w:r>
          </w:p>
        </w:tc>
        <w:tc>
          <w:tcPr>
            <w:tcW w:w="1690" w:type="dxa"/>
            <w:vAlign w:val="center"/>
          </w:tcPr>
          <w:p>
            <w:pPr>
              <w:jc w:val="center"/>
              <w:rPr>
                <w:rFonts w:ascii="宋体" w:hAnsi="宋体" w:cs="宋体"/>
                <w:bCs/>
                <w:szCs w:val="21"/>
                <w:highlight w:val="none"/>
              </w:rPr>
            </w:pPr>
            <w:r>
              <w:rPr>
                <w:rFonts w:hint="eastAsia" w:ascii="宋体" w:hAnsi="宋体" w:cs="宋体"/>
                <w:bCs/>
                <w:szCs w:val="21"/>
                <w:highlight w:val="none"/>
              </w:rPr>
              <w:t>企业管理体系</w:t>
            </w:r>
          </w:p>
        </w:tc>
        <w:tc>
          <w:tcPr>
            <w:tcW w:w="992" w:type="dxa"/>
            <w:vAlign w:val="center"/>
          </w:tcPr>
          <w:p>
            <w:pPr>
              <w:jc w:val="center"/>
              <w:rPr>
                <w:rFonts w:ascii="宋体" w:hAnsi="宋体" w:cs="宋体"/>
                <w:szCs w:val="21"/>
                <w:highlight w:val="none"/>
              </w:rPr>
            </w:pPr>
            <w:r>
              <w:rPr>
                <w:rFonts w:hint="eastAsia" w:ascii="宋体" w:hAnsi="宋体" w:cs="宋体"/>
                <w:szCs w:val="21"/>
                <w:highlight w:val="none"/>
              </w:rPr>
              <w:t>0-</w:t>
            </w:r>
            <w:r>
              <w:rPr>
                <w:rFonts w:hint="eastAsia" w:ascii="宋体" w:hAnsi="宋体" w:cs="宋体"/>
                <w:szCs w:val="21"/>
                <w:highlight w:val="none"/>
                <w:lang w:val="en-US" w:eastAsia="zh-CN"/>
              </w:rPr>
              <w:t>2</w:t>
            </w:r>
            <w:r>
              <w:rPr>
                <w:rFonts w:hint="eastAsia" w:ascii="宋体" w:hAnsi="宋体" w:cs="宋体"/>
                <w:szCs w:val="21"/>
                <w:highlight w:val="none"/>
              </w:rPr>
              <w:t>分</w:t>
            </w:r>
          </w:p>
        </w:tc>
        <w:tc>
          <w:tcPr>
            <w:tcW w:w="5684" w:type="dxa"/>
            <w:vAlign w:val="center"/>
          </w:tcPr>
          <w:p>
            <w:pPr>
              <w:spacing w:line="360" w:lineRule="auto"/>
              <w:rPr>
                <w:rFonts w:ascii="宋体" w:hAnsi="宋体" w:cs="宋体"/>
                <w:highlight w:val="none"/>
              </w:rPr>
            </w:pPr>
            <w:r>
              <w:rPr>
                <w:rFonts w:hint="eastAsia" w:ascii="宋体" w:hAnsi="宋体" w:cs="宋体"/>
                <w:highlight w:val="none"/>
              </w:rPr>
              <w:t>具有ISO9001质量管理体系认证证书（有效期内）的，得</w:t>
            </w:r>
            <w:r>
              <w:rPr>
                <w:rFonts w:hint="eastAsia" w:ascii="宋体" w:hAnsi="宋体" w:cs="宋体"/>
                <w:highlight w:val="none"/>
                <w:lang w:val="en-US" w:eastAsia="zh-CN"/>
              </w:rPr>
              <w:t>2</w:t>
            </w:r>
            <w:r>
              <w:rPr>
                <w:rFonts w:hint="eastAsia" w:ascii="宋体" w:hAnsi="宋体" w:cs="宋体"/>
                <w:highlight w:val="none"/>
              </w:rPr>
              <w:t>分。</w:t>
            </w:r>
          </w:p>
          <w:p>
            <w:pPr>
              <w:rPr>
                <w:rFonts w:ascii="宋体" w:hAnsi="宋体" w:cs="宋体"/>
                <w:highlight w:val="none"/>
              </w:rPr>
            </w:pPr>
            <w:r>
              <w:rPr>
                <w:rFonts w:hint="eastAsia" w:ascii="宋体" w:hAnsi="宋体" w:cs="宋体"/>
                <w:color w:val="000000"/>
                <w:szCs w:val="21"/>
                <w:highlight w:val="none"/>
              </w:rPr>
              <w:t>注：需提供相关有效管理体系认证证书原件扫描件</w:t>
            </w:r>
            <w:r>
              <w:rPr>
                <w:rFonts w:hint="eastAsia" w:ascii="宋体" w:hAnsi="宋体" w:cs="宋体"/>
                <w:bCs/>
                <w:color w:val="000000"/>
                <w:szCs w:val="21"/>
                <w:highlight w:val="none"/>
              </w:rPr>
              <w:t>作为评审依据</w:t>
            </w:r>
            <w:r>
              <w:rPr>
                <w:rFonts w:hint="eastAsia" w:ascii="宋体" w:hAnsi="宋体" w:cs="宋体"/>
                <w:color w:val="000000"/>
                <w:szCs w:val="21"/>
                <w:highlight w:val="none"/>
              </w:rPr>
              <w:t>，否则不得分；</w:t>
            </w:r>
            <w:r>
              <w:rPr>
                <w:rFonts w:hint="eastAsia" w:ascii="宋体" w:hAnsi="宋体" w:cs="宋体"/>
                <w:color w:val="000000"/>
                <w:highlight w:val="none"/>
              </w:rPr>
              <w:t>若为联合体投标，联合体各成员均须同时具备相应有效管理体系认证方可计分，否则不得分</w:t>
            </w:r>
            <w:r>
              <w:rPr>
                <w:rFonts w:hint="default" w:ascii="宋体" w:hAnsi="宋体" w:cs="宋体"/>
                <w:color w:val="000000"/>
                <w:highlight w:val="none"/>
              </w:rPr>
              <w:t>.</w:t>
            </w:r>
          </w:p>
        </w:tc>
      </w:tr>
      <w:permEnd w:id="190"/>
      <w:permEnd w:id="191"/>
      <w:permEnd w:id="192"/>
      <w:permEnd w:id="19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00" w:type="dxa"/>
            <w:vAlign w:val="center"/>
          </w:tcPr>
          <w:p>
            <w:pPr>
              <w:jc w:val="center"/>
              <w:rPr>
                <w:rFonts w:ascii="宋体" w:hAnsi="宋体" w:cs="宋体"/>
                <w:szCs w:val="21"/>
                <w:highlight w:val="none"/>
              </w:rPr>
            </w:pPr>
            <w:permStart w:id="194" w:edGrp="everyone" w:colFirst="0" w:colLast="0"/>
            <w:permStart w:id="195" w:edGrp="everyone" w:colFirst="1" w:colLast="1"/>
            <w:permStart w:id="196" w:edGrp="everyone" w:colFirst="2" w:colLast="2"/>
            <w:permStart w:id="197" w:edGrp="everyone" w:colFirst="3" w:colLast="3"/>
            <w:r>
              <w:rPr>
                <w:rFonts w:hint="eastAsia" w:ascii="宋体" w:hAnsi="宋体" w:cs="宋体"/>
                <w:szCs w:val="21"/>
                <w:highlight w:val="none"/>
              </w:rPr>
              <w:t>2</w:t>
            </w:r>
          </w:p>
        </w:tc>
        <w:tc>
          <w:tcPr>
            <w:tcW w:w="1690" w:type="dxa"/>
            <w:vAlign w:val="center"/>
          </w:tcPr>
          <w:p>
            <w:pPr>
              <w:jc w:val="center"/>
              <w:rPr>
                <w:rFonts w:ascii="宋体" w:hAnsi="宋体" w:cs="宋体"/>
                <w:bCs/>
                <w:szCs w:val="21"/>
                <w:highlight w:val="none"/>
              </w:rPr>
            </w:pPr>
            <w:r>
              <w:rPr>
                <w:rFonts w:hint="eastAsia" w:ascii="宋体" w:hAnsi="宋体" w:cs="宋体"/>
                <w:color w:val="000000"/>
                <w:highlight w:val="none"/>
              </w:rPr>
              <w:t>企业资质</w:t>
            </w:r>
          </w:p>
        </w:tc>
        <w:tc>
          <w:tcPr>
            <w:tcW w:w="992" w:type="dxa"/>
            <w:vAlign w:val="center"/>
          </w:tcPr>
          <w:p>
            <w:pPr>
              <w:jc w:val="center"/>
              <w:rPr>
                <w:rFonts w:ascii="宋体" w:hAnsi="宋体" w:cs="宋体"/>
                <w:szCs w:val="21"/>
                <w:highlight w:val="none"/>
              </w:rPr>
            </w:pPr>
            <w:r>
              <w:rPr>
                <w:rFonts w:hint="eastAsia" w:ascii="宋体" w:hAnsi="宋体" w:cs="宋体"/>
                <w:szCs w:val="21"/>
                <w:highlight w:val="none"/>
              </w:rPr>
              <w:t>0-</w:t>
            </w:r>
            <w:r>
              <w:rPr>
                <w:rFonts w:ascii="宋体" w:hAnsi="宋体" w:cs="宋体"/>
                <w:szCs w:val="21"/>
                <w:highlight w:val="none"/>
              </w:rPr>
              <w:t>3</w:t>
            </w:r>
            <w:r>
              <w:rPr>
                <w:rFonts w:hint="eastAsia" w:ascii="宋体" w:hAnsi="宋体" w:cs="宋体"/>
                <w:szCs w:val="21"/>
                <w:highlight w:val="none"/>
              </w:rPr>
              <w:t>分</w:t>
            </w:r>
          </w:p>
        </w:tc>
        <w:tc>
          <w:tcPr>
            <w:tcW w:w="5684" w:type="dxa"/>
            <w:vAlign w:val="center"/>
          </w:tcPr>
          <w:p>
            <w:pPr>
              <w:rPr>
                <w:rFonts w:ascii="宋体" w:hAnsi="宋体" w:cs="宋体"/>
                <w:color w:val="000000"/>
                <w:highlight w:val="none"/>
              </w:rPr>
            </w:pPr>
            <w:r>
              <w:rPr>
                <w:rFonts w:hint="eastAsia" w:ascii="宋体" w:hAnsi="宋体" w:cs="宋体"/>
                <w:color w:val="000000"/>
                <w:highlight w:val="none"/>
              </w:rPr>
              <w:t>施工资质：</w:t>
            </w:r>
          </w:p>
          <w:p>
            <w:pPr>
              <w:rPr>
                <w:rFonts w:ascii="宋体" w:hAnsi="宋体" w:cs="宋体"/>
                <w:color w:val="000000"/>
                <w:highlight w:val="none"/>
              </w:rPr>
            </w:pPr>
            <w:r>
              <w:rPr>
                <w:rFonts w:hint="eastAsia" w:ascii="宋体" w:hAnsi="宋体" w:cs="宋体"/>
                <w:color w:val="000000"/>
                <w:highlight w:val="none"/>
              </w:rPr>
              <w:t>（1）具备</w:t>
            </w:r>
            <w:r>
              <w:rPr>
                <w:rFonts w:hint="eastAsia" w:ascii="宋体" w:hAnsi="宋体" w:cs="宋体"/>
                <w:color w:val="000000"/>
                <w:highlight w:val="none"/>
                <w:u w:val="single"/>
              </w:rPr>
              <w:t xml:space="preserve"> </w:t>
            </w:r>
            <w:r>
              <w:rPr>
                <w:rFonts w:hint="eastAsia" w:ascii="宋体" w:hAnsi="宋体" w:cs="宋体"/>
                <w:color w:val="000000"/>
                <w:highlight w:val="none"/>
                <w:u w:val="single"/>
                <w:lang w:val="en-US" w:eastAsia="zh-CN"/>
              </w:rPr>
              <w:t>建筑工程施工总承包三级或以上</w:t>
            </w:r>
            <w:r>
              <w:rPr>
                <w:rFonts w:hint="eastAsia" w:ascii="宋体" w:hAnsi="宋体" w:cs="宋体"/>
                <w:color w:val="000000"/>
                <w:highlight w:val="none"/>
              </w:rPr>
              <w:t>资质，得</w:t>
            </w:r>
            <w:r>
              <w:rPr>
                <w:rFonts w:ascii="宋体" w:hAnsi="宋体" w:cs="宋体"/>
                <w:color w:val="000000"/>
                <w:highlight w:val="none"/>
                <w:u w:val="single"/>
              </w:rPr>
              <w:t xml:space="preserve"> </w:t>
            </w:r>
            <w:r>
              <w:rPr>
                <w:rFonts w:hint="eastAsia" w:ascii="宋体" w:hAnsi="宋体" w:cs="宋体"/>
                <w:color w:val="000000"/>
                <w:highlight w:val="none"/>
                <w:u w:val="single"/>
                <w:lang w:val="en-US" w:eastAsia="zh-CN"/>
              </w:rPr>
              <w:t>3</w:t>
            </w:r>
            <w:r>
              <w:rPr>
                <w:rFonts w:ascii="宋体" w:hAnsi="宋体" w:cs="宋体"/>
                <w:color w:val="000000"/>
                <w:highlight w:val="none"/>
                <w:u w:val="single"/>
              </w:rPr>
              <w:t xml:space="preserve"> </w:t>
            </w:r>
            <w:r>
              <w:rPr>
                <w:rFonts w:hint="eastAsia" w:ascii="宋体" w:hAnsi="宋体" w:cs="宋体"/>
                <w:color w:val="000000"/>
                <w:highlight w:val="none"/>
              </w:rPr>
              <w:t>分。</w:t>
            </w:r>
          </w:p>
          <w:p>
            <w:pPr>
              <w:rPr>
                <w:rFonts w:ascii="宋体" w:hAnsi="宋体" w:cs="宋体"/>
                <w:szCs w:val="21"/>
                <w:highlight w:val="none"/>
              </w:rPr>
            </w:pPr>
            <w:r>
              <w:rPr>
                <w:rFonts w:hint="eastAsia" w:ascii="宋体" w:hAnsi="宋体" w:cs="宋体"/>
                <w:color w:val="000000"/>
                <w:szCs w:val="21"/>
                <w:highlight w:val="none"/>
              </w:rPr>
              <w:t>注：需提供相关有效资质</w:t>
            </w:r>
            <w:r>
              <w:rPr>
                <w:rFonts w:hint="eastAsia" w:ascii="宋体" w:hAnsi="宋体" w:cs="宋体"/>
                <w:bCs/>
                <w:color w:val="000000"/>
                <w:szCs w:val="21"/>
                <w:highlight w:val="none"/>
              </w:rPr>
              <w:t>证书</w:t>
            </w:r>
            <w:r>
              <w:rPr>
                <w:rFonts w:hint="eastAsia" w:ascii="宋体" w:hAnsi="宋体" w:cs="宋体"/>
                <w:color w:val="000000"/>
                <w:szCs w:val="21"/>
                <w:highlight w:val="none"/>
              </w:rPr>
              <w:t>原件扫描件</w:t>
            </w:r>
            <w:r>
              <w:rPr>
                <w:rFonts w:hint="eastAsia" w:ascii="宋体" w:hAnsi="宋体" w:cs="宋体"/>
                <w:bCs/>
                <w:color w:val="000000"/>
                <w:szCs w:val="21"/>
                <w:highlight w:val="none"/>
              </w:rPr>
              <w:t>作为评审依据</w:t>
            </w:r>
            <w:r>
              <w:rPr>
                <w:rFonts w:hint="eastAsia" w:ascii="宋体" w:hAnsi="宋体" w:cs="宋体"/>
                <w:color w:val="000000"/>
                <w:szCs w:val="21"/>
                <w:highlight w:val="none"/>
              </w:rPr>
              <w:t>，否则不得分；</w:t>
            </w:r>
            <w:r>
              <w:rPr>
                <w:rFonts w:hint="eastAsia" w:ascii="宋体" w:hAnsi="宋体" w:cs="宋体"/>
                <w:color w:val="000000"/>
                <w:highlight w:val="none"/>
              </w:rPr>
              <w:t>若为联合体投标，以施工资质组成联合体成员单位提供的</w:t>
            </w:r>
            <w:r>
              <w:rPr>
                <w:rFonts w:hint="eastAsia" w:ascii="宋体" w:hAnsi="宋体" w:cs="宋体"/>
                <w:color w:val="000000"/>
                <w:szCs w:val="21"/>
                <w:highlight w:val="none"/>
              </w:rPr>
              <w:t>相关有效资质</w:t>
            </w:r>
            <w:r>
              <w:rPr>
                <w:rFonts w:hint="eastAsia" w:ascii="宋体" w:hAnsi="宋体" w:cs="宋体"/>
                <w:bCs/>
                <w:color w:val="000000"/>
                <w:szCs w:val="21"/>
                <w:highlight w:val="none"/>
              </w:rPr>
              <w:t>证书</w:t>
            </w:r>
            <w:r>
              <w:rPr>
                <w:rFonts w:hint="eastAsia" w:ascii="宋体" w:hAnsi="宋体" w:cs="宋体"/>
                <w:color w:val="000000"/>
                <w:szCs w:val="21"/>
                <w:highlight w:val="none"/>
              </w:rPr>
              <w:t>原件扫描件</w:t>
            </w:r>
            <w:r>
              <w:rPr>
                <w:rFonts w:hint="eastAsia" w:ascii="宋体" w:hAnsi="宋体" w:cs="宋体"/>
                <w:color w:val="000000"/>
                <w:highlight w:val="none"/>
              </w:rPr>
              <w:t>作为评审依据。</w:t>
            </w:r>
          </w:p>
        </w:tc>
      </w:tr>
      <w:permEnd w:id="194"/>
      <w:permEnd w:id="195"/>
      <w:permEnd w:id="196"/>
      <w:permEnd w:id="19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900" w:type="dxa"/>
            <w:vAlign w:val="center"/>
          </w:tcPr>
          <w:p>
            <w:pPr>
              <w:jc w:val="center"/>
              <w:rPr>
                <w:rFonts w:ascii="宋体" w:hAnsi="宋体" w:cs="宋体"/>
                <w:szCs w:val="21"/>
                <w:highlight w:val="none"/>
              </w:rPr>
            </w:pPr>
            <w:permStart w:id="198" w:edGrp="everyone" w:colFirst="0" w:colLast="0"/>
            <w:permStart w:id="199" w:edGrp="everyone" w:colFirst="1" w:colLast="1"/>
            <w:permStart w:id="200" w:edGrp="everyone" w:colFirst="2" w:colLast="2"/>
            <w:permStart w:id="201" w:edGrp="everyone" w:colFirst="3" w:colLast="3"/>
            <w:r>
              <w:rPr>
                <w:rFonts w:hint="eastAsia" w:ascii="宋体" w:hAnsi="宋体" w:cs="宋体"/>
                <w:szCs w:val="21"/>
                <w:highlight w:val="none"/>
              </w:rPr>
              <w:t>4</w:t>
            </w:r>
          </w:p>
        </w:tc>
        <w:tc>
          <w:tcPr>
            <w:tcW w:w="1690" w:type="dxa"/>
            <w:vAlign w:val="center"/>
          </w:tcPr>
          <w:p>
            <w:pPr>
              <w:jc w:val="center"/>
              <w:rPr>
                <w:rFonts w:ascii="宋体" w:hAnsi="宋体" w:cs="宋体"/>
                <w:bCs/>
                <w:szCs w:val="21"/>
                <w:highlight w:val="none"/>
              </w:rPr>
            </w:pPr>
            <w:r>
              <w:rPr>
                <w:rFonts w:hint="eastAsia" w:ascii="宋体" w:hAnsi="宋体" w:cs="宋体"/>
                <w:szCs w:val="21"/>
                <w:highlight w:val="none"/>
              </w:rPr>
              <w:t>企业类似业绩</w:t>
            </w:r>
          </w:p>
        </w:tc>
        <w:tc>
          <w:tcPr>
            <w:tcW w:w="992" w:type="dxa"/>
            <w:vAlign w:val="center"/>
          </w:tcPr>
          <w:p>
            <w:pPr>
              <w:jc w:val="center"/>
              <w:rPr>
                <w:rFonts w:ascii="宋体" w:hAnsi="宋体" w:cs="宋体"/>
                <w:szCs w:val="21"/>
                <w:highlight w:val="none"/>
              </w:rPr>
            </w:pPr>
            <w:r>
              <w:rPr>
                <w:rFonts w:hint="eastAsia" w:ascii="宋体" w:hAnsi="宋体" w:cs="宋体"/>
                <w:szCs w:val="21"/>
                <w:highlight w:val="none"/>
              </w:rPr>
              <w:t>0-</w:t>
            </w:r>
            <w:r>
              <w:rPr>
                <w:rFonts w:ascii="宋体" w:hAnsi="宋体" w:cs="宋体"/>
                <w:szCs w:val="21"/>
                <w:highlight w:val="none"/>
              </w:rPr>
              <w:t>6</w:t>
            </w:r>
            <w:r>
              <w:rPr>
                <w:rFonts w:hint="eastAsia" w:ascii="宋体" w:hAnsi="宋体" w:cs="宋体"/>
                <w:szCs w:val="21"/>
                <w:highlight w:val="none"/>
              </w:rPr>
              <w:t>分</w:t>
            </w:r>
          </w:p>
        </w:tc>
        <w:tc>
          <w:tcPr>
            <w:tcW w:w="5684" w:type="dxa"/>
            <w:vAlign w:val="center"/>
          </w:tcPr>
          <w:p>
            <w:pPr>
              <w:rPr>
                <w:rFonts w:ascii="宋体" w:hAnsi="宋体" w:cs="宋体"/>
                <w:spacing w:val="9"/>
                <w:szCs w:val="21"/>
                <w:highlight w:val="none"/>
              </w:rPr>
            </w:pPr>
            <w:r>
              <w:rPr>
                <w:rFonts w:hint="eastAsia" w:ascii="宋体" w:hAnsi="宋体" w:cs="宋体"/>
                <w:spacing w:val="9"/>
                <w:szCs w:val="21"/>
                <w:highlight w:val="none"/>
              </w:rPr>
              <w:t>投标人自20</w:t>
            </w:r>
            <w:r>
              <w:rPr>
                <w:rFonts w:hint="eastAsia" w:ascii="宋体" w:hAnsi="宋体" w:cs="宋体"/>
                <w:spacing w:val="9"/>
                <w:szCs w:val="21"/>
                <w:highlight w:val="none"/>
                <w:lang w:val="en-US" w:eastAsia="zh-CN"/>
              </w:rPr>
              <w:t>19</w:t>
            </w:r>
            <w:r>
              <w:rPr>
                <w:rFonts w:hint="eastAsia" w:ascii="宋体" w:hAnsi="宋体" w:cs="宋体"/>
                <w:spacing w:val="9"/>
                <w:szCs w:val="21"/>
                <w:highlight w:val="none"/>
              </w:rPr>
              <w:t xml:space="preserve">年1月1日至今每完成1项合同金额≥        </w:t>
            </w:r>
            <w:r>
              <w:rPr>
                <w:rFonts w:hint="eastAsia" w:ascii="宋体" w:hAnsi="宋体" w:cs="宋体"/>
                <w:spacing w:val="9"/>
                <w:szCs w:val="21"/>
                <w:highlight w:val="none"/>
                <w:lang w:val="en-US" w:eastAsia="zh-CN"/>
              </w:rPr>
              <w:t>150</w:t>
            </w:r>
            <w:r>
              <w:rPr>
                <w:rFonts w:hint="eastAsia" w:ascii="宋体" w:hAnsi="宋体" w:cs="宋体"/>
                <w:spacing w:val="9"/>
                <w:szCs w:val="21"/>
                <w:highlight w:val="none"/>
              </w:rPr>
              <w:t>0万元人民币的类似施工业绩的，得</w:t>
            </w:r>
            <w:r>
              <w:rPr>
                <w:rFonts w:hint="eastAsia" w:ascii="宋体" w:hAnsi="宋体" w:cs="宋体"/>
                <w:spacing w:val="9"/>
                <w:szCs w:val="21"/>
                <w:highlight w:val="none"/>
                <w:u w:val="single"/>
              </w:rPr>
              <w:t xml:space="preserve"> </w:t>
            </w:r>
            <w:r>
              <w:rPr>
                <w:rFonts w:hint="eastAsia" w:ascii="宋体" w:hAnsi="宋体" w:cs="宋体"/>
                <w:spacing w:val="9"/>
                <w:szCs w:val="21"/>
                <w:highlight w:val="none"/>
                <w:u w:val="single"/>
                <w:lang w:val="en-US" w:eastAsia="zh-CN"/>
              </w:rPr>
              <w:t>2</w:t>
            </w:r>
            <w:r>
              <w:rPr>
                <w:rFonts w:ascii="宋体" w:hAnsi="宋体" w:cs="宋体"/>
                <w:spacing w:val="9"/>
                <w:szCs w:val="21"/>
                <w:highlight w:val="none"/>
                <w:u w:val="single"/>
              </w:rPr>
              <w:t xml:space="preserve"> </w:t>
            </w:r>
            <w:r>
              <w:rPr>
                <w:rFonts w:hint="eastAsia" w:ascii="宋体" w:hAnsi="宋体" w:cs="宋体"/>
                <w:spacing w:val="9"/>
                <w:szCs w:val="21"/>
                <w:highlight w:val="none"/>
              </w:rPr>
              <w:t>分；本项最高得</w:t>
            </w:r>
            <w:r>
              <w:rPr>
                <w:rFonts w:hint="eastAsia" w:ascii="宋体" w:hAnsi="宋体" w:cs="宋体"/>
                <w:spacing w:val="9"/>
                <w:szCs w:val="21"/>
                <w:highlight w:val="none"/>
                <w:u w:val="single"/>
              </w:rPr>
              <w:t xml:space="preserve"> 6</w:t>
            </w:r>
            <w:r>
              <w:rPr>
                <w:rFonts w:ascii="宋体" w:hAnsi="宋体" w:cs="宋体"/>
                <w:spacing w:val="9"/>
                <w:szCs w:val="21"/>
                <w:highlight w:val="none"/>
                <w:u w:val="single"/>
              </w:rPr>
              <w:t xml:space="preserve"> </w:t>
            </w:r>
            <w:r>
              <w:rPr>
                <w:rFonts w:hint="eastAsia" w:ascii="宋体" w:hAnsi="宋体" w:cs="宋体"/>
                <w:spacing w:val="9"/>
                <w:szCs w:val="21"/>
                <w:highlight w:val="none"/>
              </w:rPr>
              <w:t>分。</w:t>
            </w:r>
          </w:p>
          <w:p>
            <w:pPr>
              <w:rPr>
                <w:rFonts w:ascii="宋体" w:hAnsi="宋体" w:cs="宋体"/>
                <w:szCs w:val="21"/>
                <w:highlight w:val="none"/>
              </w:rPr>
            </w:pPr>
            <w:r>
              <w:rPr>
                <w:rFonts w:hint="eastAsia" w:ascii="宋体" w:hAnsi="宋体" w:cs="宋体"/>
                <w:spacing w:val="9"/>
                <w:szCs w:val="21"/>
                <w:highlight w:val="none"/>
              </w:rPr>
              <w:t xml:space="preserve"> 注：①类似业绩是指</w:t>
            </w:r>
            <w:r>
              <w:rPr>
                <w:rFonts w:hint="eastAsia" w:ascii="宋体" w:hAnsi="宋体" w:cs="宋体"/>
                <w:spacing w:val="9"/>
                <w:szCs w:val="21"/>
                <w:highlight w:val="none"/>
                <w:u w:val="single"/>
              </w:rPr>
              <w:t xml:space="preserve">  建筑装饰装修工程</w:t>
            </w:r>
            <w:r>
              <w:rPr>
                <w:rFonts w:hint="eastAsia" w:ascii="宋体" w:hAnsi="宋体" w:cs="宋体"/>
                <w:spacing w:val="9"/>
                <w:szCs w:val="21"/>
                <w:highlight w:val="none"/>
                <w:u w:val="single"/>
                <w:lang w:val="en-US" w:eastAsia="zh-CN"/>
              </w:rPr>
              <w:t>或</w:t>
            </w:r>
            <w:r>
              <w:rPr>
                <w:rFonts w:hint="eastAsia" w:ascii="宋体" w:hAnsi="宋体" w:cs="宋体"/>
                <w:spacing w:val="9"/>
                <w:szCs w:val="21"/>
                <w:highlight w:val="none"/>
                <w:u w:val="single"/>
                <w:lang w:val="en-US" w:eastAsia="zh-Hans"/>
              </w:rPr>
              <w:t>房屋</w:t>
            </w:r>
            <w:r>
              <w:rPr>
                <w:rFonts w:hint="eastAsia" w:ascii="宋体" w:hAnsi="宋体" w:cs="宋体"/>
                <w:spacing w:val="9"/>
                <w:szCs w:val="21"/>
                <w:highlight w:val="none"/>
                <w:u w:val="single"/>
              </w:rPr>
              <w:t xml:space="preserve">建筑工程业绩（注：包括施工、EPC、PPP 等类型均可  </w:t>
            </w:r>
            <w:r>
              <w:rPr>
                <w:rFonts w:hint="eastAsia" w:ascii="宋体" w:hAnsi="宋体" w:cs="宋体"/>
                <w:spacing w:val="9"/>
                <w:szCs w:val="21"/>
                <w:highlight w:val="none"/>
              </w:rPr>
              <w:t>；②</w:t>
            </w:r>
            <w:r>
              <w:rPr>
                <w:rFonts w:hint="eastAsia" w:ascii="宋体" w:hAnsi="宋体" w:cs="宋体"/>
                <w:color w:val="000000"/>
                <w:szCs w:val="21"/>
                <w:highlight w:val="none"/>
              </w:rPr>
              <w:t>有效业绩时间</w:t>
            </w:r>
            <w:r>
              <w:rPr>
                <w:rFonts w:hint="eastAsia" w:ascii="宋体" w:hAnsi="宋体" w:cs="宋体"/>
                <w:color w:val="000000"/>
                <w:szCs w:val="21"/>
                <w:highlight w:val="none"/>
                <w:lang w:val="zh-CN"/>
              </w:rPr>
              <w:t>以</w:t>
            </w:r>
            <w:r>
              <w:rPr>
                <w:rFonts w:hint="eastAsia" w:ascii="宋体" w:hAnsi="宋体" w:cs="宋体"/>
                <w:color w:val="000000"/>
                <w:szCs w:val="21"/>
                <w:highlight w:val="none"/>
                <w:lang w:val="en-US" w:eastAsia="zh-CN"/>
              </w:rPr>
              <w:t>竣工验收</w:t>
            </w:r>
            <w:r>
              <w:rPr>
                <w:rFonts w:hint="eastAsia" w:ascii="宋体" w:hAnsi="宋体" w:cs="宋体"/>
                <w:color w:val="000000"/>
                <w:szCs w:val="21"/>
                <w:highlight w:val="none"/>
                <w:lang w:val="zh-CN"/>
              </w:rPr>
              <w:t>的时间为准，一个合同为</w:t>
            </w:r>
            <w:r>
              <w:rPr>
                <w:rFonts w:hint="eastAsia" w:ascii="宋体" w:hAnsi="宋体" w:cs="宋体"/>
                <w:color w:val="000000"/>
                <w:szCs w:val="21"/>
                <w:highlight w:val="none"/>
              </w:rPr>
              <w:t>1项业绩，不可重复计分</w:t>
            </w:r>
            <w:r>
              <w:rPr>
                <w:rFonts w:hint="eastAsia" w:ascii="宋体" w:hAnsi="宋体" w:cs="宋体"/>
                <w:color w:val="000000"/>
                <w:szCs w:val="21"/>
                <w:highlight w:val="none"/>
                <w:lang w:val="zh-CN"/>
              </w:rPr>
              <w:t>；</w:t>
            </w:r>
            <w:r>
              <w:rPr>
                <w:rFonts w:hint="eastAsia" w:ascii="宋体" w:hAnsi="宋体" w:cs="宋体"/>
                <w:color w:val="000000"/>
                <w:szCs w:val="21"/>
                <w:highlight w:val="none"/>
              </w:rPr>
              <w:t>③</w:t>
            </w:r>
            <w:r>
              <w:rPr>
                <w:rFonts w:hint="eastAsia" w:ascii="宋体" w:hAnsi="宋体" w:cs="宋体"/>
                <w:color w:val="000000"/>
                <w:highlight w:val="none"/>
              </w:rPr>
              <w:t>若为联合体参与本项目投标，由联合体</w:t>
            </w:r>
            <w:r>
              <w:rPr>
                <w:rFonts w:hint="eastAsia" w:ascii="宋体" w:hAnsi="宋体" w:cs="宋体"/>
                <w:color w:val="000000"/>
                <w:highlight w:val="none"/>
                <w:lang w:eastAsia="zh-CN"/>
              </w:rPr>
              <w:t>牵头人及</w:t>
            </w:r>
            <w:r>
              <w:rPr>
                <w:rFonts w:hint="eastAsia" w:ascii="宋体" w:hAnsi="宋体" w:cs="宋体"/>
                <w:color w:val="000000"/>
                <w:highlight w:val="none"/>
              </w:rPr>
              <w:t>成员单位中提供的</w:t>
            </w:r>
            <w:r>
              <w:rPr>
                <w:rFonts w:hint="eastAsia" w:ascii="宋体" w:hAnsi="宋体" w:cs="宋体"/>
                <w:color w:val="000000"/>
                <w:szCs w:val="21"/>
                <w:highlight w:val="none"/>
              </w:rPr>
              <w:t>有效业绩材料原件扫描件</w:t>
            </w:r>
            <w:r>
              <w:rPr>
                <w:rFonts w:hint="eastAsia" w:ascii="宋体" w:hAnsi="宋体" w:cs="宋体"/>
                <w:color w:val="000000"/>
                <w:szCs w:val="21"/>
                <w:highlight w:val="none"/>
                <w:lang w:eastAsia="zh-CN"/>
              </w:rPr>
              <w:t>均</w:t>
            </w:r>
            <w:r>
              <w:rPr>
                <w:rFonts w:hint="eastAsia" w:ascii="宋体" w:hAnsi="宋体" w:cs="宋体"/>
                <w:color w:val="000000"/>
                <w:szCs w:val="21"/>
                <w:highlight w:val="none"/>
              </w:rPr>
              <w:t>可</w:t>
            </w:r>
            <w:r>
              <w:rPr>
                <w:rFonts w:hint="eastAsia" w:ascii="宋体" w:hAnsi="宋体" w:cs="宋体"/>
                <w:bCs/>
                <w:color w:val="000000"/>
                <w:szCs w:val="21"/>
                <w:highlight w:val="none"/>
              </w:rPr>
              <w:t>作为评审依据；</w:t>
            </w:r>
            <w:r>
              <w:rPr>
                <w:rFonts w:hint="eastAsia" w:ascii="宋体" w:hAnsi="宋体" w:cs="宋体"/>
                <w:color w:val="000000"/>
                <w:szCs w:val="21"/>
                <w:highlight w:val="none"/>
                <w:lang w:val="zh-CN"/>
              </w:rPr>
              <w:t>④</w:t>
            </w:r>
            <w:r>
              <w:rPr>
                <w:rFonts w:hint="eastAsia" w:ascii="宋体" w:hAnsi="宋体" w:cs="宋体"/>
                <w:color w:val="000000"/>
                <w:szCs w:val="21"/>
                <w:highlight w:val="none"/>
              </w:rPr>
              <w:t>若投标人提供的业绩是以联合体形式承接的，投标人须为该业绩的牵头人，并提供作为牵头人的证明材料（如：中标通知书、合同等材料中能体现出牵头人身份的内容），否则不得分</w:t>
            </w:r>
            <w:r>
              <w:rPr>
                <w:rFonts w:hint="eastAsia" w:ascii="宋体" w:hAnsi="宋体" w:cs="宋体"/>
                <w:bCs/>
                <w:color w:val="000000"/>
                <w:szCs w:val="21"/>
                <w:highlight w:val="none"/>
              </w:rPr>
              <w:t>。</w:t>
            </w:r>
            <w:r>
              <w:rPr>
                <w:rFonts w:hint="eastAsia" w:ascii="宋体" w:hAnsi="宋体" w:cs="宋体"/>
                <w:color w:val="000000" w:themeColor="text1"/>
                <w:highlight w:val="none"/>
                <w14:textFill>
                  <w14:solidFill>
                    <w14:schemeClr w14:val="tx1"/>
                  </w14:solidFill>
                </w14:textFill>
              </w:rPr>
              <w:t>⑤合同金额以承包合同价为准，承包合同未载明合同总价的，以工程结算资料扫描件（工程结算资料须能反映结算双方已盖章确认结算金额）为准。单项合同金额是指一个承包合同所载合同价，同一工程项目分期发包，签订多个合同的，不以累加的合同额作为工程业绩。⑥若投标人提供的业绩是以联合体形式承接的施工与其他内容（如设计、咨询等）组合在一起发包的业绩，此时合同金额以业绩合同中施工部分的合同价为准，且投标人必须是联合体中负责施工任务的成员（须提供能体现出投标人在联合体中负责施工任务以及施工部分的合同价的相关证明材料），否则不得分</w:t>
            </w:r>
            <w:r>
              <w:rPr>
                <w:rFonts w:hint="eastAsia" w:ascii="宋体" w:hAnsi="宋体" w:cs="宋体"/>
                <w:spacing w:val="9"/>
                <w:szCs w:val="21"/>
                <w:highlight w:val="none"/>
              </w:rPr>
              <w:t>。</w:t>
            </w:r>
          </w:p>
        </w:tc>
      </w:tr>
      <w:permEnd w:id="198"/>
      <w:permEnd w:id="199"/>
      <w:permEnd w:id="200"/>
      <w:permEnd w:id="20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900" w:type="dxa"/>
            <w:vMerge w:val="restart"/>
            <w:vAlign w:val="center"/>
          </w:tcPr>
          <w:p>
            <w:pPr>
              <w:jc w:val="center"/>
              <w:rPr>
                <w:rFonts w:ascii="宋体" w:hAnsi="宋体" w:cs="宋体"/>
                <w:szCs w:val="21"/>
                <w:highlight w:val="none"/>
              </w:rPr>
            </w:pPr>
            <w:permStart w:id="202" w:edGrp="everyone" w:colFirst="0" w:colLast="0"/>
            <w:permStart w:id="203" w:edGrp="everyone" w:colFirst="1" w:colLast="1"/>
            <w:r>
              <w:rPr>
                <w:rFonts w:hint="eastAsia" w:ascii="宋体" w:hAnsi="宋体" w:cs="宋体"/>
                <w:szCs w:val="21"/>
                <w:highlight w:val="none"/>
              </w:rPr>
              <w:t>5</w:t>
            </w:r>
          </w:p>
        </w:tc>
        <w:tc>
          <w:tcPr>
            <w:tcW w:w="1690" w:type="dxa"/>
            <w:vMerge w:val="restart"/>
            <w:vAlign w:val="center"/>
          </w:tcPr>
          <w:p>
            <w:pPr>
              <w:jc w:val="center"/>
              <w:rPr>
                <w:rFonts w:ascii="宋体" w:hAnsi="宋体" w:cs="宋体"/>
                <w:bCs/>
                <w:szCs w:val="21"/>
                <w:highlight w:val="none"/>
              </w:rPr>
            </w:pPr>
            <w:r>
              <w:rPr>
                <w:rFonts w:hint="eastAsia" w:ascii="Microsoft JhengHei Light" w:hAnsi="Microsoft JhengHei Light" w:cs="Microsoft JhengHei Light"/>
                <w:szCs w:val="21"/>
                <w:highlight w:val="none"/>
              </w:rPr>
              <w:t>拟投入项目管理机构及人员情况</w:t>
            </w:r>
          </w:p>
        </w:tc>
        <w:tc>
          <w:tcPr>
            <w:tcW w:w="992" w:type="dxa"/>
            <w:vMerge w:val="restart"/>
            <w:vAlign w:val="center"/>
          </w:tcPr>
          <w:p>
            <w:pPr>
              <w:jc w:val="center"/>
              <w:rPr>
                <w:rFonts w:ascii="宋体" w:hAnsi="宋体" w:cs="宋体"/>
                <w:szCs w:val="21"/>
                <w:highlight w:val="none"/>
              </w:rPr>
            </w:pPr>
            <w:permStart w:id="204" w:edGrp="everyone"/>
            <w:r>
              <w:rPr>
                <w:rFonts w:hint="eastAsia" w:cs="Microsoft JhengHei Light" w:asciiTheme="minorEastAsia" w:hAnsiTheme="minorEastAsia" w:eastAsiaTheme="minorEastAsia"/>
                <w:spacing w:val="1"/>
                <w:szCs w:val="21"/>
                <w:highlight w:val="none"/>
              </w:rPr>
              <w:t>0-</w:t>
            </w:r>
            <w:r>
              <w:rPr>
                <w:rFonts w:hint="eastAsia" w:cs="Microsoft JhengHei Light" w:asciiTheme="minorEastAsia" w:hAnsiTheme="minorEastAsia" w:eastAsiaTheme="minorEastAsia"/>
                <w:spacing w:val="1"/>
                <w:szCs w:val="21"/>
                <w:highlight w:val="none"/>
                <w:lang w:val="en-US" w:eastAsia="zh-CN"/>
              </w:rPr>
              <w:t>4</w:t>
            </w:r>
            <w:r>
              <w:rPr>
                <w:rFonts w:hint="eastAsia" w:cs="Microsoft JhengHei Light" w:asciiTheme="minorEastAsia" w:hAnsiTheme="minorEastAsia" w:eastAsiaTheme="minorEastAsia"/>
                <w:spacing w:val="1"/>
                <w:szCs w:val="21"/>
                <w:highlight w:val="none"/>
              </w:rPr>
              <w:t>分</w:t>
            </w:r>
          </w:p>
        </w:tc>
        <w:tc>
          <w:tcPr>
            <w:tcW w:w="5684" w:type="dxa"/>
            <w:vAlign w:val="center"/>
          </w:tcPr>
          <w:p>
            <w:pPr>
              <w:spacing w:before="9" w:line="312" w:lineRule="exact"/>
              <w:ind w:right="-75"/>
              <w:rPr>
                <w:rFonts w:ascii="宋体" w:hAnsi="宋体" w:cs="宋体"/>
                <w:bCs/>
                <w:szCs w:val="21"/>
                <w:highlight w:val="none"/>
              </w:rPr>
            </w:pPr>
            <w:r>
              <w:rPr>
                <w:rFonts w:hint="eastAsia" w:cs="Microsoft JhengHei Light" w:asciiTheme="minorEastAsia" w:hAnsiTheme="minorEastAsia" w:eastAsiaTheme="minorEastAsia"/>
                <w:szCs w:val="21"/>
                <w:highlight w:val="none"/>
                <w:lang w:val="en-US" w:eastAsia="zh-CN"/>
              </w:rPr>
              <w:t>工程造价</w:t>
            </w:r>
            <w:r>
              <w:rPr>
                <w:rFonts w:hint="eastAsia" w:cs="Microsoft JhengHei Light" w:asciiTheme="minorEastAsia" w:hAnsiTheme="minorEastAsia" w:eastAsiaTheme="minorEastAsia"/>
                <w:szCs w:val="21"/>
                <w:highlight w:val="none"/>
              </w:rPr>
              <w:t>负责人：具有</w:t>
            </w:r>
            <w:r>
              <w:rPr>
                <w:rFonts w:hint="eastAsia" w:cs="Microsoft JhengHei Light" w:asciiTheme="minorEastAsia" w:hAnsiTheme="minorEastAsia" w:eastAsiaTheme="minorEastAsia"/>
                <w:szCs w:val="21"/>
                <w:highlight w:val="none"/>
                <w:lang w:val="en-US" w:eastAsia="zh-Hans"/>
              </w:rPr>
              <w:t>建筑</w:t>
            </w:r>
            <w:r>
              <w:rPr>
                <w:rFonts w:hint="eastAsia" w:cs="Microsoft JhengHei Light" w:asciiTheme="minorEastAsia" w:hAnsiTheme="minorEastAsia" w:eastAsiaTheme="minorEastAsia"/>
                <w:szCs w:val="21"/>
                <w:highlight w:val="none"/>
              </w:rPr>
              <w:t>工程类高级</w:t>
            </w:r>
            <w:r>
              <w:rPr>
                <w:rFonts w:hint="default" w:cs="Microsoft JhengHei Light" w:asciiTheme="minorEastAsia" w:hAnsiTheme="minorEastAsia" w:eastAsiaTheme="minorEastAsia"/>
                <w:szCs w:val="21"/>
                <w:highlight w:val="none"/>
              </w:rPr>
              <w:t>（</w:t>
            </w:r>
            <w:r>
              <w:rPr>
                <w:rFonts w:hint="eastAsia" w:cs="Microsoft JhengHei Light" w:asciiTheme="minorEastAsia" w:hAnsiTheme="minorEastAsia" w:eastAsiaTheme="minorEastAsia"/>
                <w:szCs w:val="21"/>
                <w:highlight w:val="none"/>
                <w:lang w:val="en-US" w:eastAsia="zh-Hans"/>
              </w:rPr>
              <w:t>或以上</w:t>
            </w:r>
            <w:r>
              <w:rPr>
                <w:rFonts w:hint="default" w:cs="Microsoft JhengHei Light" w:asciiTheme="minorEastAsia" w:hAnsiTheme="minorEastAsia" w:eastAsiaTheme="minorEastAsia"/>
                <w:szCs w:val="21"/>
                <w:highlight w:val="none"/>
                <w:lang w:eastAsia="zh-Hans"/>
              </w:rPr>
              <w:t>）</w:t>
            </w:r>
            <w:r>
              <w:rPr>
                <w:rFonts w:hint="eastAsia" w:cs="Microsoft JhengHei Light" w:asciiTheme="minorEastAsia" w:hAnsiTheme="minorEastAsia" w:eastAsiaTheme="minorEastAsia"/>
                <w:szCs w:val="21"/>
                <w:highlight w:val="none"/>
              </w:rPr>
              <w:t>工程师职称的，得</w:t>
            </w:r>
            <w:r>
              <w:rPr>
                <w:rFonts w:hint="eastAsia" w:cs="Microsoft JhengHei Light" w:asciiTheme="minorEastAsia" w:hAnsiTheme="minorEastAsia" w:eastAsiaTheme="minorEastAsia"/>
                <w:szCs w:val="21"/>
                <w:highlight w:val="none"/>
                <w:lang w:val="en-US" w:eastAsia="zh-CN"/>
              </w:rPr>
              <w:t>2</w:t>
            </w:r>
            <w:r>
              <w:rPr>
                <w:rFonts w:hint="eastAsia" w:cs="Microsoft JhengHei Light" w:asciiTheme="minorEastAsia" w:hAnsiTheme="minorEastAsia" w:eastAsiaTheme="minorEastAsia"/>
                <w:szCs w:val="21"/>
                <w:highlight w:val="none"/>
              </w:rPr>
              <w:t xml:space="preserve">分。 </w:t>
            </w:r>
            <w:permEnd w:id="204"/>
          </w:p>
        </w:tc>
      </w:tr>
      <w:permEnd w:id="202"/>
      <w:permEnd w:id="20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900" w:type="dxa"/>
            <w:vMerge w:val="continue"/>
            <w:vAlign w:val="center"/>
          </w:tcPr>
          <w:p>
            <w:pPr>
              <w:rPr>
                <w:highlight w:val="none"/>
              </w:rPr>
            </w:pPr>
          </w:p>
        </w:tc>
        <w:tc>
          <w:tcPr>
            <w:tcW w:w="1690" w:type="dxa"/>
            <w:vMerge w:val="continue"/>
            <w:vAlign w:val="center"/>
          </w:tcPr>
          <w:p>
            <w:pPr>
              <w:rPr>
                <w:highlight w:val="none"/>
              </w:rPr>
            </w:pPr>
          </w:p>
        </w:tc>
        <w:tc>
          <w:tcPr>
            <w:tcW w:w="992" w:type="dxa"/>
            <w:vMerge w:val="continue"/>
            <w:vAlign w:val="center"/>
          </w:tcPr>
          <w:p>
            <w:pPr>
              <w:rPr>
                <w:highlight w:val="none"/>
              </w:rPr>
            </w:pPr>
          </w:p>
        </w:tc>
        <w:tc>
          <w:tcPr>
            <w:tcW w:w="5684" w:type="dxa"/>
            <w:vAlign w:val="center"/>
          </w:tcPr>
          <w:p>
            <w:pPr>
              <w:rPr>
                <w:rFonts w:ascii="宋体" w:hAnsi="宋体" w:cs="宋体"/>
                <w:bCs/>
                <w:szCs w:val="21"/>
                <w:highlight w:val="none"/>
              </w:rPr>
            </w:pPr>
            <w:r>
              <w:rPr>
                <w:rFonts w:hint="eastAsia" w:cs="Microsoft JhengHei Light" w:asciiTheme="minorEastAsia" w:hAnsiTheme="minorEastAsia" w:eastAsiaTheme="minorEastAsia"/>
                <w:szCs w:val="21"/>
                <w:highlight w:val="none"/>
                <w:lang w:val="en-US" w:eastAsia="zh-Hans"/>
              </w:rPr>
              <w:t>施工</w:t>
            </w:r>
            <w:r>
              <w:rPr>
                <w:rFonts w:hint="eastAsia" w:cs="Microsoft JhengHei Light" w:asciiTheme="minorEastAsia" w:hAnsiTheme="minorEastAsia" w:eastAsiaTheme="minorEastAsia"/>
                <w:szCs w:val="21"/>
                <w:highlight w:val="none"/>
              </w:rPr>
              <w:t>技术负责人：具有</w:t>
            </w:r>
            <w:r>
              <w:rPr>
                <w:rFonts w:hint="eastAsia" w:cs="Microsoft JhengHei Light" w:asciiTheme="minorEastAsia" w:hAnsiTheme="minorEastAsia" w:eastAsiaTheme="minorEastAsia"/>
                <w:szCs w:val="21"/>
                <w:highlight w:val="none"/>
                <w:lang w:val="en-US" w:eastAsia="zh-CN"/>
              </w:rPr>
              <w:t>建筑</w:t>
            </w:r>
            <w:r>
              <w:rPr>
                <w:rFonts w:hint="eastAsia" w:cs="Microsoft JhengHei Light" w:asciiTheme="minorEastAsia" w:hAnsiTheme="minorEastAsia" w:eastAsiaTheme="minorEastAsia"/>
                <w:szCs w:val="21"/>
                <w:highlight w:val="none"/>
              </w:rPr>
              <w:t>工程类</w:t>
            </w:r>
            <w:r>
              <w:rPr>
                <w:rFonts w:hint="eastAsia" w:cs="Microsoft JhengHei Light" w:asciiTheme="minorEastAsia" w:hAnsiTheme="minorEastAsia" w:eastAsiaTheme="minorEastAsia"/>
                <w:szCs w:val="21"/>
                <w:highlight w:val="none"/>
                <w:lang w:val="en-US" w:eastAsia="zh-CN"/>
              </w:rPr>
              <w:t>高</w:t>
            </w:r>
            <w:r>
              <w:rPr>
                <w:rFonts w:hint="eastAsia" w:cs="Microsoft JhengHei Light" w:asciiTheme="minorEastAsia" w:hAnsiTheme="minorEastAsia" w:eastAsiaTheme="minorEastAsia"/>
                <w:szCs w:val="21"/>
                <w:highlight w:val="none"/>
              </w:rPr>
              <w:t>级</w:t>
            </w:r>
            <w:r>
              <w:rPr>
                <w:rFonts w:hint="default" w:cs="Microsoft JhengHei Light" w:asciiTheme="minorEastAsia" w:hAnsiTheme="minorEastAsia" w:eastAsiaTheme="minorEastAsia"/>
                <w:szCs w:val="21"/>
                <w:highlight w:val="none"/>
              </w:rPr>
              <w:t>（</w:t>
            </w:r>
            <w:r>
              <w:rPr>
                <w:rFonts w:hint="eastAsia" w:cs="Microsoft JhengHei Light" w:asciiTheme="minorEastAsia" w:hAnsiTheme="minorEastAsia" w:eastAsiaTheme="minorEastAsia"/>
                <w:szCs w:val="21"/>
                <w:highlight w:val="none"/>
                <w:lang w:val="en-US" w:eastAsia="zh-Hans"/>
              </w:rPr>
              <w:t>或以上</w:t>
            </w:r>
            <w:r>
              <w:rPr>
                <w:rFonts w:hint="default" w:cs="Microsoft JhengHei Light" w:asciiTheme="minorEastAsia" w:hAnsiTheme="minorEastAsia" w:eastAsiaTheme="minorEastAsia"/>
                <w:szCs w:val="21"/>
                <w:highlight w:val="none"/>
                <w:lang w:eastAsia="zh-Hans"/>
              </w:rPr>
              <w:t>）</w:t>
            </w:r>
            <w:r>
              <w:rPr>
                <w:rFonts w:hint="eastAsia" w:cs="Microsoft JhengHei Light" w:asciiTheme="minorEastAsia" w:hAnsiTheme="minorEastAsia" w:eastAsiaTheme="minorEastAsia"/>
                <w:szCs w:val="21"/>
                <w:highlight w:val="none"/>
              </w:rPr>
              <w:t>工程师职称的，得</w:t>
            </w:r>
            <w:r>
              <w:rPr>
                <w:rFonts w:hint="eastAsia" w:cs="Microsoft JhengHei Light" w:asciiTheme="minorEastAsia" w:hAnsiTheme="minorEastAsia" w:eastAsiaTheme="minorEastAsia"/>
                <w:szCs w:val="21"/>
                <w:highlight w:val="none"/>
                <w:lang w:val="en-US" w:eastAsia="zh-CN"/>
              </w:rPr>
              <w:t>2</w:t>
            </w:r>
            <w:r>
              <w:rPr>
                <w:rFonts w:hint="eastAsia" w:cs="Microsoft JhengHei Light" w:asciiTheme="minorEastAsia" w:hAnsiTheme="minorEastAsia" w:eastAsiaTheme="minorEastAsia"/>
                <w:szCs w:val="21"/>
                <w:highlight w:val="none"/>
              </w:rPr>
              <w:t xml:space="preserve">分。 </w:t>
            </w:r>
          </w:p>
        </w:tc>
      </w:tr>
    </w:tbl>
    <w:p>
      <w:pPr>
        <w:rPr>
          <w:rFonts w:ascii="宋体" w:hAnsi="宋体" w:cs="宋体"/>
          <w:highlight w:val="none"/>
        </w:rPr>
      </w:pPr>
      <w:r>
        <w:rPr>
          <w:rFonts w:hint="eastAsia" w:ascii="宋体" w:hAnsi="宋体" w:cs="宋体"/>
          <w:highlight w:val="none"/>
        </w:rPr>
        <w:t>注：</w:t>
      </w:r>
      <w:r>
        <w:rPr>
          <w:rFonts w:ascii="宋体" w:hAnsi="宋体" w:cs="宋体"/>
          <w:highlight w:val="none"/>
        </w:rPr>
        <w:t xml:space="preserve"> 1、上述“评分标准”栏目内容仅供参考，招标人应当根据实际情况调整</w:t>
      </w:r>
      <w:r>
        <w:rPr>
          <w:rFonts w:hint="eastAsia" w:ascii="宋体" w:hAnsi="宋体" w:cs="宋体"/>
          <w:highlight w:val="none"/>
        </w:rPr>
        <w:t>。</w:t>
      </w:r>
    </w:p>
    <w:p>
      <w:pPr>
        <w:ind w:firstLine="420"/>
        <w:rPr>
          <w:rFonts w:ascii="宋体" w:hAnsi="宋体" w:cs="宋体"/>
          <w:highlight w:val="none"/>
        </w:rPr>
      </w:pPr>
      <w:r>
        <w:rPr>
          <w:rFonts w:hint="eastAsia" w:ascii="宋体" w:hAnsi="宋体" w:cs="宋体"/>
          <w:highlight w:val="none"/>
        </w:rPr>
        <w:t xml:space="preserve"> 2、</w:t>
      </w:r>
      <w:r>
        <w:rPr>
          <w:rFonts w:hint="eastAsia" w:ascii="宋体" w:hAnsi="宋体" w:cs="宋体"/>
          <w:color w:val="000000" w:themeColor="text1"/>
          <w:highlight w:val="none"/>
          <w14:textFill>
            <w14:solidFill>
              <w14:schemeClr w14:val="tx1"/>
            </w14:solidFill>
          </w14:textFill>
        </w:rPr>
        <w:t>商务标</w:t>
      </w:r>
      <w:r>
        <w:rPr>
          <w:rFonts w:hint="eastAsia" w:ascii="宋体" w:hAnsi="宋体" w:cs="宋体"/>
          <w:color w:val="000000" w:themeColor="text1"/>
          <w:highlight w:val="none"/>
          <w:lang w:eastAsia="zh-CN"/>
          <w14:textFill>
            <w14:solidFill>
              <w14:schemeClr w14:val="tx1"/>
            </w14:solidFill>
          </w14:textFill>
        </w:rPr>
        <w:t>总分区间为</w:t>
      </w:r>
      <w:r>
        <w:rPr>
          <w:rFonts w:hint="eastAsia" w:ascii="宋体" w:hAnsi="宋体" w:cs="宋体"/>
          <w:color w:val="000000" w:themeColor="text1"/>
          <w:highlight w:val="none"/>
          <w:lang w:val="en-US" w:eastAsia="zh-CN"/>
          <w14:textFill>
            <w14:solidFill>
              <w14:schemeClr w14:val="tx1"/>
            </w14:solidFill>
          </w14:textFill>
        </w:rPr>
        <w:t>[10，40]</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由招标人设置。</w:t>
      </w:r>
      <w:r>
        <w:rPr>
          <w:rFonts w:hint="eastAsia" w:ascii="宋体" w:hAnsi="宋体" w:cs="宋体"/>
          <w:color w:val="000000" w:themeColor="text1"/>
          <w:highlight w:val="none"/>
          <w14:textFill>
            <w14:solidFill>
              <w14:schemeClr w14:val="tx1"/>
            </w14:solidFill>
          </w14:textFill>
        </w:rPr>
        <w:t>评审类目不能小于三项</w:t>
      </w:r>
      <w:r>
        <w:rPr>
          <w:rFonts w:hint="eastAsia" w:ascii="宋体" w:hAnsi="宋体" w:cs="宋体"/>
          <w:highlight w:val="none"/>
        </w:rPr>
        <w:t>。</w:t>
      </w:r>
    </w:p>
    <w:p>
      <w:pPr>
        <w:ind w:firstLine="420"/>
        <w:rPr>
          <w:rFonts w:ascii="宋体" w:hAnsi="宋体" w:cs="宋体"/>
          <w:highlight w:val="none"/>
        </w:rPr>
      </w:pPr>
      <w:r>
        <w:rPr>
          <w:rFonts w:hint="eastAsia" w:ascii="宋体" w:hAnsi="宋体" w:cs="宋体"/>
          <w:highlight w:val="none"/>
        </w:rPr>
        <w:t>3、</w:t>
      </w:r>
      <w:r>
        <w:rPr>
          <w:rFonts w:hint="eastAsia" w:ascii="宋体" w:hAnsi="宋体" w:cs="宋体"/>
          <w:color w:val="000000" w:themeColor="text1"/>
          <w:highlight w:val="none"/>
          <w14:textFill>
            <w14:solidFill>
              <w14:schemeClr w14:val="tx1"/>
            </w14:solidFill>
          </w14:textFill>
        </w:rPr>
        <w:t>对企业类似业绩（如有该评审项目），根据《东莞市人民政府关于加快打造新动能推动高质量发展的若干意见》（东府〔2021〕1号）的相关规定，如投标人为在莞分立总承包一级资质公司，本次招标认可该投标人分立起两年内使用原公司业绩。如投标人为在莞分立总承包一级资质公司，应提供东莞市住房和城乡建设局出具的资质分立企业业绩投标资信证明（简称“分立业绩资信证明”）作为竣工验收合格证明材料之一，上述“评标项目”的“企业类似业绩（如有该评审项目）”认可该投标人分立起两年内使用原公司业绩，原公司业绩在满足上述“评分标准”的情况下可计分</w:t>
      </w:r>
      <w:r>
        <w:rPr>
          <w:rFonts w:hint="eastAsia" w:ascii="宋体" w:hAnsi="宋体" w:cs="宋体"/>
          <w:highlight w:val="none"/>
        </w:rPr>
        <w:t>。</w:t>
      </w:r>
    </w:p>
    <w:p>
      <w:pPr>
        <w:ind w:firstLine="420"/>
        <w:rPr>
          <w:rFonts w:ascii="宋体" w:hAnsi="宋体" w:cs="宋体"/>
          <w:highlight w:val="none"/>
        </w:rPr>
      </w:pPr>
      <w:r>
        <w:rPr>
          <w:rFonts w:hint="eastAsia" w:ascii="宋体" w:hAnsi="宋体" w:cs="宋体"/>
          <w:highlight w:val="none"/>
        </w:rPr>
        <w:t>未提供分立业绩资信证明的，其业绩不予认定。</w:t>
      </w:r>
    </w:p>
    <w:p>
      <w:pPr>
        <w:rPr>
          <w:rFonts w:ascii="宋体" w:hAnsi="宋体" w:cs="宋体"/>
          <w:highlight w:val="none"/>
        </w:rPr>
      </w:pPr>
    </w:p>
    <w:p>
      <w:pPr>
        <w:rPr>
          <w:rFonts w:ascii="宋体" w:hAnsi="宋体" w:cs="宋体"/>
          <w:highlight w:val="none"/>
        </w:rPr>
      </w:pPr>
    </w:p>
    <w:p>
      <w:pPr>
        <w:pStyle w:val="156"/>
        <w:spacing w:before="156" w:beforeLines="50" w:after="156" w:afterLines="50"/>
        <w:ind w:firstLine="118"/>
        <w:rPr>
          <w:rFonts w:ascii="宋体" w:hAnsi="宋体" w:eastAsia="宋体"/>
          <w:szCs w:val="21"/>
          <w:highlight w:val="none"/>
        </w:rPr>
      </w:pPr>
      <w:bookmarkStart w:id="418" w:name="_Toc29223"/>
      <w:bookmarkStart w:id="419" w:name="_Toc83"/>
      <w:bookmarkStart w:id="420" w:name="_Toc19300"/>
      <w:r>
        <w:rPr>
          <w:rFonts w:hint="eastAsia" w:ascii="宋体" w:hAnsi="宋体" w:eastAsia="宋体"/>
          <w:highlight w:val="none"/>
        </w:rPr>
        <w:t>评标办法附表2-3</w:t>
      </w:r>
      <w:r>
        <w:rPr>
          <w:rFonts w:hint="eastAsia" w:ascii="宋体" w:hAnsi="宋体" w:eastAsia="宋体"/>
          <w:szCs w:val="21"/>
          <w:highlight w:val="none"/>
        </w:rPr>
        <w:t>价格部分评审标准</w:t>
      </w:r>
      <w:bookmarkEnd w:id="418"/>
      <w:bookmarkEnd w:id="419"/>
      <w:bookmarkEnd w:id="420"/>
    </w:p>
    <w:tbl>
      <w:tblPr>
        <w:tblStyle w:val="56"/>
        <w:tblW w:w="92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90"/>
        <w:gridCol w:w="992"/>
        <w:gridCol w:w="5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900" w:type="dxa"/>
            <w:vAlign w:val="center"/>
          </w:tcPr>
          <w:p>
            <w:pPr>
              <w:jc w:val="center"/>
              <w:rPr>
                <w:rFonts w:ascii="宋体" w:hAnsi="宋体" w:cs="宋体"/>
                <w:szCs w:val="21"/>
                <w:highlight w:val="none"/>
              </w:rPr>
            </w:pPr>
            <w:r>
              <w:rPr>
                <w:rFonts w:hint="eastAsia" w:ascii="宋体" w:hAnsi="宋体" w:cs="宋体"/>
                <w:b/>
                <w:szCs w:val="21"/>
                <w:highlight w:val="none"/>
              </w:rPr>
              <w:t>序号</w:t>
            </w:r>
          </w:p>
        </w:tc>
        <w:tc>
          <w:tcPr>
            <w:tcW w:w="1690" w:type="dxa"/>
            <w:vAlign w:val="center"/>
          </w:tcPr>
          <w:p>
            <w:pPr>
              <w:jc w:val="center"/>
              <w:rPr>
                <w:rFonts w:ascii="宋体" w:hAnsi="宋体" w:cs="宋体"/>
                <w:szCs w:val="21"/>
                <w:highlight w:val="none"/>
              </w:rPr>
            </w:pPr>
            <w:r>
              <w:rPr>
                <w:rFonts w:hint="eastAsia" w:ascii="宋体" w:hAnsi="宋体" w:cs="宋体"/>
                <w:b/>
                <w:szCs w:val="21"/>
                <w:highlight w:val="none"/>
              </w:rPr>
              <w:t>评标项目</w:t>
            </w:r>
          </w:p>
        </w:tc>
        <w:tc>
          <w:tcPr>
            <w:tcW w:w="992" w:type="dxa"/>
            <w:vAlign w:val="center"/>
          </w:tcPr>
          <w:p>
            <w:pPr>
              <w:jc w:val="center"/>
              <w:rPr>
                <w:rFonts w:ascii="宋体" w:hAnsi="宋体" w:cs="宋体"/>
                <w:b/>
                <w:szCs w:val="21"/>
                <w:highlight w:val="none"/>
              </w:rPr>
            </w:pPr>
            <w:r>
              <w:rPr>
                <w:rFonts w:hint="eastAsia" w:ascii="宋体" w:hAnsi="宋体" w:cs="宋体"/>
                <w:b/>
                <w:szCs w:val="21"/>
                <w:highlight w:val="none"/>
              </w:rPr>
              <w:t>分值</w:t>
            </w:r>
          </w:p>
        </w:tc>
        <w:tc>
          <w:tcPr>
            <w:tcW w:w="5684" w:type="dxa"/>
            <w:vAlign w:val="center"/>
          </w:tcPr>
          <w:p>
            <w:pPr>
              <w:jc w:val="center"/>
              <w:rPr>
                <w:rFonts w:ascii="宋体" w:hAnsi="宋体" w:cs="宋体"/>
                <w:b/>
                <w:szCs w:val="21"/>
                <w:highlight w:val="none"/>
              </w:rPr>
            </w:pPr>
            <w:r>
              <w:rPr>
                <w:rFonts w:hint="eastAsia" w:ascii="宋体" w:hAnsi="宋体" w:cs="宋体"/>
                <w:b/>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900" w:type="dxa"/>
            <w:vAlign w:val="center"/>
          </w:tcPr>
          <w:p>
            <w:pPr>
              <w:jc w:val="center"/>
              <w:rPr>
                <w:rFonts w:ascii="宋体" w:hAnsi="宋体" w:cs="宋体"/>
                <w:szCs w:val="21"/>
                <w:highlight w:val="none"/>
              </w:rPr>
            </w:pPr>
            <w:permStart w:id="205" w:edGrp="everyone" w:colFirst="2" w:colLast="2"/>
            <w:r>
              <w:rPr>
                <w:rFonts w:hint="eastAsia" w:ascii="宋体" w:hAnsi="宋体" w:cs="宋体"/>
                <w:szCs w:val="21"/>
                <w:highlight w:val="none"/>
              </w:rPr>
              <w:t>1</w:t>
            </w:r>
          </w:p>
        </w:tc>
        <w:tc>
          <w:tcPr>
            <w:tcW w:w="1690" w:type="dxa"/>
            <w:vAlign w:val="center"/>
          </w:tcPr>
          <w:p>
            <w:pPr>
              <w:widowControl/>
              <w:spacing w:line="300" w:lineRule="exact"/>
              <w:jc w:val="center"/>
              <w:rPr>
                <w:rFonts w:ascii="宋体" w:hAnsi="宋体" w:cs="宋体"/>
                <w:szCs w:val="21"/>
                <w:highlight w:val="none"/>
              </w:rPr>
            </w:pPr>
            <w:r>
              <w:rPr>
                <w:rFonts w:hint="eastAsia" w:ascii="宋体" w:hAnsi="宋体" w:cs="宋体"/>
                <w:szCs w:val="21"/>
                <w:highlight w:val="none"/>
              </w:rPr>
              <w:t>价</w:t>
            </w:r>
            <w:r>
              <w:rPr>
                <w:rFonts w:ascii="宋体" w:hAnsi="宋体" w:cs="宋体"/>
                <w:szCs w:val="21"/>
                <w:highlight w:val="none"/>
              </w:rPr>
              <w:t>格评分</w:t>
            </w:r>
          </w:p>
        </w:tc>
        <w:tc>
          <w:tcPr>
            <w:tcW w:w="992" w:type="dxa"/>
            <w:vAlign w:val="center"/>
          </w:tcPr>
          <w:p>
            <w:pPr>
              <w:spacing w:line="300" w:lineRule="exact"/>
              <w:jc w:val="center"/>
              <w:rPr>
                <w:rFonts w:ascii="宋体" w:hAnsi="宋体" w:cs="宋体"/>
                <w:szCs w:val="21"/>
                <w:highlight w:val="none"/>
              </w:rPr>
            </w:pPr>
            <w:r>
              <w:rPr>
                <w:rFonts w:hint="eastAsia" w:ascii="宋体" w:hAnsi="宋体" w:cs="宋体"/>
                <w:szCs w:val="21"/>
                <w:highlight w:val="none"/>
              </w:rPr>
              <w:t>Y=</w:t>
            </w:r>
            <w:r>
              <w:rPr>
                <w:rFonts w:ascii="宋体" w:hAnsi="宋体" w:cs="宋体"/>
                <w:szCs w:val="21"/>
                <w:highlight w:val="none"/>
              </w:rPr>
              <w:t>50</w:t>
            </w:r>
          </w:p>
        </w:tc>
        <w:tc>
          <w:tcPr>
            <w:tcW w:w="5684" w:type="dxa"/>
            <w:vAlign w:val="center"/>
          </w:tcPr>
          <w:p>
            <w:pPr>
              <w:spacing w:line="400" w:lineRule="exact"/>
              <w:ind w:firstLine="420" w:firstLineChars="200"/>
              <w:rPr>
                <w:rFonts w:ascii="仿宋_GB2312" w:hAnsi="仿宋_GB2312" w:cs="仿宋_GB2312"/>
                <w:szCs w:val="32"/>
                <w:highlight w:val="none"/>
              </w:rPr>
            </w:pPr>
            <w:r>
              <w:rPr>
                <w:rFonts w:hint="eastAsia" w:ascii="仿宋_GB2312" w:hAnsi="仿宋_GB2312" w:cs="仿宋_GB2312"/>
                <w:szCs w:val="32"/>
                <w:highlight w:val="none"/>
              </w:rPr>
              <w:t>价格部分得分可以按下式计算：</w:t>
            </w:r>
          </w:p>
          <w:p>
            <w:pPr>
              <w:spacing w:line="400" w:lineRule="exact"/>
              <w:ind w:firstLine="420" w:firstLineChars="200"/>
              <w:rPr>
                <w:highlight w:val="none"/>
              </w:rPr>
            </w:pPr>
            <w:r>
              <w:rPr>
                <w:rFonts w:ascii="宋体" w:hAnsi="宋体"/>
                <w:position w:val="-24"/>
                <w:szCs w:val="21"/>
                <w:highlight w:val="none"/>
              </w:rPr>
              <w:pict>
                <v:shape id="_x0000_s1026" o:spid="_x0000_s1026" o:spt="75" type="#_x0000_t75" style="position:absolute;left:0pt;margin-left:25.5pt;margin-top:15.75pt;height:28.7pt;width:130.9pt;mso-wrap-distance-bottom:0pt;mso-wrap-distance-top:0pt;z-index:251660288;mso-width-relative:page;mso-height-relative:page;" o:ole="t" filled="f" o:preferrelative="t" stroked="f" coordsize="21600,21600">
                  <v:path/>
                  <v:fill on="f" focussize="0,0"/>
                  <v:stroke on="f" joinstyle="miter"/>
                  <v:imagedata r:id="rId6" o:title=""/>
                  <o:lock v:ext="edit" aspectratio="t"/>
                  <w10:wrap type="topAndBottom"/>
                </v:shape>
                <o:OLEObject Type="Embed" ProgID="Equation.3" ShapeID="_x0000_s1026" DrawAspect="Content" ObjectID="_1468075725" r:id="rId5">
                  <o:LockedField>false</o:LockedField>
                </o:OLEObject>
              </w:pict>
            </w:r>
            <w:r>
              <w:rPr>
                <w:highlight w:val="none"/>
              </w:rPr>
              <w:t>Yn:投标人价格得分；</w:t>
            </w:r>
          </w:p>
          <w:p>
            <w:pPr>
              <w:spacing w:line="400" w:lineRule="exact"/>
              <w:ind w:firstLine="420" w:firstLineChars="200"/>
              <w:rPr>
                <w:highlight w:val="none"/>
              </w:rPr>
            </w:pPr>
            <w:r>
              <w:rPr>
                <w:highlight w:val="none"/>
              </w:rPr>
              <w:t>Gn:投标人投标报价；</w:t>
            </w:r>
          </w:p>
          <w:p>
            <w:pPr>
              <w:spacing w:line="400" w:lineRule="exact"/>
              <w:ind w:firstLine="420" w:firstLineChars="200"/>
              <w:rPr>
                <w:highlight w:val="none"/>
              </w:rPr>
            </w:pPr>
            <w:r>
              <w:rPr>
                <w:highlight w:val="none"/>
              </w:rPr>
              <w:t>T</w:t>
            </w:r>
            <w:r>
              <w:rPr>
                <w:rFonts w:hint="eastAsia"/>
                <w:highlight w:val="none"/>
              </w:rPr>
              <w:t>：在有效投标文件中去掉一个最低报价和一个最高报价后（保留中标资格，当有效投标文件数量在3到4家时则全部计算），取剩余有效投标人的</w:t>
            </w:r>
            <w:permStart w:id="206" w:edGrp="everyone"/>
            <w:r>
              <w:rPr>
                <w:rFonts w:hint="eastAsia"/>
                <w:highlight w:val="none"/>
              </w:rPr>
              <w:t>(投标报价平均值）</w:t>
            </w:r>
            <w:permEnd w:id="206"/>
            <w:r>
              <w:rPr>
                <w:highlight w:val="none"/>
              </w:rPr>
              <w:t>；</w:t>
            </w:r>
          </w:p>
          <w:p>
            <w:pPr>
              <w:spacing w:line="400" w:lineRule="exact"/>
              <w:ind w:firstLine="420" w:firstLineChars="200"/>
              <w:rPr>
                <w:rFonts w:ascii="宋体" w:hAnsi="宋体" w:cs="宋体"/>
                <w:b/>
                <w:szCs w:val="21"/>
                <w:highlight w:val="none"/>
              </w:rPr>
            </w:pPr>
            <w:r>
              <w:rPr>
                <w:highlight w:val="none"/>
              </w:rPr>
              <w:t xml:space="preserve"> H：扣分系数。当Gn&gt;T时，H＝2h；当Gn&lt;T时，H＝h;</w:t>
            </w:r>
            <w:r>
              <w:rPr>
                <w:rFonts w:hint="eastAsia"/>
                <w:highlight w:val="none"/>
              </w:rPr>
              <w:t>本次招标h=</w:t>
            </w:r>
            <w:permStart w:id="207" w:edGrp="everyone"/>
            <w:r>
              <w:rPr>
                <w:rFonts w:hint="eastAsia"/>
                <w:highlight w:val="none"/>
              </w:rPr>
              <w:t>（</w:t>
            </w:r>
            <w:r>
              <w:rPr>
                <w:highlight w:val="none"/>
              </w:rPr>
              <w:t>0.5</w:t>
            </w:r>
            <w:r>
              <w:rPr>
                <w:rFonts w:hint="eastAsia"/>
                <w:highlight w:val="none"/>
              </w:rPr>
              <w:t>）</w:t>
            </w:r>
            <w:permEnd w:id="207"/>
            <w:r>
              <w:rPr>
                <w:highlight w:val="none"/>
              </w:rPr>
              <w:t>取值区间为[0.5,1]。</w:t>
            </w:r>
          </w:p>
        </w:tc>
      </w:tr>
      <w:permEnd w:id="205"/>
    </w:tbl>
    <w:p>
      <w:pPr>
        <w:rPr>
          <w:rFonts w:ascii="宋体" w:hAnsi="宋体" w:cs="宋体"/>
          <w:color w:val="000000" w:themeColor="text1"/>
          <w:highlight w:val="none"/>
          <w14:textFill>
            <w14:solidFill>
              <w14:schemeClr w14:val="tx1"/>
            </w14:solidFill>
          </w14:textFill>
        </w:rPr>
      </w:pPr>
      <w:r>
        <w:rPr>
          <w:rFonts w:hint="eastAsia" w:ascii="宋体" w:hAnsi="宋体" w:cs="宋体"/>
          <w:highlight w:val="none"/>
        </w:rPr>
        <w:t>注：</w:t>
      </w:r>
      <w:r>
        <w:rPr>
          <w:rFonts w:hint="eastAsia" w:ascii="宋体" w:hAnsi="宋体" w:cs="宋体"/>
          <w:color w:val="000000" w:themeColor="text1"/>
          <w:highlight w:val="none"/>
          <w14:textFill>
            <w14:solidFill>
              <w14:schemeClr w14:val="tx1"/>
            </w14:solidFill>
          </w14:textFill>
        </w:rPr>
        <w:t>1.</w:t>
      </w:r>
      <w:r>
        <w:rPr>
          <w:rFonts w:hint="eastAsia" w:ascii="仿宋_GB2312" w:hAnsi="仿宋_GB2312" w:cs="仿宋_GB2312"/>
          <w:color w:val="000000" w:themeColor="text1"/>
          <w:szCs w:val="32"/>
          <w:highlight w:val="none"/>
          <w14:textFill>
            <w14:solidFill>
              <w14:schemeClr w14:val="tx1"/>
            </w14:solidFill>
          </w14:textFill>
        </w:rPr>
        <w:t>价格部分总分不低于总分的</w:t>
      </w:r>
      <w:r>
        <w:rPr>
          <w:rFonts w:hint="eastAsia"/>
          <w:color w:val="000000" w:themeColor="text1"/>
          <w:szCs w:val="32"/>
          <w:highlight w:val="none"/>
          <w14:textFill>
            <w14:solidFill>
              <w14:schemeClr w14:val="tx1"/>
            </w14:solidFill>
          </w14:textFill>
        </w:rPr>
        <w:t>50</w:t>
      </w:r>
      <w:r>
        <w:rPr>
          <w:rFonts w:hint="eastAsia" w:ascii="仿宋_GB2312" w:hAnsi="仿宋_GB2312" w:cs="仿宋_GB2312"/>
          <w:color w:val="000000" w:themeColor="text1"/>
          <w:szCs w:val="32"/>
          <w:highlight w:val="none"/>
          <w14:textFill>
            <w14:solidFill>
              <w14:schemeClr w14:val="tx1"/>
            </w14:solidFill>
          </w14:textFill>
        </w:rPr>
        <w:t>%</w:t>
      </w:r>
    </w:p>
    <w:p>
      <w:pPr>
        <w:ind w:firstLine="42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价</w:t>
      </w:r>
      <w:r>
        <w:rPr>
          <w:rFonts w:ascii="宋体" w:hAnsi="宋体" w:cs="宋体"/>
          <w:color w:val="000000" w:themeColor="text1"/>
          <w:szCs w:val="21"/>
          <w:highlight w:val="none"/>
          <w14:textFill>
            <w14:solidFill>
              <w14:schemeClr w14:val="tx1"/>
            </w14:solidFill>
          </w14:textFill>
        </w:rPr>
        <w:t>格评分</w:t>
      </w:r>
      <w:r>
        <w:rPr>
          <w:rFonts w:hint="eastAsia" w:ascii="宋体" w:hAnsi="宋体" w:cs="宋体"/>
          <w:color w:val="000000" w:themeColor="text1"/>
          <w:highlight w:val="none"/>
          <w14:textFill>
            <w14:solidFill>
              <w14:schemeClr w14:val="tx1"/>
            </w14:solidFill>
          </w14:textFill>
        </w:rPr>
        <w:t>在计算过程中产生小数均参与计算，仅结果四舍五入法保留两位小数。</w:t>
      </w:r>
    </w:p>
    <w:p>
      <w:pPr>
        <w:ind w:firstLine="42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3.价格部分得分最低不得低于0分。</w:t>
      </w:r>
    </w:p>
    <w:p>
      <w:pPr>
        <w:ind w:firstLine="420"/>
        <w:rPr>
          <w:rFonts w:ascii="宋体" w:hAnsi="宋体" w:cs="宋体"/>
          <w:highlight w:val="none"/>
        </w:rPr>
      </w:pPr>
    </w:p>
    <w:p>
      <w:pPr>
        <w:spacing w:line="440" w:lineRule="exact"/>
        <w:ind w:firstLine="420"/>
        <w:rPr>
          <w:rFonts w:ascii="宋体" w:hAnsi="宋体" w:cs="宋体"/>
          <w:highlight w:val="none"/>
        </w:rPr>
      </w:pPr>
    </w:p>
    <w:p>
      <w:pPr>
        <w:widowControl/>
        <w:jc w:val="left"/>
        <w:rPr>
          <w:rFonts w:ascii="宋体" w:hAnsi="宋体" w:cs="宋体"/>
          <w:b/>
          <w:bCs/>
          <w:sz w:val="24"/>
          <w:szCs w:val="32"/>
          <w:highlight w:val="none"/>
        </w:rPr>
      </w:pPr>
      <w:bookmarkStart w:id="421" w:name="_Toc184635093"/>
      <w:bookmarkStart w:id="422" w:name="_Toc15550"/>
      <w:bookmarkStart w:id="423" w:name="_Toc234670994"/>
      <w:bookmarkStart w:id="424" w:name="_Toc24152"/>
      <w:bookmarkStart w:id="425" w:name="_Toc196877428"/>
      <w:bookmarkStart w:id="426" w:name="_Toc196905286"/>
      <w:bookmarkStart w:id="427" w:name="_Toc398127518"/>
      <w:bookmarkStart w:id="428" w:name="_Toc196814366"/>
      <w:bookmarkStart w:id="429" w:name="_Toc25171"/>
      <w:bookmarkStart w:id="430" w:name="_Toc362014683"/>
      <w:bookmarkStart w:id="431" w:name="_Toc196813569"/>
      <w:bookmarkStart w:id="432" w:name="_Toc196905434"/>
      <w:bookmarkStart w:id="433" w:name="_Toc527471180"/>
      <w:bookmarkStart w:id="434" w:name="_Toc450312553"/>
      <w:bookmarkStart w:id="435" w:name="_Toc196876650"/>
      <w:bookmarkStart w:id="436" w:name="_Toc196813726"/>
      <w:r>
        <w:rPr>
          <w:rFonts w:ascii="宋体" w:hAnsi="宋体" w:cs="宋体"/>
          <w:highlight w:val="none"/>
        </w:rPr>
        <w:br w:type="page"/>
      </w:r>
    </w:p>
    <w:p>
      <w:pPr>
        <w:pStyle w:val="5"/>
        <w:rPr>
          <w:rFonts w:ascii="宋体" w:hAnsi="宋体" w:cs="宋体"/>
          <w:highlight w:val="none"/>
        </w:rPr>
      </w:pPr>
      <w:bookmarkStart w:id="437" w:name="_Toc8075"/>
      <w:r>
        <w:rPr>
          <w:rFonts w:hint="eastAsia" w:ascii="宋体" w:hAnsi="宋体" w:cs="宋体"/>
          <w:highlight w:val="none"/>
        </w:rPr>
        <w:t>1、评标方法</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spacing w:line="440" w:lineRule="exact"/>
        <w:ind w:firstLine="420"/>
        <w:rPr>
          <w:rFonts w:ascii="宋体" w:hAnsi="宋体" w:cs="宋体"/>
          <w:highlight w:val="none"/>
        </w:rPr>
      </w:pPr>
      <w:r>
        <w:rPr>
          <w:rFonts w:hint="eastAsia" w:ascii="宋体" w:hAnsi="宋体" w:cs="宋体"/>
          <w:highlight w:val="none"/>
        </w:rPr>
        <w:t>本次评标采用综合评估法。评标委员会对满足招标文件实质性要求的投标文件，按照本章第2.2款规定的评分标准进行打分，并按投标文件综合得分由高到低的排名顺序，按第二章第</w:t>
      </w:r>
      <w:r>
        <w:rPr>
          <w:rFonts w:ascii="宋体" w:hAnsi="宋体" w:cs="宋体"/>
          <w:highlight w:val="none"/>
        </w:rPr>
        <w:t>10.1</w:t>
      </w:r>
      <w:r>
        <w:rPr>
          <w:rFonts w:hint="eastAsia" w:ascii="宋体" w:hAnsi="宋体" w:cs="宋体"/>
          <w:highlight w:val="none"/>
        </w:rPr>
        <w:t>项规定的定标候选人数量推荐定标候选人，但投标报价低于其成本的除外，投标报价低于成本的，评标委员会应当予以否决投标。</w:t>
      </w:r>
    </w:p>
    <w:p>
      <w:pPr>
        <w:pStyle w:val="5"/>
        <w:rPr>
          <w:rFonts w:ascii="宋体" w:hAnsi="宋体" w:cs="宋体"/>
          <w:bCs w:val="0"/>
          <w:highlight w:val="none"/>
        </w:rPr>
      </w:pPr>
      <w:bookmarkStart w:id="438" w:name="_Toc11019"/>
      <w:bookmarkStart w:id="439" w:name="_Toc13621"/>
      <w:bookmarkStart w:id="440" w:name="_Toc144974568"/>
      <w:bookmarkStart w:id="441" w:name="_Toc247527626"/>
      <w:bookmarkStart w:id="442" w:name="_Toc247514025"/>
      <w:bookmarkStart w:id="443" w:name="_Toc21681"/>
      <w:bookmarkStart w:id="444" w:name="_Toc152045601"/>
      <w:bookmarkStart w:id="445" w:name="_Toc30607"/>
      <w:bookmarkStart w:id="446" w:name="_Toc152042378"/>
      <w:bookmarkStart w:id="447" w:name="_Toc4663"/>
      <w:bookmarkStart w:id="448" w:name="_Toc499274496"/>
      <w:bookmarkStart w:id="449" w:name="_Toc527471181"/>
      <w:r>
        <w:rPr>
          <w:rFonts w:hint="eastAsia" w:ascii="宋体" w:hAnsi="宋体" w:cs="宋体"/>
          <w:bCs w:val="0"/>
          <w:highlight w:val="none"/>
        </w:rPr>
        <w:t>2、评审标准</w:t>
      </w:r>
      <w:bookmarkEnd w:id="438"/>
      <w:bookmarkEnd w:id="439"/>
      <w:bookmarkEnd w:id="440"/>
      <w:bookmarkEnd w:id="441"/>
      <w:bookmarkEnd w:id="442"/>
      <w:bookmarkEnd w:id="443"/>
      <w:bookmarkEnd w:id="444"/>
      <w:bookmarkEnd w:id="445"/>
      <w:bookmarkEnd w:id="446"/>
      <w:bookmarkEnd w:id="447"/>
      <w:bookmarkEnd w:id="448"/>
      <w:bookmarkEnd w:id="449"/>
    </w:p>
    <w:p>
      <w:pPr>
        <w:pStyle w:val="6"/>
        <w:rPr>
          <w:rFonts w:ascii="宋体" w:hAnsi="宋体" w:cs="宋体"/>
          <w:szCs w:val="21"/>
          <w:highlight w:val="none"/>
        </w:rPr>
      </w:pPr>
      <w:bookmarkStart w:id="450" w:name="_Toc19495"/>
      <w:bookmarkStart w:id="451" w:name="_Toc152045602"/>
      <w:bookmarkStart w:id="452" w:name="_Toc28699"/>
      <w:bookmarkStart w:id="453" w:name="_Toc247527627"/>
      <w:bookmarkStart w:id="454" w:name="_Toc22185"/>
      <w:bookmarkStart w:id="455" w:name="_Toc4144"/>
      <w:bookmarkStart w:id="456" w:name="_Toc152042379"/>
      <w:bookmarkStart w:id="457" w:name="_Toc247514026"/>
      <w:bookmarkStart w:id="458" w:name="_Toc144974569"/>
      <w:bookmarkStart w:id="459" w:name="_Toc527471182"/>
      <w:bookmarkStart w:id="460" w:name="_Toc499274497"/>
      <w:r>
        <w:rPr>
          <w:rFonts w:hint="eastAsia" w:ascii="宋体" w:hAnsi="宋体" w:cs="宋体"/>
          <w:szCs w:val="21"/>
          <w:highlight w:val="none"/>
        </w:rPr>
        <w:t>2.1有效性评审标准</w:t>
      </w:r>
      <w:bookmarkEnd w:id="450"/>
      <w:bookmarkEnd w:id="451"/>
      <w:bookmarkEnd w:id="452"/>
      <w:bookmarkEnd w:id="453"/>
      <w:bookmarkEnd w:id="454"/>
      <w:bookmarkEnd w:id="455"/>
      <w:bookmarkEnd w:id="456"/>
      <w:bookmarkEnd w:id="457"/>
      <w:bookmarkEnd w:id="458"/>
      <w:bookmarkEnd w:id="459"/>
      <w:bookmarkEnd w:id="460"/>
    </w:p>
    <w:p>
      <w:pPr>
        <w:spacing w:line="400" w:lineRule="exact"/>
        <w:ind w:firstLine="420" w:firstLineChars="200"/>
        <w:rPr>
          <w:rFonts w:ascii="宋体" w:hAnsi="宋体" w:cs="宋体"/>
          <w:highlight w:val="none"/>
        </w:rPr>
      </w:pPr>
      <w:r>
        <w:rPr>
          <w:rFonts w:hint="eastAsia" w:ascii="宋体" w:hAnsi="宋体" w:cs="宋体"/>
          <w:highlight w:val="none"/>
        </w:rPr>
        <w:t>2.1.1有效性评审标准详见本章《评标办法附表1》。</w:t>
      </w:r>
    </w:p>
    <w:p>
      <w:pPr>
        <w:spacing w:line="400" w:lineRule="exact"/>
        <w:ind w:firstLine="420" w:firstLineChars="200"/>
        <w:rPr>
          <w:rFonts w:ascii="宋体" w:hAnsi="宋体" w:cs="宋体"/>
          <w:highlight w:val="none"/>
        </w:rPr>
      </w:pPr>
      <w:r>
        <w:rPr>
          <w:rFonts w:hint="eastAsia" w:ascii="宋体" w:hAnsi="宋体"/>
          <w:highlight w:val="none"/>
        </w:rPr>
        <w:t>2.1.2投标文件</w:t>
      </w:r>
      <w:r>
        <w:rPr>
          <w:rFonts w:hint="eastAsia" w:ascii="宋体" w:hAnsi="宋体" w:cs="宋体"/>
          <w:highlight w:val="none"/>
        </w:rPr>
        <w:t>技术标部分有效性评审标准：见《评标办法附表1》</w:t>
      </w:r>
      <w:r>
        <w:rPr>
          <w:rFonts w:hint="eastAsia" w:ascii="宋体" w:hAnsi="宋体"/>
          <w:highlight w:val="none"/>
        </w:rPr>
        <w:t>附表</w:t>
      </w:r>
      <w:r>
        <w:rPr>
          <w:rFonts w:hint="eastAsia" w:ascii="宋体" w:hAnsi="宋体" w:cs="宋体"/>
          <w:highlight w:val="none"/>
        </w:rPr>
        <w:t>1-1。技术标部分采取暗标评审。</w:t>
      </w:r>
    </w:p>
    <w:p>
      <w:pPr>
        <w:spacing w:line="400" w:lineRule="exact"/>
        <w:ind w:firstLine="420" w:firstLineChars="200"/>
        <w:rPr>
          <w:rFonts w:ascii="宋体" w:hAnsi="宋体" w:cs="宋体"/>
          <w:highlight w:val="none"/>
        </w:rPr>
      </w:pPr>
      <w:r>
        <w:rPr>
          <w:rFonts w:hint="eastAsia" w:ascii="宋体" w:hAnsi="宋体" w:cs="宋体"/>
          <w:highlight w:val="none"/>
        </w:rPr>
        <w:t>2.1.3</w:t>
      </w:r>
      <w:r>
        <w:rPr>
          <w:rFonts w:hint="eastAsia" w:ascii="宋体" w:hAnsi="宋体"/>
          <w:highlight w:val="none"/>
        </w:rPr>
        <w:t>投标文件商务标部分有效性</w:t>
      </w:r>
      <w:r>
        <w:rPr>
          <w:rFonts w:hint="eastAsia" w:ascii="宋体" w:hAnsi="宋体" w:cs="宋体"/>
          <w:highlight w:val="none"/>
        </w:rPr>
        <w:t>评审标准：见《评标办法附表1》</w:t>
      </w:r>
      <w:r>
        <w:rPr>
          <w:rFonts w:hint="eastAsia" w:ascii="宋体" w:hAnsi="宋体"/>
          <w:highlight w:val="none"/>
        </w:rPr>
        <w:t>附表</w:t>
      </w:r>
      <w:r>
        <w:rPr>
          <w:rFonts w:hint="eastAsia" w:ascii="宋体" w:hAnsi="宋体" w:cs="宋体"/>
          <w:highlight w:val="none"/>
        </w:rPr>
        <w:t>1-2。</w:t>
      </w:r>
    </w:p>
    <w:p>
      <w:pPr>
        <w:spacing w:line="400" w:lineRule="exact"/>
        <w:ind w:firstLine="420" w:firstLineChars="200"/>
        <w:rPr>
          <w:rFonts w:hint="eastAsia" w:ascii="宋体" w:hAnsi="宋体" w:cs="宋体"/>
          <w:highlight w:val="none"/>
        </w:rPr>
      </w:pPr>
      <w:r>
        <w:rPr>
          <w:rFonts w:hint="eastAsia" w:ascii="宋体" w:hAnsi="宋体" w:cs="宋体"/>
          <w:highlight w:val="none"/>
        </w:rPr>
        <w:t>2.1.4</w:t>
      </w:r>
      <w:r>
        <w:rPr>
          <w:rFonts w:hint="eastAsia" w:ascii="宋体" w:hAnsi="宋体"/>
          <w:highlight w:val="none"/>
        </w:rPr>
        <w:t>投标文件价格部分有效性评审</w:t>
      </w:r>
      <w:r>
        <w:rPr>
          <w:rFonts w:hint="eastAsia" w:ascii="宋体" w:hAnsi="宋体" w:cs="宋体"/>
          <w:highlight w:val="none"/>
        </w:rPr>
        <w:t>标准：见《评标办法附表1》</w:t>
      </w:r>
      <w:r>
        <w:rPr>
          <w:rFonts w:hint="eastAsia" w:ascii="宋体" w:hAnsi="宋体"/>
          <w:highlight w:val="none"/>
        </w:rPr>
        <w:t>附表</w:t>
      </w:r>
      <w:r>
        <w:rPr>
          <w:rFonts w:hint="eastAsia" w:ascii="宋体" w:hAnsi="宋体" w:cs="宋体"/>
          <w:highlight w:val="none"/>
        </w:rPr>
        <w:t>1-3。</w:t>
      </w:r>
    </w:p>
    <w:p>
      <w:pPr>
        <w:spacing w:line="400" w:lineRule="exact"/>
        <w:ind w:firstLine="420" w:firstLineChars="200"/>
        <w:rPr>
          <w:highlight w:val="none"/>
        </w:rPr>
      </w:pPr>
      <w:r>
        <w:rPr>
          <w:rFonts w:hint="eastAsia" w:ascii="宋体" w:hAnsi="宋体" w:cs="宋体"/>
          <w:highlight w:val="none"/>
        </w:rPr>
        <w:t>2.1.4</w:t>
      </w:r>
      <w:r>
        <w:rPr>
          <w:rFonts w:hint="eastAsia" w:ascii="宋体" w:hAnsi="宋体"/>
          <w:highlight w:val="none"/>
          <w:lang w:val="en-US" w:eastAsia="zh-CN"/>
        </w:rPr>
        <w:t>资格审查</w:t>
      </w:r>
      <w:r>
        <w:rPr>
          <w:rFonts w:hint="eastAsia" w:ascii="宋体" w:hAnsi="宋体"/>
          <w:highlight w:val="none"/>
        </w:rPr>
        <w:t>评审</w:t>
      </w:r>
      <w:r>
        <w:rPr>
          <w:rFonts w:hint="eastAsia" w:ascii="宋体" w:hAnsi="宋体" w:cs="宋体"/>
          <w:highlight w:val="none"/>
        </w:rPr>
        <w:t>标准：见《评标办法附表1》</w:t>
      </w:r>
      <w:r>
        <w:rPr>
          <w:rFonts w:hint="eastAsia" w:ascii="宋体" w:hAnsi="宋体"/>
          <w:highlight w:val="none"/>
        </w:rPr>
        <w:t>附表</w:t>
      </w:r>
      <w:r>
        <w:rPr>
          <w:rFonts w:hint="eastAsia" w:ascii="宋体" w:hAnsi="宋体" w:cs="宋体"/>
          <w:highlight w:val="none"/>
        </w:rPr>
        <w:t>1-</w:t>
      </w:r>
      <w:r>
        <w:rPr>
          <w:rFonts w:hint="eastAsia" w:ascii="宋体" w:hAnsi="宋体" w:cs="宋体"/>
          <w:highlight w:val="none"/>
          <w:lang w:val="en-US" w:eastAsia="zh-CN"/>
        </w:rPr>
        <w:t>4</w:t>
      </w:r>
      <w:r>
        <w:rPr>
          <w:rFonts w:hint="eastAsia" w:ascii="宋体" w:hAnsi="宋体" w:cs="宋体"/>
          <w:highlight w:val="none"/>
        </w:rPr>
        <w:t>。</w:t>
      </w:r>
    </w:p>
    <w:p>
      <w:pPr>
        <w:pStyle w:val="6"/>
        <w:rPr>
          <w:rFonts w:ascii="宋体" w:hAnsi="宋体" w:cs="宋体"/>
          <w:szCs w:val="21"/>
          <w:highlight w:val="none"/>
        </w:rPr>
      </w:pPr>
      <w:bookmarkStart w:id="461" w:name="_Toc152045603"/>
      <w:bookmarkStart w:id="462" w:name="_Toc152042380"/>
      <w:bookmarkStart w:id="463" w:name="_Toc247527628"/>
      <w:bookmarkStart w:id="464" w:name="_Toc499274498"/>
      <w:bookmarkStart w:id="465" w:name="_Toc247514027"/>
      <w:bookmarkStart w:id="466" w:name="_Toc144974570"/>
      <w:bookmarkStart w:id="467" w:name="_Toc11853"/>
      <w:bookmarkStart w:id="468" w:name="_Toc11208"/>
      <w:bookmarkStart w:id="469" w:name="_Toc527471183"/>
      <w:bookmarkStart w:id="470" w:name="_Toc5672"/>
      <w:bookmarkStart w:id="471" w:name="_Toc21351"/>
      <w:r>
        <w:rPr>
          <w:rFonts w:hint="eastAsia" w:ascii="宋体" w:hAnsi="宋体" w:cs="宋体"/>
          <w:szCs w:val="21"/>
          <w:highlight w:val="none"/>
        </w:rPr>
        <w:t>2.2</w:t>
      </w:r>
      <w:bookmarkEnd w:id="461"/>
      <w:bookmarkEnd w:id="462"/>
      <w:bookmarkEnd w:id="463"/>
      <w:bookmarkEnd w:id="464"/>
      <w:bookmarkEnd w:id="465"/>
      <w:bookmarkEnd w:id="466"/>
      <w:bookmarkEnd w:id="467"/>
      <w:r>
        <w:rPr>
          <w:rFonts w:hint="eastAsia" w:ascii="宋体" w:hAnsi="宋体" w:cs="宋体"/>
          <w:szCs w:val="21"/>
          <w:highlight w:val="none"/>
        </w:rPr>
        <w:t>详细评审标准</w:t>
      </w:r>
      <w:bookmarkEnd w:id="468"/>
      <w:bookmarkEnd w:id="469"/>
      <w:bookmarkEnd w:id="470"/>
      <w:bookmarkEnd w:id="471"/>
    </w:p>
    <w:p>
      <w:pPr>
        <w:rPr>
          <w:highlight w:val="none"/>
        </w:rPr>
      </w:pPr>
      <w:r>
        <w:rPr>
          <w:rFonts w:hint="eastAsia" w:ascii="宋体" w:hAnsi="宋体" w:cs="宋体"/>
          <w:highlight w:val="none"/>
        </w:rPr>
        <w:t xml:space="preserve">    2.2.1详细评审标准详见本章《评标办法附表2》。</w:t>
      </w:r>
    </w:p>
    <w:p>
      <w:pPr>
        <w:spacing w:line="400" w:lineRule="exact"/>
        <w:ind w:firstLine="420" w:firstLineChars="200"/>
        <w:rPr>
          <w:rFonts w:ascii="宋体" w:hAnsi="宋体" w:cs="宋体"/>
          <w:highlight w:val="none"/>
        </w:rPr>
      </w:pPr>
      <w:r>
        <w:rPr>
          <w:rFonts w:hint="eastAsia" w:ascii="宋体" w:hAnsi="宋体" w:cs="宋体"/>
          <w:highlight w:val="none"/>
        </w:rPr>
        <w:t>2.2.1分值构成：总分</w:t>
      </w:r>
      <w:r>
        <w:rPr>
          <w:rFonts w:hint="eastAsia" w:ascii="宋体" w:hAnsi="宋体" w:cs="宋体"/>
          <w:highlight w:val="none"/>
          <w:u w:val="single"/>
        </w:rPr>
        <w:t>100</w:t>
      </w:r>
      <w:r>
        <w:rPr>
          <w:rFonts w:hint="eastAsia" w:ascii="宋体" w:hAnsi="宋体" w:cs="宋体"/>
          <w:highlight w:val="none"/>
        </w:rPr>
        <w:t>分（</w:t>
      </w:r>
      <w:r>
        <w:rPr>
          <w:rFonts w:hint="eastAsia" w:ascii="仿宋_GB2312" w:hAnsi="仿宋_GB2312" w:cs="仿宋_GB2312"/>
          <w:szCs w:val="32"/>
          <w:highlight w:val="none"/>
        </w:rPr>
        <w:t>商务标部分总分一般不高于</w:t>
      </w:r>
      <w:r>
        <w:rPr>
          <w:rFonts w:hint="eastAsia"/>
          <w:szCs w:val="32"/>
          <w:highlight w:val="none"/>
        </w:rPr>
        <w:t>2</w:t>
      </w:r>
      <w:r>
        <w:rPr>
          <w:szCs w:val="32"/>
          <w:highlight w:val="none"/>
        </w:rPr>
        <w:t>0</w:t>
      </w:r>
      <w:r>
        <w:rPr>
          <w:rFonts w:hint="eastAsia"/>
          <w:szCs w:val="32"/>
          <w:highlight w:val="none"/>
        </w:rPr>
        <w:t>%</w:t>
      </w:r>
      <w:r>
        <w:rPr>
          <w:rFonts w:hint="eastAsia" w:ascii="仿宋_GB2312" w:hAnsi="仿宋_GB2312" w:cs="仿宋_GB2312"/>
          <w:szCs w:val="32"/>
          <w:highlight w:val="none"/>
        </w:rPr>
        <w:t>，价格部分总分Y不低于</w:t>
      </w:r>
      <w:r>
        <w:rPr>
          <w:rFonts w:hint="eastAsia"/>
          <w:szCs w:val="32"/>
          <w:highlight w:val="none"/>
        </w:rPr>
        <w:t>5</w:t>
      </w:r>
      <w:r>
        <w:rPr>
          <w:szCs w:val="32"/>
          <w:highlight w:val="none"/>
        </w:rPr>
        <w:t>0</w:t>
      </w:r>
      <w:r>
        <w:rPr>
          <w:rFonts w:hint="eastAsia" w:ascii="仿宋_GB2312" w:hAnsi="仿宋_GB2312" w:cs="仿宋_GB2312"/>
          <w:szCs w:val="32"/>
          <w:highlight w:val="none"/>
        </w:rPr>
        <w:t>%</w:t>
      </w:r>
      <w:r>
        <w:rPr>
          <w:rFonts w:hint="eastAsia" w:ascii="宋体" w:hAnsi="宋体" w:cs="宋体"/>
          <w:highlight w:val="none"/>
        </w:rPr>
        <w:t>）。技术部分、商务部分及</w:t>
      </w:r>
      <w:r>
        <w:rPr>
          <w:rFonts w:hint="eastAsia" w:ascii="宋体" w:hAnsi="宋体" w:cs="宋体"/>
          <w:szCs w:val="21"/>
          <w:highlight w:val="none"/>
        </w:rPr>
        <w:t>价格部分总分见附件</w:t>
      </w:r>
      <w:r>
        <w:rPr>
          <w:rFonts w:hint="eastAsia" w:ascii="宋体" w:hAnsi="宋体" w:cs="宋体"/>
          <w:highlight w:val="none"/>
        </w:rPr>
        <w:t>《评标办法附表2》</w:t>
      </w:r>
      <w:r>
        <w:rPr>
          <w:rFonts w:hint="eastAsia" w:ascii="宋体" w:hAnsi="宋体"/>
          <w:highlight w:val="none"/>
        </w:rPr>
        <w:t>附表2-1、2-2、2-3。</w:t>
      </w:r>
    </w:p>
    <w:p>
      <w:pPr>
        <w:spacing w:line="400" w:lineRule="exact"/>
        <w:ind w:firstLine="420" w:firstLineChars="200"/>
        <w:rPr>
          <w:rFonts w:ascii="宋体" w:hAnsi="宋体" w:cs="宋体"/>
          <w:highlight w:val="none"/>
        </w:rPr>
      </w:pPr>
      <w:r>
        <w:rPr>
          <w:rFonts w:hint="eastAsia" w:ascii="宋体" w:hAnsi="宋体" w:cs="宋体"/>
          <w:highlight w:val="none"/>
        </w:rPr>
        <w:t>2.2.2评分标准</w:t>
      </w:r>
    </w:p>
    <w:p>
      <w:pPr>
        <w:spacing w:line="400" w:lineRule="exact"/>
        <w:ind w:firstLine="420" w:firstLineChars="200"/>
        <w:rPr>
          <w:rFonts w:ascii="宋体" w:hAnsi="宋体" w:cs="宋体"/>
          <w:highlight w:val="none"/>
        </w:rPr>
      </w:pPr>
      <w:r>
        <w:rPr>
          <w:rFonts w:hint="eastAsia" w:ascii="宋体" w:hAnsi="宋体" w:cs="宋体"/>
          <w:highlight w:val="none"/>
        </w:rPr>
        <w:t>（1）</w:t>
      </w:r>
      <w:r>
        <w:rPr>
          <w:rFonts w:hint="eastAsia" w:ascii="宋体" w:hAnsi="宋体" w:cs="宋体"/>
          <w:szCs w:val="21"/>
          <w:highlight w:val="none"/>
        </w:rPr>
        <w:t>技术标部分评审标准</w:t>
      </w:r>
      <w:r>
        <w:rPr>
          <w:rFonts w:hint="eastAsia" w:ascii="宋体" w:hAnsi="宋体" w:cs="宋体"/>
          <w:highlight w:val="none"/>
        </w:rPr>
        <w:t>：见《评标办法附表2》</w:t>
      </w:r>
      <w:r>
        <w:rPr>
          <w:rFonts w:hint="eastAsia" w:ascii="宋体" w:hAnsi="宋体"/>
          <w:highlight w:val="none"/>
        </w:rPr>
        <w:t>附表2-1</w:t>
      </w:r>
      <w:r>
        <w:rPr>
          <w:rFonts w:hint="eastAsia" w:ascii="宋体" w:hAnsi="宋体" w:cs="宋体"/>
          <w:highlight w:val="none"/>
        </w:rPr>
        <w:t>。技术标部分采取暗标评审。</w:t>
      </w:r>
    </w:p>
    <w:p>
      <w:pPr>
        <w:spacing w:line="400" w:lineRule="exact"/>
        <w:ind w:firstLine="420" w:firstLineChars="200"/>
        <w:rPr>
          <w:rFonts w:ascii="宋体" w:hAnsi="宋体" w:cs="宋体"/>
          <w:highlight w:val="none"/>
        </w:rPr>
      </w:pPr>
      <w:r>
        <w:rPr>
          <w:rFonts w:hint="eastAsia" w:ascii="宋体" w:hAnsi="宋体" w:cs="宋体"/>
          <w:highlight w:val="none"/>
        </w:rPr>
        <w:t>（2）</w:t>
      </w:r>
      <w:r>
        <w:rPr>
          <w:rFonts w:hint="eastAsia" w:ascii="宋体" w:hAnsi="宋体" w:cs="宋体"/>
          <w:szCs w:val="21"/>
          <w:highlight w:val="none"/>
        </w:rPr>
        <w:t>商务标部分评审标准</w:t>
      </w:r>
      <w:r>
        <w:rPr>
          <w:rFonts w:hint="eastAsia" w:ascii="宋体" w:hAnsi="宋体" w:cs="宋体"/>
          <w:highlight w:val="none"/>
        </w:rPr>
        <w:t>：见《评标办法附表2》</w:t>
      </w:r>
      <w:r>
        <w:rPr>
          <w:rFonts w:hint="eastAsia" w:ascii="宋体" w:hAnsi="宋体"/>
          <w:highlight w:val="none"/>
        </w:rPr>
        <w:t>附表2-2</w:t>
      </w:r>
      <w:r>
        <w:rPr>
          <w:rFonts w:hint="eastAsia" w:ascii="宋体" w:hAnsi="宋体" w:cs="宋体"/>
          <w:highlight w:val="none"/>
        </w:rPr>
        <w:t>。</w:t>
      </w:r>
    </w:p>
    <w:p>
      <w:pPr>
        <w:spacing w:line="400" w:lineRule="exact"/>
        <w:ind w:firstLine="420" w:firstLineChars="200"/>
        <w:rPr>
          <w:rFonts w:ascii="宋体" w:hAnsi="宋体" w:cs="宋体"/>
          <w:highlight w:val="none"/>
        </w:rPr>
      </w:pPr>
      <w:r>
        <w:rPr>
          <w:rFonts w:hint="eastAsia" w:ascii="宋体" w:hAnsi="宋体" w:cs="宋体"/>
          <w:highlight w:val="none"/>
        </w:rPr>
        <w:t>（3）</w:t>
      </w:r>
      <w:r>
        <w:rPr>
          <w:rFonts w:hint="eastAsia" w:ascii="宋体" w:hAnsi="宋体" w:cs="宋体"/>
          <w:szCs w:val="21"/>
          <w:highlight w:val="none"/>
        </w:rPr>
        <w:t>价格部分评审标准</w:t>
      </w:r>
      <w:r>
        <w:rPr>
          <w:rFonts w:hint="eastAsia" w:ascii="宋体" w:hAnsi="宋体" w:cs="宋体"/>
          <w:highlight w:val="none"/>
        </w:rPr>
        <w:t>：见《评标办法附表2》</w:t>
      </w:r>
      <w:r>
        <w:rPr>
          <w:rFonts w:hint="eastAsia" w:ascii="宋体" w:hAnsi="宋体"/>
          <w:highlight w:val="none"/>
        </w:rPr>
        <w:t>附表2-3</w:t>
      </w:r>
      <w:r>
        <w:rPr>
          <w:rFonts w:hint="eastAsia" w:ascii="宋体" w:hAnsi="宋体" w:cs="宋体"/>
          <w:highlight w:val="none"/>
        </w:rPr>
        <w:t>。</w:t>
      </w:r>
    </w:p>
    <w:p>
      <w:pPr>
        <w:pStyle w:val="5"/>
        <w:rPr>
          <w:rFonts w:ascii="宋体" w:hAnsi="宋体" w:cs="宋体"/>
          <w:highlight w:val="none"/>
        </w:rPr>
      </w:pPr>
      <w:bookmarkStart w:id="472" w:name="_Toc24795"/>
      <w:bookmarkStart w:id="473" w:name="_Toc9365"/>
      <w:bookmarkStart w:id="474" w:name="_Toc499274499"/>
      <w:bookmarkStart w:id="475" w:name="_Toc7449"/>
      <w:bookmarkStart w:id="476" w:name="_Toc13847"/>
      <w:bookmarkStart w:id="477" w:name="_Toc527471184"/>
      <w:bookmarkStart w:id="478" w:name="_Toc24312"/>
      <w:bookmarkStart w:id="479" w:name="_Toc491990734"/>
      <w:r>
        <w:rPr>
          <w:rFonts w:hint="eastAsia" w:ascii="宋体" w:hAnsi="宋体" w:cs="宋体"/>
          <w:highlight w:val="none"/>
        </w:rPr>
        <w:t>3、评审细则</w:t>
      </w:r>
      <w:bookmarkEnd w:id="472"/>
      <w:bookmarkEnd w:id="473"/>
      <w:bookmarkEnd w:id="474"/>
      <w:bookmarkEnd w:id="475"/>
      <w:bookmarkEnd w:id="476"/>
      <w:bookmarkEnd w:id="477"/>
      <w:bookmarkEnd w:id="478"/>
      <w:bookmarkEnd w:id="479"/>
    </w:p>
    <w:p>
      <w:pPr>
        <w:pStyle w:val="6"/>
        <w:rPr>
          <w:rFonts w:ascii="宋体" w:hAnsi="宋体" w:cs="宋体"/>
          <w:szCs w:val="21"/>
          <w:highlight w:val="none"/>
        </w:rPr>
      </w:pPr>
      <w:bookmarkStart w:id="480" w:name="_Toc8382"/>
      <w:bookmarkStart w:id="481" w:name="_Toc491990735"/>
      <w:bookmarkStart w:id="482" w:name="_Toc527471185"/>
      <w:bookmarkStart w:id="483" w:name="_Toc21906"/>
      <w:bookmarkStart w:id="484" w:name="_Toc22422"/>
      <w:bookmarkStart w:id="485" w:name="_Toc499274500"/>
      <w:bookmarkStart w:id="486" w:name="_Toc19786"/>
      <w:bookmarkStart w:id="487" w:name="_Toc21545"/>
      <w:bookmarkStart w:id="488" w:name="_Toc14907"/>
      <w:bookmarkStart w:id="489" w:name="_Toc5216"/>
      <w:r>
        <w:rPr>
          <w:rFonts w:hint="eastAsia" w:ascii="宋体" w:hAnsi="宋体" w:cs="宋体"/>
          <w:szCs w:val="21"/>
          <w:highlight w:val="none"/>
        </w:rPr>
        <w:t>3.1 评标组织机构</w:t>
      </w:r>
      <w:bookmarkEnd w:id="480"/>
      <w:bookmarkEnd w:id="481"/>
      <w:bookmarkEnd w:id="482"/>
      <w:bookmarkEnd w:id="483"/>
      <w:bookmarkEnd w:id="484"/>
      <w:bookmarkEnd w:id="485"/>
      <w:bookmarkEnd w:id="486"/>
      <w:bookmarkEnd w:id="487"/>
      <w:bookmarkEnd w:id="488"/>
      <w:bookmarkEnd w:id="489"/>
    </w:p>
    <w:p>
      <w:pPr>
        <w:spacing w:line="400" w:lineRule="exact"/>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highlight w:val="none"/>
        </w:rPr>
        <w:t xml:space="preserve">3.1.1 </w:t>
      </w:r>
      <w:r>
        <w:rPr>
          <w:rFonts w:hint="eastAsia" w:ascii="宋体" w:hAnsi="宋体" w:cs="宋体"/>
          <w:color w:val="000000" w:themeColor="text1"/>
          <w:highlight w:val="none"/>
          <w14:textFill>
            <w14:solidFill>
              <w14:schemeClr w14:val="tx1"/>
            </w14:solidFill>
          </w14:textFill>
        </w:rPr>
        <w:t>本项目的评标组织机构为由招标人按第二章“投标人须知”第</w:t>
      </w:r>
      <w:r>
        <w:rPr>
          <w:rFonts w:hint="eastAsia" w:ascii="宋体" w:hAnsi="宋体" w:cs="宋体"/>
          <w:color w:val="000000" w:themeColor="text1"/>
          <w:highlight w:val="none"/>
          <w:lang w:val="en-US" w:eastAsia="zh-CN"/>
          <w14:textFill>
            <w14:solidFill>
              <w14:schemeClr w14:val="tx1"/>
            </w14:solidFill>
          </w14:textFill>
        </w:rPr>
        <w:t>7</w:t>
      </w:r>
      <w:r>
        <w:rPr>
          <w:rFonts w:hint="eastAsia" w:ascii="宋体" w:hAnsi="宋体" w:cs="宋体"/>
          <w:color w:val="000000" w:themeColor="text1"/>
          <w:highlight w:val="none"/>
          <w14:textFill>
            <w14:solidFill>
              <w14:schemeClr w14:val="tx1"/>
            </w14:solidFill>
          </w14:textFill>
        </w:rPr>
        <w:t>.1.1项规定组建的评标委员会。参与评标会议的工作人员由招标人根据相关规定和工作量大小派出。</w:t>
      </w:r>
    </w:p>
    <w:p>
      <w:pPr>
        <w:spacing w:line="400" w:lineRule="exact"/>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snapToGrid/>
          <w:color w:val="000000" w:themeColor="text1"/>
          <w:kern w:val="2"/>
          <w:szCs w:val="24"/>
          <w:highlight w:val="none"/>
          <w14:textFill>
            <w14:solidFill>
              <w14:schemeClr w14:val="tx1"/>
            </w14:solidFill>
          </w14:textFill>
        </w:rPr>
        <w:t>3.1.2评标报告由评标委员会全体成员签字。评标委员会实行少数服从多数的原则，评标结果经评标委员会全体成员过半数通过有效。</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3.1.</w:t>
      </w:r>
      <w:r>
        <w:rPr>
          <w:rFonts w:hint="eastAsia" w:ascii="宋体" w:hAnsi="宋体" w:cs="宋体"/>
          <w:color w:val="000000" w:themeColor="text1"/>
          <w:highlight w:val="none"/>
          <w:lang w:val="en-US" w:eastAsia="zh-CN"/>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 xml:space="preserve"> 评标委员会设负责人，负责人由评标委员会成员推举产生（招标人专家不得担任评标委员会负责人），与其他成员有同等的表决权。评标委员会负责人，负责组织本次工程评标的全部工作。</w:t>
      </w:r>
    </w:p>
    <w:p>
      <w:pPr>
        <w:spacing w:line="400" w:lineRule="exact"/>
        <w:ind w:firstLine="420" w:firstLineChars="200"/>
        <w:rPr>
          <w:rFonts w:ascii="宋体" w:hAnsi="宋体" w:cs="宋体"/>
          <w:highlight w:val="none"/>
        </w:rPr>
      </w:pPr>
      <w:r>
        <w:rPr>
          <w:rFonts w:hint="eastAsia" w:ascii="宋体" w:hAnsi="宋体" w:cs="宋体"/>
          <w:color w:val="000000" w:themeColor="text1"/>
          <w:highlight w:val="none"/>
          <w14:textFill>
            <w14:solidFill>
              <w14:schemeClr w14:val="tx1"/>
            </w14:solidFill>
          </w14:textFill>
        </w:rPr>
        <w:t>3.1.</w:t>
      </w:r>
      <w:r>
        <w:rPr>
          <w:rFonts w:hint="eastAsia" w:ascii="宋体" w:hAnsi="宋体" w:cs="宋体"/>
          <w:color w:val="000000" w:themeColor="text1"/>
          <w:highlight w:val="none"/>
          <w:lang w:val="en-US" w:eastAsia="zh-CN"/>
          <w14:textFill>
            <w14:solidFill>
              <w14:schemeClr w14:val="tx1"/>
            </w14:solidFill>
          </w14:textFill>
        </w:rPr>
        <w:t>4</w:t>
      </w:r>
      <w:r>
        <w:rPr>
          <w:rFonts w:hint="eastAsia" w:ascii="宋体" w:hAnsi="宋体" w:cs="宋体"/>
          <w:color w:val="000000" w:themeColor="text1"/>
          <w:highlight w:val="none"/>
          <w14:textFill>
            <w14:solidFill>
              <w14:schemeClr w14:val="tx1"/>
            </w14:solidFill>
          </w14:textFill>
        </w:rPr>
        <w:t xml:space="preserve"> 参与评标会议的工作人员不参与评标的决策，无表决权，只协助评标委员会进行资料整理等事务性工作</w:t>
      </w:r>
      <w:r>
        <w:rPr>
          <w:rFonts w:hint="eastAsia" w:ascii="宋体" w:hAnsi="宋体" w:cs="宋体"/>
          <w:highlight w:val="none"/>
        </w:rPr>
        <w:t>。</w:t>
      </w:r>
    </w:p>
    <w:p>
      <w:pPr>
        <w:pStyle w:val="6"/>
        <w:rPr>
          <w:rFonts w:ascii="宋体" w:hAnsi="宋体" w:cs="宋体"/>
          <w:szCs w:val="21"/>
          <w:highlight w:val="none"/>
        </w:rPr>
      </w:pPr>
      <w:bookmarkStart w:id="490" w:name="_Toc8261"/>
      <w:bookmarkStart w:id="491" w:name="_Toc21935"/>
      <w:bookmarkStart w:id="492" w:name="_Toc2521"/>
      <w:bookmarkStart w:id="493" w:name="_Toc27743"/>
      <w:bookmarkStart w:id="494" w:name="_Toc32366"/>
      <w:bookmarkStart w:id="495" w:name="_Toc32507"/>
      <w:bookmarkStart w:id="496" w:name="_Toc491990736"/>
      <w:bookmarkStart w:id="497" w:name="_Toc499274501"/>
      <w:bookmarkStart w:id="498" w:name="_Toc16214"/>
      <w:bookmarkStart w:id="499" w:name="_Toc527471186"/>
      <w:r>
        <w:rPr>
          <w:rFonts w:hint="eastAsia" w:ascii="宋体" w:hAnsi="宋体" w:cs="宋体"/>
          <w:szCs w:val="21"/>
          <w:highlight w:val="none"/>
        </w:rPr>
        <w:t>3.2 评标委员会的主要工作内容</w:t>
      </w:r>
      <w:bookmarkEnd w:id="490"/>
      <w:bookmarkEnd w:id="491"/>
      <w:bookmarkEnd w:id="492"/>
      <w:bookmarkEnd w:id="493"/>
      <w:bookmarkEnd w:id="494"/>
      <w:bookmarkEnd w:id="495"/>
      <w:bookmarkEnd w:id="496"/>
      <w:bookmarkEnd w:id="497"/>
      <w:bookmarkEnd w:id="498"/>
      <w:bookmarkEnd w:id="499"/>
    </w:p>
    <w:p>
      <w:pPr>
        <w:spacing w:line="400" w:lineRule="exact"/>
        <w:ind w:firstLine="420" w:firstLineChars="200"/>
        <w:rPr>
          <w:rFonts w:ascii="宋体" w:hAnsi="宋体" w:cs="宋体"/>
          <w:highlight w:val="none"/>
        </w:rPr>
      </w:pPr>
      <w:r>
        <w:rPr>
          <w:rFonts w:hint="eastAsia" w:ascii="宋体" w:hAnsi="宋体" w:cs="宋体"/>
          <w:highlight w:val="none"/>
        </w:rPr>
        <w:t>3.2.1 负责评标前的准备工作，认真研究招标文件，至少应了解和熟悉以下内容：</w:t>
      </w:r>
    </w:p>
    <w:p>
      <w:pPr>
        <w:spacing w:line="400" w:lineRule="exact"/>
        <w:ind w:firstLine="420" w:firstLineChars="200"/>
        <w:rPr>
          <w:rFonts w:ascii="宋体" w:hAnsi="宋体" w:cs="宋体"/>
          <w:highlight w:val="none"/>
        </w:rPr>
      </w:pPr>
      <w:r>
        <w:rPr>
          <w:rFonts w:hint="eastAsia" w:ascii="宋体" w:hAnsi="宋体" w:cs="宋体"/>
          <w:highlight w:val="none"/>
        </w:rPr>
        <w:t>（1）招标的目标；</w:t>
      </w:r>
    </w:p>
    <w:p>
      <w:pPr>
        <w:spacing w:line="400" w:lineRule="exact"/>
        <w:ind w:firstLine="420" w:firstLineChars="200"/>
        <w:rPr>
          <w:rFonts w:ascii="宋体" w:hAnsi="宋体" w:cs="宋体"/>
          <w:highlight w:val="none"/>
        </w:rPr>
      </w:pPr>
      <w:r>
        <w:rPr>
          <w:rFonts w:hint="eastAsia" w:ascii="宋体" w:hAnsi="宋体" w:cs="宋体"/>
          <w:highlight w:val="none"/>
        </w:rPr>
        <w:t>（2）招标项目的范围和性质；</w:t>
      </w:r>
    </w:p>
    <w:p>
      <w:pPr>
        <w:spacing w:line="400" w:lineRule="exact"/>
        <w:ind w:firstLine="420" w:firstLineChars="200"/>
        <w:rPr>
          <w:rFonts w:ascii="宋体" w:hAnsi="宋体" w:cs="宋体"/>
          <w:highlight w:val="none"/>
        </w:rPr>
      </w:pPr>
      <w:r>
        <w:rPr>
          <w:rFonts w:hint="eastAsia" w:ascii="宋体" w:hAnsi="宋体" w:cs="宋体"/>
          <w:highlight w:val="none"/>
        </w:rPr>
        <w:t>（3）招标文件中规定的主要技术要求、标准等；</w:t>
      </w:r>
    </w:p>
    <w:p>
      <w:pPr>
        <w:spacing w:line="400" w:lineRule="exact"/>
        <w:ind w:firstLine="420" w:firstLineChars="200"/>
        <w:rPr>
          <w:rFonts w:ascii="宋体" w:hAnsi="宋体" w:cs="宋体"/>
          <w:highlight w:val="none"/>
        </w:rPr>
      </w:pPr>
      <w:r>
        <w:rPr>
          <w:rFonts w:hint="eastAsia" w:ascii="宋体" w:hAnsi="宋体" w:cs="宋体"/>
          <w:highlight w:val="none"/>
        </w:rPr>
        <w:t>（4）招标文件规定的评标方法、评审标准和评标过程中考虑的相关因素等。</w:t>
      </w:r>
    </w:p>
    <w:p>
      <w:pPr>
        <w:spacing w:line="400" w:lineRule="exact"/>
        <w:ind w:firstLine="420" w:firstLineChars="200"/>
        <w:rPr>
          <w:rFonts w:ascii="宋体" w:hAnsi="宋体" w:cs="宋体"/>
          <w:highlight w:val="none"/>
        </w:rPr>
      </w:pPr>
      <w:r>
        <w:rPr>
          <w:rFonts w:hint="eastAsia" w:ascii="宋体" w:hAnsi="宋体" w:cs="宋体"/>
          <w:highlight w:val="none"/>
        </w:rPr>
        <w:t>3.2.2按本章第1条“评标方法”和第2条“评审标准”的规定对投标人的投标文件进行评审。</w:t>
      </w:r>
    </w:p>
    <w:p>
      <w:pPr>
        <w:spacing w:line="400" w:lineRule="exact"/>
        <w:ind w:firstLine="420" w:firstLineChars="200"/>
        <w:rPr>
          <w:rFonts w:ascii="宋体" w:hAnsi="宋体" w:cs="宋体"/>
          <w:highlight w:val="none"/>
        </w:rPr>
      </w:pPr>
      <w:r>
        <w:rPr>
          <w:rFonts w:hint="eastAsia" w:ascii="宋体" w:hAnsi="宋体" w:cs="宋体"/>
          <w:highlight w:val="none"/>
        </w:rPr>
        <w:t>3.2.3 按本章第4.4款规定，可要求投标人对投标文件作必要的澄清或补正。</w:t>
      </w:r>
    </w:p>
    <w:p>
      <w:pPr>
        <w:spacing w:line="400" w:lineRule="exact"/>
        <w:ind w:firstLine="420" w:firstLineChars="200"/>
        <w:rPr>
          <w:rFonts w:ascii="宋体" w:hAnsi="宋体" w:cs="宋体"/>
          <w:highlight w:val="none"/>
        </w:rPr>
      </w:pPr>
      <w:r>
        <w:rPr>
          <w:rFonts w:hint="eastAsia" w:ascii="宋体" w:hAnsi="宋体" w:cs="宋体"/>
          <w:highlight w:val="none"/>
        </w:rPr>
        <w:t>3.2.4 及时处理评标过程中发现的问题，或向招标人提出处理建议，并作书面记录。</w:t>
      </w:r>
    </w:p>
    <w:p>
      <w:pPr>
        <w:spacing w:line="400" w:lineRule="exact"/>
        <w:ind w:firstLine="420" w:firstLineChars="200"/>
        <w:rPr>
          <w:rFonts w:ascii="宋体" w:hAnsi="宋体" w:cs="宋体"/>
          <w:highlight w:val="none"/>
        </w:rPr>
      </w:pPr>
      <w:r>
        <w:rPr>
          <w:rFonts w:hint="eastAsia" w:ascii="宋体" w:hAnsi="宋体" w:cs="宋体"/>
          <w:highlight w:val="none"/>
        </w:rPr>
        <w:t>3.2.5 完成评标后，编写评标报告，评标报告应当如实记载以下内容：</w:t>
      </w:r>
    </w:p>
    <w:p>
      <w:pPr>
        <w:numPr>
          <w:ilvl w:val="0"/>
          <w:numId w:val="6"/>
        </w:numPr>
        <w:spacing w:line="400" w:lineRule="exact"/>
        <w:ind w:firstLine="840" w:firstLineChars="400"/>
        <w:rPr>
          <w:rFonts w:ascii="宋体" w:hAnsi="宋体" w:cs="宋体"/>
          <w:highlight w:val="none"/>
        </w:rPr>
      </w:pPr>
      <w:r>
        <w:rPr>
          <w:rFonts w:hint="eastAsia" w:ascii="宋体" w:hAnsi="宋体" w:cs="宋体"/>
          <w:highlight w:val="none"/>
        </w:rPr>
        <w:t>基本情况和数据表；</w:t>
      </w:r>
    </w:p>
    <w:p>
      <w:pPr>
        <w:numPr>
          <w:ilvl w:val="0"/>
          <w:numId w:val="6"/>
        </w:numPr>
        <w:spacing w:line="400" w:lineRule="exact"/>
        <w:ind w:firstLine="840" w:firstLineChars="400"/>
        <w:rPr>
          <w:rFonts w:ascii="宋体" w:hAnsi="宋体" w:cs="宋体"/>
          <w:highlight w:val="none"/>
        </w:rPr>
      </w:pPr>
      <w:r>
        <w:rPr>
          <w:rFonts w:hint="eastAsia" w:ascii="宋体" w:hAnsi="宋体" w:cs="宋体"/>
          <w:highlight w:val="none"/>
        </w:rPr>
        <w:t>评标委员会组成成员名单；</w:t>
      </w:r>
    </w:p>
    <w:p>
      <w:pPr>
        <w:numPr>
          <w:ilvl w:val="0"/>
          <w:numId w:val="6"/>
        </w:numPr>
        <w:spacing w:line="400" w:lineRule="exact"/>
        <w:ind w:firstLine="840" w:firstLineChars="400"/>
        <w:rPr>
          <w:rFonts w:ascii="宋体" w:hAnsi="宋体" w:cs="宋体"/>
          <w:highlight w:val="none"/>
        </w:rPr>
      </w:pPr>
      <w:r>
        <w:rPr>
          <w:rFonts w:hint="eastAsia" w:ascii="宋体" w:hAnsi="宋体" w:cs="宋体"/>
          <w:highlight w:val="none"/>
        </w:rPr>
        <w:t>开标记录；</w:t>
      </w:r>
    </w:p>
    <w:p>
      <w:pPr>
        <w:numPr>
          <w:ilvl w:val="0"/>
          <w:numId w:val="6"/>
        </w:numPr>
        <w:spacing w:line="400" w:lineRule="exact"/>
        <w:ind w:firstLine="840" w:firstLineChars="400"/>
        <w:rPr>
          <w:rFonts w:ascii="宋体" w:hAnsi="宋体" w:cs="宋体"/>
          <w:highlight w:val="none"/>
        </w:rPr>
      </w:pPr>
      <w:r>
        <w:rPr>
          <w:rFonts w:hint="eastAsia" w:ascii="宋体" w:hAnsi="宋体" w:cs="宋体"/>
          <w:highlight w:val="none"/>
        </w:rPr>
        <w:t>被否决投标文件的情况说明；</w:t>
      </w:r>
    </w:p>
    <w:p>
      <w:pPr>
        <w:numPr>
          <w:ilvl w:val="0"/>
          <w:numId w:val="6"/>
        </w:numPr>
        <w:spacing w:line="400" w:lineRule="exact"/>
        <w:ind w:firstLine="840" w:firstLineChars="400"/>
        <w:rPr>
          <w:rFonts w:ascii="宋体" w:hAnsi="宋体" w:cs="宋体"/>
          <w:highlight w:val="none"/>
        </w:rPr>
      </w:pPr>
      <w:r>
        <w:rPr>
          <w:rFonts w:hint="eastAsia" w:ascii="宋体" w:hAnsi="宋体" w:cs="宋体"/>
          <w:highlight w:val="none"/>
        </w:rPr>
        <w:t>评标标准、评标方法或者评标因素一览表；</w:t>
      </w:r>
    </w:p>
    <w:p>
      <w:pPr>
        <w:numPr>
          <w:ilvl w:val="0"/>
          <w:numId w:val="6"/>
        </w:numPr>
        <w:spacing w:line="400" w:lineRule="exact"/>
        <w:ind w:firstLine="840" w:firstLineChars="400"/>
        <w:rPr>
          <w:rFonts w:ascii="宋体" w:hAnsi="宋体" w:cs="宋体"/>
          <w:highlight w:val="none"/>
        </w:rPr>
      </w:pPr>
      <w:r>
        <w:rPr>
          <w:rFonts w:hint="eastAsia" w:ascii="宋体" w:hAnsi="宋体" w:cs="宋体"/>
          <w:highlight w:val="none"/>
        </w:rPr>
        <w:t>评标记录表及汇总表；</w:t>
      </w:r>
    </w:p>
    <w:p>
      <w:pPr>
        <w:numPr>
          <w:ilvl w:val="0"/>
          <w:numId w:val="6"/>
        </w:numPr>
        <w:spacing w:line="400" w:lineRule="exact"/>
        <w:ind w:firstLine="840" w:firstLineChars="400"/>
        <w:rPr>
          <w:rFonts w:ascii="宋体" w:hAnsi="宋体" w:cs="宋体"/>
          <w:highlight w:val="none"/>
        </w:rPr>
      </w:pPr>
      <w:r>
        <w:rPr>
          <w:rFonts w:hint="eastAsia" w:ascii="宋体" w:hAnsi="宋体" w:cs="宋体"/>
          <w:highlight w:val="none"/>
        </w:rPr>
        <w:t>经评审的投标人排序；</w:t>
      </w:r>
    </w:p>
    <w:p>
      <w:pPr>
        <w:numPr>
          <w:ilvl w:val="0"/>
          <w:numId w:val="6"/>
        </w:numPr>
        <w:spacing w:line="400" w:lineRule="exact"/>
        <w:ind w:firstLine="840" w:firstLineChars="400"/>
        <w:rPr>
          <w:rFonts w:ascii="宋体" w:hAnsi="宋体" w:cs="宋体"/>
          <w:highlight w:val="none"/>
        </w:rPr>
      </w:pPr>
      <w:r>
        <w:rPr>
          <w:rFonts w:hint="eastAsia" w:ascii="宋体" w:hAnsi="宋体" w:cs="宋体"/>
          <w:highlight w:val="none"/>
        </w:rPr>
        <w:t>推荐的定标候选人名单；</w:t>
      </w:r>
    </w:p>
    <w:p>
      <w:pPr>
        <w:numPr>
          <w:ilvl w:val="0"/>
          <w:numId w:val="6"/>
        </w:numPr>
        <w:spacing w:line="400" w:lineRule="exact"/>
        <w:ind w:firstLine="840" w:firstLineChars="400"/>
        <w:rPr>
          <w:rFonts w:ascii="宋体" w:hAnsi="宋体" w:cs="宋体"/>
          <w:highlight w:val="none"/>
        </w:rPr>
      </w:pPr>
      <w:r>
        <w:rPr>
          <w:rFonts w:hint="eastAsia" w:ascii="宋体" w:hAnsi="宋体" w:cs="宋体"/>
          <w:highlight w:val="none"/>
        </w:rPr>
        <w:t>澄清、说明、补正事项记要（如有）。</w:t>
      </w:r>
    </w:p>
    <w:p>
      <w:pPr>
        <w:pStyle w:val="5"/>
        <w:rPr>
          <w:rFonts w:ascii="宋体" w:hAnsi="宋体" w:cs="宋体"/>
          <w:highlight w:val="none"/>
        </w:rPr>
      </w:pPr>
      <w:bookmarkStart w:id="500" w:name="_Toc17205"/>
      <w:bookmarkStart w:id="501" w:name="_Toc450312555"/>
      <w:bookmarkStart w:id="502" w:name="_Toc30474"/>
      <w:bookmarkStart w:id="503" w:name="_Toc184635095"/>
      <w:bookmarkStart w:id="504" w:name="_Toc527471187"/>
      <w:bookmarkStart w:id="505" w:name="_Toc362014687"/>
      <w:bookmarkStart w:id="506" w:name="_Toc196814370"/>
      <w:bookmarkStart w:id="507" w:name="_Toc398127520"/>
      <w:bookmarkStart w:id="508" w:name="_Toc17364"/>
      <w:bookmarkStart w:id="509" w:name="_Toc196813730"/>
      <w:bookmarkStart w:id="510" w:name="_Toc196813571"/>
      <w:bookmarkStart w:id="511" w:name="_Toc196876654"/>
      <w:bookmarkStart w:id="512" w:name="_Toc23943"/>
      <w:bookmarkStart w:id="513" w:name="_Toc196905438"/>
      <w:bookmarkStart w:id="514" w:name="_Toc234670998"/>
      <w:bookmarkStart w:id="515" w:name="_Toc196877432"/>
      <w:bookmarkStart w:id="516" w:name="_Toc196905288"/>
      <w:r>
        <w:rPr>
          <w:rFonts w:hint="eastAsia" w:ascii="宋体" w:hAnsi="宋体" w:cs="宋体"/>
          <w:highlight w:val="none"/>
        </w:rPr>
        <w:t>4、评标程序</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6"/>
        <w:rPr>
          <w:rFonts w:ascii="宋体" w:hAnsi="宋体" w:cs="宋体"/>
          <w:szCs w:val="21"/>
          <w:highlight w:val="none"/>
        </w:rPr>
      </w:pPr>
      <w:bookmarkStart w:id="517" w:name="_Toc196905439"/>
      <w:bookmarkStart w:id="518" w:name="_Toc196877433"/>
      <w:bookmarkStart w:id="519" w:name="_Toc196876655"/>
      <w:bookmarkStart w:id="520" w:name="_Toc234670999"/>
      <w:bookmarkStart w:id="521" w:name="_Toc196814371"/>
      <w:bookmarkStart w:id="522" w:name="_Toc196813731"/>
      <w:r>
        <w:rPr>
          <w:rFonts w:hint="eastAsia" w:ascii="宋体" w:hAnsi="宋体" w:cs="宋体"/>
          <w:szCs w:val="21"/>
          <w:highlight w:val="none"/>
        </w:rPr>
        <w:t>4.1评标程序</w:t>
      </w:r>
    </w:p>
    <w:p>
      <w:pPr>
        <w:spacing w:line="360" w:lineRule="auto"/>
        <w:ind w:firstLine="359" w:firstLineChars="171"/>
        <w:rPr>
          <w:rFonts w:ascii="宋体" w:hAnsi="宋体" w:cs="宋体"/>
          <w:szCs w:val="21"/>
          <w:highlight w:val="none"/>
        </w:rPr>
      </w:pPr>
      <w:r>
        <w:rPr>
          <w:rFonts w:hint="eastAsia" w:ascii="宋体" w:hAnsi="宋体" w:cs="宋体"/>
          <w:szCs w:val="21"/>
          <w:highlight w:val="none"/>
        </w:rPr>
        <w:t>4.1.1招标人或招标代理机构介绍参加评标会议的评标专家和工作人员。组织评标委员会推选评标委员会负责人。</w:t>
      </w:r>
    </w:p>
    <w:p>
      <w:pPr>
        <w:spacing w:line="360" w:lineRule="auto"/>
        <w:ind w:firstLine="359" w:firstLineChars="171"/>
        <w:rPr>
          <w:rFonts w:ascii="宋体" w:hAnsi="宋体" w:cs="宋体"/>
          <w:szCs w:val="21"/>
          <w:highlight w:val="none"/>
        </w:rPr>
      </w:pPr>
      <w:r>
        <w:rPr>
          <w:rFonts w:hint="eastAsia" w:ascii="宋体" w:hAnsi="宋体" w:cs="宋体"/>
          <w:szCs w:val="21"/>
          <w:highlight w:val="none"/>
        </w:rPr>
        <w:t>4.1.2招标人介绍本招标项目工程概况。</w:t>
      </w:r>
    </w:p>
    <w:p>
      <w:pPr>
        <w:spacing w:line="360" w:lineRule="auto"/>
        <w:ind w:firstLine="359" w:firstLineChars="171"/>
        <w:rPr>
          <w:rFonts w:hint="eastAsia" w:ascii="宋体" w:hAnsi="宋体" w:cs="宋体"/>
          <w:szCs w:val="21"/>
          <w:highlight w:val="none"/>
        </w:rPr>
      </w:pPr>
      <w:r>
        <w:rPr>
          <w:rFonts w:hint="eastAsia" w:ascii="宋体" w:hAnsi="宋体" w:cs="宋体"/>
          <w:szCs w:val="21"/>
          <w:highlight w:val="none"/>
        </w:rPr>
        <w:t>4.1.3评标委员会负责人组织评标专家学习招标文件及评标办法，并主持评标工作。</w:t>
      </w:r>
    </w:p>
    <w:p>
      <w:pPr>
        <w:ind w:firstLine="359" w:firstLineChars="171"/>
        <w:rPr>
          <w:highlight w:val="none"/>
        </w:rPr>
      </w:pPr>
      <w:r>
        <w:rPr>
          <w:rFonts w:hint="eastAsia" w:ascii="宋体" w:hAnsi="宋体" w:cs="宋体"/>
          <w:szCs w:val="21"/>
          <w:highlight w:val="none"/>
        </w:rPr>
        <w:t>4.1.4</w:t>
      </w:r>
      <w:r>
        <w:rPr>
          <w:rFonts w:hint="eastAsia" w:ascii="宋体" w:hAnsi="宋体" w:cs="宋体"/>
          <w:szCs w:val="21"/>
          <w:highlight w:val="none"/>
          <w:lang w:val="en-US" w:eastAsia="zh-CN"/>
        </w:rPr>
        <w:t>资格审查</w:t>
      </w:r>
      <w:r>
        <w:rPr>
          <w:rFonts w:hint="eastAsia" w:ascii="宋体" w:hAnsi="宋体" w:cs="宋体"/>
          <w:szCs w:val="21"/>
          <w:highlight w:val="none"/>
        </w:rPr>
        <w:t>；</w:t>
      </w:r>
    </w:p>
    <w:p>
      <w:pPr>
        <w:spacing w:line="360" w:lineRule="auto"/>
        <w:ind w:firstLine="359" w:firstLineChars="171"/>
        <w:rPr>
          <w:rFonts w:ascii="宋体" w:hAnsi="宋体" w:cs="宋体"/>
          <w:szCs w:val="21"/>
          <w:highlight w:val="none"/>
        </w:rPr>
      </w:pPr>
      <w:r>
        <w:rPr>
          <w:rFonts w:hint="eastAsia" w:ascii="宋体" w:hAnsi="宋体" w:cs="宋体"/>
          <w:szCs w:val="21"/>
          <w:highlight w:val="none"/>
        </w:rPr>
        <w:t>4.1.</w:t>
      </w:r>
      <w:r>
        <w:rPr>
          <w:rFonts w:hint="eastAsia" w:ascii="宋体" w:hAnsi="宋体" w:cs="宋体"/>
          <w:szCs w:val="21"/>
          <w:highlight w:val="none"/>
          <w:lang w:val="en-US" w:eastAsia="zh-CN"/>
        </w:rPr>
        <w:t>5</w:t>
      </w:r>
      <w:r>
        <w:rPr>
          <w:rFonts w:hint="eastAsia" w:ascii="宋体" w:hAnsi="宋体" w:cs="宋体"/>
          <w:szCs w:val="21"/>
          <w:highlight w:val="none"/>
        </w:rPr>
        <w:t>技术部分有效性评审；</w:t>
      </w:r>
    </w:p>
    <w:p>
      <w:pPr>
        <w:spacing w:line="360" w:lineRule="auto"/>
        <w:ind w:firstLine="359" w:firstLineChars="171"/>
        <w:rPr>
          <w:rFonts w:ascii="宋体" w:hAnsi="宋体" w:cs="宋体"/>
          <w:szCs w:val="21"/>
          <w:highlight w:val="none"/>
        </w:rPr>
      </w:pPr>
      <w:r>
        <w:rPr>
          <w:rFonts w:hint="eastAsia" w:ascii="宋体" w:hAnsi="宋体" w:cs="宋体"/>
          <w:szCs w:val="21"/>
          <w:highlight w:val="none"/>
        </w:rPr>
        <w:t>4.1.</w:t>
      </w:r>
      <w:r>
        <w:rPr>
          <w:rFonts w:hint="eastAsia" w:ascii="宋体" w:hAnsi="宋体" w:cs="宋体"/>
          <w:szCs w:val="21"/>
          <w:highlight w:val="none"/>
          <w:lang w:val="en-US" w:eastAsia="zh-CN"/>
        </w:rPr>
        <w:t>6</w:t>
      </w:r>
      <w:r>
        <w:rPr>
          <w:rFonts w:hint="eastAsia" w:ascii="宋体" w:hAnsi="宋体" w:cs="宋体"/>
          <w:szCs w:val="21"/>
          <w:highlight w:val="none"/>
        </w:rPr>
        <w:t>技术部分详细性评审；</w:t>
      </w:r>
    </w:p>
    <w:p>
      <w:pPr>
        <w:spacing w:line="360" w:lineRule="auto"/>
        <w:ind w:firstLine="359" w:firstLineChars="171"/>
        <w:rPr>
          <w:rFonts w:ascii="宋体" w:hAnsi="宋体" w:cs="宋体"/>
          <w:szCs w:val="21"/>
          <w:highlight w:val="none"/>
        </w:rPr>
      </w:pPr>
      <w:r>
        <w:rPr>
          <w:rFonts w:hint="eastAsia" w:ascii="宋体" w:hAnsi="宋体" w:cs="宋体"/>
          <w:szCs w:val="21"/>
          <w:highlight w:val="none"/>
        </w:rPr>
        <w:t>4.1.</w:t>
      </w:r>
      <w:r>
        <w:rPr>
          <w:rFonts w:hint="eastAsia" w:ascii="宋体" w:hAnsi="宋体" w:cs="宋体"/>
          <w:szCs w:val="21"/>
          <w:highlight w:val="none"/>
          <w:lang w:val="en-US" w:eastAsia="zh-CN"/>
        </w:rPr>
        <w:t>7</w:t>
      </w:r>
      <w:r>
        <w:rPr>
          <w:rFonts w:hint="eastAsia" w:ascii="宋体" w:hAnsi="宋体" w:cs="宋体"/>
          <w:szCs w:val="21"/>
          <w:highlight w:val="none"/>
        </w:rPr>
        <w:t>商务部分有效性评审；</w:t>
      </w:r>
    </w:p>
    <w:p>
      <w:pPr>
        <w:spacing w:line="360" w:lineRule="auto"/>
        <w:ind w:firstLine="359" w:firstLineChars="171"/>
        <w:rPr>
          <w:rFonts w:ascii="宋体" w:hAnsi="宋体" w:cs="宋体"/>
          <w:szCs w:val="21"/>
          <w:highlight w:val="none"/>
        </w:rPr>
      </w:pPr>
      <w:r>
        <w:rPr>
          <w:rFonts w:hint="eastAsia" w:ascii="宋体" w:hAnsi="宋体" w:cs="宋体"/>
          <w:szCs w:val="21"/>
          <w:highlight w:val="none"/>
        </w:rPr>
        <w:t>4.1.</w:t>
      </w:r>
      <w:r>
        <w:rPr>
          <w:rFonts w:hint="eastAsia" w:ascii="宋体" w:hAnsi="宋体" w:cs="宋体"/>
          <w:szCs w:val="21"/>
          <w:highlight w:val="none"/>
          <w:lang w:val="en-US" w:eastAsia="zh-CN"/>
        </w:rPr>
        <w:t>8</w:t>
      </w:r>
      <w:r>
        <w:rPr>
          <w:rFonts w:hint="eastAsia" w:ascii="宋体" w:hAnsi="宋体" w:cs="宋体"/>
          <w:szCs w:val="21"/>
          <w:highlight w:val="none"/>
        </w:rPr>
        <w:t>商务部分详细性评审；</w:t>
      </w:r>
    </w:p>
    <w:p>
      <w:pPr>
        <w:spacing w:line="360" w:lineRule="auto"/>
        <w:ind w:firstLine="359" w:firstLineChars="171"/>
        <w:rPr>
          <w:rFonts w:ascii="宋体" w:hAnsi="宋体" w:cs="宋体"/>
          <w:szCs w:val="21"/>
          <w:highlight w:val="none"/>
        </w:rPr>
      </w:pPr>
      <w:r>
        <w:rPr>
          <w:rFonts w:hint="eastAsia" w:ascii="宋体" w:hAnsi="宋体" w:cs="宋体"/>
          <w:szCs w:val="21"/>
          <w:highlight w:val="none"/>
        </w:rPr>
        <w:t>4.1.</w:t>
      </w:r>
      <w:r>
        <w:rPr>
          <w:rFonts w:hint="eastAsia" w:ascii="宋体" w:hAnsi="宋体" w:cs="宋体"/>
          <w:szCs w:val="21"/>
          <w:highlight w:val="none"/>
          <w:lang w:val="en-US" w:eastAsia="zh-CN"/>
        </w:rPr>
        <w:t>9</w:t>
      </w:r>
      <w:r>
        <w:rPr>
          <w:rFonts w:hint="eastAsia" w:ascii="宋体" w:hAnsi="宋体" w:cs="宋体"/>
          <w:szCs w:val="21"/>
          <w:highlight w:val="none"/>
        </w:rPr>
        <w:t>价格部分有效性评审；</w:t>
      </w:r>
    </w:p>
    <w:p>
      <w:pPr>
        <w:spacing w:line="360" w:lineRule="auto"/>
        <w:ind w:firstLine="359" w:firstLineChars="171"/>
        <w:rPr>
          <w:rFonts w:ascii="宋体" w:hAnsi="宋体" w:cs="宋体"/>
          <w:szCs w:val="21"/>
          <w:highlight w:val="none"/>
        </w:rPr>
      </w:pPr>
      <w:r>
        <w:rPr>
          <w:rFonts w:hint="eastAsia" w:ascii="宋体" w:hAnsi="宋体" w:cs="宋体"/>
          <w:szCs w:val="21"/>
          <w:highlight w:val="none"/>
        </w:rPr>
        <w:t>4.1.</w:t>
      </w:r>
      <w:r>
        <w:rPr>
          <w:rFonts w:hint="eastAsia" w:ascii="宋体" w:hAnsi="宋体" w:cs="宋体"/>
          <w:szCs w:val="21"/>
          <w:highlight w:val="none"/>
          <w:lang w:val="en-US" w:eastAsia="zh-CN"/>
        </w:rPr>
        <w:t>10</w:t>
      </w:r>
      <w:r>
        <w:rPr>
          <w:rFonts w:hint="eastAsia" w:ascii="宋体" w:hAnsi="宋体" w:cs="宋体"/>
          <w:szCs w:val="21"/>
          <w:highlight w:val="none"/>
        </w:rPr>
        <w:t>价格部分详细性评审；</w:t>
      </w:r>
    </w:p>
    <w:p>
      <w:pPr>
        <w:spacing w:line="360" w:lineRule="auto"/>
        <w:ind w:firstLine="359" w:firstLineChars="171"/>
        <w:rPr>
          <w:rFonts w:ascii="宋体" w:hAnsi="宋体" w:cs="宋体"/>
          <w:szCs w:val="21"/>
          <w:highlight w:val="none"/>
        </w:rPr>
      </w:pPr>
      <w:r>
        <w:rPr>
          <w:rFonts w:hint="eastAsia" w:ascii="宋体" w:hAnsi="宋体" w:cs="宋体"/>
          <w:szCs w:val="21"/>
          <w:highlight w:val="none"/>
        </w:rPr>
        <w:t>4.1.1</w:t>
      </w:r>
      <w:r>
        <w:rPr>
          <w:rFonts w:hint="eastAsia" w:ascii="宋体" w:hAnsi="宋体" w:cs="宋体"/>
          <w:szCs w:val="21"/>
          <w:highlight w:val="none"/>
          <w:lang w:val="en-US" w:eastAsia="zh-CN"/>
        </w:rPr>
        <w:t>1</w:t>
      </w:r>
      <w:r>
        <w:rPr>
          <w:rFonts w:hint="eastAsia" w:ascii="宋体" w:hAnsi="宋体" w:cs="宋体"/>
          <w:color w:val="000000" w:themeColor="text1"/>
          <w:szCs w:val="21"/>
          <w:highlight w:val="none"/>
          <w14:textFill>
            <w14:solidFill>
              <w14:schemeClr w14:val="tx1"/>
            </w14:solidFill>
          </w14:textFill>
        </w:rPr>
        <w:t>对</w:t>
      </w:r>
      <w:r>
        <w:rPr>
          <w:rFonts w:ascii="宋体" w:hAnsi="宋体" w:cs="宋体"/>
          <w:color w:val="000000" w:themeColor="text1"/>
          <w:szCs w:val="21"/>
          <w:highlight w:val="none"/>
          <w14:textFill>
            <w14:solidFill>
              <w14:schemeClr w14:val="tx1"/>
            </w14:solidFill>
          </w14:textFill>
        </w:rPr>
        <w:t>投标人进行汇总计分和排名</w:t>
      </w:r>
      <w:r>
        <w:rPr>
          <w:rFonts w:hint="eastAsia" w:ascii="宋体" w:hAnsi="宋体" w:cs="宋体"/>
          <w:color w:val="000000" w:themeColor="text1"/>
          <w:szCs w:val="21"/>
          <w:highlight w:val="none"/>
          <w14:textFill>
            <w14:solidFill>
              <w14:schemeClr w14:val="tx1"/>
            </w14:solidFill>
          </w14:textFill>
        </w:rPr>
        <w:t>，按本评标办法及招标文件第二章第</w:t>
      </w:r>
      <w:r>
        <w:rPr>
          <w:rFonts w:hint="eastAsia" w:ascii="宋体" w:hAnsi="宋体" w:cs="宋体"/>
          <w:color w:val="000000" w:themeColor="text1"/>
          <w:szCs w:val="21"/>
          <w:highlight w:val="none"/>
          <w:lang w:val="en-US" w:eastAsia="zh-CN"/>
          <w14:textFill>
            <w14:solidFill>
              <w14:schemeClr w14:val="tx1"/>
            </w14:solidFill>
          </w14:textFill>
        </w:rPr>
        <w:t>7</w:t>
      </w:r>
      <w:r>
        <w:rPr>
          <w:rFonts w:ascii="宋体" w:hAnsi="宋体" w:cs="宋体"/>
          <w:color w:val="000000" w:themeColor="text1"/>
          <w:szCs w:val="21"/>
          <w:highlight w:val="none"/>
          <w14:textFill>
            <w14:solidFill>
              <w14:schemeClr w14:val="tx1"/>
            </w14:solidFill>
          </w14:textFill>
        </w:rPr>
        <w:t>.1.1</w:t>
      </w:r>
      <w:r>
        <w:rPr>
          <w:rFonts w:hint="eastAsia" w:ascii="宋体" w:hAnsi="宋体" w:cs="宋体"/>
          <w:color w:val="000000" w:themeColor="text1"/>
          <w:szCs w:val="21"/>
          <w:highlight w:val="none"/>
          <w14:textFill>
            <w14:solidFill>
              <w14:schemeClr w14:val="tx1"/>
            </w14:solidFill>
          </w14:textFill>
        </w:rPr>
        <w:t>项规定的定标候选人数量推荐定标候选人</w:t>
      </w:r>
      <w:r>
        <w:rPr>
          <w:rFonts w:hint="eastAsia" w:ascii="宋体" w:hAnsi="宋体" w:cs="宋体"/>
          <w:szCs w:val="21"/>
          <w:highlight w:val="none"/>
        </w:rPr>
        <w:t>。</w:t>
      </w:r>
    </w:p>
    <w:p>
      <w:pPr>
        <w:spacing w:line="360" w:lineRule="auto"/>
        <w:ind w:firstLine="359" w:firstLineChars="171"/>
        <w:rPr>
          <w:rFonts w:ascii="宋体" w:hAnsi="宋体" w:cs="宋体"/>
          <w:szCs w:val="21"/>
          <w:highlight w:val="none"/>
        </w:rPr>
      </w:pPr>
      <w:r>
        <w:rPr>
          <w:rFonts w:hint="eastAsia" w:ascii="宋体" w:hAnsi="宋体" w:cs="宋体"/>
          <w:szCs w:val="21"/>
          <w:highlight w:val="none"/>
        </w:rPr>
        <w:t>4.1.1</w:t>
      </w:r>
      <w:r>
        <w:rPr>
          <w:rFonts w:hint="eastAsia" w:ascii="宋体" w:hAnsi="宋体" w:cs="宋体"/>
          <w:szCs w:val="21"/>
          <w:highlight w:val="none"/>
          <w:lang w:val="en-US" w:eastAsia="zh-CN"/>
        </w:rPr>
        <w:t>2</w:t>
      </w:r>
      <w:r>
        <w:rPr>
          <w:rFonts w:hint="eastAsia" w:ascii="宋体" w:hAnsi="宋体" w:cs="宋体"/>
          <w:szCs w:val="21"/>
          <w:highlight w:val="none"/>
        </w:rPr>
        <w:t>编写评标报告；</w:t>
      </w:r>
    </w:p>
    <w:p>
      <w:pPr>
        <w:spacing w:line="360" w:lineRule="auto"/>
        <w:ind w:firstLine="359" w:firstLineChars="171"/>
        <w:rPr>
          <w:rFonts w:ascii="宋体" w:hAnsi="宋体" w:cs="宋体"/>
          <w:szCs w:val="21"/>
          <w:highlight w:val="none"/>
        </w:rPr>
      </w:pPr>
      <w:r>
        <w:rPr>
          <w:rFonts w:hint="eastAsia" w:ascii="宋体" w:hAnsi="宋体" w:cs="宋体"/>
          <w:szCs w:val="21"/>
          <w:highlight w:val="none"/>
        </w:rPr>
        <w:t>4.1.1</w:t>
      </w:r>
      <w:r>
        <w:rPr>
          <w:rFonts w:hint="eastAsia" w:ascii="宋体" w:hAnsi="宋体" w:cs="宋体"/>
          <w:szCs w:val="21"/>
          <w:highlight w:val="none"/>
          <w:lang w:val="en-US" w:eastAsia="zh-CN"/>
        </w:rPr>
        <w:t>3</w:t>
      </w:r>
      <w:r>
        <w:rPr>
          <w:rFonts w:hint="eastAsia" w:ascii="宋体" w:hAnsi="宋体"/>
          <w:szCs w:val="21"/>
          <w:highlight w:val="none"/>
        </w:rPr>
        <w:t>向定标委员会出具有投标人名称、不分排名先后顺序的“入围定标候选人名单”。移交定标委员会的材料包括“入围定标候选人名单”和对应的投标文件商务标、投标函、报价信封、技术标。</w:t>
      </w:r>
    </w:p>
    <w:p>
      <w:pPr>
        <w:pStyle w:val="6"/>
        <w:rPr>
          <w:rFonts w:ascii="宋体" w:hAnsi="宋体" w:cs="宋体"/>
          <w:szCs w:val="21"/>
          <w:highlight w:val="none"/>
        </w:rPr>
      </w:pPr>
      <w:bookmarkStart w:id="523" w:name="_Toc291700197"/>
      <w:r>
        <w:rPr>
          <w:rFonts w:hint="eastAsia" w:ascii="宋体" w:hAnsi="宋体" w:cs="宋体"/>
          <w:szCs w:val="21"/>
          <w:highlight w:val="none"/>
        </w:rPr>
        <w:t>4.2投标文件有效性评审</w:t>
      </w:r>
      <w:bookmarkEnd w:id="517"/>
      <w:bookmarkEnd w:id="518"/>
      <w:bookmarkEnd w:id="519"/>
      <w:bookmarkEnd w:id="520"/>
      <w:bookmarkEnd w:id="521"/>
      <w:bookmarkEnd w:id="522"/>
      <w:bookmarkEnd w:id="523"/>
    </w:p>
    <w:p>
      <w:pPr>
        <w:spacing w:line="360" w:lineRule="auto"/>
        <w:ind w:firstLine="359" w:firstLineChars="171"/>
        <w:rPr>
          <w:rFonts w:ascii="宋体" w:hAnsi="宋体" w:cs="宋体"/>
          <w:szCs w:val="21"/>
          <w:highlight w:val="none"/>
        </w:rPr>
      </w:pPr>
      <w:r>
        <w:rPr>
          <w:rFonts w:hint="eastAsia" w:ascii="宋体" w:hAnsi="宋体" w:cs="宋体"/>
          <w:szCs w:val="21"/>
          <w:highlight w:val="none"/>
        </w:rPr>
        <w:t>4.2.1 评标委员会依据本章《评标办法附表1》对投标文件进行有效性评审。有一项不符合评审标准的，</w:t>
      </w:r>
      <w:r>
        <w:rPr>
          <w:rFonts w:hint="eastAsia" w:ascii="宋体" w:hAnsi="宋体" w:cs="宋体"/>
          <w:spacing w:val="6"/>
          <w:szCs w:val="21"/>
          <w:highlight w:val="none"/>
        </w:rPr>
        <w:t>经过评标委员会的同意，</w:t>
      </w:r>
      <w:r>
        <w:rPr>
          <w:rFonts w:hint="eastAsia" w:ascii="宋体" w:hAnsi="宋体" w:cs="宋体"/>
          <w:szCs w:val="21"/>
          <w:highlight w:val="none"/>
        </w:rPr>
        <w:t>作否决投标处理，如评标委员会各成员意见不一致时，</w:t>
      </w:r>
      <w:r>
        <w:rPr>
          <w:rFonts w:hint="eastAsia" w:ascii="宋体" w:hAnsi="宋体" w:cs="宋体"/>
          <w:spacing w:val="6"/>
          <w:szCs w:val="21"/>
          <w:highlight w:val="none"/>
        </w:rPr>
        <w:t>采用少数服从多数的形式予以书面签名确认。提出</w:t>
      </w:r>
      <w:r>
        <w:rPr>
          <w:rFonts w:hint="eastAsia" w:ascii="宋体" w:hAnsi="宋体" w:cs="宋体"/>
          <w:szCs w:val="21"/>
          <w:highlight w:val="none"/>
        </w:rPr>
        <w:t>否决投标判定的评标委员会各成员填写否决投标的</w:t>
      </w:r>
      <w:r>
        <w:rPr>
          <w:rFonts w:hint="eastAsia" w:ascii="宋体" w:hAnsi="宋体" w:cs="宋体"/>
          <w:spacing w:val="6"/>
          <w:szCs w:val="21"/>
          <w:highlight w:val="none"/>
        </w:rPr>
        <w:t>理由及依据条款，以书面形式形成记录。</w:t>
      </w:r>
    </w:p>
    <w:p>
      <w:pPr>
        <w:spacing w:line="360" w:lineRule="auto"/>
        <w:ind w:firstLine="359" w:firstLineChars="171"/>
        <w:rPr>
          <w:rFonts w:ascii="宋体" w:hAnsi="宋体" w:cs="宋体"/>
          <w:szCs w:val="21"/>
          <w:highlight w:val="none"/>
        </w:rPr>
      </w:pPr>
      <w:bookmarkStart w:id="524" w:name="_Toc291700198"/>
      <w:bookmarkStart w:id="525" w:name="_Toc280260462"/>
      <w:bookmarkStart w:id="526" w:name="_Toc280260774"/>
      <w:bookmarkStart w:id="527" w:name="_Toc279392182"/>
      <w:r>
        <w:rPr>
          <w:rFonts w:hint="eastAsia" w:ascii="宋体" w:hAnsi="宋体" w:cs="宋体"/>
          <w:szCs w:val="21"/>
          <w:highlight w:val="none"/>
        </w:rPr>
        <w:t>4.2.2 投标人有以下情形之一的，其投标作否决投标处理：</w:t>
      </w:r>
      <w:bookmarkEnd w:id="524"/>
      <w:bookmarkEnd w:id="525"/>
      <w:bookmarkEnd w:id="526"/>
      <w:bookmarkEnd w:id="527"/>
    </w:p>
    <w:p>
      <w:pPr>
        <w:spacing w:line="360" w:lineRule="auto"/>
        <w:ind w:firstLine="359" w:firstLineChars="171"/>
        <w:rPr>
          <w:rFonts w:ascii="宋体" w:hAnsi="宋体" w:cs="宋体"/>
          <w:szCs w:val="21"/>
          <w:highlight w:val="none"/>
        </w:rPr>
      </w:pPr>
      <w:r>
        <w:rPr>
          <w:rFonts w:hint="eastAsia" w:ascii="宋体" w:hAnsi="宋体" w:cs="宋体"/>
          <w:szCs w:val="21"/>
          <w:highlight w:val="none"/>
        </w:rPr>
        <w:t>（1）符合第二章“投标人须知”第5.5款所列任何一种情形的；</w:t>
      </w:r>
    </w:p>
    <w:p>
      <w:pPr>
        <w:spacing w:line="360" w:lineRule="auto"/>
        <w:ind w:firstLine="359" w:firstLineChars="171"/>
        <w:rPr>
          <w:rFonts w:ascii="宋体" w:hAnsi="宋体" w:cs="宋体"/>
          <w:szCs w:val="21"/>
          <w:highlight w:val="none"/>
        </w:rPr>
      </w:pPr>
      <w:r>
        <w:rPr>
          <w:rFonts w:hint="eastAsia" w:ascii="宋体" w:hAnsi="宋体" w:cs="宋体"/>
          <w:szCs w:val="21"/>
          <w:highlight w:val="none"/>
        </w:rPr>
        <w:t>（2）投标人有串通投标、弄虚作假、行贿等违法行为的；</w:t>
      </w:r>
    </w:p>
    <w:p>
      <w:pPr>
        <w:spacing w:line="360" w:lineRule="auto"/>
        <w:ind w:firstLine="359" w:firstLineChars="171"/>
        <w:rPr>
          <w:rFonts w:ascii="宋体" w:hAnsi="宋体" w:cs="宋体"/>
          <w:szCs w:val="21"/>
          <w:highlight w:val="none"/>
        </w:rPr>
      </w:pPr>
      <w:r>
        <w:rPr>
          <w:rFonts w:hint="eastAsia" w:ascii="宋体" w:hAnsi="宋体" w:cs="宋体"/>
          <w:szCs w:val="21"/>
          <w:highlight w:val="none"/>
        </w:rPr>
        <w:t>（3）除上述情况外，被否决标书的确认应严格按照国家有关法律、法规的规定和程序进行。</w:t>
      </w:r>
    </w:p>
    <w:p>
      <w:pPr>
        <w:spacing w:line="360" w:lineRule="auto"/>
        <w:ind w:firstLine="359" w:firstLineChars="171"/>
        <w:rPr>
          <w:rFonts w:ascii="宋体" w:hAnsi="宋体" w:cs="宋体"/>
          <w:szCs w:val="21"/>
          <w:highlight w:val="none"/>
        </w:rPr>
      </w:pPr>
      <w:r>
        <w:rPr>
          <w:rFonts w:hint="eastAsia" w:ascii="宋体" w:hAnsi="宋体" w:cs="宋体"/>
          <w:szCs w:val="21"/>
          <w:highlight w:val="none"/>
        </w:rPr>
        <w:t>4.2.3</w:t>
      </w:r>
      <w:r>
        <w:rPr>
          <w:rFonts w:ascii="宋体" w:hAnsi="宋体" w:cs="宋体"/>
          <w:szCs w:val="21"/>
          <w:highlight w:val="none"/>
        </w:rPr>
        <w:t xml:space="preserve"> </w:t>
      </w:r>
      <w:r>
        <w:rPr>
          <w:rFonts w:hint="eastAsia" w:ascii="宋体" w:hAnsi="宋体" w:cs="宋体"/>
          <w:szCs w:val="21"/>
          <w:highlight w:val="none"/>
        </w:rPr>
        <w:t>评标委员会发现投标人的报价明显低于其他投标报价，使得其投标报价可能低于其个别成本的，可要求该投标人作出书面说明并提供相应的证明材料。投标人不能合理说明或不能提供相应证明材料的，由评标委员会认定该投标人以低于成本报价竞标，并否决其投标。</w:t>
      </w:r>
    </w:p>
    <w:p>
      <w:pPr>
        <w:spacing w:line="360" w:lineRule="auto"/>
        <w:ind w:firstLine="359" w:firstLineChars="171"/>
        <w:rPr>
          <w:rFonts w:ascii="宋体" w:hAnsi="宋体"/>
          <w:szCs w:val="21"/>
          <w:highlight w:val="none"/>
        </w:rPr>
      </w:pPr>
      <w:r>
        <w:rPr>
          <w:rFonts w:hint="eastAsia" w:ascii="宋体" w:hAnsi="宋体" w:cs="宋体"/>
          <w:szCs w:val="21"/>
          <w:highlight w:val="none"/>
        </w:rPr>
        <w:t>4.2.4只有通过有效性评审的投标人方可进入详细性评审。</w:t>
      </w:r>
    </w:p>
    <w:p>
      <w:pPr>
        <w:pStyle w:val="6"/>
        <w:rPr>
          <w:rFonts w:ascii="宋体" w:hAnsi="宋体" w:cs="宋体"/>
          <w:szCs w:val="21"/>
          <w:highlight w:val="none"/>
        </w:rPr>
      </w:pPr>
      <w:bookmarkStart w:id="528" w:name="_Toc196877434"/>
      <w:bookmarkStart w:id="529" w:name="_Toc234671000"/>
      <w:bookmarkStart w:id="530" w:name="_Toc291700199"/>
      <w:bookmarkStart w:id="531" w:name="_Toc196813732"/>
      <w:bookmarkStart w:id="532" w:name="_Toc196814372"/>
      <w:bookmarkStart w:id="533" w:name="_Toc196876656"/>
      <w:bookmarkStart w:id="534" w:name="_Toc196905440"/>
      <w:r>
        <w:rPr>
          <w:rFonts w:hint="eastAsia" w:ascii="宋体" w:hAnsi="宋体" w:cs="宋体"/>
          <w:szCs w:val="21"/>
          <w:highlight w:val="none"/>
        </w:rPr>
        <w:t>4.3投标文件详细评审</w:t>
      </w:r>
      <w:bookmarkEnd w:id="528"/>
      <w:bookmarkEnd w:id="529"/>
      <w:bookmarkEnd w:id="530"/>
      <w:bookmarkEnd w:id="531"/>
      <w:bookmarkEnd w:id="532"/>
      <w:bookmarkEnd w:id="533"/>
      <w:bookmarkEnd w:id="534"/>
    </w:p>
    <w:p>
      <w:pPr>
        <w:spacing w:line="360" w:lineRule="auto"/>
        <w:ind w:firstLine="420" w:firstLineChars="200"/>
        <w:rPr>
          <w:rFonts w:ascii="宋体" w:hAnsi="宋体"/>
          <w:highlight w:val="none"/>
        </w:rPr>
      </w:pPr>
      <w:bookmarkStart w:id="535" w:name="_Toc291700200"/>
      <w:bookmarkStart w:id="536" w:name="_Toc282943449"/>
      <w:r>
        <w:rPr>
          <w:rFonts w:hint="eastAsia" w:ascii="宋体" w:hAnsi="宋体"/>
          <w:highlight w:val="none"/>
        </w:rPr>
        <w:t>4.3.1</w:t>
      </w:r>
      <w:r>
        <w:rPr>
          <w:rFonts w:ascii="宋体" w:hAnsi="宋体"/>
          <w:highlight w:val="none"/>
        </w:rPr>
        <w:t>评标委员会</w:t>
      </w:r>
      <w:r>
        <w:rPr>
          <w:rFonts w:hint="eastAsia" w:ascii="宋体" w:hAnsi="宋体"/>
          <w:highlight w:val="none"/>
        </w:rPr>
        <w:t>各成员</w:t>
      </w:r>
      <w:r>
        <w:rPr>
          <w:rFonts w:ascii="宋体" w:hAnsi="宋体"/>
          <w:highlight w:val="none"/>
        </w:rPr>
        <w:t>依照本</w:t>
      </w:r>
      <w:r>
        <w:rPr>
          <w:rFonts w:hint="eastAsia" w:ascii="宋体" w:hAnsi="宋体"/>
          <w:highlight w:val="none"/>
        </w:rPr>
        <w:t>章“评标办法附表2”中的 “附表2-1”及“附表2-2”规定的</w:t>
      </w:r>
      <w:r>
        <w:rPr>
          <w:rFonts w:ascii="宋体" w:hAnsi="宋体"/>
          <w:highlight w:val="none"/>
        </w:rPr>
        <w:t>标准，</w:t>
      </w:r>
      <w:r>
        <w:rPr>
          <w:rFonts w:hint="eastAsia" w:ascii="宋体" w:hAnsi="宋体"/>
          <w:highlight w:val="none"/>
        </w:rPr>
        <w:t>仔细</w:t>
      </w:r>
      <w:r>
        <w:rPr>
          <w:rFonts w:ascii="宋体" w:hAnsi="宋体"/>
          <w:highlight w:val="none"/>
        </w:rPr>
        <w:t>阅读投标文件</w:t>
      </w:r>
      <w:r>
        <w:rPr>
          <w:rFonts w:hint="eastAsia" w:ascii="宋体" w:hAnsi="宋体"/>
          <w:highlight w:val="none"/>
        </w:rPr>
        <w:t>并独立地对投标文件进行</w:t>
      </w:r>
      <w:r>
        <w:rPr>
          <w:rFonts w:ascii="宋体" w:hAnsi="宋体"/>
          <w:highlight w:val="none"/>
        </w:rPr>
        <w:t>分析、对比、评分，填写</w:t>
      </w:r>
      <w:r>
        <w:rPr>
          <w:rFonts w:hint="eastAsia" w:ascii="宋体" w:hAnsi="宋体"/>
          <w:highlight w:val="none"/>
        </w:rPr>
        <w:t>相关评审表格。</w:t>
      </w:r>
    </w:p>
    <w:p>
      <w:pPr>
        <w:spacing w:line="360" w:lineRule="auto"/>
        <w:ind w:firstLine="420" w:firstLineChars="200"/>
        <w:rPr>
          <w:rFonts w:ascii="宋体" w:hAnsi="宋体"/>
          <w:highlight w:val="none"/>
        </w:rPr>
      </w:pPr>
      <w:r>
        <w:rPr>
          <w:rFonts w:ascii="宋体" w:hAnsi="宋体"/>
          <w:highlight w:val="none"/>
        </w:rPr>
        <w:t>4.3.2</w:t>
      </w:r>
      <w:r>
        <w:rPr>
          <w:rFonts w:hint="eastAsia" w:ascii="宋体" w:hAnsi="宋体"/>
          <w:highlight w:val="none"/>
        </w:rPr>
        <w:t>商务部分评审时</w:t>
      </w:r>
      <w:r>
        <w:rPr>
          <w:rFonts w:ascii="宋体" w:hAnsi="宋体"/>
          <w:highlight w:val="none"/>
        </w:rPr>
        <w:t>，</w:t>
      </w:r>
      <w:r>
        <w:rPr>
          <w:rFonts w:hint="eastAsia" w:ascii="宋体" w:hAnsi="宋体"/>
          <w:highlight w:val="none"/>
        </w:rPr>
        <w:t>如评标委员会成员意见不一致时，由评标</w:t>
      </w:r>
      <w:r>
        <w:rPr>
          <w:rFonts w:ascii="宋体" w:hAnsi="宋体"/>
          <w:highlight w:val="none"/>
        </w:rPr>
        <w:t>委员会负责人组织</w:t>
      </w:r>
      <w:r>
        <w:rPr>
          <w:rFonts w:hint="eastAsia" w:ascii="宋体" w:hAnsi="宋体"/>
          <w:highlight w:val="none"/>
        </w:rPr>
        <w:t>各</w:t>
      </w:r>
      <w:r>
        <w:rPr>
          <w:rFonts w:ascii="宋体" w:hAnsi="宋体"/>
          <w:highlight w:val="none"/>
        </w:rPr>
        <w:t>评标</w:t>
      </w:r>
      <w:r>
        <w:rPr>
          <w:rFonts w:hint="eastAsia" w:ascii="宋体" w:hAnsi="宋体"/>
          <w:highlight w:val="none"/>
        </w:rPr>
        <w:t>委员</w:t>
      </w:r>
      <w:r>
        <w:rPr>
          <w:rFonts w:ascii="宋体" w:hAnsi="宋体"/>
          <w:highlight w:val="none"/>
        </w:rPr>
        <w:t>会成员讨论，</w:t>
      </w:r>
      <w:r>
        <w:rPr>
          <w:rFonts w:hint="eastAsia" w:ascii="宋体" w:hAnsi="宋体"/>
          <w:highlight w:val="none"/>
        </w:rPr>
        <w:t>如评标委员会各成员仍</w:t>
      </w:r>
      <w:r>
        <w:rPr>
          <w:rFonts w:ascii="宋体" w:hAnsi="宋体"/>
          <w:highlight w:val="none"/>
        </w:rPr>
        <w:t>有不同意见时，</w:t>
      </w:r>
      <w:r>
        <w:rPr>
          <w:rFonts w:hint="eastAsia" w:ascii="宋体" w:hAnsi="宋体"/>
          <w:highlight w:val="none"/>
        </w:rPr>
        <w:t>则以书面形式形成记录。</w:t>
      </w:r>
      <w:bookmarkEnd w:id="535"/>
      <w:bookmarkEnd w:id="536"/>
    </w:p>
    <w:p>
      <w:pPr>
        <w:spacing w:line="360" w:lineRule="auto"/>
        <w:ind w:firstLine="420" w:firstLineChars="200"/>
        <w:rPr>
          <w:rFonts w:ascii="宋体" w:hAnsi="宋体"/>
          <w:highlight w:val="none"/>
        </w:rPr>
      </w:pPr>
      <w:r>
        <w:rPr>
          <w:rFonts w:hint="eastAsia" w:ascii="宋体" w:hAnsi="宋体"/>
          <w:highlight w:val="none"/>
        </w:rPr>
        <w:t>4.3.3在当前详细性评审环节，评标委员会成员可以对相应环节（技术部分、商务部分、价格部分）的有效性评审意见作出修改。评标委员会成员可以要求评标委员会组长发起当前环节的有效性即时性争议，所有评标委员会成员对争议内容提交修改意见或保留原有意见。</w:t>
      </w:r>
    </w:p>
    <w:p>
      <w:pPr>
        <w:spacing w:line="360" w:lineRule="auto"/>
        <w:ind w:firstLine="420" w:firstLineChars="200"/>
        <w:rPr>
          <w:rFonts w:ascii="宋体" w:hAnsi="宋体"/>
          <w:highlight w:val="none"/>
        </w:rPr>
      </w:pPr>
      <w:r>
        <w:rPr>
          <w:rFonts w:hint="eastAsia" w:ascii="宋体" w:hAnsi="宋体"/>
          <w:highlight w:val="none"/>
        </w:rPr>
        <w:t>4.3.4在相应环节（技术部分、商务部分、价格部分）的详细性评审结束后，评标委员会则不能对该环节的有效性及详细性评审结果作出修改。</w:t>
      </w:r>
    </w:p>
    <w:p>
      <w:pPr>
        <w:pStyle w:val="6"/>
        <w:rPr>
          <w:rFonts w:ascii="宋体" w:hAnsi="宋体" w:cs="宋体"/>
          <w:szCs w:val="21"/>
          <w:highlight w:val="none"/>
        </w:rPr>
      </w:pPr>
      <w:bookmarkStart w:id="537" w:name="_Toc234671001"/>
      <w:bookmarkStart w:id="538" w:name="_Toc196877435"/>
      <w:bookmarkStart w:id="539" w:name="_Toc196905441"/>
      <w:bookmarkStart w:id="540" w:name="_Toc196876657"/>
      <w:bookmarkStart w:id="541" w:name="_Toc196814373"/>
      <w:bookmarkStart w:id="542" w:name="_Toc291700201"/>
      <w:bookmarkStart w:id="543" w:name="_Toc196813733"/>
      <w:r>
        <w:rPr>
          <w:rFonts w:hint="eastAsia" w:ascii="宋体" w:hAnsi="宋体" w:cs="宋体"/>
          <w:szCs w:val="21"/>
          <w:highlight w:val="none"/>
        </w:rPr>
        <w:t>4.4 投标文件的澄清和补正</w:t>
      </w:r>
      <w:bookmarkEnd w:id="537"/>
      <w:bookmarkEnd w:id="538"/>
      <w:bookmarkEnd w:id="539"/>
      <w:bookmarkEnd w:id="540"/>
      <w:bookmarkEnd w:id="541"/>
      <w:bookmarkEnd w:id="542"/>
      <w:bookmarkEnd w:id="543"/>
    </w:p>
    <w:p>
      <w:pPr>
        <w:spacing w:line="360" w:lineRule="auto"/>
        <w:ind w:firstLine="420" w:firstLineChars="200"/>
        <w:rPr>
          <w:rFonts w:ascii="宋体" w:hAnsi="宋体"/>
          <w:highlight w:val="none"/>
        </w:rPr>
      </w:pPr>
      <w:bookmarkStart w:id="544" w:name="_Toc196877436"/>
      <w:bookmarkStart w:id="545" w:name="_Toc196814374"/>
      <w:bookmarkStart w:id="546" w:name="_Toc196876658"/>
      <w:bookmarkStart w:id="547" w:name="_Toc234671002"/>
      <w:bookmarkStart w:id="548" w:name="_Toc196813734"/>
      <w:bookmarkStart w:id="549" w:name="_Toc196905442"/>
      <w:bookmarkStart w:id="550" w:name="_Toc291700202"/>
      <w:r>
        <w:rPr>
          <w:rFonts w:hint="eastAsia" w:ascii="宋体" w:hAnsi="宋体"/>
          <w:highlight w:val="none"/>
        </w:rPr>
        <w:t>4.4.1在评标过程中，</w:t>
      </w:r>
      <w:r>
        <w:rPr>
          <w:rFonts w:ascii="宋体" w:hAnsi="宋体"/>
          <w:highlight w:val="none"/>
        </w:rPr>
        <w:t>评标委员会可以书面方式要求投标人对投标文件中含义不明确、对同类问题表述不一致或者有明显文字和计算错误的内容作必要的澄清、说明或者补正。澄清、说明或者补正都应符合招标文件中的</w:t>
      </w:r>
      <w:r>
        <w:rPr>
          <w:rFonts w:hint="eastAsia" w:ascii="宋体" w:hAnsi="宋体"/>
          <w:highlight w:val="none"/>
        </w:rPr>
        <w:t>相关</w:t>
      </w:r>
      <w:r>
        <w:rPr>
          <w:rFonts w:ascii="宋体" w:hAnsi="宋体"/>
          <w:highlight w:val="none"/>
        </w:rPr>
        <w:t>规定</w:t>
      </w:r>
      <w:r>
        <w:rPr>
          <w:rFonts w:hint="eastAsia" w:ascii="宋体" w:hAnsi="宋体"/>
          <w:highlight w:val="none"/>
        </w:rPr>
        <w:t>。评标委员会不接受投标人主动提出的澄清、说明或补正。</w:t>
      </w:r>
    </w:p>
    <w:p>
      <w:pPr>
        <w:spacing w:line="360" w:lineRule="auto"/>
        <w:ind w:firstLine="420" w:firstLineChars="200"/>
        <w:rPr>
          <w:rFonts w:ascii="宋体" w:hAnsi="宋体"/>
          <w:highlight w:val="none"/>
        </w:rPr>
      </w:pPr>
      <w:r>
        <w:rPr>
          <w:rFonts w:hint="eastAsia" w:ascii="宋体" w:hAnsi="宋体"/>
          <w:highlight w:val="none"/>
        </w:rPr>
        <w:t>4.4.2澄清、说明和补正不得改变投标文件的实质性内容（算术性错误修正的除外）。投标人的书面澄清、说明和补正属于投标文件的组成部分。</w:t>
      </w:r>
    </w:p>
    <w:p>
      <w:pPr>
        <w:spacing w:line="360" w:lineRule="auto"/>
        <w:ind w:firstLine="420" w:firstLineChars="200"/>
        <w:rPr>
          <w:rFonts w:ascii="宋体" w:hAnsi="宋体"/>
          <w:highlight w:val="none"/>
        </w:rPr>
      </w:pPr>
      <w:r>
        <w:rPr>
          <w:rFonts w:hint="eastAsia" w:ascii="宋体" w:hAnsi="宋体"/>
          <w:highlight w:val="none"/>
        </w:rPr>
        <w:t>4.4.3评标委员会对投标人提交的澄清、说明或补正有疑问的，可以要求投标人进一步澄清、说明或补正，直至满足评标委员会的要求。</w:t>
      </w:r>
    </w:p>
    <w:p>
      <w:pPr>
        <w:pStyle w:val="6"/>
        <w:rPr>
          <w:rFonts w:ascii="宋体" w:hAnsi="宋体" w:cs="宋体"/>
          <w:szCs w:val="21"/>
          <w:highlight w:val="none"/>
        </w:rPr>
      </w:pPr>
      <w:r>
        <w:rPr>
          <w:rFonts w:hint="eastAsia" w:ascii="宋体" w:hAnsi="宋体" w:cs="宋体"/>
          <w:szCs w:val="21"/>
          <w:highlight w:val="none"/>
        </w:rPr>
        <w:t>4.5 评标结果</w:t>
      </w:r>
      <w:bookmarkEnd w:id="544"/>
      <w:bookmarkEnd w:id="545"/>
      <w:bookmarkEnd w:id="546"/>
      <w:bookmarkEnd w:id="547"/>
      <w:bookmarkEnd w:id="548"/>
      <w:bookmarkEnd w:id="549"/>
      <w:bookmarkEnd w:id="550"/>
    </w:p>
    <w:p>
      <w:pPr>
        <w:spacing w:line="400" w:lineRule="exact"/>
        <w:ind w:firstLine="420" w:firstLineChars="200"/>
        <w:rPr>
          <w:rFonts w:ascii="宋体" w:hAnsi="宋体" w:cs="宋体"/>
          <w:highlight w:val="none"/>
        </w:rPr>
      </w:pPr>
      <w:r>
        <w:rPr>
          <w:rFonts w:hint="eastAsia" w:ascii="宋体" w:hAnsi="宋体" w:cs="宋体"/>
          <w:highlight w:val="none"/>
        </w:rPr>
        <w:t>4.5.1评标委员会按以下原则向招标人推荐定标候选人：</w:t>
      </w:r>
    </w:p>
    <w:p>
      <w:pPr>
        <w:spacing w:line="400" w:lineRule="exact"/>
        <w:ind w:firstLine="420" w:firstLineChars="200"/>
        <w:rPr>
          <w:rFonts w:ascii="宋体" w:hAnsi="宋体" w:cs="宋体"/>
          <w:highlight w:val="none"/>
        </w:rPr>
      </w:pPr>
      <w:r>
        <w:rPr>
          <w:rFonts w:hint="eastAsia" w:ascii="宋体" w:hAnsi="宋体"/>
          <w:szCs w:val="21"/>
          <w:highlight w:val="none"/>
        </w:rPr>
        <w:t>（1）评标委员会的每位评委根据本章第2条规定的评审标准独立地对每份投标文件进行打分。</w:t>
      </w:r>
    </w:p>
    <w:p>
      <w:pPr>
        <w:tabs>
          <w:tab w:val="left" w:pos="900"/>
          <w:tab w:val="left" w:pos="1080"/>
        </w:tabs>
        <w:spacing w:line="400" w:lineRule="exact"/>
        <w:ind w:firstLine="420" w:firstLineChars="200"/>
        <w:jc w:val="left"/>
        <w:rPr>
          <w:rFonts w:ascii="宋体" w:hAnsi="宋体"/>
          <w:szCs w:val="21"/>
          <w:highlight w:val="none"/>
        </w:rPr>
      </w:pPr>
      <w:r>
        <w:rPr>
          <w:rFonts w:hint="eastAsia" w:ascii="宋体" w:hAnsi="宋体"/>
          <w:highlight w:val="none"/>
        </w:rPr>
        <w:t>①</w:t>
      </w:r>
      <w:r>
        <w:rPr>
          <w:rFonts w:hint="eastAsia" w:ascii="仿宋_GB2312" w:hAnsi="仿宋_GB2312" w:cs="仿宋_GB2312"/>
          <w:color w:val="000000" w:themeColor="text1"/>
          <w:szCs w:val="32"/>
          <w:highlight w:val="none"/>
          <w14:textFill>
            <w14:solidFill>
              <w14:schemeClr w14:val="tx1"/>
            </w14:solidFill>
          </w14:textFill>
        </w:rPr>
        <w:t>评标委员会评委按评标标准独立对</w:t>
      </w:r>
      <w:r>
        <w:rPr>
          <w:rFonts w:hint="eastAsia" w:ascii="宋体" w:hAnsi="宋体"/>
          <w:color w:val="000000" w:themeColor="text1"/>
          <w:highlight w:val="none"/>
          <w14:textFill>
            <w14:solidFill>
              <w14:schemeClr w14:val="tx1"/>
            </w14:solidFill>
          </w14:textFill>
        </w:rPr>
        <w:t>技术部分</w:t>
      </w:r>
      <w:r>
        <w:rPr>
          <w:rFonts w:hint="eastAsia" w:ascii="仿宋_GB2312" w:hAnsi="仿宋_GB2312" w:cs="仿宋_GB2312"/>
          <w:color w:val="000000" w:themeColor="text1"/>
          <w:szCs w:val="32"/>
          <w:highlight w:val="none"/>
          <w14:textFill>
            <w14:solidFill>
              <w14:schemeClr w14:val="tx1"/>
            </w14:solidFill>
          </w14:textFill>
        </w:rPr>
        <w:t>进行评审，得出</w:t>
      </w:r>
      <w:r>
        <w:rPr>
          <w:rFonts w:hint="eastAsia" w:ascii="宋体" w:hAnsi="宋体"/>
          <w:color w:val="000000" w:themeColor="text1"/>
          <w:highlight w:val="none"/>
          <w14:textFill>
            <w14:solidFill>
              <w14:schemeClr w14:val="tx1"/>
            </w14:solidFill>
          </w14:textFill>
        </w:rPr>
        <w:t>技术部分</w:t>
      </w:r>
      <w:r>
        <w:rPr>
          <w:rFonts w:hint="eastAsia" w:ascii="仿宋_GB2312" w:hAnsi="仿宋_GB2312" w:cs="仿宋_GB2312"/>
          <w:color w:val="000000" w:themeColor="text1"/>
          <w:szCs w:val="32"/>
          <w:highlight w:val="none"/>
          <w14:textFill>
            <w14:solidFill>
              <w14:schemeClr w14:val="tx1"/>
            </w14:solidFill>
          </w14:textFill>
        </w:rPr>
        <w:t>评分。当评标委员会为五人时，在所有评委对同一份投标文件技术标评审的总评分中，去掉一个最高分和一个最低分，计算剩余总评分的算术平均值即为该投标人</w:t>
      </w:r>
      <w:r>
        <w:rPr>
          <w:rFonts w:hint="eastAsia" w:ascii="宋体" w:hAnsi="宋体"/>
          <w:color w:val="000000" w:themeColor="text1"/>
          <w:highlight w:val="none"/>
          <w14:textFill>
            <w14:solidFill>
              <w14:schemeClr w14:val="tx1"/>
            </w14:solidFill>
          </w14:textFill>
        </w:rPr>
        <w:t>技术部分</w:t>
      </w:r>
      <w:r>
        <w:rPr>
          <w:rFonts w:hint="eastAsia" w:ascii="仿宋_GB2312" w:hAnsi="仿宋_GB2312" w:cs="仿宋_GB2312"/>
          <w:color w:val="000000" w:themeColor="text1"/>
          <w:szCs w:val="32"/>
          <w:highlight w:val="none"/>
          <w14:textFill>
            <w14:solidFill>
              <w14:schemeClr w14:val="tx1"/>
            </w14:solidFill>
          </w14:textFill>
        </w:rPr>
        <w:t>的最终综合得分；当评标委员会为七人及以上单数时，在各评委的打分中，同一评委的最高评分减去最低评分，去掉分差最大评委的所有技术标评分（当一位或两位评委评分差值最大时均取消其评委评分，当多于两位评分差值均最大时，不取消任一评委评分），在所有剩余评委对同一份投标文件</w:t>
      </w:r>
      <w:r>
        <w:rPr>
          <w:rFonts w:hint="eastAsia" w:ascii="宋体" w:hAnsi="宋体"/>
          <w:color w:val="000000" w:themeColor="text1"/>
          <w:highlight w:val="none"/>
          <w14:textFill>
            <w14:solidFill>
              <w14:schemeClr w14:val="tx1"/>
            </w14:solidFill>
          </w14:textFill>
        </w:rPr>
        <w:t>技术部分</w:t>
      </w:r>
      <w:r>
        <w:rPr>
          <w:rFonts w:hint="eastAsia" w:ascii="仿宋_GB2312" w:hAnsi="仿宋_GB2312" w:cs="仿宋_GB2312"/>
          <w:color w:val="000000" w:themeColor="text1"/>
          <w:szCs w:val="32"/>
          <w:highlight w:val="none"/>
          <w14:textFill>
            <w14:solidFill>
              <w14:schemeClr w14:val="tx1"/>
            </w14:solidFill>
          </w14:textFill>
        </w:rPr>
        <w:t>评审的总评分中，去掉一个最高分和一个最低分，计算剩余总评分的算术平均值即为该投标人</w:t>
      </w:r>
      <w:r>
        <w:rPr>
          <w:rFonts w:hint="eastAsia" w:ascii="宋体" w:hAnsi="宋体"/>
          <w:color w:val="000000" w:themeColor="text1"/>
          <w:highlight w:val="none"/>
          <w14:textFill>
            <w14:solidFill>
              <w14:schemeClr w14:val="tx1"/>
            </w14:solidFill>
          </w14:textFill>
        </w:rPr>
        <w:t>技术部分</w:t>
      </w:r>
      <w:r>
        <w:rPr>
          <w:rFonts w:hint="eastAsia" w:ascii="仿宋_GB2312" w:hAnsi="仿宋_GB2312" w:cs="仿宋_GB2312"/>
          <w:color w:val="000000" w:themeColor="text1"/>
          <w:szCs w:val="32"/>
          <w:highlight w:val="none"/>
          <w14:textFill>
            <w14:solidFill>
              <w14:schemeClr w14:val="tx1"/>
            </w14:solidFill>
          </w14:textFill>
        </w:rPr>
        <w:t>的最终综合得分</w:t>
      </w:r>
      <w:r>
        <w:rPr>
          <w:rFonts w:hint="eastAsia" w:ascii="宋体" w:hAnsi="宋体"/>
          <w:szCs w:val="21"/>
          <w:highlight w:val="none"/>
        </w:rPr>
        <w:t>；</w:t>
      </w:r>
    </w:p>
    <w:p>
      <w:pPr>
        <w:tabs>
          <w:tab w:val="left" w:pos="900"/>
          <w:tab w:val="left" w:pos="1080"/>
        </w:tabs>
        <w:spacing w:line="400" w:lineRule="exact"/>
        <w:ind w:firstLine="420" w:firstLineChars="200"/>
        <w:rPr>
          <w:rFonts w:ascii="宋体" w:hAnsi="宋体"/>
          <w:szCs w:val="21"/>
          <w:highlight w:val="none"/>
        </w:rPr>
      </w:pPr>
      <w:r>
        <w:rPr>
          <w:rFonts w:hint="eastAsia" w:ascii="宋体" w:hAnsi="宋体"/>
          <w:highlight w:val="none"/>
        </w:rPr>
        <w:t>②</w:t>
      </w:r>
      <w:r>
        <w:rPr>
          <w:rFonts w:ascii="宋体" w:hAnsi="宋体"/>
          <w:color w:val="000000" w:themeColor="text1"/>
          <w:highlight w:val="none"/>
          <w14:textFill>
            <w14:solidFill>
              <w14:schemeClr w14:val="tx1"/>
            </w14:solidFill>
          </w14:textFill>
        </w:rPr>
        <w:t>评标委员会对</w:t>
      </w:r>
      <w:r>
        <w:rPr>
          <w:rFonts w:hint="eastAsia" w:ascii="宋体" w:hAnsi="宋体"/>
          <w:color w:val="000000" w:themeColor="text1"/>
          <w:highlight w:val="none"/>
          <w14:textFill>
            <w14:solidFill>
              <w14:schemeClr w14:val="tx1"/>
            </w14:solidFill>
          </w14:textFill>
        </w:rPr>
        <w:t>商务部分</w:t>
      </w:r>
      <w:r>
        <w:rPr>
          <w:rFonts w:ascii="宋体" w:hAnsi="宋体"/>
          <w:color w:val="000000" w:themeColor="text1"/>
          <w:highlight w:val="none"/>
          <w14:textFill>
            <w14:solidFill>
              <w14:schemeClr w14:val="tx1"/>
            </w14:solidFill>
          </w14:textFill>
        </w:rPr>
        <w:t>进行评审，按评标</w:t>
      </w:r>
      <w:r>
        <w:rPr>
          <w:rFonts w:hint="eastAsia" w:ascii="宋体" w:hAnsi="宋体"/>
          <w:color w:val="000000" w:themeColor="text1"/>
          <w:highlight w:val="none"/>
          <w14:textFill>
            <w14:solidFill>
              <w14:schemeClr w14:val="tx1"/>
            </w14:solidFill>
          </w14:textFill>
        </w:rPr>
        <w:t>标准</w:t>
      </w:r>
      <w:r>
        <w:rPr>
          <w:rFonts w:ascii="宋体" w:hAnsi="宋体"/>
          <w:color w:val="000000" w:themeColor="text1"/>
          <w:highlight w:val="none"/>
          <w14:textFill>
            <w14:solidFill>
              <w14:schemeClr w14:val="tx1"/>
            </w14:solidFill>
          </w14:textFill>
        </w:rPr>
        <w:t>独立打分后，得出</w:t>
      </w:r>
      <w:r>
        <w:rPr>
          <w:rFonts w:hint="eastAsia" w:ascii="宋体" w:hAnsi="宋体"/>
          <w:color w:val="000000" w:themeColor="text1"/>
          <w:highlight w:val="none"/>
          <w14:textFill>
            <w14:solidFill>
              <w14:schemeClr w14:val="tx1"/>
            </w14:solidFill>
          </w14:textFill>
        </w:rPr>
        <w:t>商务部分</w:t>
      </w:r>
      <w:r>
        <w:rPr>
          <w:rFonts w:ascii="宋体" w:hAnsi="宋体"/>
          <w:color w:val="000000" w:themeColor="text1"/>
          <w:highlight w:val="none"/>
          <w14:textFill>
            <w14:solidFill>
              <w14:schemeClr w14:val="tx1"/>
            </w14:solidFill>
          </w14:textFill>
        </w:rPr>
        <w:t>评分</w:t>
      </w:r>
      <w:r>
        <w:rPr>
          <w:rFonts w:hint="eastAsia" w:ascii="宋体" w:hAnsi="宋体"/>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在所有评委对同一份投标文件</w:t>
      </w:r>
      <w:r>
        <w:rPr>
          <w:rFonts w:hint="eastAsia" w:ascii="宋体" w:hAnsi="宋体"/>
          <w:color w:val="000000" w:themeColor="text1"/>
          <w:highlight w:val="none"/>
          <w14:textFill>
            <w14:solidFill>
              <w14:schemeClr w14:val="tx1"/>
            </w14:solidFill>
          </w14:textFill>
        </w:rPr>
        <w:t>商务部分</w:t>
      </w:r>
      <w:r>
        <w:rPr>
          <w:rFonts w:hint="eastAsia" w:ascii="宋体" w:hAnsi="宋体"/>
          <w:color w:val="000000" w:themeColor="text1"/>
          <w:szCs w:val="21"/>
          <w:highlight w:val="none"/>
          <w14:textFill>
            <w14:solidFill>
              <w14:schemeClr w14:val="tx1"/>
            </w14:solidFill>
          </w14:textFill>
        </w:rPr>
        <w:t>评审的总评分中，去掉一个最高分和一个最低分，计算剩余总评分的算术平均值即为该投标人</w:t>
      </w:r>
      <w:r>
        <w:rPr>
          <w:rFonts w:hint="eastAsia" w:ascii="宋体" w:hAnsi="宋体"/>
          <w:color w:val="000000" w:themeColor="text1"/>
          <w:highlight w:val="none"/>
          <w14:textFill>
            <w14:solidFill>
              <w14:schemeClr w14:val="tx1"/>
            </w14:solidFill>
          </w14:textFill>
        </w:rPr>
        <w:t>商务部分</w:t>
      </w:r>
      <w:r>
        <w:rPr>
          <w:rFonts w:hint="eastAsia" w:ascii="宋体" w:hAnsi="宋体"/>
          <w:color w:val="000000" w:themeColor="text1"/>
          <w:szCs w:val="21"/>
          <w:highlight w:val="none"/>
          <w14:textFill>
            <w14:solidFill>
              <w14:schemeClr w14:val="tx1"/>
            </w14:solidFill>
          </w14:textFill>
        </w:rPr>
        <w:t>的最终综合得分</w:t>
      </w:r>
      <w:r>
        <w:rPr>
          <w:rFonts w:hint="eastAsia" w:ascii="宋体" w:hAnsi="宋体"/>
          <w:szCs w:val="21"/>
          <w:highlight w:val="none"/>
        </w:rPr>
        <w:t>；</w:t>
      </w:r>
    </w:p>
    <w:p>
      <w:pPr>
        <w:tabs>
          <w:tab w:val="left" w:pos="900"/>
          <w:tab w:val="left" w:pos="1080"/>
        </w:tabs>
        <w:spacing w:line="400" w:lineRule="exact"/>
        <w:ind w:firstLine="420" w:firstLineChars="200"/>
        <w:rPr>
          <w:rFonts w:ascii="宋体" w:hAnsi="宋体"/>
          <w:szCs w:val="21"/>
          <w:highlight w:val="none"/>
        </w:rPr>
      </w:pPr>
      <w:r>
        <w:rPr>
          <w:rFonts w:hint="eastAsia" w:ascii="宋体" w:hAnsi="宋体"/>
          <w:highlight w:val="none"/>
        </w:rPr>
        <w:t>③</w:t>
      </w:r>
      <w:r>
        <w:rPr>
          <w:rFonts w:ascii="宋体" w:hAnsi="宋体"/>
          <w:highlight w:val="none"/>
        </w:rPr>
        <w:t>评标委员会对</w:t>
      </w:r>
      <w:r>
        <w:rPr>
          <w:rFonts w:hint="eastAsia" w:ascii="宋体" w:hAnsi="宋体"/>
          <w:highlight w:val="none"/>
        </w:rPr>
        <w:t>价格部分</w:t>
      </w:r>
      <w:r>
        <w:rPr>
          <w:rFonts w:ascii="宋体" w:hAnsi="宋体"/>
          <w:highlight w:val="none"/>
        </w:rPr>
        <w:t>进行</w:t>
      </w:r>
      <w:r>
        <w:rPr>
          <w:rFonts w:hint="eastAsia" w:ascii="宋体" w:hAnsi="宋体"/>
          <w:highlight w:val="none"/>
        </w:rPr>
        <w:t>统一</w:t>
      </w:r>
      <w:r>
        <w:rPr>
          <w:rFonts w:ascii="宋体" w:hAnsi="宋体"/>
          <w:highlight w:val="none"/>
        </w:rPr>
        <w:t>评审，按评标</w:t>
      </w:r>
      <w:r>
        <w:rPr>
          <w:rFonts w:hint="eastAsia" w:ascii="宋体" w:hAnsi="宋体"/>
          <w:highlight w:val="none"/>
        </w:rPr>
        <w:t>标准进行统一</w:t>
      </w:r>
      <w:r>
        <w:rPr>
          <w:rFonts w:ascii="宋体" w:hAnsi="宋体"/>
          <w:highlight w:val="none"/>
        </w:rPr>
        <w:t>评分</w:t>
      </w:r>
      <w:r>
        <w:rPr>
          <w:rFonts w:hint="eastAsia" w:ascii="宋体" w:hAnsi="宋体"/>
          <w:highlight w:val="none"/>
        </w:rPr>
        <w:t>，并在价格部分评审结果进行统一签名，评审的得分</w:t>
      </w:r>
      <w:r>
        <w:rPr>
          <w:rFonts w:hint="eastAsia" w:ascii="宋体" w:hAnsi="宋体"/>
          <w:szCs w:val="21"/>
          <w:highlight w:val="none"/>
        </w:rPr>
        <w:t>即为该投标人</w:t>
      </w:r>
      <w:r>
        <w:rPr>
          <w:rFonts w:hint="eastAsia" w:ascii="宋体" w:hAnsi="宋体"/>
          <w:highlight w:val="none"/>
        </w:rPr>
        <w:t>价格部分</w:t>
      </w:r>
      <w:r>
        <w:rPr>
          <w:rFonts w:hint="eastAsia" w:ascii="宋体" w:hAnsi="宋体"/>
          <w:szCs w:val="21"/>
          <w:highlight w:val="none"/>
        </w:rPr>
        <w:t>的最终综合得分</w:t>
      </w:r>
      <w:r>
        <w:rPr>
          <w:rFonts w:hint="eastAsia" w:ascii="宋体" w:hAnsi="宋体"/>
          <w:highlight w:val="none"/>
        </w:rPr>
        <w:t>。</w:t>
      </w:r>
    </w:p>
    <w:p>
      <w:pPr>
        <w:tabs>
          <w:tab w:val="left" w:pos="900"/>
          <w:tab w:val="left" w:pos="1080"/>
        </w:tabs>
        <w:spacing w:line="400" w:lineRule="exact"/>
        <w:ind w:firstLine="420" w:firstLineChars="200"/>
        <w:rPr>
          <w:rFonts w:ascii="宋体" w:hAnsi="宋体"/>
          <w:szCs w:val="21"/>
          <w:highlight w:val="none"/>
        </w:rPr>
      </w:pPr>
      <w:r>
        <w:rPr>
          <w:rFonts w:hint="eastAsia" w:ascii="宋体" w:hAnsi="宋体"/>
          <w:szCs w:val="21"/>
          <w:highlight w:val="none"/>
        </w:rPr>
        <w:t>④投标人投标文件的最终综合得分=该投标人</w:t>
      </w:r>
      <w:r>
        <w:rPr>
          <w:rFonts w:hint="eastAsia" w:ascii="宋体" w:hAnsi="宋体"/>
          <w:highlight w:val="none"/>
        </w:rPr>
        <w:t>技术部分</w:t>
      </w:r>
      <w:r>
        <w:rPr>
          <w:rFonts w:hint="eastAsia" w:ascii="宋体" w:hAnsi="宋体"/>
          <w:szCs w:val="21"/>
          <w:highlight w:val="none"/>
        </w:rPr>
        <w:t>的最终综合得分+该投标人</w:t>
      </w:r>
      <w:r>
        <w:rPr>
          <w:rFonts w:hint="eastAsia" w:ascii="宋体" w:hAnsi="宋体"/>
          <w:highlight w:val="none"/>
        </w:rPr>
        <w:t>商务部分</w:t>
      </w:r>
      <w:r>
        <w:rPr>
          <w:rFonts w:hint="eastAsia" w:ascii="宋体" w:hAnsi="宋体"/>
          <w:szCs w:val="21"/>
          <w:highlight w:val="none"/>
        </w:rPr>
        <w:t>的最终综合得分</w:t>
      </w:r>
      <w:r>
        <w:rPr>
          <w:rFonts w:hint="eastAsia" w:ascii="宋体" w:hAnsi="宋体"/>
          <w:highlight w:val="none"/>
        </w:rPr>
        <w:t>+</w:t>
      </w:r>
      <w:r>
        <w:rPr>
          <w:rFonts w:hint="eastAsia" w:ascii="宋体" w:hAnsi="宋体"/>
          <w:szCs w:val="21"/>
          <w:highlight w:val="none"/>
        </w:rPr>
        <w:t>该投标人</w:t>
      </w:r>
      <w:r>
        <w:rPr>
          <w:rFonts w:hint="eastAsia" w:ascii="宋体" w:hAnsi="宋体"/>
          <w:highlight w:val="none"/>
        </w:rPr>
        <w:t>价格部分</w:t>
      </w:r>
      <w:r>
        <w:rPr>
          <w:rFonts w:hint="eastAsia" w:ascii="宋体" w:hAnsi="宋体"/>
          <w:szCs w:val="21"/>
          <w:highlight w:val="none"/>
        </w:rPr>
        <w:t>的最终综合得分。</w:t>
      </w:r>
    </w:p>
    <w:p>
      <w:pPr>
        <w:spacing w:line="400" w:lineRule="exact"/>
        <w:ind w:firstLine="420" w:firstLineChars="200"/>
        <w:rPr>
          <w:rFonts w:ascii="宋体" w:hAnsi="宋体" w:cs="宋体"/>
          <w:highlight w:val="none"/>
        </w:rPr>
      </w:pPr>
      <w:r>
        <w:rPr>
          <w:rFonts w:hint="eastAsia" w:ascii="宋体" w:hAnsi="宋体"/>
          <w:szCs w:val="21"/>
          <w:highlight w:val="none"/>
        </w:rPr>
        <w:t>【注：分数出现小数点，保留小数点后二位，第三位小数四舍五入。】</w:t>
      </w:r>
    </w:p>
    <w:p>
      <w:pPr>
        <w:spacing w:line="400" w:lineRule="exact"/>
        <w:ind w:firstLine="420"/>
        <w:rPr>
          <w:rFonts w:ascii="宋体" w:hAnsi="宋体" w:cs="宋体"/>
          <w:highlight w:val="none"/>
        </w:rPr>
      </w:pPr>
      <w:r>
        <w:rPr>
          <w:rFonts w:hint="eastAsia" w:ascii="宋体" w:hAnsi="宋体" w:cs="宋体"/>
          <w:highlight w:val="none"/>
        </w:rPr>
        <w:t>（2）最终以有效投标文件的最后综合得分由高至低排出次序，得分最高的为第一名，得分次高的为第二名，如此类推。如果有两个或以上的投标人的最终综合得分相同，则按以下方式确定得分相同的投标人的排名次序：</w:t>
      </w:r>
    </w:p>
    <w:p>
      <w:pPr>
        <w:tabs>
          <w:tab w:val="left" w:pos="720"/>
        </w:tabs>
        <w:spacing w:line="400" w:lineRule="exact"/>
        <w:ind w:firstLine="424" w:firstLineChars="202"/>
        <w:rPr>
          <w:rFonts w:ascii="宋体" w:hAnsi="宋体"/>
          <w:szCs w:val="21"/>
          <w:highlight w:val="none"/>
        </w:rPr>
      </w:pPr>
      <w:r>
        <w:rPr>
          <w:rFonts w:hint="eastAsia" w:ascii="宋体" w:hAnsi="宋体"/>
          <w:highlight w:val="none"/>
        </w:rPr>
        <w:t>①</w:t>
      </w:r>
      <w:r>
        <w:rPr>
          <w:rFonts w:hint="eastAsia" w:ascii="宋体" w:hAnsi="宋体"/>
          <w:szCs w:val="21"/>
          <w:highlight w:val="none"/>
        </w:rPr>
        <w:t>在最后综合得分相同的投标人中按</w:t>
      </w:r>
      <w:permStart w:id="208" w:edGrp="everyone"/>
      <w:r>
        <w:rPr>
          <w:rFonts w:hint="eastAsia" w:ascii="宋体" w:hAnsi="宋体"/>
          <w:highlight w:val="none"/>
        </w:rPr>
        <w:t>技术部分</w:t>
      </w:r>
      <w:permEnd w:id="208"/>
      <w:r>
        <w:rPr>
          <w:rFonts w:hint="eastAsia" w:ascii="宋体" w:hAnsi="宋体"/>
          <w:szCs w:val="21"/>
          <w:highlight w:val="none"/>
        </w:rPr>
        <w:t>的评标得分高低排出次序，得分高的排前，得分低的排后；</w:t>
      </w:r>
    </w:p>
    <w:p>
      <w:pPr>
        <w:tabs>
          <w:tab w:val="left" w:pos="720"/>
        </w:tabs>
        <w:spacing w:line="400" w:lineRule="exact"/>
        <w:ind w:firstLine="424" w:firstLineChars="202"/>
        <w:rPr>
          <w:rFonts w:ascii="宋体" w:hAnsi="宋体"/>
          <w:szCs w:val="21"/>
          <w:highlight w:val="none"/>
        </w:rPr>
      </w:pPr>
      <w:r>
        <w:rPr>
          <w:rFonts w:hint="eastAsia" w:ascii="宋体" w:hAnsi="宋体"/>
          <w:highlight w:val="none"/>
        </w:rPr>
        <w:t>②</w:t>
      </w:r>
      <w:r>
        <w:rPr>
          <w:rFonts w:hint="eastAsia" w:ascii="宋体" w:hAnsi="宋体"/>
          <w:szCs w:val="21"/>
          <w:highlight w:val="none"/>
        </w:rPr>
        <w:t>按上述环节依然存在同分情形而不能确认排名顺序时，按</w:t>
      </w:r>
      <w:permStart w:id="209" w:edGrp="everyone"/>
      <w:r>
        <w:rPr>
          <w:rFonts w:hint="eastAsia" w:ascii="宋体" w:hAnsi="宋体"/>
          <w:highlight w:val="none"/>
        </w:rPr>
        <w:t>商务部分</w:t>
      </w:r>
      <w:permEnd w:id="209"/>
      <w:r>
        <w:rPr>
          <w:rFonts w:hint="eastAsia" w:ascii="宋体" w:hAnsi="宋体"/>
          <w:szCs w:val="21"/>
          <w:highlight w:val="none"/>
        </w:rPr>
        <w:t>得分高低排出次序，得分高的排前，得分低的排后；</w:t>
      </w:r>
    </w:p>
    <w:p>
      <w:pPr>
        <w:tabs>
          <w:tab w:val="left" w:pos="720"/>
        </w:tabs>
        <w:spacing w:line="400" w:lineRule="exact"/>
        <w:ind w:firstLine="424" w:firstLineChars="202"/>
        <w:rPr>
          <w:rFonts w:ascii="宋体" w:hAnsi="宋体"/>
          <w:szCs w:val="21"/>
          <w:highlight w:val="none"/>
        </w:rPr>
      </w:pPr>
      <w:r>
        <w:rPr>
          <w:rFonts w:hint="eastAsia" w:ascii="宋体" w:hAnsi="宋体"/>
          <w:highlight w:val="none"/>
        </w:rPr>
        <w:t>③</w:t>
      </w:r>
      <w:r>
        <w:rPr>
          <w:rFonts w:hint="eastAsia" w:ascii="宋体" w:hAnsi="宋体"/>
          <w:szCs w:val="21"/>
          <w:highlight w:val="none"/>
        </w:rPr>
        <w:t>按上述环节依然存在同分情形而不能确认排名顺序时，按</w:t>
      </w:r>
      <w:permStart w:id="210" w:edGrp="everyone"/>
      <w:r>
        <w:rPr>
          <w:rFonts w:hint="eastAsia" w:ascii="宋体" w:hAnsi="宋体"/>
          <w:szCs w:val="21"/>
          <w:highlight w:val="none"/>
        </w:rPr>
        <w:t>投标报价高低排出次序，投标报价低的排前，投标报价高的排后</w:t>
      </w:r>
      <w:permEnd w:id="210"/>
      <w:r>
        <w:rPr>
          <w:rFonts w:hint="eastAsia" w:ascii="宋体" w:hAnsi="宋体"/>
          <w:szCs w:val="21"/>
          <w:highlight w:val="none"/>
        </w:rPr>
        <w:t>；</w:t>
      </w:r>
    </w:p>
    <w:p>
      <w:pPr>
        <w:spacing w:line="400" w:lineRule="exact"/>
        <w:ind w:firstLine="420" w:firstLineChars="200"/>
        <w:rPr>
          <w:rFonts w:ascii="宋体" w:hAnsi="宋体"/>
          <w:szCs w:val="21"/>
          <w:highlight w:val="none"/>
        </w:rPr>
      </w:pPr>
      <w:r>
        <w:rPr>
          <w:rFonts w:hint="eastAsia" w:ascii="宋体" w:hAnsi="宋体"/>
          <w:szCs w:val="21"/>
          <w:highlight w:val="none"/>
        </w:rPr>
        <w:t>④按上述环节依然存在同分情形而不能确认排名顺序时，由评标委员会投票决定排名顺序。</w:t>
      </w:r>
    </w:p>
    <w:p>
      <w:pPr>
        <w:spacing w:line="400" w:lineRule="exact"/>
        <w:ind w:firstLine="420" w:firstLineChars="200"/>
        <w:rPr>
          <w:rFonts w:ascii="宋体" w:hAnsi="宋体" w:cs="宋体"/>
          <w:highlight w:val="none"/>
        </w:rPr>
      </w:pPr>
      <w:r>
        <w:rPr>
          <w:rFonts w:hint="eastAsia" w:ascii="宋体" w:hAnsi="宋体"/>
          <w:szCs w:val="21"/>
          <w:highlight w:val="none"/>
        </w:rPr>
        <w:t>（3）</w:t>
      </w:r>
      <w:r>
        <w:rPr>
          <w:rFonts w:hint="eastAsia" w:ascii="宋体" w:hAnsi="宋体" w:cs="宋体"/>
          <w:color w:val="000000" w:themeColor="text1"/>
          <w:highlight w:val="none"/>
          <w14:textFill>
            <w14:solidFill>
              <w14:schemeClr w14:val="tx1"/>
            </w14:solidFill>
          </w14:textFill>
        </w:rPr>
        <w:t>标委员会对有效投标文件按其最终排名次序向招标人推荐定标候选人。定标候选人的人数见第二章“投标人须知”</w:t>
      </w:r>
      <w:r>
        <w:rPr>
          <w:rFonts w:hint="eastAsia" w:ascii="宋体" w:hAnsi="宋体"/>
          <w:color w:val="000000" w:themeColor="text1"/>
          <w:highlight w:val="none"/>
          <w14:textFill>
            <w14:solidFill>
              <w14:schemeClr w14:val="tx1"/>
            </w14:solidFill>
          </w14:textFill>
        </w:rPr>
        <w:t>第</w:t>
      </w:r>
      <w:r>
        <w:rPr>
          <w:rFonts w:hint="eastAsia" w:ascii="宋体" w:hAnsi="宋体"/>
          <w:color w:val="000000" w:themeColor="text1"/>
          <w:highlight w:val="none"/>
          <w:lang w:val="en-US" w:eastAsia="zh-CN"/>
          <w14:textFill>
            <w14:solidFill>
              <w14:schemeClr w14:val="tx1"/>
            </w14:solidFill>
          </w14:textFill>
        </w:rPr>
        <w:t>7</w:t>
      </w:r>
      <w:r>
        <w:rPr>
          <w:rFonts w:ascii="宋体" w:hAnsi="宋体"/>
          <w:color w:val="000000" w:themeColor="text1"/>
          <w:highlight w:val="none"/>
          <w14:textFill>
            <w14:solidFill>
              <w14:schemeClr w14:val="tx1"/>
            </w14:solidFill>
          </w14:textFill>
        </w:rPr>
        <w:t>.1.1</w:t>
      </w:r>
      <w:r>
        <w:rPr>
          <w:rFonts w:hint="eastAsia" w:ascii="宋体" w:hAnsi="宋体"/>
          <w:color w:val="000000" w:themeColor="text1"/>
          <w:highlight w:val="none"/>
          <w14:textFill>
            <w14:solidFill>
              <w14:schemeClr w14:val="tx1"/>
            </w14:solidFill>
          </w14:textFill>
        </w:rPr>
        <w:t>项</w:t>
      </w:r>
      <w:r>
        <w:rPr>
          <w:rFonts w:hint="eastAsia" w:ascii="宋体" w:hAnsi="宋体" w:cs="宋体"/>
          <w:highlight w:val="none"/>
        </w:rPr>
        <w:t>。</w:t>
      </w:r>
    </w:p>
    <w:p>
      <w:pPr>
        <w:spacing w:line="400" w:lineRule="exact"/>
        <w:ind w:firstLine="420" w:firstLineChars="200"/>
        <w:rPr>
          <w:rFonts w:ascii="宋体" w:hAnsi="宋体" w:cs="宋体"/>
          <w:highlight w:val="none"/>
        </w:rPr>
      </w:pPr>
      <w:r>
        <w:rPr>
          <w:rFonts w:hint="eastAsia" w:ascii="宋体" w:hAnsi="宋体" w:cs="宋体"/>
          <w:highlight w:val="none"/>
        </w:rPr>
        <w:t>4.5.2评标委员会完成评标后，应当向招标人提交书面评标报告。</w:t>
      </w:r>
    </w:p>
    <w:p>
      <w:pPr>
        <w:spacing w:line="360" w:lineRule="auto"/>
        <w:ind w:firstLine="420" w:firstLineChars="200"/>
        <w:rPr>
          <w:rFonts w:ascii="宋体" w:hAnsi="宋体"/>
          <w:szCs w:val="21"/>
          <w:highlight w:val="none"/>
        </w:rPr>
      </w:pPr>
      <w:r>
        <w:rPr>
          <w:rFonts w:hint="eastAsia" w:ascii="宋体" w:hAnsi="宋体"/>
          <w:szCs w:val="21"/>
          <w:highlight w:val="none"/>
        </w:rPr>
        <w:t>4.5.3评标程序完成后，招标人将尽快召开确定中标候选人的定标会，评标委员会推荐的定标候选人的投标文件直接进入定标环节。</w:t>
      </w:r>
    </w:p>
    <w:p>
      <w:pPr>
        <w:spacing w:line="400" w:lineRule="exact"/>
        <w:rPr>
          <w:rFonts w:ascii="宋体" w:hAnsi="宋体" w:cs="宋体"/>
          <w:highlight w:val="none"/>
        </w:rPr>
      </w:pPr>
    </w:p>
    <w:p>
      <w:pPr>
        <w:spacing w:line="400" w:lineRule="exact"/>
        <w:rPr>
          <w:highlight w:val="none"/>
        </w:rPr>
      </w:pPr>
    </w:p>
    <w:p>
      <w:pPr>
        <w:rPr>
          <w:highlight w:val="none"/>
        </w:rPr>
      </w:pPr>
    </w:p>
    <w:p>
      <w:pPr>
        <w:spacing w:line="360" w:lineRule="auto"/>
        <w:ind w:firstLine="420" w:firstLineChars="200"/>
        <w:rPr>
          <w:rFonts w:ascii="宋体" w:hAnsi="宋体" w:cs="宋体"/>
          <w:szCs w:val="21"/>
          <w:highlight w:val="none"/>
        </w:rPr>
      </w:pP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br w:type="page"/>
      </w:r>
    </w:p>
    <w:p>
      <w:pPr>
        <w:pStyle w:val="3"/>
        <w:jc w:val="center"/>
        <w:rPr>
          <w:rFonts w:ascii="宋体" w:hAnsi="宋体" w:cs="宋体"/>
          <w:szCs w:val="32"/>
          <w:highlight w:val="none"/>
        </w:rPr>
      </w:pPr>
      <w:bookmarkStart w:id="551" w:name="_Toc5380"/>
      <w:bookmarkStart w:id="552" w:name="_Toc12967"/>
      <w:bookmarkStart w:id="553" w:name="_Toc7183"/>
      <w:bookmarkStart w:id="554" w:name="_Toc83507749"/>
      <w:bookmarkStart w:id="555" w:name="_Toc15974"/>
      <w:bookmarkStart w:id="556" w:name="_Toc7709"/>
      <w:bookmarkStart w:id="557" w:name="_Toc31036"/>
      <w:bookmarkStart w:id="558" w:name="_Toc527471188"/>
      <w:bookmarkStart w:id="559" w:name="_Toc11172"/>
      <w:bookmarkStart w:id="560" w:name="_Toc25019"/>
      <w:bookmarkStart w:id="561" w:name="_Toc455581307"/>
      <w:bookmarkStart w:id="562" w:name="_Toc450312700"/>
      <w:r>
        <w:rPr>
          <w:rFonts w:hint="eastAsia" w:ascii="宋体" w:hAnsi="宋体" w:cs="宋体"/>
          <w:szCs w:val="32"/>
          <w:highlight w:val="none"/>
        </w:rPr>
        <w:t>第五章 定标办法</w:t>
      </w:r>
      <w:bookmarkEnd w:id="551"/>
      <w:bookmarkEnd w:id="552"/>
      <w:bookmarkEnd w:id="553"/>
      <w:bookmarkEnd w:id="554"/>
      <w:bookmarkEnd w:id="555"/>
      <w:bookmarkEnd w:id="556"/>
    </w:p>
    <w:p>
      <w:pPr>
        <w:pStyle w:val="5"/>
        <w:rPr>
          <w:rFonts w:ascii="宋体" w:hAnsi="宋体" w:cs="宋体"/>
          <w:highlight w:val="none"/>
        </w:rPr>
      </w:pPr>
      <w:bookmarkStart w:id="563" w:name="_Toc28741"/>
      <w:r>
        <w:rPr>
          <w:rFonts w:hint="eastAsia" w:ascii="宋体" w:hAnsi="宋体" w:cs="宋体"/>
          <w:highlight w:val="none"/>
        </w:rPr>
        <w:t>1. 定标原则和目的</w:t>
      </w:r>
      <w:bookmarkEnd w:id="563"/>
    </w:p>
    <w:p>
      <w:pPr>
        <w:pStyle w:val="6"/>
        <w:rPr>
          <w:rFonts w:ascii="宋体" w:hAnsi="宋体" w:cs="宋体"/>
          <w:szCs w:val="21"/>
          <w:highlight w:val="none"/>
        </w:rPr>
      </w:pPr>
      <w:r>
        <w:rPr>
          <w:rFonts w:hint="eastAsia" w:ascii="宋体" w:hAnsi="宋体" w:cs="宋体"/>
          <w:szCs w:val="21"/>
          <w:highlight w:val="none"/>
        </w:rPr>
        <w:t>1.1 定标原则</w:t>
      </w:r>
    </w:p>
    <w:p>
      <w:pPr>
        <w:spacing w:line="360" w:lineRule="auto"/>
        <w:ind w:firstLine="420" w:firstLineChars="200"/>
        <w:rPr>
          <w:rFonts w:ascii="宋体" w:hAnsi="宋体"/>
          <w:highlight w:val="none"/>
        </w:rPr>
      </w:pPr>
      <w:r>
        <w:rPr>
          <w:rFonts w:hint="eastAsia" w:ascii="宋体" w:hAnsi="宋体"/>
          <w:color w:val="000000" w:themeColor="text1"/>
          <w:highlight w:val="none"/>
          <w14:textFill>
            <w14:solidFill>
              <w14:schemeClr w14:val="tx1"/>
            </w14:solidFill>
          </w14:textFill>
        </w:rPr>
        <w:t>定标原则见招标文件第二章“投标人须知”第</w:t>
      </w:r>
      <w:r>
        <w:rPr>
          <w:rFonts w:hint="eastAsia" w:ascii="宋体" w:hAnsi="宋体"/>
          <w:color w:val="000000" w:themeColor="text1"/>
          <w:highlight w:val="none"/>
          <w:lang w:val="en-US" w:eastAsia="zh-CN"/>
          <w14:textFill>
            <w14:solidFill>
              <w14:schemeClr w14:val="tx1"/>
            </w14:solidFill>
          </w14:textFill>
        </w:rPr>
        <w:t>8</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5</w:t>
      </w:r>
      <w:r>
        <w:rPr>
          <w:rFonts w:hint="eastAsia" w:ascii="宋体" w:hAnsi="宋体"/>
          <w:color w:val="000000" w:themeColor="text1"/>
          <w:highlight w:val="none"/>
          <w14:textFill>
            <w14:solidFill>
              <w14:schemeClr w14:val="tx1"/>
            </w14:solidFill>
          </w14:textFill>
        </w:rPr>
        <w:t>款</w:t>
      </w:r>
      <w:r>
        <w:rPr>
          <w:rFonts w:hint="eastAsia" w:ascii="宋体" w:hAnsi="宋体"/>
          <w:highlight w:val="none"/>
        </w:rPr>
        <w:t>。</w:t>
      </w:r>
    </w:p>
    <w:p>
      <w:pPr>
        <w:pStyle w:val="6"/>
        <w:rPr>
          <w:rFonts w:ascii="宋体" w:hAnsi="宋体" w:cs="宋体"/>
          <w:szCs w:val="21"/>
          <w:highlight w:val="none"/>
        </w:rPr>
      </w:pPr>
      <w:r>
        <w:rPr>
          <w:rFonts w:hint="eastAsia" w:ascii="宋体" w:hAnsi="宋体" w:cs="宋体"/>
          <w:szCs w:val="21"/>
          <w:highlight w:val="none"/>
        </w:rPr>
        <w:t>1.2 定标目的</w:t>
      </w:r>
    </w:p>
    <w:p>
      <w:pPr>
        <w:spacing w:line="360" w:lineRule="auto"/>
        <w:ind w:firstLine="420" w:firstLineChars="200"/>
        <w:rPr>
          <w:rFonts w:ascii="宋体" w:hAnsi="宋体"/>
          <w:highlight w:val="none"/>
        </w:rPr>
      </w:pPr>
      <w:r>
        <w:rPr>
          <w:rFonts w:ascii="宋体" w:hAnsi="宋体"/>
          <w:highlight w:val="none"/>
        </w:rPr>
        <w:t>根</w:t>
      </w:r>
      <w:r>
        <w:rPr>
          <w:rFonts w:ascii="宋体" w:hAnsi="宋体"/>
          <w:color w:val="000000" w:themeColor="text1"/>
          <w:highlight w:val="none"/>
          <w14:textFill>
            <w14:solidFill>
              <w14:schemeClr w14:val="tx1"/>
            </w14:solidFill>
          </w14:textFill>
        </w:rPr>
        <w:t>根据</w:t>
      </w:r>
      <w:r>
        <w:rPr>
          <w:rFonts w:hint="eastAsia" w:ascii="宋体" w:hAnsi="宋体"/>
          <w:color w:val="000000" w:themeColor="text1"/>
          <w:highlight w:val="none"/>
          <w14:textFill>
            <w14:solidFill>
              <w14:schemeClr w14:val="tx1"/>
            </w14:solidFill>
          </w14:textFill>
        </w:rPr>
        <w:t>本章规定的定</w:t>
      </w:r>
      <w:r>
        <w:rPr>
          <w:rFonts w:ascii="宋体" w:hAnsi="宋体"/>
          <w:color w:val="000000" w:themeColor="text1"/>
          <w:highlight w:val="none"/>
          <w14:textFill>
            <w14:solidFill>
              <w14:schemeClr w14:val="tx1"/>
            </w14:solidFill>
          </w14:textFill>
        </w:rPr>
        <w:t>标</w:t>
      </w:r>
      <w:r>
        <w:rPr>
          <w:rFonts w:hint="eastAsia" w:ascii="宋体" w:hAnsi="宋体"/>
          <w:color w:val="000000" w:themeColor="text1"/>
          <w:highlight w:val="none"/>
          <w14:textFill>
            <w14:solidFill>
              <w14:schemeClr w14:val="tx1"/>
            </w14:solidFill>
          </w14:textFill>
        </w:rPr>
        <w:t>方法和规则，</w:t>
      </w:r>
      <w:r>
        <w:rPr>
          <w:rFonts w:ascii="宋体" w:hAnsi="宋体"/>
          <w:color w:val="000000" w:themeColor="text1"/>
          <w:szCs w:val="21"/>
          <w:highlight w:val="none"/>
          <w14:textFill>
            <w14:solidFill>
              <w14:schemeClr w14:val="tx1"/>
            </w14:solidFill>
          </w14:textFill>
        </w:rPr>
        <w:t>只对</w:t>
      </w:r>
      <w:r>
        <w:rPr>
          <w:rFonts w:hint="eastAsia" w:ascii="宋体" w:hAnsi="宋体"/>
          <w:color w:val="000000" w:themeColor="text1"/>
          <w:szCs w:val="21"/>
          <w:highlight w:val="none"/>
          <w14:textFill>
            <w14:solidFill>
              <w14:schemeClr w14:val="tx1"/>
            </w14:solidFill>
          </w14:textFill>
        </w:rPr>
        <w:t>评标委员会推荐的</w:t>
      </w:r>
      <w:r>
        <w:rPr>
          <w:rFonts w:hint="eastAsia" w:ascii="宋体" w:hAnsi="宋体"/>
          <w:color w:val="000000" w:themeColor="text1"/>
          <w:szCs w:val="21"/>
          <w:highlight w:val="none"/>
          <w:lang w:eastAsia="zh-CN"/>
          <w14:textFill>
            <w14:solidFill>
              <w14:schemeClr w14:val="tx1"/>
            </w14:solidFill>
          </w14:textFill>
        </w:rPr>
        <w:t>定标候选人</w:t>
      </w:r>
      <w:r>
        <w:rPr>
          <w:rFonts w:hint="eastAsia" w:ascii="宋体" w:hAnsi="宋体"/>
          <w:color w:val="000000" w:themeColor="text1"/>
          <w:szCs w:val="21"/>
          <w:highlight w:val="none"/>
          <w14:textFill>
            <w14:solidFill>
              <w14:schemeClr w14:val="tx1"/>
            </w14:solidFill>
          </w14:textFill>
        </w:rPr>
        <w:t>的投标文件</w:t>
      </w:r>
      <w:r>
        <w:rPr>
          <w:rFonts w:ascii="宋体" w:hAnsi="宋体"/>
          <w:color w:val="000000" w:themeColor="text1"/>
          <w:szCs w:val="21"/>
          <w:highlight w:val="none"/>
          <w14:textFill>
            <w14:solidFill>
              <w14:schemeClr w14:val="tx1"/>
            </w14:solidFill>
          </w14:textFill>
        </w:rPr>
        <w:t>进行评审比较，</w:t>
      </w:r>
      <w:r>
        <w:rPr>
          <w:rFonts w:hint="eastAsia" w:ascii="宋体" w:hAnsi="宋体"/>
          <w:color w:val="000000" w:themeColor="text1"/>
          <w:szCs w:val="21"/>
          <w:highlight w:val="none"/>
          <w14:textFill>
            <w14:solidFill>
              <w14:schemeClr w14:val="tx1"/>
            </w14:solidFill>
          </w14:textFill>
        </w:rPr>
        <w:t>按招标文件第二章“投标人须知”第</w:t>
      </w:r>
      <w:r>
        <w:rPr>
          <w:rFonts w:hint="eastAsia" w:ascii="宋体" w:hAnsi="宋体"/>
          <w:color w:val="000000" w:themeColor="text1"/>
          <w:szCs w:val="21"/>
          <w:highlight w:val="none"/>
          <w:lang w:val="en-US" w:eastAsia="zh-CN"/>
          <w14:textFill>
            <w14:solidFill>
              <w14:schemeClr w14:val="tx1"/>
            </w14:solidFill>
          </w14:textFill>
        </w:rPr>
        <w:t>8</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款规定的定标方法，</w:t>
      </w:r>
      <w:r>
        <w:rPr>
          <w:rFonts w:ascii="宋体" w:hAnsi="宋体"/>
          <w:snapToGrid w:val="0"/>
          <w:color w:val="000000" w:themeColor="text1"/>
          <w:kern w:val="0"/>
          <w:szCs w:val="21"/>
          <w:highlight w:val="none"/>
          <w14:textFill>
            <w14:solidFill>
              <w14:schemeClr w14:val="tx1"/>
            </w14:solidFill>
          </w14:textFill>
        </w:rPr>
        <w:t>选出最佳综合评价的中标</w:t>
      </w:r>
      <w:r>
        <w:rPr>
          <w:rFonts w:hint="eastAsia" w:ascii="宋体" w:hAnsi="宋体"/>
          <w:snapToGrid w:val="0"/>
          <w:color w:val="000000" w:themeColor="text1"/>
          <w:kern w:val="0"/>
          <w:szCs w:val="21"/>
          <w:highlight w:val="none"/>
          <w14:textFill>
            <w14:solidFill>
              <w14:schemeClr w14:val="tx1"/>
            </w14:solidFill>
          </w14:textFill>
        </w:rPr>
        <w:t>候选</w:t>
      </w:r>
      <w:r>
        <w:rPr>
          <w:rFonts w:ascii="宋体" w:hAnsi="宋体"/>
          <w:snapToGrid w:val="0"/>
          <w:color w:val="000000" w:themeColor="text1"/>
          <w:kern w:val="0"/>
          <w:szCs w:val="21"/>
          <w:highlight w:val="none"/>
          <w14:textFill>
            <w14:solidFill>
              <w14:schemeClr w14:val="tx1"/>
            </w14:solidFill>
          </w14:textFill>
        </w:rPr>
        <w:t>人</w:t>
      </w:r>
      <w:r>
        <w:rPr>
          <w:rFonts w:ascii="宋体" w:hAnsi="宋体"/>
          <w:snapToGrid w:val="0"/>
          <w:kern w:val="0"/>
          <w:szCs w:val="21"/>
          <w:highlight w:val="none"/>
        </w:rPr>
        <w:t>。</w:t>
      </w:r>
    </w:p>
    <w:p>
      <w:pPr>
        <w:pStyle w:val="6"/>
        <w:rPr>
          <w:rFonts w:ascii="宋体" w:hAnsi="宋体" w:cs="宋体"/>
          <w:szCs w:val="21"/>
          <w:highlight w:val="none"/>
        </w:rPr>
      </w:pPr>
      <w:r>
        <w:rPr>
          <w:rFonts w:hint="eastAsia" w:ascii="宋体" w:hAnsi="宋体" w:cs="宋体"/>
          <w:szCs w:val="21"/>
          <w:highlight w:val="none"/>
        </w:rPr>
        <w:t>1.3中标候选人数量</w:t>
      </w:r>
    </w:p>
    <w:p>
      <w:pPr>
        <w:spacing w:line="360" w:lineRule="auto"/>
        <w:ind w:firstLine="420"/>
        <w:rPr>
          <w:highlight w:val="none"/>
        </w:rPr>
      </w:pPr>
      <w:r>
        <w:rPr>
          <w:rFonts w:hint="eastAsia" w:ascii="宋体" w:hAnsi="宋体" w:cs="宋体"/>
          <w:highlight w:val="none"/>
        </w:rPr>
        <w:t>本次招标中标候选</w:t>
      </w:r>
      <w:r>
        <w:rPr>
          <w:rFonts w:hint="eastAsia" w:ascii="宋体" w:hAnsi="宋体" w:cs="宋体"/>
          <w:szCs w:val="21"/>
          <w:highlight w:val="none"/>
        </w:rPr>
        <w:t>人数量见第二章“投标人须知”第</w:t>
      </w:r>
      <w:r>
        <w:rPr>
          <w:rFonts w:hint="default" w:ascii="宋体" w:hAnsi="宋体" w:cs="宋体"/>
          <w:szCs w:val="21"/>
          <w:highlight w:val="none"/>
        </w:rPr>
        <w:t>8</w:t>
      </w: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款。</w:t>
      </w:r>
    </w:p>
    <w:p>
      <w:pPr>
        <w:pStyle w:val="5"/>
        <w:rPr>
          <w:rFonts w:ascii="宋体" w:hAnsi="宋体" w:cs="宋体"/>
          <w:highlight w:val="none"/>
        </w:rPr>
      </w:pPr>
      <w:bookmarkStart w:id="564" w:name="_Toc8008"/>
      <w:r>
        <w:rPr>
          <w:rFonts w:hint="eastAsia" w:ascii="宋体" w:hAnsi="宋体" w:cs="宋体"/>
          <w:highlight w:val="none"/>
        </w:rPr>
        <w:t>2. 定标方法、规则和定标因素</w:t>
      </w:r>
      <w:bookmarkEnd w:id="564"/>
    </w:p>
    <w:p>
      <w:pPr>
        <w:pStyle w:val="6"/>
        <w:rPr>
          <w:rFonts w:ascii="宋体" w:hAnsi="宋体" w:cs="宋体"/>
          <w:szCs w:val="21"/>
          <w:highlight w:val="none"/>
        </w:rPr>
      </w:pPr>
      <w:r>
        <w:rPr>
          <w:rFonts w:hint="eastAsia" w:ascii="宋体" w:hAnsi="宋体" w:cs="宋体"/>
          <w:szCs w:val="21"/>
          <w:highlight w:val="none"/>
        </w:rPr>
        <w:t>2.1 定标方法和规则</w:t>
      </w:r>
    </w:p>
    <w:p>
      <w:pPr>
        <w:spacing w:line="360" w:lineRule="auto"/>
        <w:ind w:firstLine="420"/>
        <w:rPr>
          <w:rFonts w:ascii="宋体" w:hAnsi="宋体" w:cs="宋体"/>
          <w:highlight w:val="none"/>
        </w:rPr>
      </w:pPr>
      <w:r>
        <w:rPr>
          <w:rFonts w:ascii="宋体" w:hAnsi="宋体" w:cs="宋体"/>
          <w:highlight w:val="none"/>
        </w:rPr>
        <w:t>本</w:t>
      </w:r>
      <w:r>
        <w:rPr>
          <w:rFonts w:hint="eastAsia" w:ascii="宋体" w:hAnsi="宋体" w:cs="宋体"/>
          <w:highlight w:val="none"/>
        </w:rPr>
        <w:t>项目定标</w:t>
      </w:r>
      <w:r>
        <w:rPr>
          <w:rFonts w:ascii="宋体" w:hAnsi="宋体" w:cs="宋体"/>
          <w:highlight w:val="none"/>
        </w:rPr>
        <w:t>采</w:t>
      </w:r>
      <w:r>
        <w:rPr>
          <w:rFonts w:hint="eastAsia" w:ascii="宋体" w:hAnsi="宋体" w:cs="宋体"/>
          <w:highlight w:val="none"/>
        </w:rPr>
        <w:t>用第二章“投标人须知”第</w:t>
      </w:r>
      <w:r>
        <w:rPr>
          <w:rFonts w:hint="default" w:ascii="宋体" w:hAnsi="宋体" w:cs="宋体"/>
          <w:highlight w:val="none"/>
        </w:rPr>
        <w:t>8</w:t>
      </w: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款规定的定标方法，对应各种方法具体规则如下：</w:t>
      </w:r>
    </w:p>
    <w:p>
      <w:pPr>
        <w:spacing w:line="360" w:lineRule="auto"/>
        <w:ind w:firstLine="420"/>
        <w:rPr>
          <w:highlight w:val="none"/>
          <w:u w:val="single"/>
        </w:rPr>
      </w:pPr>
      <w:r>
        <w:rPr>
          <w:rFonts w:hint="eastAsia" w:ascii="仿宋" w:hAnsi="仿宋" w:eastAsia="仿宋" w:cs="宋体"/>
          <w:szCs w:val="21"/>
          <w:highlight w:val="none"/>
        </w:rPr>
        <w:t>█</w:t>
      </w:r>
      <w:r>
        <w:rPr>
          <w:rFonts w:hint="eastAsia" w:ascii="宋体" w:hAnsi="宋体" w:cs="宋体"/>
          <w:highlight w:val="none"/>
        </w:rPr>
        <w:t>2.1.1</w:t>
      </w:r>
      <w:r>
        <w:rPr>
          <w:rFonts w:hint="eastAsia" w:ascii="宋体" w:hAnsi="宋体" w:cs="宋体"/>
          <w:szCs w:val="21"/>
          <w:highlight w:val="none"/>
        </w:rPr>
        <w:t>票决法，</w:t>
      </w:r>
      <w:permStart w:id="211" w:edGrp="everyone"/>
      <w:r>
        <w:rPr>
          <w:rFonts w:hint="eastAsia"/>
          <w:highlight w:val="none"/>
          <w:u w:val="single"/>
        </w:rPr>
        <w:t>本</w:t>
      </w:r>
      <w:r>
        <w:rPr>
          <w:rFonts w:hint="eastAsia"/>
          <w:color w:val="000000" w:themeColor="text1"/>
          <w:highlight w:val="none"/>
          <w:u w:val="single"/>
          <w14:textFill>
            <w14:solidFill>
              <w14:schemeClr w14:val="tx1"/>
            </w14:solidFill>
          </w14:textFill>
        </w:rPr>
        <w:t>次定标采用票决法（多数且过半），各定标委员会成员根据本章第2.2款规定的定标因素对各定标候选人评审比较</w:t>
      </w:r>
      <w:r>
        <w:rPr>
          <w:color w:val="000000" w:themeColor="text1"/>
          <w:highlight w:val="none"/>
          <w:u w:val="single"/>
          <w14:textFill>
            <w14:solidFill>
              <w14:schemeClr w14:val="tx1"/>
            </w14:solidFill>
          </w14:textFill>
        </w:rPr>
        <w:t>后进行票决</w:t>
      </w:r>
      <w:r>
        <w:rPr>
          <w:rFonts w:hint="eastAsia"/>
          <w:color w:val="000000" w:themeColor="text1"/>
          <w:highlight w:val="none"/>
          <w:u w:val="single"/>
          <w14:textFill>
            <w14:solidFill>
              <w14:schemeClr w14:val="tx1"/>
            </w14:solidFill>
          </w14:textFill>
        </w:rPr>
        <w:t>，对定标候选人根据其得票数的多少进行排名。定标环节的票决遵循“多数且过半”原则，推荐得票数最多且过半数的投标人为第一中标候选人，并依照得票数高低排名产生第二、第三中标候选人。当没有投标人得票过半数或有得票相同影响排名时，按以下方式确定排名</w:t>
      </w:r>
      <w:r>
        <w:rPr>
          <w:rFonts w:hint="eastAsia"/>
          <w:highlight w:val="none"/>
          <w:u w:val="single"/>
        </w:rPr>
        <w:t>：</w:t>
      </w:r>
    </w:p>
    <w:p>
      <w:pPr>
        <w:spacing w:line="360" w:lineRule="auto"/>
        <w:ind w:firstLine="420"/>
        <w:rPr>
          <w:highlight w:val="none"/>
          <w:u w:val="single"/>
        </w:rPr>
      </w:pPr>
      <w:r>
        <w:rPr>
          <w:rFonts w:hint="eastAsia"/>
          <w:highlight w:val="none"/>
          <w:u w:val="single"/>
        </w:rPr>
        <w:t>（1）当按“多数且过半”原则确定第一中标候选人后，另外2名得票相同时，对另外2名进行票决排名。</w:t>
      </w:r>
    </w:p>
    <w:p>
      <w:pPr>
        <w:spacing w:line="360" w:lineRule="auto"/>
        <w:ind w:firstLine="420"/>
        <w:rPr>
          <w:highlight w:val="none"/>
          <w:u w:val="single"/>
        </w:rPr>
      </w:pPr>
      <w:r>
        <w:rPr>
          <w:rFonts w:hint="eastAsia"/>
          <w:highlight w:val="none"/>
          <w:u w:val="single"/>
        </w:rPr>
        <w:t>（2）当没有投标人得票过半数，且只有1名得票最低者，此时的得票最低者直接确定为第三中标候选人，对另外2名进行票决，确定第一中标候选人。</w:t>
      </w:r>
    </w:p>
    <w:p>
      <w:pPr>
        <w:spacing w:line="360" w:lineRule="auto"/>
        <w:ind w:firstLine="420"/>
        <w:rPr>
          <w:highlight w:val="none"/>
          <w:u w:val="single"/>
        </w:rPr>
      </w:pPr>
      <w:r>
        <w:rPr>
          <w:rFonts w:hint="eastAsia"/>
          <w:highlight w:val="none"/>
          <w:u w:val="single"/>
        </w:rPr>
        <w:t>（3）当没有投标人得票过半数，且有2名得票最低时，先对2名得票最低者进行票决，确定得票数少的为第三中标候选人；再对另外2名进行票决，确定第一中标候选人。</w:t>
      </w:r>
    </w:p>
    <w:p>
      <w:pPr>
        <w:spacing w:line="360" w:lineRule="auto"/>
        <w:ind w:firstLine="420"/>
        <w:rPr>
          <w:highlight w:val="none"/>
        </w:rPr>
      </w:pPr>
      <w:r>
        <w:rPr>
          <w:rFonts w:hint="eastAsia"/>
          <w:highlight w:val="none"/>
          <w:u w:val="single"/>
        </w:rPr>
        <w:t>（4）当三名投标人得票相同时，应按上述原则和方法继续票决确定排名</w:t>
      </w:r>
      <w:r>
        <w:rPr>
          <w:rFonts w:hint="eastAsia" w:ascii="仿宋_GB2312" w:hAnsi="楷体"/>
          <w:szCs w:val="32"/>
          <w:highlight w:val="none"/>
        </w:rPr>
        <w:t>）</w:t>
      </w:r>
      <w:permEnd w:id="211"/>
      <w:r>
        <w:rPr>
          <w:rFonts w:hint="eastAsia" w:ascii="宋体" w:hAnsi="宋体" w:cs="宋体"/>
          <w:szCs w:val="21"/>
          <w:highlight w:val="none"/>
        </w:rPr>
        <w:t>。</w:t>
      </w:r>
    </w:p>
    <w:p>
      <w:pPr>
        <w:pStyle w:val="17"/>
        <w:ind w:firstLine="420" w:firstLineChars="200"/>
        <w:rPr>
          <w:rFonts w:ascii="宋体" w:hAnsi="宋体" w:cs="宋体"/>
          <w:color w:val="auto"/>
          <w:kern w:val="2"/>
          <w:szCs w:val="21"/>
          <w:highlight w:val="none"/>
        </w:rPr>
      </w:pPr>
      <w:permStart w:id="212" w:edGrp="everyone"/>
      <w:r>
        <w:rPr>
          <w:rFonts w:hint="eastAsia" w:ascii="宋体" w:hAnsi="宋体" w:cs="宋体"/>
          <w:color w:val="auto"/>
          <w:szCs w:val="21"/>
          <w:highlight w:val="none"/>
        </w:rPr>
        <w:fldChar w:fldCharType="begin">
          <w:ffData>
            <w:name w:val="CheckBox3"/>
            <w:enabled/>
            <w:calcOnExit w:val="0"/>
            <w:checkBox>
              <w:sizeAuto/>
              <w:default w:val="0"/>
              <w:checked w:val="0"/>
            </w:checkBox>
          </w:ffData>
        </w:fldChar>
      </w:r>
      <w:r>
        <w:rPr>
          <w:rFonts w:hint="eastAsia" w:ascii="宋体" w:hAnsi="宋体" w:cs="宋体"/>
          <w:color w:val="auto"/>
          <w:szCs w:val="21"/>
          <w:highlight w:val="none"/>
        </w:rPr>
        <w:instrText xml:space="preserve">FORMCHECKBOX</w:instrText>
      </w:r>
      <w:r>
        <w:rPr>
          <w:rFonts w:ascii="宋体" w:hAnsi="宋体" w:cs="宋体"/>
          <w:color w:val="auto"/>
          <w:szCs w:val="21"/>
          <w:highlight w:val="none"/>
        </w:rPr>
        <w:fldChar w:fldCharType="separate"/>
      </w:r>
      <w:r>
        <w:rPr>
          <w:rFonts w:hint="eastAsia" w:ascii="宋体" w:hAnsi="宋体" w:cs="宋体"/>
          <w:color w:val="auto"/>
          <w:szCs w:val="21"/>
          <w:highlight w:val="none"/>
        </w:rPr>
        <w:fldChar w:fldCharType="end"/>
      </w:r>
      <w:permEnd w:id="212"/>
      <w:r>
        <w:rPr>
          <w:rFonts w:hint="eastAsia" w:ascii="宋体" w:hAnsi="宋体" w:cs="宋体"/>
          <w:color w:val="auto"/>
          <w:kern w:val="2"/>
          <w:szCs w:val="21"/>
          <w:highlight w:val="none"/>
        </w:rPr>
        <w:t>2.1.2议事法</w:t>
      </w:r>
      <w:r>
        <w:rPr>
          <w:rFonts w:hint="eastAsia" w:ascii="宋体" w:hAnsi="宋体" w:cs="宋体"/>
          <w:color w:val="auto"/>
          <w:szCs w:val="21"/>
          <w:highlight w:val="none"/>
        </w:rPr>
        <w:t>，</w:t>
      </w:r>
      <w:permStart w:id="213" w:edGrp="everyone"/>
      <w:r>
        <w:rPr>
          <w:rFonts w:hint="eastAsia" w:ascii="仿宋_GB2312" w:hAnsi="楷体"/>
          <w:color w:val="auto"/>
          <w:szCs w:val="32"/>
          <w:highlight w:val="none"/>
          <w:u w:val="single"/>
        </w:rPr>
        <w:t>由招标人法定代表人或者主要负责人担任定标委员会组长，组建定标委员会进行集体商议，定标委员会成员各自发表意见，最终由定标委员会组长确定中标候选人及排序</w:t>
      </w:r>
      <w:permEnd w:id="213"/>
      <w:r>
        <w:rPr>
          <w:rFonts w:hint="eastAsia" w:ascii="宋体" w:hAnsi="宋体" w:cs="宋体"/>
          <w:color w:val="auto"/>
          <w:szCs w:val="21"/>
          <w:highlight w:val="none"/>
        </w:rPr>
        <w:t>。</w:t>
      </w:r>
    </w:p>
    <w:p>
      <w:pPr>
        <w:spacing w:line="360" w:lineRule="auto"/>
        <w:ind w:firstLine="420" w:firstLineChars="200"/>
        <w:rPr>
          <w:rFonts w:ascii="宋体" w:hAnsi="宋体"/>
          <w:szCs w:val="21"/>
          <w:highlight w:val="none"/>
          <w:u w:val="single"/>
        </w:rPr>
      </w:pPr>
      <w:permStart w:id="214" w:edGrp="everyone"/>
      <w:r>
        <w:rPr>
          <w:rFonts w:hint="eastAsia" w:ascii="宋体" w:hAnsi="宋体" w:cs="宋体"/>
          <w:szCs w:val="21"/>
          <w:highlight w:val="none"/>
        </w:rPr>
        <w:fldChar w:fldCharType="begin">
          <w:ffData>
            <w:name w:val="CheckBox3"/>
            <w:enabled/>
            <w:calcOnExit w:val="0"/>
            <w:checkBox>
              <w:sizeAuto/>
              <w:default w:val="0"/>
              <w:checked w:val="0"/>
            </w:checkBox>
          </w:ffData>
        </w:fldChar>
      </w:r>
      <w:r>
        <w:rPr>
          <w:rFonts w:hint="eastAsia" w:ascii="宋体" w:hAnsi="宋体" w:cs="宋体"/>
          <w:szCs w:val="21"/>
          <w:highlight w:val="none"/>
        </w:rPr>
        <w:instrText xml:space="preserve">FORMCHECKBOX</w:instrText>
      </w:r>
      <w:r>
        <w:rPr>
          <w:rFonts w:ascii="宋体" w:hAnsi="宋体" w:cs="宋体"/>
          <w:szCs w:val="21"/>
          <w:highlight w:val="none"/>
        </w:rPr>
        <w:fldChar w:fldCharType="separate"/>
      </w:r>
      <w:r>
        <w:rPr>
          <w:rFonts w:hint="eastAsia" w:ascii="宋体" w:hAnsi="宋体" w:cs="宋体"/>
          <w:szCs w:val="21"/>
          <w:highlight w:val="none"/>
        </w:rPr>
        <w:fldChar w:fldCharType="end"/>
      </w:r>
      <w:permEnd w:id="214"/>
      <w:r>
        <w:rPr>
          <w:rFonts w:hint="eastAsia" w:ascii="宋体" w:hAnsi="宋体" w:cs="宋体"/>
          <w:szCs w:val="21"/>
          <w:highlight w:val="none"/>
        </w:rPr>
        <w:t>2.1.3价格法，</w:t>
      </w:r>
      <w:permStart w:id="215" w:edGrp="everyone"/>
      <w:r>
        <w:rPr>
          <w:rFonts w:hint="eastAsia" w:ascii="宋体" w:hAnsi="宋体" w:cs="宋体"/>
          <w:szCs w:val="21"/>
          <w:highlight w:val="none"/>
          <w:u w:val="single"/>
        </w:rPr>
        <w:t>不组</w:t>
      </w:r>
      <w:r>
        <w:rPr>
          <w:rFonts w:ascii="宋体" w:hAnsi="宋体" w:cs="宋体"/>
          <w:szCs w:val="21"/>
          <w:highlight w:val="none"/>
          <w:u w:val="single"/>
        </w:rPr>
        <w:t>建</w:t>
      </w:r>
      <w:r>
        <w:rPr>
          <w:rFonts w:hint="eastAsia" w:ascii="宋体" w:hAnsi="宋体" w:cs="宋体"/>
          <w:szCs w:val="21"/>
          <w:highlight w:val="none"/>
          <w:u w:val="single"/>
        </w:rPr>
        <w:t>定</w:t>
      </w:r>
      <w:r>
        <w:rPr>
          <w:rFonts w:ascii="宋体" w:hAnsi="宋体" w:cs="宋体"/>
          <w:szCs w:val="21"/>
          <w:highlight w:val="none"/>
          <w:u w:val="single"/>
        </w:rPr>
        <w:t>标委员会</w:t>
      </w:r>
      <w:r>
        <w:rPr>
          <w:rFonts w:hint="eastAsia" w:ascii="宋体" w:hAnsi="宋体" w:cs="宋体"/>
          <w:szCs w:val="21"/>
          <w:highlight w:val="none"/>
          <w:u w:val="single"/>
        </w:rPr>
        <w:t>，</w:t>
      </w:r>
      <w:r>
        <w:rPr>
          <w:rFonts w:hint="eastAsia" w:ascii="宋体" w:hAnsi="宋体"/>
          <w:szCs w:val="21"/>
          <w:highlight w:val="none"/>
          <w:u w:val="single"/>
        </w:rPr>
        <w:t>招</w:t>
      </w:r>
      <w:r>
        <w:rPr>
          <w:rFonts w:ascii="宋体" w:hAnsi="宋体"/>
          <w:szCs w:val="21"/>
          <w:highlight w:val="none"/>
          <w:u w:val="single"/>
        </w:rPr>
        <w:t>标人</w:t>
      </w:r>
      <w:r>
        <w:rPr>
          <w:rFonts w:hint="eastAsia" w:ascii="宋体" w:hAnsi="宋体"/>
          <w:szCs w:val="21"/>
          <w:highlight w:val="none"/>
          <w:u w:val="single"/>
        </w:rPr>
        <w:t>委托评</w:t>
      </w:r>
      <w:r>
        <w:rPr>
          <w:rFonts w:ascii="宋体" w:hAnsi="宋体"/>
          <w:szCs w:val="21"/>
          <w:highlight w:val="none"/>
          <w:u w:val="single"/>
        </w:rPr>
        <w:t>标委员会对</w:t>
      </w:r>
      <w:r>
        <w:rPr>
          <w:rFonts w:hint="eastAsia" w:ascii="宋体" w:hAnsi="宋体"/>
          <w:szCs w:val="21"/>
          <w:highlight w:val="none"/>
          <w:u w:val="single"/>
        </w:rPr>
        <w:t>定标候选人的投标</w:t>
      </w:r>
      <w:r>
        <w:rPr>
          <w:rFonts w:ascii="宋体" w:hAnsi="宋体"/>
          <w:szCs w:val="21"/>
          <w:highlight w:val="none"/>
          <w:u w:val="single"/>
        </w:rPr>
        <w:t>报价进行评审比较</w:t>
      </w:r>
      <w:r>
        <w:rPr>
          <w:rFonts w:hint="eastAsia" w:ascii="宋体" w:hAnsi="宋体"/>
          <w:szCs w:val="21"/>
          <w:highlight w:val="none"/>
          <w:u w:val="single"/>
        </w:rPr>
        <w:t>（价格评分），</w:t>
      </w:r>
      <w:r>
        <w:rPr>
          <w:rFonts w:ascii="宋体" w:hAnsi="宋体"/>
          <w:szCs w:val="21"/>
          <w:highlight w:val="none"/>
          <w:u w:val="single"/>
        </w:rPr>
        <w:t>根据</w:t>
      </w:r>
      <w:r>
        <w:rPr>
          <w:rFonts w:hint="eastAsia" w:ascii="宋体" w:hAnsi="宋体"/>
          <w:szCs w:val="21"/>
          <w:highlight w:val="none"/>
          <w:u w:val="single"/>
        </w:rPr>
        <w:t>价</w:t>
      </w:r>
      <w:r>
        <w:rPr>
          <w:rFonts w:ascii="宋体" w:hAnsi="宋体"/>
          <w:szCs w:val="21"/>
          <w:highlight w:val="none"/>
          <w:u w:val="single"/>
        </w:rPr>
        <w:t>格</w:t>
      </w:r>
      <w:r>
        <w:rPr>
          <w:rFonts w:hint="eastAsia" w:ascii="宋体" w:hAnsi="宋体"/>
          <w:szCs w:val="21"/>
          <w:highlight w:val="none"/>
          <w:u w:val="single"/>
        </w:rPr>
        <w:t>评</w:t>
      </w:r>
      <w:r>
        <w:rPr>
          <w:rFonts w:ascii="宋体" w:hAnsi="宋体"/>
          <w:szCs w:val="21"/>
          <w:highlight w:val="none"/>
          <w:u w:val="single"/>
        </w:rPr>
        <w:t>分高</w:t>
      </w:r>
      <w:r>
        <w:rPr>
          <w:rFonts w:hint="eastAsia" w:ascii="宋体" w:hAnsi="宋体"/>
          <w:szCs w:val="21"/>
          <w:highlight w:val="none"/>
          <w:u w:val="single"/>
        </w:rPr>
        <w:t>至低确定中标候选人</w:t>
      </w:r>
      <w:r>
        <w:rPr>
          <w:rFonts w:hint="eastAsia" w:ascii="宋体" w:hAnsi="宋体"/>
          <w:snapToGrid w:val="0"/>
          <w:kern w:val="0"/>
          <w:szCs w:val="21"/>
          <w:highlight w:val="none"/>
          <w:u w:val="single"/>
        </w:rPr>
        <w:t>。</w:t>
      </w:r>
      <w:r>
        <w:rPr>
          <w:rFonts w:hint="eastAsia"/>
          <w:highlight w:val="none"/>
          <w:u w:val="single"/>
        </w:rPr>
        <w:t>各定</w:t>
      </w:r>
      <w:r>
        <w:rPr>
          <w:highlight w:val="none"/>
          <w:u w:val="single"/>
        </w:rPr>
        <w:t>标候选人的价格得分Yn按</w:t>
      </w:r>
      <w:r>
        <w:rPr>
          <w:rFonts w:hint="eastAsia"/>
          <w:highlight w:val="none"/>
          <w:u w:val="single"/>
        </w:rPr>
        <w:t>以下</w:t>
      </w:r>
      <w:r>
        <w:rPr>
          <w:highlight w:val="none"/>
          <w:u w:val="single"/>
        </w:rPr>
        <w:t>公式计算</w:t>
      </w:r>
      <w:r>
        <w:rPr>
          <w:rFonts w:hint="eastAsia"/>
          <w:highlight w:val="none"/>
          <w:u w:val="single"/>
        </w:rPr>
        <w:t>：</w:t>
      </w:r>
    </w:p>
    <w:p>
      <w:pPr>
        <w:topLinePunct/>
        <w:autoSpaceDE w:val="0"/>
        <w:autoSpaceDN w:val="0"/>
        <w:spacing w:line="360" w:lineRule="auto"/>
        <w:ind w:right="147" w:rightChars="70" w:firstLine="420" w:firstLineChars="200"/>
        <w:rPr>
          <w:highlight w:val="none"/>
          <w:u w:val="single"/>
        </w:rPr>
      </w:pPr>
      <w:r>
        <w:rPr>
          <w:position w:val="-24"/>
          <w:highlight w:val="none"/>
          <w:u w:val="single"/>
        </w:rPr>
        <w:object>
          <v:shape id="_x0000_i1025" o:spt="75" type="#_x0000_t75" style="height:39.75pt;width:147.75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6" r:id="rId7">
            <o:LockedField>false</o:LockedField>
          </o:OLEObject>
        </w:object>
      </w:r>
    </w:p>
    <w:p>
      <w:pPr>
        <w:topLinePunct/>
        <w:autoSpaceDE w:val="0"/>
        <w:autoSpaceDN w:val="0"/>
        <w:spacing w:line="360" w:lineRule="auto"/>
        <w:ind w:firstLine="420" w:firstLineChars="200"/>
        <w:rPr>
          <w:highlight w:val="none"/>
          <w:u w:val="single"/>
        </w:rPr>
      </w:pPr>
      <w:r>
        <w:rPr>
          <w:highlight w:val="none"/>
          <w:u w:val="single"/>
        </w:rPr>
        <w:t>Yn：</w:t>
      </w:r>
      <w:r>
        <w:rPr>
          <w:rFonts w:hint="eastAsia"/>
          <w:highlight w:val="none"/>
          <w:u w:val="single"/>
        </w:rPr>
        <w:t>定标候选人的</w:t>
      </w:r>
      <w:r>
        <w:rPr>
          <w:highlight w:val="none"/>
          <w:u w:val="single"/>
        </w:rPr>
        <w:t>价格得分；</w:t>
      </w:r>
    </w:p>
    <w:p>
      <w:pPr>
        <w:topLinePunct/>
        <w:autoSpaceDE w:val="0"/>
        <w:autoSpaceDN w:val="0"/>
        <w:spacing w:line="360" w:lineRule="auto"/>
        <w:ind w:firstLine="420" w:firstLineChars="200"/>
        <w:rPr>
          <w:highlight w:val="none"/>
          <w:u w:val="single"/>
        </w:rPr>
      </w:pPr>
      <w:r>
        <w:rPr>
          <w:highlight w:val="none"/>
          <w:u w:val="single"/>
        </w:rPr>
        <w:t>Gn：</w:t>
      </w:r>
      <w:r>
        <w:rPr>
          <w:rFonts w:hint="eastAsia"/>
          <w:highlight w:val="none"/>
          <w:u w:val="single"/>
        </w:rPr>
        <w:t>定标候选人的</w:t>
      </w:r>
      <w:r>
        <w:rPr>
          <w:highlight w:val="none"/>
          <w:u w:val="single"/>
        </w:rPr>
        <w:t>投标报价；</w:t>
      </w:r>
    </w:p>
    <w:p>
      <w:pPr>
        <w:topLinePunct/>
        <w:autoSpaceDE w:val="0"/>
        <w:autoSpaceDN w:val="0"/>
        <w:spacing w:line="360" w:lineRule="auto"/>
        <w:ind w:firstLine="420" w:firstLineChars="200"/>
        <w:rPr>
          <w:highlight w:val="none"/>
          <w:u w:val="single"/>
        </w:rPr>
      </w:pPr>
      <w:r>
        <w:rPr>
          <w:highlight w:val="none"/>
          <w:u w:val="single"/>
        </w:rPr>
        <w:t>T：计算基准价，T＝P×（1-K）；</w:t>
      </w:r>
    </w:p>
    <w:p>
      <w:pPr>
        <w:topLinePunct/>
        <w:autoSpaceDE w:val="0"/>
        <w:autoSpaceDN w:val="0"/>
        <w:spacing w:line="360" w:lineRule="auto"/>
        <w:ind w:firstLine="420" w:firstLineChars="200"/>
        <w:rPr>
          <w:highlight w:val="none"/>
          <w:u w:val="single"/>
        </w:rPr>
      </w:pPr>
      <w:r>
        <w:rPr>
          <w:highlight w:val="none"/>
          <w:u w:val="single"/>
        </w:rPr>
        <w:t>P：</w:t>
      </w:r>
      <w:r>
        <w:rPr>
          <w:rFonts w:hint="eastAsia"/>
          <w:highlight w:val="none"/>
          <w:u w:val="single"/>
        </w:rPr>
        <w:t>三名定标候选人</w:t>
      </w:r>
      <w:r>
        <w:rPr>
          <w:highlight w:val="none"/>
          <w:u w:val="single"/>
        </w:rPr>
        <w:t>投标</w:t>
      </w:r>
      <w:r>
        <w:rPr>
          <w:rFonts w:hint="eastAsia"/>
          <w:highlight w:val="none"/>
          <w:u w:val="single"/>
        </w:rPr>
        <w:t>报</w:t>
      </w:r>
      <w:r>
        <w:rPr>
          <w:highlight w:val="none"/>
          <w:u w:val="single"/>
        </w:rPr>
        <w:t>价</w:t>
      </w:r>
      <w:r>
        <w:rPr>
          <w:rFonts w:hint="eastAsia"/>
          <w:highlight w:val="none"/>
          <w:u w:val="single"/>
        </w:rPr>
        <w:t>的平均值；</w:t>
      </w:r>
    </w:p>
    <w:p>
      <w:pPr>
        <w:topLinePunct/>
        <w:autoSpaceDE w:val="0"/>
        <w:autoSpaceDN w:val="0"/>
        <w:spacing w:line="360" w:lineRule="auto"/>
        <w:ind w:firstLine="420" w:firstLineChars="200"/>
        <w:rPr>
          <w:highlight w:val="none"/>
          <w:u w:val="single"/>
        </w:rPr>
      </w:pPr>
      <w:r>
        <w:rPr>
          <w:highlight w:val="none"/>
          <w:u w:val="single"/>
        </w:rPr>
        <w:t>随机因子K：由</w:t>
      </w:r>
      <w:r>
        <w:rPr>
          <w:rFonts w:hint="eastAsia"/>
          <w:highlight w:val="none"/>
          <w:u w:val="single"/>
        </w:rPr>
        <w:t>定标</w:t>
      </w:r>
      <w:r>
        <w:rPr>
          <w:highlight w:val="none"/>
          <w:u w:val="single"/>
        </w:rPr>
        <w:t>现场在-2%、-1.5%、-1%、-0.5%、0%、0.5%、1%、1.5%、2%中通过摇珠机随机抽取。</w:t>
      </w:r>
    </w:p>
    <w:p>
      <w:pPr>
        <w:topLinePunct/>
        <w:autoSpaceDE w:val="0"/>
        <w:autoSpaceDN w:val="0"/>
        <w:spacing w:line="360" w:lineRule="auto"/>
        <w:ind w:firstLine="420" w:firstLineChars="200"/>
        <w:rPr>
          <w:rFonts w:ascii="宋体" w:hAnsi="宋体" w:cs="宋体"/>
          <w:szCs w:val="21"/>
          <w:highlight w:val="none"/>
          <w:u w:val="single"/>
        </w:rPr>
      </w:pPr>
      <w:r>
        <w:rPr>
          <w:rFonts w:hint="eastAsia" w:ascii="宋体" w:hAnsi="宋体" w:cs="宋体"/>
          <w:szCs w:val="21"/>
          <w:highlight w:val="none"/>
          <w:u w:val="single"/>
        </w:rPr>
        <w:t>按价格得分由高至低排名第一、第二、第三的投标文件对应的投标人分别为第一、第二、第三中标候选人，招标人将确定第一中标候选人为中标人。</w:t>
      </w:r>
    </w:p>
    <w:p>
      <w:pPr>
        <w:topLinePunct/>
        <w:autoSpaceDE w:val="0"/>
        <w:autoSpaceDN w:val="0"/>
        <w:spacing w:line="360" w:lineRule="auto"/>
        <w:ind w:firstLine="420" w:firstLineChars="200"/>
        <w:rPr>
          <w:highlight w:val="none"/>
        </w:rPr>
      </w:pPr>
      <w:r>
        <w:rPr>
          <w:rFonts w:hint="eastAsia" w:ascii="宋体" w:hAnsi="宋体" w:cs="宋体"/>
          <w:szCs w:val="21"/>
          <w:highlight w:val="none"/>
          <w:u w:val="single"/>
        </w:rPr>
        <w:t>当价格得分出现并列情况影响中标候选人排序时，对并列投标人采取如下方式确定：先按投标报价由低至高的顺序依次确定中标候选人（即投标报价低的排前、投标报价高的排后），投标报价也相等的，由</w:t>
      </w:r>
      <w:r>
        <w:rPr>
          <w:rFonts w:hint="eastAsia" w:ascii="仿宋_GB2312" w:hAnsi="楷体"/>
          <w:szCs w:val="32"/>
          <w:highlight w:val="none"/>
          <w:u w:val="single"/>
        </w:rPr>
        <w:t>定标委员会成员</w:t>
      </w:r>
      <w:r>
        <w:rPr>
          <w:rFonts w:hint="eastAsia" w:ascii="宋体" w:hAnsi="宋体" w:cs="宋体"/>
          <w:szCs w:val="21"/>
          <w:highlight w:val="none"/>
          <w:u w:val="single"/>
        </w:rPr>
        <w:t>进行投票，得票多的排名在前</w:t>
      </w:r>
      <w:permEnd w:id="215"/>
      <w:r>
        <w:rPr>
          <w:rFonts w:hint="eastAsia" w:ascii="宋体" w:hAnsi="宋体" w:cs="宋体"/>
          <w:kern w:val="0"/>
          <w:szCs w:val="21"/>
          <w:highlight w:val="none"/>
        </w:rPr>
        <w:t>。</w:t>
      </w:r>
    </w:p>
    <w:p>
      <w:pPr>
        <w:pStyle w:val="17"/>
        <w:ind w:firstLine="420" w:firstLineChars="200"/>
        <w:rPr>
          <w:color w:val="auto"/>
          <w:highlight w:val="none"/>
        </w:rPr>
      </w:pPr>
      <w:permStart w:id="216" w:edGrp="everyone"/>
      <w:r>
        <w:rPr>
          <w:rFonts w:hint="eastAsia" w:ascii="宋体" w:hAnsi="宋体" w:cs="宋体"/>
          <w:color w:val="auto"/>
          <w:szCs w:val="21"/>
          <w:highlight w:val="none"/>
        </w:rPr>
        <w:fldChar w:fldCharType="begin">
          <w:ffData>
            <w:name w:val="CheckBox3"/>
            <w:enabled/>
            <w:calcOnExit w:val="0"/>
            <w:checkBox>
              <w:sizeAuto/>
              <w:default w:val="0"/>
              <w:checked w:val="0"/>
            </w:checkBox>
          </w:ffData>
        </w:fldChar>
      </w:r>
      <w:r>
        <w:rPr>
          <w:rFonts w:hint="eastAsia" w:ascii="宋体" w:hAnsi="宋体" w:cs="宋体"/>
          <w:color w:val="auto"/>
          <w:szCs w:val="21"/>
          <w:highlight w:val="none"/>
        </w:rPr>
        <w:instrText xml:space="preserve">FORMCHECKBOX</w:instrText>
      </w:r>
      <w:r>
        <w:rPr>
          <w:rFonts w:ascii="宋体" w:hAnsi="宋体" w:cs="宋体"/>
          <w:color w:val="auto"/>
          <w:szCs w:val="21"/>
          <w:highlight w:val="none"/>
        </w:rPr>
        <w:fldChar w:fldCharType="separate"/>
      </w:r>
      <w:r>
        <w:rPr>
          <w:rFonts w:hint="eastAsia" w:ascii="宋体" w:hAnsi="宋体" w:cs="宋体"/>
          <w:color w:val="auto"/>
          <w:szCs w:val="21"/>
          <w:highlight w:val="none"/>
        </w:rPr>
        <w:fldChar w:fldCharType="end"/>
      </w:r>
      <w:permEnd w:id="216"/>
      <w:r>
        <w:rPr>
          <w:rFonts w:hint="eastAsia" w:ascii="宋体" w:hAnsi="宋体" w:cs="宋体"/>
          <w:color w:val="auto"/>
          <w:szCs w:val="21"/>
          <w:highlight w:val="none"/>
        </w:rPr>
        <w:t>2.1.4其它：</w:t>
      </w:r>
      <w:permStart w:id="217" w:edGrp="everyone"/>
      <w:r>
        <w:rPr>
          <w:rFonts w:hint="eastAsia"/>
          <w:color w:val="auto"/>
          <w:highlight w:val="none"/>
          <w:u w:val="single"/>
        </w:rPr>
        <w:t xml:space="preserve"> </w:t>
      </w:r>
      <w:r>
        <w:rPr>
          <w:color w:val="auto"/>
          <w:highlight w:val="none"/>
          <w:u w:val="single"/>
        </w:rPr>
        <w:t>/</w:t>
      </w:r>
      <w:r>
        <w:rPr>
          <w:rFonts w:hint="eastAsia"/>
          <w:color w:val="auto"/>
          <w:highlight w:val="none"/>
          <w:u w:val="single"/>
        </w:rPr>
        <w:t xml:space="preserve"> </w:t>
      </w:r>
      <w:permEnd w:id="217"/>
      <w:r>
        <w:rPr>
          <w:rFonts w:hint="eastAsia" w:ascii="宋体" w:hAnsi="宋体" w:cs="宋体"/>
          <w:color w:val="auto"/>
          <w:szCs w:val="21"/>
          <w:highlight w:val="none"/>
        </w:rPr>
        <w:t>。</w:t>
      </w:r>
    </w:p>
    <w:p>
      <w:pPr>
        <w:pStyle w:val="6"/>
        <w:rPr>
          <w:rFonts w:ascii="宋体" w:hAnsi="宋体" w:cs="宋体"/>
          <w:szCs w:val="21"/>
          <w:highlight w:val="none"/>
        </w:rPr>
      </w:pPr>
      <w:r>
        <w:rPr>
          <w:rFonts w:hint="eastAsia" w:ascii="宋体" w:hAnsi="宋体" w:cs="宋体"/>
          <w:szCs w:val="21"/>
          <w:highlight w:val="none"/>
        </w:rPr>
        <w:t>2.2定标因素</w:t>
      </w:r>
    </w:p>
    <w:p>
      <w:pPr>
        <w:spacing w:line="360" w:lineRule="auto"/>
        <w:ind w:firstLine="420"/>
        <w:rPr>
          <w:rFonts w:ascii="宋体" w:hAnsi="宋体"/>
          <w:snapToGrid w:val="0"/>
          <w:kern w:val="0"/>
          <w:szCs w:val="21"/>
          <w:highlight w:val="none"/>
        </w:rPr>
      </w:pPr>
      <w:permStart w:id="218" w:edGrp="everyone"/>
      <w:r>
        <w:rPr>
          <w:rFonts w:hint="eastAsia" w:ascii="宋体" w:hAnsi="宋体"/>
          <w:snapToGrid w:val="0"/>
          <w:kern w:val="0"/>
          <w:szCs w:val="21"/>
          <w:highlight w:val="none"/>
        </w:rPr>
        <w:t>定标因素：</w:t>
      </w:r>
      <w:r>
        <w:rPr>
          <w:rFonts w:ascii="宋体" w:hAnsi="宋体"/>
          <w:snapToGrid w:val="0"/>
          <w:kern w:val="0"/>
          <w:szCs w:val="21"/>
          <w:highlight w:val="none"/>
        </w:rPr>
        <w:t>对比</w:t>
      </w:r>
      <w:r>
        <w:rPr>
          <w:rFonts w:hint="eastAsia" w:ascii="宋体" w:hAnsi="宋体"/>
          <w:snapToGrid w:val="0"/>
          <w:kern w:val="0"/>
          <w:szCs w:val="21"/>
          <w:highlight w:val="none"/>
        </w:rPr>
        <w:t>投标文件技术标及</w:t>
      </w:r>
      <w:r>
        <w:rPr>
          <w:rFonts w:ascii="宋体" w:hAnsi="宋体"/>
          <w:snapToGrid w:val="0"/>
          <w:kern w:val="0"/>
          <w:szCs w:val="21"/>
          <w:highlight w:val="none"/>
        </w:rPr>
        <w:t>投标人基本情况（包括基本情况、财务状况、概况自述等）、投标</w:t>
      </w:r>
      <w:r>
        <w:rPr>
          <w:rFonts w:hint="eastAsia" w:ascii="宋体" w:hAnsi="宋体"/>
          <w:snapToGrid w:val="0"/>
          <w:kern w:val="0"/>
          <w:szCs w:val="21"/>
          <w:highlight w:val="none"/>
        </w:rPr>
        <w:t>人</w:t>
      </w:r>
      <w:r>
        <w:rPr>
          <w:rFonts w:ascii="宋体" w:hAnsi="宋体"/>
          <w:snapToGrid w:val="0"/>
          <w:kern w:val="0"/>
          <w:szCs w:val="21"/>
          <w:highlight w:val="none"/>
        </w:rPr>
        <w:t>资质、</w:t>
      </w:r>
      <w:r>
        <w:rPr>
          <w:rFonts w:hint="eastAsia" w:ascii="宋体" w:hAnsi="宋体"/>
          <w:snapToGrid w:val="0"/>
          <w:kern w:val="0"/>
          <w:szCs w:val="21"/>
          <w:highlight w:val="none"/>
        </w:rPr>
        <w:t>类似工程施工业绩</w:t>
      </w:r>
      <w:r>
        <w:rPr>
          <w:rFonts w:ascii="宋体" w:hAnsi="宋体"/>
          <w:snapToGrid w:val="0"/>
          <w:kern w:val="0"/>
          <w:szCs w:val="21"/>
          <w:highlight w:val="none"/>
        </w:rPr>
        <w:t>、</w:t>
      </w:r>
      <w:r>
        <w:rPr>
          <w:rFonts w:hint="eastAsia" w:ascii="宋体" w:hAnsi="宋体"/>
          <w:snapToGrid w:val="0"/>
          <w:kern w:val="0"/>
          <w:szCs w:val="21"/>
          <w:highlight w:val="none"/>
        </w:rPr>
        <w:t>投标人获奖情况</w:t>
      </w:r>
      <w:r>
        <w:rPr>
          <w:rFonts w:ascii="宋体" w:hAnsi="宋体"/>
          <w:snapToGrid w:val="0"/>
          <w:kern w:val="0"/>
          <w:szCs w:val="21"/>
          <w:highlight w:val="none"/>
        </w:rPr>
        <w:t>、</w:t>
      </w:r>
      <w:r>
        <w:rPr>
          <w:rFonts w:hint="eastAsia" w:ascii="宋体" w:hAnsi="宋体"/>
          <w:snapToGrid w:val="0"/>
          <w:kern w:val="0"/>
          <w:szCs w:val="21"/>
          <w:highlight w:val="none"/>
        </w:rPr>
        <w:t>项目负责人履历表及业绩情况</w:t>
      </w:r>
      <w:r>
        <w:rPr>
          <w:rFonts w:ascii="宋体" w:hAnsi="宋体"/>
          <w:snapToGrid w:val="0"/>
          <w:kern w:val="0"/>
          <w:szCs w:val="21"/>
          <w:highlight w:val="none"/>
        </w:rPr>
        <w:t>、</w:t>
      </w:r>
      <w:r>
        <w:rPr>
          <w:rFonts w:hint="eastAsia"/>
          <w:color w:val="auto"/>
          <w:szCs w:val="32"/>
          <w:highlight w:val="none"/>
        </w:rPr>
        <w:t>拟委派团队综合能力</w:t>
      </w:r>
      <w:r>
        <w:rPr>
          <w:rFonts w:hint="eastAsia" w:ascii="宋体" w:hAnsi="宋体"/>
          <w:snapToGrid w:val="0"/>
          <w:kern w:val="0"/>
          <w:szCs w:val="21"/>
          <w:highlight w:val="none"/>
          <w:lang w:eastAsia="zh-CN"/>
        </w:rPr>
        <w:t>、投标报价、</w:t>
      </w:r>
      <w:r>
        <w:rPr>
          <w:rFonts w:hint="eastAsia" w:ascii="宋体" w:hAnsi="宋体"/>
          <w:snapToGrid w:val="0"/>
          <w:kern w:val="0"/>
          <w:szCs w:val="21"/>
          <w:highlight w:val="none"/>
          <w:lang w:val="en-US" w:eastAsia="zh-CN"/>
        </w:rPr>
        <w:t>技术方案</w:t>
      </w:r>
      <w:r>
        <w:rPr>
          <w:rFonts w:ascii="宋体" w:hAnsi="宋体"/>
          <w:snapToGrid w:val="0"/>
          <w:kern w:val="0"/>
          <w:szCs w:val="21"/>
          <w:highlight w:val="none"/>
        </w:rPr>
        <w:t>等</w:t>
      </w:r>
      <w:r>
        <w:rPr>
          <w:rFonts w:hint="eastAsia" w:ascii="宋体" w:hAnsi="宋体"/>
          <w:snapToGrid w:val="0"/>
          <w:kern w:val="0"/>
          <w:szCs w:val="21"/>
          <w:highlight w:val="none"/>
        </w:rPr>
        <w:t>。</w:t>
      </w:r>
      <w:r>
        <w:rPr>
          <w:rFonts w:hint="eastAsia" w:ascii="宋体" w:hAnsi="宋体"/>
          <w:snapToGrid w:val="0"/>
          <w:color w:val="000000" w:themeColor="text1"/>
          <w:kern w:val="0"/>
          <w:szCs w:val="21"/>
          <w:highlight w:val="none"/>
          <w14:textFill>
            <w14:solidFill>
              <w14:schemeClr w14:val="tx1"/>
            </w14:solidFill>
          </w14:textFill>
        </w:rPr>
        <w:t>同时招标人不提倡恶性低价竞争、不保证最低价中标。定标委员会定标时着重考虑但</w:t>
      </w:r>
      <w:r>
        <w:rPr>
          <w:rFonts w:ascii="宋体" w:hAnsi="宋体"/>
          <w:snapToGrid w:val="0"/>
          <w:color w:val="000000" w:themeColor="text1"/>
          <w:kern w:val="0"/>
          <w:szCs w:val="21"/>
          <w:highlight w:val="none"/>
          <w14:textFill>
            <w14:solidFill>
              <w14:schemeClr w14:val="tx1"/>
            </w14:solidFill>
          </w14:textFill>
        </w:rPr>
        <w:t>不限于</w:t>
      </w:r>
      <w:r>
        <w:rPr>
          <w:rFonts w:hint="eastAsia" w:ascii="宋体" w:hAnsi="宋体"/>
          <w:snapToGrid w:val="0"/>
          <w:color w:val="000000" w:themeColor="text1"/>
          <w:kern w:val="0"/>
          <w:szCs w:val="21"/>
          <w:highlight w:val="none"/>
          <w14:textFill>
            <w14:solidFill>
              <w14:schemeClr w14:val="tx1"/>
            </w14:solidFill>
          </w14:textFill>
        </w:rPr>
        <w:t>以下</w:t>
      </w:r>
      <w:r>
        <w:rPr>
          <w:rFonts w:ascii="宋体" w:hAnsi="宋体"/>
          <w:snapToGrid w:val="0"/>
          <w:color w:val="000000" w:themeColor="text1"/>
          <w:kern w:val="0"/>
          <w:szCs w:val="21"/>
          <w:highlight w:val="none"/>
          <w14:textFill>
            <w14:solidFill>
              <w14:schemeClr w14:val="tx1"/>
            </w14:solidFill>
          </w14:textFill>
        </w:rPr>
        <w:t>定标</w:t>
      </w:r>
      <w:r>
        <w:rPr>
          <w:rFonts w:hint="eastAsia" w:ascii="宋体" w:hAnsi="宋体"/>
          <w:snapToGrid w:val="0"/>
          <w:color w:val="000000" w:themeColor="text1"/>
          <w:kern w:val="0"/>
          <w:szCs w:val="21"/>
          <w:highlight w:val="none"/>
          <w14:textFill>
            <w14:solidFill>
              <w14:schemeClr w14:val="tx1"/>
            </w14:solidFill>
          </w14:textFill>
        </w:rPr>
        <w:t>因素（定标委员在投票时优先进行“比优”，无法比优情况下可进行“比劣”）</w:t>
      </w:r>
    </w:p>
    <w:p>
      <w:pPr>
        <w:spacing w:line="440" w:lineRule="exact"/>
        <w:ind w:firstLine="420" w:firstLineChars="0"/>
        <w:rPr>
          <w:rFonts w:ascii="宋体" w:hAnsi="宋体"/>
          <w:snapToGrid w:val="0"/>
          <w:color w:val="000000" w:themeColor="text1"/>
          <w:kern w:val="0"/>
          <w:szCs w:val="21"/>
          <w:highlight w:val="none"/>
          <w14:textFill>
            <w14:solidFill>
              <w14:schemeClr w14:val="tx1"/>
            </w14:solidFill>
          </w14:textFill>
        </w:rPr>
      </w:pPr>
      <w:r>
        <w:rPr>
          <w:rFonts w:hint="eastAsia" w:ascii="仿宋" w:hAnsi="仿宋" w:eastAsia="仿宋" w:cs="宋体"/>
          <w:szCs w:val="21"/>
          <w:highlight w:val="none"/>
        </w:rPr>
        <w:t>█</w:t>
      </w:r>
      <w:permEnd w:id="218"/>
      <w:r>
        <w:rPr>
          <w:rFonts w:hint="eastAsia" w:ascii="宋体" w:hAnsi="宋体"/>
          <w:snapToGrid w:val="0"/>
          <w:color w:val="000000" w:themeColor="text1"/>
          <w:kern w:val="0"/>
          <w:szCs w:val="21"/>
          <w:highlight w:val="none"/>
          <w14:textFill>
            <w14:solidFill>
              <w14:schemeClr w14:val="tx1"/>
            </w14:solidFill>
          </w14:textFill>
        </w:rPr>
        <w:t>（1）企业实力包括企业规模、行业排名（如有）、资质等级、专业技术人员规模、近几年营业额、利税额、财务状况、过往业绩（含业绩影响力、难易程度）等方面。</w:t>
      </w:r>
    </w:p>
    <w:p>
      <w:pPr>
        <w:spacing w:line="360" w:lineRule="auto"/>
        <w:ind w:firstLine="420" w:firstLineChars="200"/>
        <w:rPr>
          <w:rFonts w:ascii="宋体" w:hAnsi="宋体"/>
          <w:snapToGrid w:val="0"/>
          <w:color w:val="000000" w:themeColor="text1"/>
          <w:kern w:val="0"/>
          <w:szCs w:val="21"/>
          <w:highlight w:val="none"/>
          <w14:textFill>
            <w14:solidFill>
              <w14:schemeClr w14:val="tx1"/>
            </w14:solidFill>
          </w14:textFill>
        </w:rPr>
      </w:pPr>
      <w:permStart w:id="219" w:edGrp="everyone"/>
      <w:r>
        <w:rPr>
          <w:rFonts w:hint="eastAsia" w:ascii="仿宋" w:hAnsi="仿宋" w:eastAsia="仿宋" w:cs="宋体"/>
          <w:szCs w:val="21"/>
          <w:highlight w:val="none"/>
        </w:rPr>
        <w:t>█</w:t>
      </w:r>
      <w:permEnd w:id="219"/>
      <w:r>
        <w:rPr>
          <w:rFonts w:hint="eastAsia" w:ascii="宋体" w:hAnsi="宋体"/>
          <w:snapToGrid w:val="0"/>
          <w:color w:val="000000" w:themeColor="text1"/>
          <w:kern w:val="0"/>
          <w:szCs w:val="21"/>
          <w:highlight w:val="none"/>
          <w14:textFill>
            <w14:solidFill>
              <w14:schemeClr w14:val="tx1"/>
            </w14:solidFill>
          </w14:textFill>
        </w:rPr>
        <w:t>（2）企业信誉包括获得各种荣誉、过往业绩履约情况、建设单位履约评价，同时应重点关注近几年的不良信息，包括建设行政主管部门作出的各种处罚和不良行为记录、建设单位对其的不良行为记录、履约评价不合格记录以及其他失信记录。</w:t>
      </w:r>
    </w:p>
    <w:p>
      <w:pPr>
        <w:spacing w:line="360" w:lineRule="auto"/>
        <w:ind w:firstLine="420" w:firstLineChars="200"/>
        <w:rPr>
          <w:rFonts w:ascii="宋体" w:hAnsi="宋体"/>
          <w:snapToGrid w:val="0"/>
          <w:color w:val="000000" w:themeColor="text1"/>
          <w:kern w:val="0"/>
          <w:szCs w:val="21"/>
          <w:highlight w:val="none"/>
          <w14:textFill>
            <w14:solidFill>
              <w14:schemeClr w14:val="tx1"/>
            </w14:solidFill>
          </w14:textFill>
        </w:rPr>
      </w:pPr>
      <w:permStart w:id="220" w:edGrp="everyone"/>
      <w:r>
        <w:rPr>
          <w:rFonts w:hint="eastAsia" w:ascii="仿宋" w:hAnsi="仿宋" w:eastAsia="仿宋" w:cs="宋体"/>
          <w:szCs w:val="21"/>
          <w:highlight w:val="none"/>
        </w:rPr>
        <w:t>█</w:t>
      </w:r>
      <w:permEnd w:id="220"/>
      <w:r>
        <w:rPr>
          <w:rFonts w:hint="eastAsia" w:ascii="宋体" w:hAnsi="宋体"/>
          <w:snapToGrid w:val="0"/>
          <w:color w:val="000000" w:themeColor="text1"/>
          <w:kern w:val="0"/>
          <w:szCs w:val="21"/>
          <w:highlight w:val="none"/>
          <w14:textFill>
            <w14:solidFill>
              <w14:schemeClr w14:val="tx1"/>
            </w14:solidFill>
          </w14:textFill>
        </w:rPr>
        <w:t>（3）拟派团队履约能力与履约水平考核方式，可以考察团队主要负责人类似工程业绩，也可以对拟派项目负责人进行答辩。</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permStart w:id="221" w:edGrp="everyone"/>
      <w:r>
        <w:rPr>
          <w:rFonts w:hint="eastAsia" w:ascii="仿宋" w:hAnsi="仿宋" w:eastAsia="仿宋" w:cs="宋体"/>
          <w:szCs w:val="21"/>
          <w:highlight w:val="none"/>
        </w:rPr>
        <w:t>█</w:t>
      </w:r>
      <w:permEnd w:id="221"/>
      <w:r>
        <w:rPr>
          <w:rFonts w:hint="eastAsia" w:ascii="宋体" w:hAnsi="宋体" w:cs="宋体"/>
          <w:color w:val="000000" w:themeColor="text1"/>
          <w:szCs w:val="21"/>
          <w:highlight w:val="none"/>
          <w14:textFill>
            <w14:solidFill>
              <w14:schemeClr w14:val="tx1"/>
            </w14:solidFill>
          </w14:textFill>
        </w:rPr>
        <w:t>（4）施工项目主要考虑安全控制措施、质量控制措施、绿色节能控制措施、进度控制措施等，鼓励将建筑业科技创新和更高标准的绿色施工、安全文明施工应用在项目中。</w:t>
      </w:r>
    </w:p>
    <w:p>
      <w:pPr>
        <w:spacing w:line="360" w:lineRule="auto"/>
        <w:ind w:firstLine="420" w:firstLineChars="200"/>
        <w:rPr>
          <w:rFonts w:ascii="宋体" w:hAnsi="宋体"/>
          <w:snapToGrid w:val="0"/>
          <w:color w:val="000000" w:themeColor="text1"/>
          <w:kern w:val="0"/>
          <w:szCs w:val="21"/>
          <w:highlight w:val="none"/>
          <w14:textFill>
            <w14:solidFill>
              <w14:schemeClr w14:val="tx1"/>
            </w14:solidFill>
          </w14:textFill>
        </w:rPr>
      </w:pPr>
      <w:permStart w:id="222" w:edGrp="everyone"/>
      <w:r>
        <w:rPr>
          <w:rFonts w:hint="eastAsia" w:ascii="仿宋" w:hAnsi="仿宋" w:eastAsia="仿宋" w:cs="宋体"/>
          <w:szCs w:val="21"/>
          <w:highlight w:val="none"/>
        </w:rPr>
        <w:t>█</w:t>
      </w:r>
      <w:permEnd w:id="222"/>
      <w:r>
        <w:rPr>
          <w:rFonts w:hint="eastAsia" w:ascii="宋体" w:hAnsi="宋体"/>
          <w:snapToGrid w:val="0"/>
          <w:color w:val="000000" w:themeColor="text1"/>
          <w:kern w:val="0"/>
          <w:szCs w:val="21"/>
          <w:highlight w:val="none"/>
          <w14:textFill>
            <w14:solidFill>
              <w14:schemeClr w14:val="tx1"/>
            </w14:solidFill>
          </w14:textFill>
        </w:rPr>
        <w:t>（</w:t>
      </w:r>
      <w:r>
        <w:rPr>
          <w:rFonts w:ascii="宋体" w:hAnsi="宋体"/>
          <w:snapToGrid w:val="0"/>
          <w:color w:val="000000" w:themeColor="text1"/>
          <w:kern w:val="0"/>
          <w:szCs w:val="21"/>
          <w:highlight w:val="none"/>
          <w14:textFill>
            <w14:solidFill>
              <w14:schemeClr w14:val="tx1"/>
            </w14:solidFill>
          </w14:textFill>
        </w:rPr>
        <w:t>5</w:t>
      </w:r>
      <w:r>
        <w:rPr>
          <w:rFonts w:hint="eastAsia" w:ascii="宋体" w:hAnsi="宋体"/>
          <w:snapToGrid w:val="0"/>
          <w:color w:val="000000" w:themeColor="text1"/>
          <w:kern w:val="0"/>
          <w:szCs w:val="21"/>
          <w:highlight w:val="none"/>
          <w14:textFill>
            <w14:solidFill>
              <w14:schemeClr w14:val="tx1"/>
            </w14:solidFill>
          </w14:textFill>
        </w:rPr>
        <w:t>）在同等条件下，择优的相对标准有但不限于以下几个方面：</w:t>
      </w:r>
    </w:p>
    <w:p>
      <w:pPr>
        <w:spacing w:line="360" w:lineRule="auto"/>
        <w:ind w:firstLine="420" w:firstLineChars="200"/>
        <w:rPr>
          <w:color w:val="000000" w:themeColor="text1"/>
          <w:highlight w:val="none"/>
          <w14:textFill>
            <w14:solidFill>
              <w14:schemeClr w14:val="tx1"/>
            </w14:solidFill>
          </w14:textFill>
        </w:rPr>
      </w:pPr>
      <w:r>
        <w:rPr>
          <w:color w:val="auto"/>
          <w:szCs w:val="32"/>
          <w:highlight w:val="none"/>
        </w:rPr>
        <w:t>①</w:t>
      </w:r>
      <w:r>
        <w:rPr>
          <w:rFonts w:hint="eastAsia" w:ascii="宋体" w:hAnsi="宋体"/>
          <w:snapToGrid w:val="0"/>
          <w:color w:val="000000" w:themeColor="text1"/>
          <w:kern w:val="0"/>
          <w:szCs w:val="21"/>
          <w:highlight w:val="none"/>
          <w14:textFill>
            <w14:solidFill>
              <w14:schemeClr w14:val="tx1"/>
            </w14:solidFill>
          </w14:textFill>
        </w:rPr>
        <w:t>资质高企业优于资质低企业；</w:t>
      </w:r>
    </w:p>
    <w:p>
      <w:pPr>
        <w:spacing w:line="360" w:lineRule="auto"/>
        <w:ind w:firstLine="420" w:firstLineChars="200"/>
        <w:rPr>
          <w:rFonts w:ascii="宋体" w:hAnsi="宋体"/>
          <w:snapToGrid w:val="0"/>
          <w:color w:val="000000" w:themeColor="text1"/>
          <w:kern w:val="0"/>
          <w:szCs w:val="21"/>
          <w:highlight w:val="none"/>
          <w14:textFill>
            <w14:solidFill>
              <w14:schemeClr w14:val="tx1"/>
            </w14:solidFill>
          </w14:textFill>
        </w:rPr>
      </w:pPr>
      <w:r>
        <w:rPr>
          <w:rFonts w:hint="eastAsia" w:ascii="宋体" w:hAnsi="宋体"/>
          <w:snapToGrid w:val="0"/>
          <w:color w:val="000000" w:themeColor="text1"/>
          <w:kern w:val="0"/>
          <w:szCs w:val="21"/>
          <w:highlight w:val="none"/>
          <w14:textFill>
            <w14:solidFill>
              <w14:schemeClr w14:val="tx1"/>
            </w14:solidFill>
          </w14:textFill>
        </w:rPr>
        <w:t>②营业额大企业优于营业额小企业；</w:t>
      </w:r>
    </w:p>
    <w:p>
      <w:pPr>
        <w:spacing w:line="360" w:lineRule="auto"/>
        <w:ind w:firstLine="420" w:firstLineChars="200"/>
        <w:rPr>
          <w:rFonts w:ascii="宋体" w:hAnsi="宋体"/>
          <w:snapToGrid w:val="0"/>
          <w:color w:val="000000" w:themeColor="text1"/>
          <w:kern w:val="0"/>
          <w:szCs w:val="21"/>
          <w:highlight w:val="none"/>
          <w14:textFill>
            <w14:solidFill>
              <w14:schemeClr w14:val="tx1"/>
            </w14:solidFill>
          </w14:textFill>
        </w:rPr>
      </w:pPr>
      <w:r>
        <w:rPr>
          <w:rFonts w:hint="eastAsia" w:ascii="宋体" w:hAnsi="宋体"/>
          <w:snapToGrid w:val="0"/>
          <w:color w:val="000000" w:themeColor="text1"/>
          <w:kern w:val="0"/>
          <w:szCs w:val="21"/>
          <w:highlight w:val="none"/>
          <w14:textFill>
            <w14:solidFill>
              <w14:schemeClr w14:val="tx1"/>
            </w14:solidFill>
          </w14:textFill>
        </w:rPr>
        <w:t>③无不良行为记录企业优于有不良行为记录企业，不良行为记录较轻企业优于不良行为记录较重企业；</w:t>
      </w:r>
    </w:p>
    <w:p>
      <w:pPr>
        <w:spacing w:line="360" w:lineRule="auto"/>
        <w:ind w:firstLine="420" w:firstLineChars="200"/>
        <w:rPr>
          <w:rFonts w:ascii="宋体" w:hAnsi="宋体"/>
          <w:snapToGrid w:val="0"/>
          <w:color w:val="000000" w:themeColor="text1"/>
          <w:kern w:val="0"/>
          <w:szCs w:val="21"/>
          <w:highlight w:val="none"/>
          <w14:textFill>
            <w14:solidFill>
              <w14:schemeClr w14:val="tx1"/>
            </w14:solidFill>
          </w14:textFill>
        </w:rPr>
      </w:pPr>
      <w:r>
        <w:rPr>
          <w:rFonts w:hint="eastAsia" w:ascii="宋体" w:hAnsi="宋体"/>
          <w:snapToGrid w:val="0"/>
          <w:color w:val="000000" w:themeColor="text1"/>
          <w:kern w:val="0"/>
          <w:szCs w:val="21"/>
          <w:highlight w:val="none"/>
          <w14:textFill>
            <w14:solidFill>
              <w14:schemeClr w14:val="tx1"/>
            </w14:solidFill>
          </w14:textFill>
        </w:rPr>
        <w:t>④获得荣誉等级高的企业优于获得荣誉等级低的企业、获得同等荣誉多的企业优于获得同等荣誉少的企业；</w:t>
      </w:r>
    </w:p>
    <w:p>
      <w:pPr>
        <w:spacing w:line="360" w:lineRule="auto"/>
        <w:ind w:firstLine="420" w:firstLineChars="200"/>
        <w:rPr>
          <w:rFonts w:ascii="宋体" w:hAnsi="宋体"/>
          <w:snapToGrid w:val="0"/>
          <w:color w:val="000000" w:themeColor="text1"/>
          <w:kern w:val="0"/>
          <w:szCs w:val="21"/>
          <w:highlight w:val="none"/>
          <w14:textFill>
            <w14:solidFill>
              <w14:schemeClr w14:val="tx1"/>
            </w14:solidFill>
          </w14:textFill>
        </w:rPr>
      </w:pPr>
      <w:r>
        <w:rPr>
          <w:rFonts w:hint="eastAsia" w:ascii="宋体" w:hAnsi="宋体"/>
          <w:snapToGrid w:val="0"/>
          <w:color w:val="000000" w:themeColor="text1"/>
          <w:kern w:val="0"/>
          <w:szCs w:val="21"/>
          <w:highlight w:val="none"/>
          <w14:textFill>
            <w14:solidFill>
              <w14:schemeClr w14:val="tx1"/>
            </w14:solidFill>
          </w14:textFill>
        </w:rPr>
        <w:t>⑤工程业绩技术复杂、难度大的企业优于工程业绩技术相对简单、难度较小的企业；</w:t>
      </w:r>
    </w:p>
    <w:p>
      <w:pPr>
        <w:spacing w:line="360" w:lineRule="auto"/>
        <w:ind w:firstLine="420" w:firstLineChars="200"/>
        <w:rPr>
          <w:rFonts w:ascii="宋体" w:hAnsi="宋体"/>
          <w:snapToGrid w:val="0"/>
          <w:color w:val="000000" w:themeColor="text1"/>
          <w:kern w:val="0"/>
          <w:szCs w:val="21"/>
          <w:highlight w:val="none"/>
          <w14:textFill>
            <w14:solidFill>
              <w14:schemeClr w14:val="tx1"/>
            </w14:solidFill>
          </w14:textFill>
        </w:rPr>
      </w:pPr>
      <w:r>
        <w:rPr>
          <w:rFonts w:hint="eastAsia" w:ascii="宋体" w:hAnsi="宋体"/>
          <w:snapToGrid w:val="0"/>
          <w:color w:val="000000" w:themeColor="text1"/>
          <w:kern w:val="0"/>
          <w:szCs w:val="21"/>
          <w:highlight w:val="none"/>
          <w14:textFill>
            <w14:solidFill>
              <w14:schemeClr w14:val="tx1"/>
            </w14:solidFill>
          </w14:textFill>
        </w:rPr>
        <w:t>⑥履约评价好企业优于履约评价差企业；</w:t>
      </w:r>
    </w:p>
    <w:p>
      <w:pPr>
        <w:spacing w:line="360" w:lineRule="auto"/>
        <w:ind w:firstLine="420" w:firstLineChars="200"/>
        <w:rPr>
          <w:rFonts w:ascii="宋体" w:hAnsi="宋体"/>
          <w:snapToGrid w:val="0"/>
          <w:color w:val="000000" w:themeColor="text1"/>
          <w:kern w:val="0"/>
          <w:szCs w:val="21"/>
          <w:highlight w:val="none"/>
          <w14:textFill>
            <w14:solidFill>
              <w14:schemeClr w14:val="tx1"/>
            </w14:solidFill>
          </w14:textFill>
        </w:rPr>
      </w:pPr>
      <w:r>
        <w:rPr>
          <w:rFonts w:hint="eastAsia" w:ascii="宋体" w:hAnsi="宋体"/>
          <w:snapToGrid w:val="0"/>
          <w:color w:val="000000" w:themeColor="text1"/>
          <w:kern w:val="0"/>
          <w:szCs w:val="21"/>
          <w:highlight w:val="none"/>
          <w14:textFill>
            <w14:solidFill>
              <w14:schemeClr w14:val="tx1"/>
            </w14:solidFill>
          </w14:textFill>
        </w:rPr>
        <w:t>⑦已有履约记录且没有履约评价不合格企业优先于没有履约企业；</w:t>
      </w:r>
    </w:p>
    <w:p>
      <w:pPr>
        <w:spacing w:line="360" w:lineRule="auto"/>
        <w:ind w:firstLine="420" w:firstLineChars="200"/>
        <w:rPr>
          <w:rFonts w:hint="eastAsia" w:ascii="宋体" w:hAnsi="宋体"/>
          <w:snapToGrid w:val="0"/>
          <w:color w:val="000000" w:themeColor="text1"/>
          <w:kern w:val="0"/>
          <w:szCs w:val="21"/>
          <w:highlight w:val="none"/>
          <w14:textFill>
            <w14:solidFill>
              <w14:schemeClr w14:val="tx1"/>
            </w14:solidFill>
          </w14:textFill>
        </w:rPr>
      </w:pPr>
      <w:r>
        <w:rPr>
          <w:rFonts w:hint="eastAsia" w:ascii="宋体" w:hAnsi="宋体"/>
          <w:snapToGrid w:val="0"/>
          <w:color w:val="000000" w:themeColor="text1"/>
          <w:kern w:val="0"/>
          <w:szCs w:val="21"/>
          <w:highlight w:val="none"/>
          <w14:textFill>
            <w14:solidFill>
              <w14:schemeClr w14:val="tx1"/>
            </w14:solidFill>
          </w14:textFill>
        </w:rPr>
        <w:t>⑧行业排名靠前企业优于行业排名落后较多企业。</w:t>
      </w:r>
    </w:p>
    <w:p>
      <w:pPr>
        <w:pStyle w:val="17"/>
        <w:rPr>
          <w:highlight w:val="none"/>
        </w:rPr>
      </w:pPr>
      <w:r>
        <w:rPr>
          <w:rFonts w:hint="eastAsia" w:ascii="宋体" w:hAnsi="宋体"/>
          <w:snapToGrid w:val="0"/>
          <w:color w:val="000000" w:themeColor="text1"/>
          <w:kern w:val="0"/>
          <w:szCs w:val="21"/>
          <w:highlight w:val="none"/>
          <w:lang w:val="en-US" w:eastAsia="zh-CN"/>
          <w14:textFill>
            <w14:solidFill>
              <w14:schemeClr w14:val="tx1"/>
            </w14:solidFill>
          </w14:textFill>
        </w:rPr>
        <w:t>备注：以上选项由招标人结合项目实际需求进行选用或编辑</w:t>
      </w:r>
    </w:p>
    <w:p>
      <w:pPr>
        <w:spacing w:line="360" w:lineRule="auto"/>
        <w:ind w:firstLine="420" w:firstLineChars="200"/>
        <w:rPr>
          <w:rFonts w:ascii="宋体" w:hAnsi="宋体" w:cs="宋体"/>
          <w:szCs w:val="21"/>
          <w:highlight w:val="none"/>
        </w:rPr>
      </w:pPr>
      <w:r>
        <w:rPr>
          <w:rFonts w:hint="eastAsia" w:ascii="宋体" w:hAnsi="宋体" w:cs="宋体"/>
          <w:color w:val="000000" w:themeColor="text1"/>
          <w:szCs w:val="21"/>
          <w:highlight w:val="none"/>
          <w14:textFill>
            <w14:solidFill>
              <w14:schemeClr w14:val="tx1"/>
            </w14:solidFill>
          </w14:textFill>
        </w:rPr>
        <w:fldChar w:fldCharType="begin">
          <w:ffData>
            <w:name w:val="CheckBox3"/>
            <w:enabled/>
            <w:calcOnExit w:val="0"/>
            <w:checkBox>
              <w:sizeAuto/>
              <w:default w:val="0"/>
              <w:checked w:val="0"/>
            </w:checkBox>
          </w:ffData>
        </w:fldChar>
      </w:r>
      <w:r>
        <w:rPr>
          <w:rFonts w:hint="eastAsia" w:ascii="宋体" w:hAnsi="宋体" w:cs="宋体"/>
          <w:color w:val="000000" w:themeColor="text1"/>
          <w:szCs w:val="21"/>
          <w:highlight w:val="none"/>
          <w14:textFill>
            <w14:solidFill>
              <w14:schemeClr w14:val="tx1"/>
            </w14:solidFill>
          </w14:textFill>
        </w:rPr>
        <w:instrText xml:space="preserve">FORMCHECKBOX</w:instrText>
      </w:r>
      <w:r>
        <w:rPr>
          <w:rFonts w:ascii="宋体" w:hAnsi="宋体" w:cs="宋体"/>
          <w:color w:val="000000" w:themeColor="text1"/>
          <w:szCs w:val="21"/>
          <w:highlight w:val="none"/>
          <w14:textFill>
            <w14:solidFill>
              <w14:schemeClr w14:val="tx1"/>
            </w14:solidFill>
          </w14:textFill>
        </w:rPr>
        <w:fldChar w:fldCharType="separate"/>
      </w:r>
      <w:r>
        <w:rPr>
          <w:rFonts w:hint="eastAsia" w:ascii="宋体" w:hAnsi="宋体" w:cs="宋体"/>
          <w:color w:val="000000" w:themeColor="text1"/>
          <w:szCs w:val="21"/>
          <w:highlight w:val="none"/>
          <w14:textFill>
            <w14:solidFill>
              <w14:schemeClr w14:val="tx1"/>
            </w14:solidFill>
          </w14:textFill>
        </w:rPr>
        <w:fldChar w:fldCharType="end"/>
      </w:r>
      <w:r>
        <w:rPr>
          <w:rFonts w:hint="eastAsia" w:ascii="宋体" w:hAnsi="宋体"/>
          <w:snapToGrid w:val="0"/>
          <w:color w:val="000000" w:themeColor="text1"/>
          <w:kern w:val="0"/>
          <w:szCs w:val="21"/>
          <w:highlight w:val="none"/>
          <w14:textFill>
            <w14:solidFill>
              <w14:schemeClr w14:val="tx1"/>
            </w14:solidFill>
          </w14:textFill>
        </w:rPr>
        <w:t>（</w:t>
      </w:r>
      <w:r>
        <w:rPr>
          <w:rFonts w:ascii="宋体" w:hAnsi="宋体"/>
          <w:snapToGrid w:val="0"/>
          <w:color w:val="000000" w:themeColor="text1"/>
          <w:kern w:val="0"/>
          <w:szCs w:val="21"/>
          <w:highlight w:val="none"/>
          <w14:textFill>
            <w14:solidFill>
              <w14:schemeClr w14:val="tx1"/>
            </w14:solidFill>
          </w14:textFill>
        </w:rPr>
        <w:t>6</w:t>
      </w:r>
      <w:r>
        <w:rPr>
          <w:rFonts w:hint="eastAsia" w:ascii="宋体" w:hAnsi="宋体"/>
          <w:snapToGrid w:val="0"/>
          <w:color w:val="000000" w:themeColor="text1"/>
          <w:kern w:val="0"/>
          <w:szCs w:val="21"/>
          <w:highlight w:val="none"/>
          <w14:textFill>
            <w14:solidFill>
              <w14:schemeClr w14:val="tx1"/>
            </w14:solidFill>
          </w14:textFill>
        </w:rPr>
        <w:t>）其它因素：招标</w:t>
      </w:r>
      <w:r>
        <w:rPr>
          <w:rFonts w:ascii="宋体" w:hAnsi="宋体"/>
          <w:snapToGrid w:val="0"/>
          <w:color w:val="000000" w:themeColor="text1"/>
          <w:kern w:val="0"/>
          <w:szCs w:val="21"/>
          <w:highlight w:val="none"/>
          <w14:textFill>
            <w14:solidFill>
              <w14:schemeClr w14:val="tx1"/>
            </w14:solidFill>
          </w14:textFill>
        </w:rPr>
        <w:t>人认为</w:t>
      </w:r>
      <w:r>
        <w:rPr>
          <w:rFonts w:hint="eastAsia" w:ascii="宋体" w:hAnsi="宋体"/>
          <w:snapToGrid w:val="0"/>
          <w:color w:val="000000" w:themeColor="text1"/>
          <w:kern w:val="0"/>
          <w:szCs w:val="21"/>
          <w:highlight w:val="none"/>
          <w14:textFill>
            <w14:solidFill>
              <w14:schemeClr w14:val="tx1"/>
            </w14:solidFill>
          </w14:textFill>
        </w:rPr>
        <w:t>必</w:t>
      </w:r>
      <w:r>
        <w:rPr>
          <w:rFonts w:ascii="宋体" w:hAnsi="宋体"/>
          <w:snapToGrid w:val="0"/>
          <w:color w:val="000000" w:themeColor="text1"/>
          <w:kern w:val="0"/>
          <w:szCs w:val="21"/>
          <w:highlight w:val="none"/>
          <w14:textFill>
            <w14:solidFill>
              <w14:schemeClr w14:val="tx1"/>
            </w14:solidFill>
          </w14:textFill>
        </w:rPr>
        <w:t>要的其他因素</w:t>
      </w:r>
      <w:r>
        <w:rPr>
          <w:rFonts w:hint="eastAsia" w:ascii="宋体" w:hAnsi="宋体" w:cs="宋体"/>
          <w:szCs w:val="21"/>
          <w:highlight w:val="none"/>
        </w:rPr>
        <w:t>。</w:t>
      </w:r>
    </w:p>
    <w:p>
      <w:pPr>
        <w:pStyle w:val="5"/>
        <w:rPr>
          <w:rFonts w:ascii="宋体" w:hAnsi="宋体" w:cs="宋体"/>
          <w:highlight w:val="none"/>
        </w:rPr>
      </w:pPr>
      <w:bookmarkStart w:id="565" w:name="_Toc15902"/>
      <w:r>
        <w:rPr>
          <w:rFonts w:hint="eastAsia" w:ascii="宋体" w:hAnsi="宋体" w:cs="宋体"/>
          <w:highlight w:val="none"/>
        </w:rPr>
        <w:t>3. 定标细则</w:t>
      </w:r>
      <w:bookmarkEnd w:id="565"/>
    </w:p>
    <w:p>
      <w:pPr>
        <w:pStyle w:val="6"/>
        <w:rPr>
          <w:rFonts w:ascii="宋体" w:hAnsi="宋体" w:cs="宋体"/>
          <w:szCs w:val="21"/>
          <w:highlight w:val="none"/>
        </w:rPr>
      </w:pPr>
      <w:r>
        <w:rPr>
          <w:rFonts w:hint="eastAsia" w:ascii="宋体" w:hAnsi="宋体" w:cs="宋体"/>
          <w:szCs w:val="21"/>
          <w:highlight w:val="none"/>
        </w:rPr>
        <w:t>3.1 定标组织机构</w:t>
      </w:r>
    </w:p>
    <w:p>
      <w:pPr>
        <w:spacing w:line="360" w:lineRule="auto"/>
        <w:ind w:firstLine="420" w:firstLineChars="200"/>
        <w:rPr>
          <w:rFonts w:ascii="宋体" w:hAnsi="宋体"/>
          <w:highlight w:val="none"/>
        </w:rPr>
      </w:pPr>
      <w:r>
        <w:rPr>
          <w:rFonts w:hint="eastAsia" w:ascii="宋体" w:hAnsi="宋体"/>
          <w:highlight w:val="none"/>
        </w:rPr>
        <w:t>3.1.1本项目的定标组织机构为由招标人按招标文件第二章“投标人须知”第10.</w:t>
      </w:r>
      <w:r>
        <w:rPr>
          <w:rFonts w:ascii="宋体" w:hAnsi="宋体"/>
          <w:highlight w:val="none"/>
        </w:rPr>
        <w:t>3</w:t>
      </w:r>
      <w:r>
        <w:rPr>
          <w:rFonts w:hint="eastAsia" w:ascii="宋体" w:hAnsi="宋体"/>
          <w:highlight w:val="none"/>
        </w:rPr>
        <w:t>款规定组建的定标委员会。参与定标会议的工作人员由招标人根据相关规定和工作量大小派出。</w:t>
      </w:r>
    </w:p>
    <w:p>
      <w:pPr>
        <w:spacing w:line="360" w:lineRule="auto"/>
        <w:ind w:firstLine="420" w:firstLineChars="200"/>
        <w:rPr>
          <w:rFonts w:ascii="宋体" w:hAnsi="宋体"/>
          <w:highlight w:val="none"/>
        </w:rPr>
      </w:pPr>
      <w:r>
        <w:rPr>
          <w:rFonts w:hint="eastAsia" w:ascii="宋体" w:hAnsi="宋体"/>
          <w:highlight w:val="none"/>
        </w:rPr>
        <w:t>3.1.2定标委员会设负责人，负责人由定标委员会成员推举产生，</w:t>
      </w:r>
      <w:r>
        <w:rPr>
          <w:rFonts w:ascii="宋体" w:hAnsi="宋体" w:cs="宋体"/>
          <w:bCs/>
          <w:highlight w:val="none"/>
        </w:rPr>
        <w:t>招标人（不含代理机构）的法定代表人或者主要负责人参加定标委员会的，由其直接担任定标委员会负责人。定标委员会负责人</w:t>
      </w:r>
      <w:r>
        <w:rPr>
          <w:rFonts w:hint="eastAsia" w:ascii="宋体" w:hAnsi="宋体" w:cs="宋体"/>
          <w:highlight w:val="none"/>
        </w:rPr>
        <w:t>与其他成员有同等的表决权，并负责组织本次定标的全部工作。</w:t>
      </w:r>
    </w:p>
    <w:p>
      <w:pPr>
        <w:spacing w:line="360" w:lineRule="auto"/>
        <w:ind w:firstLine="420" w:firstLineChars="200"/>
        <w:rPr>
          <w:rFonts w:ascii="宋体" w:hAnsi="宋体"/>
          <w:highlight w:val="none"/>
        </w:rPr>
      </w:pPr>
      <w:r>
        <w:rPr>
          <w:rFonts w:hint="eastAsia" w:ascii="宋体" w:hAnsi="宋体"/>
          <w:highlight w:val="none"/>
        </w:rPr>
        <w:t>3.1.3参与定标会议的工作人员不参与定标的决策，无表决权，只协助定标委员会进行资料整理等事务性工作。</w:t>
      </w:r>
    </w:p>
    <w:p>
      <w:pPr>
        <w:spacing w:line="360" w:lineRule="auto"/>
        <w:ind w:firstLine="420" w:firstLineChars="200"/>
        <w:jc w:val="left"/>
        <w:rPr>
          <w:rFonts w:ascii="宋体" w:hAnsi="宋体"/>
          <w:snapToGrid w:val="0"/>
          <w:kern w:val="0"/>
          <w:szCs w:val="21"/>
          <w:highlight w:val="none"/>
        </w:rPr>
      </w:pPr>
      <w:r>
        <w:rPr>
          <w:rFonts w:hint="eastAsia" w:ascii="宋体" w:hAnsi="宋体"/>
          <w:highlight w:val="none"/>
        </w:rPr>
        <w:t>3.1.4</w:t>
      </w:r>
      <w:r>
        <w:rPr>
          <w:rFonts w:hint="eastAsia" w:ascii="宋体" w:hAnsi="宋体"/>
          <w:szCs w:val="21"/>
          <w:highlight w:val="none"/>
        </w:rPr>
        <w:t xml:space="preserve"> </w:t>
      </w:r>
      <w:r>
        <w:rPr>
          <w:rFonts w:ascii="宋体" w:hAnsi="宋体"/>
          <w:szCs w:val="21"/>
          <w:highlight w:val="none"/>
        </w:rPr>
        <w:t>招标人应组建不少于3人的监督小组，对定标委员会的组建、定标等环节进行全过程见证监督并记录相关情况</w:t>
      </w:r>
      <w:r>
        <w:rPr>
          <w:rFonts w:hint="eastAsia" w:ascii="宋体" w:hAnsi="宋体"/>
          <w:szCs w:val="21"/>
          <w:highlight w:val="none"/>
        </w:rPr>
        <w:t>。</w:t>
      </w:r>
    </w:p>
    <w:p>
      <w:pPr>
        <w:pStyle w:val="6"/>
        <w:rPr>
          <w:rFonts w:ascii="宋体" w:hAnsi="宋体" w:cs="宋体"/>
          <w:szCs w:val="21"/>
          <w:highlight w:val="none"/>
        </w:rPr>
      </w:pPr>
      <w:r>
        <w:rPr>
          <w:rFonts w:hint="eastAsia" w:ascii="宋体" w:hAnsi="宋体" w:cs="宋体"/>
          <w:szCs w:val="21"/>
          <w:highlight w:val="none"/>
        </w:rPr>
        <w:t>3.2 定</w:t>
      </w:r>
      <w:r>
        <w:rPr>
          <w:rFonts w:ascii="宋体" w:hAnsi="宋体" w:cs="宋体"/>
          <w:szCs w:val="21"/>
          <w:highlight w:val="none"/>
        </w:rPr>
        <w:t>标委员会的主要工作内容</w:t>
      </w:r>
    </w:p>
    <w:p>
      <w:pPr>
        <w:spacing w:line="360" w:lineRule="auto"/>
        <w:ind w:firstLine="420" w:firstLineChars="200"/>
        <w:rPr>
          <w:rFonts w:ascii="宋体" w:hAnsi="宋体"/>
          <w:highlight w:val="none"/>
        </w:rPr>
      </w:pPr>
      <w:r>
        <w:rPr>
          <w:rFonts w:hint="eastAsia" w:ascii="宋体" w:hAnsi="宋体"/>
          <w:szCs w:val="21"/>
          <w:highlight w:val="none"/>
        </w:rPr>
        <w:t>3.2.1</w:t>
      </w:r>
      <w:r>
        <w:rPr>
          <w:rFonts w:ascii="宋体" w:hAnsi="宋体"/>
          <w:szCs w:val="21"/>
          <w:highlight w:val="none"/>
        </w:rPr>
        <w:t>负责</w:t>
      </w:r>
      <w:r>
        <w:rPr>
          <w:rFonts w:hint="eastAsia" w:ascii="宋体" w:hAnsi="宋体"/>
          <w:szCs w:val="21"/>
          <w:highlight w:val="none"/>
        </w:rPr>
        <w:t>定</w:t>
      </w:r>
      <w:r>
        <w:rPr>
          <w:rFonts w:ascii="宋体" w:hAnsi="宋体"/>
          <w:szCs w:val="21"/>
          <w:highlight w:val="none"/>
        </w:rPr>
        <w:t>标前的准备工作，认真研究招标文件，至少应了解和熟悉以下内容</w:t>
      </w:r>
      <w:r>
        <w:rPr>
          <w:rFonts w:hint="eastAsia" w:ascii="宋体" w:hAnsi="宋体"/>
          <w:szCs w:val="21"/>
          <w:highlight w:val="none"/>
        </w:rPr>
        <w:t>：</w:t>
      </w:r>
    </w:p>
    <w:p>
      <w:pPr>
        <w:numPr>
          <w:ilvl w:val="1"/>
          <w:numId w:val="7"/>
        </w:numPr>
        <w:tabs>
          <w:tab w:val="left" w:pos="720"/>
        </w:tabs>
        <w:spacing w:line="360" w:lineRule="auto"/>
        <w:ind w:hanging="207"/>
        <w:rPr>
          <w:rFonts w:ascii="宋体" w:hAnsi="宋体"/>
          <w:szCs w:val="21"/>
          <w:highlight w:val="none"/>
        </w:rPr>
      </w:pPr>
      <w:r>
        <w:rPr>
          <w:rFonts w:ascii="宋体" w:hAnsi="宋体"/>
          <w:szCs w:val="21"/>
          <w:highlight w:val="none"/>
        </w:rPr>
        <w:t>招标的目标</w:t>
      </w:r>
      <w:r>
        <w:rPr>
          <w:rFonts w:hint="eastAsia" w:ascii="宋体" w:hAnsi="宋体"/>
          <w:szCs w:val="21"/>
          <w:highlight w:val="none"/>
        </w:rPr>
        <w:t>；</w:t>
      </w:r>
    </w:p>
    <w:p>
      <w:pPr>
        <w:numPr>
          <w:ilvl w:val="1"/>
          <w:numId w:val="7"/>
        </w:numPr>
        <w:tabs>
          <w:tab w:val="left" w:pos="720"/>
        </w:tabs>
        <w:spacing w:line="360" w:lineRule="auto"/>
        <w:ind w:hanging="207"/>
        <w:rPr>
          <w:rFonts w:ascii="宋体" w:hAnsi="宋体"/>
          <w:szCs w:val="21"/>
          <w:highlight w:val="none"/>
        </w:rPr>
      </w:pPr>
      <w:r>
        <w:rPr>
          <w:rFonts w:ascii="宋体" w:hAnsi="宋体"/>
          <w:szCs w:val="21"/>
          <w:highlight w:val="none"/>
        </w:rPr>
        <w:t>招标项目的范围和性质</w:t>
      </w:r>
      <w:r>
        <w:rPr>
          <w:rFonts w:hint="eastAsia" w:ascii="宋体" w:hAnsi="宋体"/>
          <w:szCs w:val="21"/>
          <w:highlight w:val="none"/>
        </w:rPr>
        <w:t>；</w:t>
      </w:r>
    </w:p>
    <w:p>
      <w:pPr>
        <w:numPr>
          <w:ilvl w:val="1"/>
          <w:numId w:val="7"/>
        </w:numPr>
        <w:tabs>
          <w:tab w:val="left" w:pos="720"/>
        </w:tabs>
        <w:spacing w:line="360" w:lineRule="auto"/>
        <w:ind w:hanging="207"/>
        <w:rPr>
          <w:rFonts w:ascii="宋体" w:hAnsi="宋体"/>
          <w:szCs w:val="21"/>
          <w:highlight w:val="none"/>
        </w:rPr>
      </w:pPr>
      <w:r>
        <w:rPr>
          <w:rFonts w:ascii="宋体" w:hAnsi="宋体"/>
          <w:szCs w:val="21"/>
          <w:highlight w:val="none"/>
        </w:rPr>
        <w:t>招标文件中规定的主要技术要求、标准</w:t>
      </w:r>
      <w:r>
        <w:rPr>
          <w:rFonts w:hint="eastAsia" w:ascii="宋体" w:hAnsi="宋体"/>
          <w:szCs w:val="21"/>
          <w:highlight w:val="none"/>
        </w:rPr>
        <w:t>等；</w:t>
      </w:r>
    </w:p>
    <w:p>
      <w:pPr>
        <w:numPr>
          <w:ilvl w:val="1"/>
          <w:numId w:val="7"/>
        </w:numPr>
        <w:tabs>
          <w:tab w:val="left" w:pos="720"/>
        </w:tabs>
        <w:spacing w:line="360" w:lineRule="auto"/>
        <w:ind w:hanging="207"/>
        <w:rPr>
          <w:rFonts w:ascii="宋体" w:hAnsi="宋体"/>
          <w:szCs w:val="21"/>
          <w:highlight w:val="none"/>
        </w:rPr>
      </w:pPr>
      <w:r>
        <w:rPr>
          <w:rFonts w:ascii="宋体" w:hAnsi="宋体"/>
          <w:szCs w:val="21"/>
          <w:highlight w:val="none"/>
        </w:rPr>
        <w:t>招标文件规定的</w:t>
      </w:r>
      <w:r>
        <w:rPr>
          <w:rFonts w:hint="eastAsia" w:ascii="宋体" w:hAnsi="宋体"/>
          <w:szCs w:val="21"/>
          <w:highlight w:val="none"/>
        </w:rPr>
        <w:t>定</w:t>
      </w:r>
      <w:r>
        <w:rPr>
          <w:rFonts w:ascii="宋体" w:hAnsi="宋体"/>
          <w:szCs w:val="21"/>
          <w:highlight w:val="none"/>
        </w:rPr>
        <w:t>标</w:t>
      </w:r>
      <w:r>
        <w:rPr>
          <w:rFonts w:hint="eastAsia" w:ascii="宋体" w:hAnsi="宋体"/>
          <w:szCs w:val="21"/>
          <w:highlight w:val="none"/>
        </w:rPr>
        <w:t>方法、规则</w:t>
      </w:r>
      <w:r>
        <w:rPr>
          <w:rFonts w:ascii="宋体" w:hAnsi="宋体"/>
          <w:szCs w:val="21"/>
          <w:highlight w:val="none"/>
        </w:rPr>
        <w:t>和</w:t>
      </w:r>
      <w:r>
        <w:rPr>
          <w:rFonts w:hint="eastAsia" w:ascii="宋体" w:hAnsi="宋体"/>
          <w:szCs w:val="21"/>
          <w:highlight w:val="none"/>
        </w:rPr>
        <w:t>定</w:t>
      </w:r>
      <w:r>
        <w:rPr>
          <w:rFonts w:ascii="宋体" w:hAnsi="宋体"/>
          <w:szCs w:val="21"/>
          <w:highlight w:val="none"/>
        </w:rPr>
        <w:t>标过程中考虑的相关因素</w:t>
      </w:r>
      <w:r>
        <w:rPr>
          <w:rFonts w:hint="eastAsia" w:ascii="宋体" w:hAnsi="宋体"/>
          <w:szCs w:val="21"/>
          <w:highlight w:val="none"/>
        </w:rPr>
        <w:t>等。</w:t>
      </w:r>
    </w:p>
    <w:p>
      <w:pPr>
        <w:spacing w:line="360" w:lineRule="auto"/>
        <w:ind w:firstLine="420" w:firstLineChars="200"/>
        <w:rPr>
          <w:rFonts w:ascii="宋体" w:hAnsi="宋体"/>
          <w:szCs w:val="21"/>
          <w:highlight w:val="none"/>
        </w:rPr>
      </w:pPr>
      <w:r>
        <w:rPr>
          <w:rFonts w:hint="eastAsia" w:ascii="宋体" w:hAnsi="宋体"/>
          <w:szCs w:val="21"/>
          <w:highlight w:val="none"/>
        </w:rPr>
        <w:t>3.2.2</w:t>
      </w:r>
      <w:r>
        <w:rPr>
          <w:rFonts w:ascii="宋体" w:hAnsi="宋体"/>
          <w:szCs w:val="21"/>
          <w:highlight w:val="none"/>
        </w:rPr>
        <w:t>按本</w:t>
      </w:r>
      <w:r>
        <w:rPr>
          <w:rFonts w:hint="eastAsia" w:ascii="宋体" w:hAnsi="宋体"/>
          <w:szCs w:val="21"/>
          <w:highlight w:val="none"/>
        </w:rPr>
        <w:t>章第1条“定标原则和目的”</w:t>
      </w:r>
      <w:r>
        <w:rPr>
          <w:rFonts w:ascii="宋体" w:hAnsi="宋体"/>
          <w:szCs w:val="21"/>
          <w:highlight w:val="none"/>
        </w:rPr>
        <w:t>的</w:t>
      </w:r>
      <w:r>
        <w:rPr>
          <w:rFonts w:hint="eastAsia" w:ascii="宋体" w:hAnsi="宋体"/>
          <w:szCs w:val="21"/>
          <w:highlight w:val="none"/>
        </w:rPr>
        <w:t>要求，</w:t>
      </w:r>
      <w:r>
        <w:rPr>
          <w:rFonts w:ascii="宋体" w:hAnsi="宋体"/>
          <w:szCs w:val="21"/>
          <w:highlight w:val="none"/>
        </w:rPr>
        <w:t>对</w:t>
      </w:r>
      <w:r>
        <w:rPr>
          <w:rFonts w:hint="eastAsia" w:ascii="宋体" w:hAnsi="宋体"/>
          <w:szCs w:val="21"/>
          <w:highlight w:val="none"/>
        </w:rPr>
        <w:t>评标委员会推荐的</w:t>
      </w:r>
      <w:r>
        <w:rPr>
          <w:rFonts w:hint="eastAsia" w:ascii="宋体" w:hAnsi="宋体"/>
          <w:highlight w:val="none"/>
        </w:rPr>
        <w:t>入围定标候选人</w:t>
      </w:r>
      <w:r>
        <w:rPr>
          <w:rFonts w:hint="eastAsia" w:ascii="宋体" w:hAnsi="宋体"/>
          <w:szCs w:val="21"/>
          <w:highlight w:val="none"/>
        </w:rPr>
        <w:t>的投标文件技术标</w:t>
      </w:r>
      <w:r>
        <w:rPr>
          <w:rFonts w:ascii="宋体" w:hAnsi="宋体"/>
          <w:szCs w:val="21"/>
          <w:highlight w:val="none"/>
        </w:rPr>
        <w:t>和</w:t>
      </w:r>
      <w:r>
        <w:rPr>
          <w:rFonts w:hint="eastAsia" w:ascii="宋体" w:hAnsi="宋体"/>
          <w:szCs w:val="21"/>
          <w:highlight w:val="none"/>
        </w:rPr>
        <w:t>商务标进行</w:t>
      </w:r>
      <w:r>
        <w:rPr>
          <w:rFonts w:ascii="宋体" w:hAnsi="宋体"/>
          <w:szCs w:val="21"/>
          <w:highlight w:val="none"/>
        </w:rPr>
        <w:t>详细评审</w:t>
      </w:r>
      <w:r>
        <w:rPr>
          <w:rFonts w:hint="eastAsia" w:ascii="宋体" w:hAnsi="宋体"/>
          <w:szCs w:val="21"/>
          <w:highlight w:val="none"/>
        </w:rPr>
        <w:t>。</w:t>
      </w:r>
    </w:p>
    <w:p>
      <w:pPr>
        <w:spacing w:line="360" w:lineRule="auto"/>
        <w:ind w:firstLine="420" w:firstLineChars="200"/>
        <w:rPr>
          <w:rFonts w:ascii="宋体" w:hAnsi="宋体"/>
          <w:szCs w:val="21"/>
          <w:highlight w:val="none"/>
        </w:rPr>
      </w:pPr>
      <w:r>
        <w:rPr>
          <w:rFonts w:hint="eastAsia" w:ascii="宋体" w:hAnsi="宋体"/>
          <w:szCs w:val="21"/>
          <w:highlight w:val="none"/>
        </w:rPr>
        <w:t>3.2.3</w:t>
      </w:r>
      <w:r>
        <w:rPr>
          <w:rFonts w:ascii="宋体" w:hAnsi="宋体"/>
          <w:szCs w:val="21"/>
          <w:highlight w:val="none"/>
        </w:rPr>
        <w:t>完成</w:t>
      </w:r>
      <w:r>
        <w:rPr>
          <w:rFonts w:hint="eastAsia" w:ascii="宋体" w:hAnsi="宋体"/>
          <w:szCs w:val="21"/>
          <w:highlight w:val="none"/>
        </w:rPr>
        <w:t>定</w:t>
      </w:r>
      <w:r>
        <w:rPr>
          <w:rFonts w:ascii="宋体" w:hAnsi="宋体"/>
          <w:szCs w:val="21"/>
          <w:highlight w:val="none"/>
        </w:rPr>
        <w:t>标后，</w:t>
      </w:r>
      <w:r>
        <w:rPr>
          <w:rFonts w:hint="eastAsia" w:ascii="宋体" w:hAnsi="宋体"/>
          <w:szCs w:val="21"/>
          <w:highlight w:val="none"/>
        </w:rPr>
        <w:t>编写定</w:t>
      </w:r>
      <w:r>
        <w:rPr>
          <w:rFonts w:ascii="宋体" w:hAnsi="宋体"/>
          <w:szCs w:val="21"/>
          <w:highlight w:val="none"/>
        </w:rPr>
        <w:t>标报告，</w:t>
      </w:r>
      <w:r>
        <w:rPr>
          <w:rFonts w:hint="eastAsia" w:ascii="宋体" w:hAnsi="宋体"/>
          <w:szCs w:val="21"/>
          <w:highlight w:val="none"/>
        </w:rPr>
        <w:t>定</w:t>
      </w:r>
      <w:r>
        <w:rPr>
          <w:rFonts w:ascii="宋体" w:hAnsi="宋体"/>
          <w:szCs w:val="21"/>
          <w:highlight w:val="none"/>
        </w:rPr>
        <w:t>标报告应当如实记载以下内容</w:t>
      </w:r>
      <w:r>
        <w:rPr>
          <w:rFonts w:hint="eastAsia" w:ascii="宋体" w:hAnsi="宋体"/>
          <w:szCs w:val="21"/>
          <w:highlight w:val="none"/>
        </w:rPr>
        <w:t>：</w:t>
      </w:r>
    </w:p>
    <w:p>
      <w:pPr>
        <w:numPr>
          <w:ilvl w:val="1"/>
          <w:numId w:val="8"/>
        </w:numPr>
        <w:tabs>
          <w:tab w:val="left" w:pos="720"/>
        </w:tabs>
        <w:spacing w:line="360" w:lineRule="auto"/>
        <w:ind w:hanging="207"/>
        <w:rPr>
          <w:rFonts w:ascii="宋体" w:hAnsi="宋体"/>
          <w:szCs w:val="21"/>
          <w:highlight w:val="none"/>
        </w:rPr>
      </w:pPr>
      <w:r>
        <w:rPr>
          <w:rFonts w:hint="eastAsia" w:ascii="宋体" w:hAnsi="宋体"/>
          <w:szCs w:val="21"/>
          <w:highlight w:val="none"/>
        </w:rPr>
        <w:t>定标委员会成员名单；</w:t>
      </w:r>
    </w:p>
    <w:p>
      <w:pPr>
        <w:numPr>
          <w:ilvl w:val="1"/>
          <w:numId w:val="8"/>
        </w:numPr>
        <w:tabs>
          <w:tab w:val="left" w:pos="720"/>
        </w:tabs>
        <w:spacing w:line="360" w:lineRule="auto"/>
        <w:ind w:hanging="207"/>
        <w:rPr>
          <w:rFonts w:ascii="宋体" w:hAnsi="宋体"/>
          <w:szCs w:val="21"/>
          <w:highlight w:val="none"/>
        </w:rPr>
      </w:pPr>
      <w:r>
        <w:rPr>
          <w:rFonts w:hint="eastAsia" w:ascii="宋体" w:hAnsi="宋体"/>
          <w:szCs w:val="21"/>
          <w:highlight w:val="none"/>
        </w:rPr>
        <w:t>选票及统计表；</w:t>
      </w:r>
    </w:p>
    <w:p>
      <w:pPr>
        <w:numPr>
          <w:ilvl w:val="1"/>
          <w:numId w:val="8"/>
        </w:numPr>
        <w:tabs>
          <w:tab w:val="left" w:pos="720"/>
        </w:tabs>
        <w:spacing w:line="360" w:lineRule="auto"/>
        <w:ind w:hanging="207"/>
        <w:rPr>
          <w:rFonts w:ascii="宋体" w:hAnsi="宋体"/>
          <w:szCs w:val="21"/>
          <w:highlight w:val="none"/>
        </w:rPr>
      </w:pPr>
      <w:r>
        <w:rPr>
          <w:rFonts w:hint="eastAsia" w:ascii="宋体" w:hAnsi="宋体"/>
          <w:szCs w:val="21"/>
          <w:highlight w:val="none"/>
        </w:rPr>
        <w:t>定标结果及汇总表；</w:t>
      </w:r>
    </w:p>
    <w:p>
      <w:pPr>
        <w:numPr>
          <w:ilvl w:val="1"/>
          <w:numId w:val="8"/>
        </w:numPr>
        <w:tabs>
          <w:tab w:val="left" w:pos="720"/>
        </w:tabs>
        <w:spacing w:line="360" w:lineRule="auto"/>
        <w:ind w:hanging="207"/>
        <w:rPr>
          <w:rFonts w:ascii="宋体" w:hAnsi="宋体"/>
          <w:szCs w:val="21"/>
          <w:highlight w:val="none"/>
        </w:rPr>
      </w:pPr>
      <w:r>
        <w:rPr>
          <w:rFonts w:hint="eastAsia" w:ascii="宋体" w:hAnsi="宋体"/>
          <w:szCs w:val="21"/>
          <w:highlight w:val="none"/>
        </w:rPr>
        <w:t>澄清、</w:t>
      </w:r>
      <w:r>
        <w:rPr>
          <w:rFonts w:ascii="宋体" w:hAnsi="宋体"/>
          <w:szCs w:val="21"/>
          <w:highlight w:val="none"/>
        </w:rPr>
        <w:t>说明、补正事项记要</w:t>
      </w:r>
      <w:r>
        <w:rPr>
          <w:rFonts w:hint="eastAsia" w:ascii="宋体" w:hAnsi="宋体"/>
          <w:szCs w:val="21"/>
          <w:highlight w:val="none"/>
        </w:rPr>
        <w:t>（如有）。</w:t>
      </w:r>
    </w:p>
    <w:p>
      <w:pPr>
        <w:pStyle w:val="5"/>
        <w:rPr>
          <w:rFonts w:ascii="宋体" w:hAnsi="宋体" w:cs="宋体"/>
          <w:highlight w:val="none"/>
        </w:rPr>
      </w:pPr>
      <w:bookmarkStart w:id="566" w:name="_Toc21359"/>
      <w:r>
        <w:rPr>
          <w:rFonts w:hint="eastAsia" w:ascii="宋体" w:hAnsi="宋体" w:cs="宋体"/>
          <w:highlight w:val="none"/>
        </w:rPr>
        <w:t>4. 定标程序</w:t>
      </w:r>
      <w:bookmarkEnd w:id="566"/>
    </w:p>
    <w:p>
      <w:pPr>
        <w:pStyle w:val="6"/>
        <w:rPr>
          <w:rFonts w:ascii="宋体" w:hAnsi="宋体" w:cs="宋体"/>
          <w:szCs w:val="21"/>
          <w:highlight w:val="none"/>
        </w:rPr>
      </w:pPr>
      <w:r>
        <w:rPr>
          <w:rFonts w:hint="eastAsia" w:ascii="宋体" w:hAnsi="宋体" w:cs="宋体"/>
          <w:szCs w:val="21"/>
          <w:highlight w:val="none"/>
        </w:rPr>
        <w:t>4.1 定标程序</w:t>
      </w:r>
    </w:p>
    <w:p>
      <w:pPr>
        <w:spacing w:line="360" w:lineRule="auto"/>
        <w:ind w:firstLine="420" w:firstLineChars="200"/>
        <w:rPr>
          <w:rFonts w:ascii="宋体" w:hAnsi="宋体"/>
          <w:szCs w:val="21"/>
          <w:highlight w:val="none"/>
        </w:rPr>
      </w:pPr>
      <w:r>
        <w:rPr>
          <w:rFonts w:hint="eastAsia" w:ascii="宋体" w:hAnsi="宋体"/>
          <w:szCs w:val="21"/>
          <w:highlight w:val="none"/>
        </w:rPr>
        <w:t>4.1.1招标代理机构介绍参加定标会议的定标委员会成员、监督小组成员和工作人员，并介绍工程招标概况。组织定标委员会推选定标委员会负责人</w:t>
      </w:r>
      <w:r>
        <w:rPr>
          <w:rFonts w:ascii="宋体" w:hAnsi="宋体"/>
          <w:szCs w:val="21"/>
          <w:highlight w:val="none"/>
        </w:rPr>
        <w:t>；</w:t>
      </w:r>
    </w:p>
    <w:p>
      <w:pPr>
        <w:spacing w:line="360" w:lineRule="auto"/>
        <w:ind w:firstLine="420" w:firstLineChars="200"/>
        <w:rPr>
          <w:rFonts w:ascii="宋体" w:hAnsi="宋体"/>
          <w:szCs w:val="21"/>
          <w:highlight w:val="none"/>
        </w:rPr>
      </w:pPr>
      <w:r>
        <w:rPr>
          <w:rFonts w:hint="eastAsia" w:ascii="宋体" w:hAnsi="宋体"/>
          <w:szCs w:val="21"/>
          <w:highlight w:val="none"/>
        </w:rPr>
        <w:t>4.1.2定</w:t>
      </w:r>
      <w:r>
        <w:rPr>
          <w:rFonts w:ascii="宋体" w:hAnsi="宋体"/>
          <w:szCs w:val="21"/>
          <w:highlight w:val="none"/>
        </w:rPr>
        <w:t>标委员会负责人组织</w:t>
      </w:r>
      <w:r>
        <w:rPr>
          <w:rFonts w:hint="eastAsia" w:ascii="宋体" w:hAnsi="宋体"/>
          <w:szCs w:val="21"/>
          <w:highlight w:val="none"/>
        </w:rPr>
        <w:t>定标委员会成员</w:t>
      </w:r>
      <w:r>
        <w:rPr>
          <w:rFonts w:ascii="宋体" w:hAnsi="宋体"/>
          <w:szCs w:val="21"/>
          <w:highlight w:val="none"/>
        </w:rPr>
        <w:t>学习招标文件及</w:t>
      </w:r>
      <w:r>
        <w:rPr>
          <w:rFonts w:hint="eastAsia" w:ascii="宋体" w:hAnsi="宋体"/>
          <w:szCs w:val="21"/>
          <w:highlight w:val="none"/>
        </w:rPr>
        <w:t>定</w:t>
      </w:r>
      <w:r>
        <w:rPr>
          <w:rFonts w:ascii="宋体" w:hAnsi="宋体"/>
          <w:szCs w:val="21"/>
          <w:highlight w:val="none"/>
        </w:rPr>
        <w:t>标办法，由</w:t>
      </w:r>
      <w:r>
        <w:rPr>
          <w:rFonts w:hint="eastAsia" w:ascii="宋体" w:hAnsi="宋体"/>
          <w:szCs w:val="21"/>
          <w:highlight w:val="none"/>
        </w:rPr>
        <w:t>定标委员会负责人</w:t>
      </w:r>
      <w:r>
        <w:rPr>
          <w:rFonts w:ascii="宋体" w:hAnsi="宋体"/>
          <w:szCs w:val="21"/>
          <w:highlight w:val="none"/>
        </w:rPr>
        <w:t>主持</w:t>
      </w:r>
      <w:r>
        <w:rPr>
          <w:rFonts w:hint="eastAsia" w:ascii="宋体" w:hAnsi="宋体"/>
          <w:szCs w:val="21"/>
          <w:highlight w:val="none"/>
        </w:rPr>
        <w:t>定</w:t>
      </w:r>
      <w:r>
        <w:rPr>
          <w:rFonts w:ascii="宋体" w:hAnsi="宋体"/>
          <w:szCs w:val="21"/>
          <w:highlight w:val="none"/>
        </w:rPr>
        <w:t>标工作</w:t>
      </w:r>
      <w:r>
        <w:rPr>
          <w:rFonts w:hint="eastAsia" w:ascii="宋体" w:hAnsi="宋体"/>
          <w:szCs w:val="21"/>
          <w:highlight w:val="none"/>
        </w:rPr>
        <w:t>。</w:t>
      </w:r>
    </w:p>
    <w:p>
      <w:pPr>
        <w:spacing w:line="360" w:lineRule="auto"/>
        <w:ind w:firstLine="420" w:firstLineChars="200"/>
        <w:rPr>
          <w:rFonts w:ascii="宋体" w:hAnsi="宋体"/>
          <w:szCs w:val="21"/>
          <w:highlight w:val="none"/>
        </w:rPr>
      </w:pPr>
      <w:r>
        <w:rPr>
          <w:rFonts w:hint="eastAsia" w:ascii="宋体" w:hAnsi="宋体"/>
          <w:szCs w:val="21"/>
          <w:highlight w:val="none"/>
        </w:rPr>
        <w:t>4.1.3将</w:t>
      </w:r>
      <w:r>
        <w:rPr>
          <w:rFonts w:hint="eastAsia" w:hAnsi="宋体"/>
          <w:szCs w:val="21"/>
          <w:highlight w:val="none"/>
        </w:rPr>
        <w:t xml:space="preserve"> “</w:t>
      </w:r>
      <w:r>
        <w:rPr>
          <w:rFonts w:hint="eastAsia" w:ascii="宋体" w:hAnsi="宋体"/>
          <w:highlight w:val="none"/>
        </w:rPr>
        <w:t>入围定标候选人名单</w:t>
      </w:r>
      <w:r>
        <w:rPr>
          <w:rFonts w:hint="eastAsia" w:hAnsi="宋体"/>
          <w:szCs w:val="21"/>
          <w:highlight w:val="none"/>
        </w:rPr>
        <w:t>”</w:t>
      </w:r>
      <w:r>
        <w:rPr>
          <w:rFonts w:hint="eastAsia" w:ascii="宋体" w:hAnsi="宋体"/>
          <w:szCs w:val="21"/>
          <w:highlight w:val="none"/>
        </w:rPr>
        <w:t>和</w:t>
      </w:r>
      <w:r>
        <w:rPr>
          <w:rFonts w:hint="eastAsia" w:hAnsi="宋体"/>
          <w:szCs w:val="21"/>
          <w:highlight w:val="none"/>
        </w:rPr>
        <w:t>对应的投标文件等资料</w:t>
      </w:r>
      <w:r>
        <w:rPr>
          <w:rFonts w:ascii="宋体" w:hAnsi="宋体"/>
          <w:szCs w:val="21"/>
          <w:highlight w:val="none"/>
        </w:rPr>
        <w:t>移交</w:t>
      </w:r>
      <w:r>
        <w:rPr>
          <w:rFonts w:hint="eastAsia" w:ascii="宋体" w:hAnsi="宋体"/>
          <w:szCs w:val="21"/>
          <w:highlight w:val="none"/>
        </w:rPr>
        <w:t>定标委员会。</w:t>
      </w:r>
    </w:p>
    <w:p>
      <w:pPr>
        <w:spacing w:line="360" w:lineRule="auto"/>
        <w:ind w:firstLine="420" w:firstLineChars="200"/>
        <w:rPr>
          <w:rFonts w:ascii="宋体" w:hAnsi="宋体"/>
          <w:szCs w:val="21"/>
          <w:highlight w:val="none"/>
        </w:rPr>
      </w:pPr>
      <w:r>
        <w:rPr>
          <w:rFonts w:hint="eastAsia" w:ascii="宋体" w:hAnsi="宋体"/>
          <w:szCs w:val="21"/>
          <w:highlight w:val="none"/>
        </w:rPr>
        <w:t>4.1.4定</w:t>
      </w:r>
      <w:r>
        <w:rPr>
          <w:rFonts w:ascii="宋体" w:hAnsi="宋体"/>
          <w:szCs w:val="21"/>
          <w:highlight w:val="none"/>
        </w:rPr>
        <w:t>标委员会</w:t>
      </w:r>
      <w:r>
        <w:rPr>
          <w:rFonts w:hint="eastAsia" w:ascii="宋体" w:hAnsi="宋体"/>
          <w:szCs w:val="21"/>
          <w:highlight w:val="none"/>
        </w:rPr>
        <w:t>成员依照本章第1条“定标原则和目的”</w:t>
      </w:r>
      <w:r>
        <w:rPr>
          <w:rFonts w:hint="eastAsia" w:hAnsi="宋体"/>
          <w:szCs w:val="21"/>
          <w:highlight w:val="none"/>
        </w:rPr>
        <w:t xml:space="preserve"> 和第2条“定标方法、规则和定标因素”</w:t>
      </w:r>
      <w:r>
        <w:rPr>
          <w:rFonts w:hint="eastAsia" w:ascii="宋体" w:hAnsi="宋体"/>
          <w:szCs w:val="21"/>
          <w:highlight w:val="none"/>
        </w:rPr>
        <w:t>要求，对</w:t>
      </w:r>
      <w:r>
        <w:rPr>
          <w:rFonts w:hint="eastAsia" w:ascii="宋体" w:hAnsi="宋体"/>
          <w:highlight w:val="none"/>
        </w:rPr>
        <w:t>入围定标候选人</w:t>
      </w:r>
      <w:r>
        <w:rPr>
          <w:rFonts w:hint="eastAsia" w:ascii="宋体" w:hAnsi="宋体"/>
          <w:szCs w:val="21"/>
          <w:highlight w:val="none"/>
        </w:rPr>
        <w:t>的投标文件技术标和商务标等资料进行阅读、分析、对比。</w:t>
      </w:r>
    </w:p>
    <w:p>
      <w:pPr>
        <w:spacing w:line="360" w:lineRule="auto"/>
        <w:ind w:firstLine="420" w:firstLineChars="200"/>
        <w:rPr>
          <w:rFonts w:ascii="宋体" w:hAnsi="宋体"/>
          <w:szCs w:val="21"/>
          <w:highlight w:val="none"/>
        </w:rPr>
      </w:pPr>
      <w:r>
        <w:rPr>
          <w:rFonts w:hint="eastAsia" w:ascii="仿宋" w:hAnsi="仿宋" w:eastAsia="仿宋" w:cs="宋体"/>
          <w:szCs w:val="21"/>
          <w:highlight w:val="none"/>
        </w:rPr>
        <w:t>█</w:t>
      </w:r>
      <w:r>
        <w:rPr>
          <w:rFonts w:hint="eastAsia" w:ascii="宋体" w:hAnsi="宋体" w:cs="宋体"/>
          <w:highlight w:val="none"/>
        </w:rPr>
        <w:t>4.1.5</w:t>
      </w:r>
      <w:r>
        <w:rPr>
          <w:rFonts w:hint="eastAsia" w:ascii="宋体" w:hAnsi="宋体" w:cs="宋体"/>
          <w:color w:val="000000" w:themeColor="text1"/>
          <w:highlight w:val="none"/>
          <w14:textFill>
            <w14:solidFill>
              <w14:schemeClr w14:val="tx1"/>
            </w14:solidFill>
          </w14:textFill>
        </w:rPr>
        <w:t>采用票决法时，定标委员会成员</w:t>
      </w:r>
      <w:r>
        <w:rPr>
          <w:rFonts w:hint="eastAsia" w:ascii="宋体" w:hAnsi="宋体"/>
          <w:color w:val="000000" w:themeColor="text1"/>
          <w:szCs w:val="21"/>
          <w:highlight w:val="none"/>
          <w14:textFill>
            <w14:solidFill>
              <w14:schemeClr w14:val="tx1"/>
            </w14:solidFill>
          </w14:textFill>
        </w:rPr>
        <w:t>根据本章第2条规定的“定标方法、规则和定标因素”独立填写《推荐中标候选人选票》。定</w:t>
      </w:r>
      <w:r>
        <w:rPr>
          <w:rFonts w:ascii="宋体" w:hAnsi="宋体"/>
          <w:color w:val="000000" w:themeColor="text1"/>
          <w:szCs w:val="21"/>
          <w:highlight w:val="none"/>
          <w14:textFill>
            <w14:solidFill>
              <w14:schemeClr w14:val="tx1"/>
            </w14:solidFill>
          </w14:textFill>
        </w:rPr>
        <w:t>标委员会负责人</w:t>
      </w:r>
      <w:r>
        <w:rPr>
          <w:rFonts w:hint="eastAsia" w:ascii="宋体" w:hAnsi="宋体"/>
          <w:color w:val="000000" w:themeColor="text1"/>
          <w:szCs w:val="21"/>
          <w:highlight w:val="none"/>
          <w14:textFill>
            <w14:solidFill>
              <w14:schemeClr w14:val="tx1"/>
            </w14:solidFill>
          </w14:textFill>
        </w:rPr>
        <w:t>在所有定</w:t>
      </w:r>
      <w:r>
        <w:rPr>
          <w:rFonts w:ascii="宋体" w:hAnsi="宋体"/>
          <w:color w:val="000000" w:themeColor="text1"/>
          <w:szCs w:val="21"/>
          <w:highlight w:val="none"/>
          <w14:textFill>
            <w14:solidFill>
              <w14:schemeClr w14:val="tx1"/>
            </w14:solidFill>
          </w14:textFill>
        </w:rPr>
        <w:t>标委员会</w:t>
      </w:r>
      <w:r>
        <w:rPr>
          <w:rFonts w:hint="eastAsia" w:ascii="宋体" w:hAnsi="宋体"/>
          <w:color w:val="000000" w:themeColor="text1"/>
          <w:szCs w:val="21"/>
          <w:highlight w:val="none"/>
          <w14:textFill>
            <w14:solidFill>
              <w14:schemeClr w14:val="tx1"/>
            </w14:solidFill>
          </w14:textFill>
        </w:rPr>
        <w:t>成员完成《推荐中标候选人选票》填写后，在</w:t>
      </w:r>
      <w:r>
        <w:rPr>
          <w:rFonts w:ascii="宋体" w:hAnsi="宋体"/>
          <w:color w:val="000000" w:themeColor="text1"/>
          <w:szCs w:val="21"/>
          <w:highlight w:val="none"/>
          <w14:textFill>
            <w14:solidFill>
              <w14:schemeClr w14:val="tx1"/>
            </w14:solidFill>
          </w14:textFill>
        </w:rPr>
        <w:t>监督小组</w:t>
      </w:r>
      <w:r>
        <w:rPr>
          <w:rFonts w:hint="eastAsia" w:ascii="宋体" w:hAnsi="宋体"/>
          <w:color w:val="000000" w:themeColor="text1"/>
          <w:szCs w:val="21"/>
          <w:highlight w:val="none"/>
          <w14:textFill>
            <w14:solidFill>
              <w14:schemeClr w14:val="tx1"/>
            </w14:solidFill>
          </w14:textFill>
        </w:rPr>
        <w:t>、监督部门的监督下进行定标票决汇总。定</w:t>
      </w:r>
      <w:r>
        <w:rPr>
          <w:rFonts w:ascii="宋体" w:hAnsi="宋体"/>
          <w:color w:val="000000" w:themeColor="text1"/>
          <w:szCs w:val="21"/>
          <w:highlight w:val="none"/>
          <w14:textFill>
            <w14:solidFill>
              <w14:schemeClr w14:val="tx1"/>
            </w14:solidFill>
          </w14:textFill>
        </w:rPr>
        <w:t>标委员会</w:t>
      </w:r>
      <w:r>
        <w:rPr>
          <w:rFonts w:hint="eastAsia" w:ascii="宋体" w:hAnsi="宋体"/>
          <w:color w:val="000000" w:themeColor="text1"/>
          <w:szCs w:val="21"/>
          <w:highlight w:val="none"/>
          <w14:textFill>
            <w14:solidFill>
              <w14:schemeClr w14:val="tx1"/>
            </w14:solidFill>
          </w14:textFill>
        </w:rPr>
        <w:t>对所有进入定标程序的投标人进行排名</w:t>
      </w:r>
      <w:r>
        <w:rPr>
          <w:rFonts w:hint="eastAsia" w:ascii="宋体" w:hAnsi="宋体"/>
          <w:color w:val="000000" w:themeColor="text1"/>
          <w:szCs w:val="21"/>
          <w:highlight w:val="none"/>
          <w:lang w:eastAsia="zh-CN"/>
          <w14:textFill>
            <w14:solidFill>
              <w14:schemeClr w14:val="tx1"/>
            </w14:solidFill>
          </w14:textFill>
        </w:rPr>
        <w:t>，</w:t>
      </w:r>
      <w:r>
        <w:rPr>
          <w:rFonts w:ascii="宋体" w:hAnsi="宋体"/>
          <w:color w:val="000000" w:themeColor="text1"/>
          <w:szCs w:val="21"/>
          <w:highlight w:val="none"/>
          <w14:textFill>
            <w14:solidFill>
              <w14:schemeClr w14:val="tx1"/>
            </w14:solidFill>
          </w14:textFill>
        </w:rPr>
        <w:t>编写</w:t>
      </w:r>
      <w:r>
        <w:rPr>
          <w:rFonts w:hint="eastAsia" w:ascii="宋体" w:hAnsi="宋体"/>
          <w:color w:val="000000" w:themeColor="text1"/>
          <w:szCs w:val="21"/>
          <w:highlight w:val="none"/>
          <w14:textFill>
            <w14:solidFill>
              <w14:schemeClr w14:val="tx1"/>
            </w14:solidFill>
          </w14:textFill>
        </w:rPr>
        <w:t>定</w:t>
      </w:r>
      <w:r>
        <w:rPr>
          <w:rFonts w:ascii="宋体" w:hAnsi="宋体"/>
          <w:color w:val="000000" w:themeColor="text1"/>
          <w:szCs w:val="21"/>
          <w:highlight w:val="none"/>
          <w14:textFill>
            <w14:solidFill>
              <w14:schemeClr w14:val="tx1"/>
            </w14:solidFill>
          </w14:textFill>
        </w:rPr>
        <w:t>标报告</w:t>
      </w:r>
      <w:r>
        <w:rPr>
          <w:rFonts w:hint="eastAsia" w:ascii="宋体" w:hAnsi="宋体"/>
          <w:szCs w:val="21"/>
          <w:highlight w:val="none"/>
        </w:rPr>
        <w:t>。</w:t>
      </w:r>
    </w:p>
    <w:p>
      <w:pPr>
        <w:pStyle w:val="17"/>
        <w:ind w:firstLine="420" w:firstLineChars="200"/>
        <w:rPr>
          <w:rFonts w:ascii="宋体" w:hAnsi="宋体" w:cs="宋体"/>
          <w:color w:val="auto"/>
          <w:kern w:val="2"/>
          <w:szCs w:val="21"/>
          <w:highlight w:val="none"/>
        </w:rPr>
      </w:pPr>
      <w:permStart w:id="223" w:edGrp="everyone"/>
      <w:r>
        <w:rPr>
          <w:rFonts w:hint="eastAsia" w:ascii="宋体" w:hAnsi="宋体" w:cs="宋体"/>
          <w:color w:val="auto"/>
          <w:szCs w:val="21"/>
          <w:highlight w:val="none"/>
        </w:rPr>
        <w:fldChar w:fldCharType="begin">
          <w:ffData>
            <w:name w:val="CheckBox3"/>
            <w:enabled/>
            <w:calcOnExit w:val="0"/>
            <w:checkBox>
              <w:sizeAuto/>
              <w:default w:val="0"/>
              <w:checked w:val="0"/>
            </w:checkBox>
          </w:ffData>
        </w:fldChar>
      </w:r>
      <w:r>
        <w:rPr>
          <w:rFonts w:hint="eastAsia" w:ascii="宋体" w:hAnsi="宋体" w:cs="宋体"/>
          <w:color w:val="auto"/>
          <w:szCs w:val="21"/>
          <w:highlight w:val="none"/>
        </w:rPr>
        <w:instrText xml:space="preserve">FORMCHECKBOX</w:instrText>
      </w:r>
      <w:r>
        <w:rPr>
          <w:rFonts w:ascii="宋体" w:hAnsi="宋体" w:cs="宋体"/>
          <w:color w:val="auto"/>
          <w:szCs w:val="21"/>
          <w:highlight w:val="none"/>
        </w:rPr>
        <w:fldChar w:fldCharType="separate"/>
      </w:r>
      <w:r>
        <w:rPr>
          <w:rFonts w:hint="eastAsia" w:ascii="宋体" w:hAnsi="宋体" w:cs="宋体"/>
          <w:color w:val="auto"/>
          <w:szCs w:val="21"/>
          <w:highlight w:val="none"/>
        </w:rPr>
        <w:fldChar w:fldCharType="end"/>
      </w:r>
      <w:permEnd w:id="223"/>
      <w:r>
        <w:rPr>
          <w:rFonts w:hint="eastAsia" w:ascii="宋体" w:hAnsi="宋体" w:cs="宋体"/>
          <w:color w:val="auto"/>
          <w:kern w:val="2"/>
          <w:szCs w:val="21"/>
          <w:highlight w:val="none"/>
        </w:rPr>
        <w:t>4.1.6采用议事法时</w:t>
      </w:r>
      <w:r>
        <w:rPr>
          <w:rFonts w:hint="eastAsia" w:ascii="宋体" w:hAnsi="宋体" w:cs="宋体"/>
          <w:color w:val="auto"/>
          <w:szCs w:val="21"/>
          <w:highlight w:val="none"/>
        </w:rPr>
        <w:t>，</w:t>
      </w:r>
      <w:permStart w:id="224" w:edGrp="everyone"/>
      <w:r>
        <w:rPr>
          <w:rFonts w:hint="eastAsia"/>
          <w:color w:val="auto"/>
          <w:highlight w:val="none"/>
          <w:u w:val="single"/>
        </w:rPr>
        <w:t xml:space="preserve"> </w:t>
      </w:r>
      <w:r>
        <w:rPr>
          <w:color w:val="auto"/>
          <w:highlight w:val="none"/>
          <w:u w:val="single"/>
        </w:rPr>
        <w:t>/</w:t>
      </w:r>
      <w:r>
        <w:rPr>
          <w:rFonts w:hint="eastAsia"/>
          <w:color w:val="auto"/>
          <w:highlight w:val="none"/>
          <w:u w:val="single"/>
        </w:rPr>
        <w:t xml:space="preserve"> </w:t>
      </w:r>
      <w:permEnd w:id="224"/>
      <w:r>
        <w:rPr>
          <w:rFonts w:hint="eastAsia" w:ascii="宋体" w:hAnsi="宋体" w:cs="宋体"/>
          <w:color w:val="auto"/>
          <w:szCs w:val="21"/>
          <w:highlight w:val="none"/>
        </w:rPr>
        <w:t>。</w:t>
      </w:r>
    </w:p>
    <w:p>
      <w:pPr>
        <w:spacing w:line="360" w:lineRule="auto"/>
        <w:ind w:firstLine="420" w:firstLineChars="200"/>
        <w:rPr>
          <w:highlight w:val="none"/>
        </w:rPr>
      </w:pPr>
      <w:permStart w:id="225" w:edGrp="everyone"/>
      <w:r>
        <w:rPr>
          <w:rFonts w:hint="eastAsia" w:ascii="宋体" w:hAnsi="宋体" w:cs="宋体"/>
          <w:szCs w:val="21"/>
          <w:highlight w:val="none"/>
        </w:rPr>
        <w:fldChar w:fldCharType="begin">
          <w:ffData>
            <w:name w:val="CheckBox3"/>
            <w:enabled/>
            <w:calcOnExit w:val="0"/>
            <w:checkBox>
              <w:sizeAuto/>
              <w:default w:val="0"/>
              <w:checked w:val="0"/>
            </w:checkBox>
          </w:ffData>
        </w:fldChar>
      </w:r>
      <w:r>
        <w:rPr>
          <w:rFonts w:hint="eastAsia" w:ascii="宋体" w:hAnsi="宋体" w:cs="宋体"/>
          <w:szCs w:val="21"/>
          <w:highlight w:val="none"/>
        </w:rPr>
        <w:instrText xml:space="preserve">FORMCHECKBOX</w:instrText>
      </w:r>
      <w:r>
        <w:rPr>
          <w:rFonts w:ascii="宋体" w:hAnsi="宋体" w:cs="宋体"/>
          <w:szCs w:val="21"/>
          <w:highlight w:val="none"/>
        </w:rPr>
        <w:fldChar w:fldCharType="separate"/>
      </w:r>
      <w:r>
        <w:rPr>
          <w:rFonts w:hint="eastAsia" w:ascii="宋体" w:hAnsi="宋体" w:cs="宋体"/>
          <w:szCs w:val="21"/>
          <w:highlight w:val="none"/>
        </w:rPr>
        <w:fldChar w:fldCharType="end"/>
      </w:r>
      <w:permEnd w:id="225"/>
      <w:r>
        <w:rPr>
          <w:rFonts w:hint="eastAsia" w:ascii="宋体" w:hAnsi="宋体" w:cs="宋体"/>
          <w:szCs w:val="21"/>
          <w:highlight w:val="none"/>
        </w:rPr>
        <w:t>4.1.7采用价格法时，</w:t>
      </w:r>
      <w:permStart w:id="226" w:edGrp="everyone"/>
      <w:r>
        <w:rPr>
          <w:rFonts w:hint="eastAsia"/>
          <w:highlight w:val="none"/>
          <w:u w:val="single"/>
        </w:rPr>
        <w:t xml:space="preserve"> </w:t>
      </w:r>
      <w:r>
        <w:rPr>
          <w:highlight w:val="none"/>
          <w:u w:val="single"/>
        </w:rPr>
        <w:t>/</w:t>
      </w:r>
      <w:r>
        <w:rPr>
          <w:rFonts w:hint="eastAsia"/>
          <w:highlight w:val="none"/>
          <w:u w:val="single"/>
        </w:rPr>
        <w:t xml:space="preserve"> </w:t>
      </w:r>
      <w:permEnd w:id="226"/>
      <w:r>
        <w:rPr>
          <w:rFonts w:hint="eastAsia" w:ascii="宋体" w:hAnsi="宋体" w:cs="宋体"/>
          <w:kern w:val="0"/>
          <w:szCs w:val="21"/>
          <w:highlight w:val="none"/>
        </w:rPr>
        <w:t>。</w:t>
      </w:r>
    </w:p>
    <w:p>
      <w:pPr>
        <w:pStyle w:val="17"/>
        <w:ind w:firstLine="420" w:firstLineChars="200"/>
        <w:rPr>
          <w:rFonts w:ascii="宋体" w:hAnsi="宋体"/>
          <w:color w:val="auto"/>
          <w:szCs w:val="21"/>
          <w:highlight w:val="none"/>
        </w:rPr>
      </w:pPr>
      <w:permStart w:id="227" w:edGrp="everyone"/>
      <w:r>
        <w:rPr>
          <w:rFonts w:hint="eastAsia" w:ascii="宋体" w:hAnsi="宋体" w:cs="宋体"/>
          <w:color w:val="auto"/>
          <w:szCs w:val="21"/>
          <w:highlight w:val="none"/>
        </w:rPr>
        <w:fldChar w:fldCharType="begin">
          <w:ffData>
            <w:name w:val="CheckBox3"/>
            <w:enabled/>
            <w:calcOnExit w:val="0"/>
            <w:checkBox>
              <w:sizeAuto/>
              <w:default w:val="0"/>
              <w:checked w:val="0"/>
            </w:checkBox>
          </w:ffData>
        </w:fldChar>
      </w:r>
      <w:r>
        <w:rPr>
          <w:rFonts w:hint="eastAsia" w:ascii="宋体" w:hAnsi="宋体" w:cs="宋体"/>
          <w:color w:val="auto"/>
          <w:szCs w:val="21"/>
          <w:highlight w:val="none"/>
        </w:rPr>
        <w:instrText xml:space="preserve">FORMCHECKBOX</w:instrText>
      </w:r>
      <w:r>
        <w:rPr>
          <w:rFonts w:ascii="宋体" w:hAnsi="宋体" w:cs="宋体"/>
          <w:color w:val="auto"/>
          <w:szCs w:val="21"/>
          <w:highlight w:val="none"/>
        </w:rPr>
        <w:fldChar w:fldCharType="separate"/>
      </w:r>
      <w:r>
        <w:rPr>
          <w:rFonts w:hint="eastAsia" w:ascii="宋体" w:hAnsi="宋体" w:cs="宋体"/>
          <w:color w:val="auto"/>
          <w:szCs w:val="21"/>
          <w:highlight w:val="none"/>
        </w:rPr>
        <w:fldChar w:fldCharType="end"/>
      </w:r>
      <w:permEnd w:id="227"/>
      <w:r>
        <w:rPr>
          <w:rFonts w:hint="eastAsia" w:ascii="宋体" w:hAnsi="宋体" w:cs="宋体"/>
          <w:color w:val="auto"/>
          <w:kern w:val="2"/>
          <w:szCs w:val="21"/>
          <w:highlight w:val="none"/>
        </w:rPr>
        <w:t>4.1.8采用</w:t>
      </w:r>
      <w:r>
        <w:rPr>
          <w:rFonts w:hint="eastAsia" w:ascii="宋体" w:hAnsi="宋体" w:cs="宋体"/>
          <w:color w:val="auto"/>
          <w:szCs w:val="21"/>
          <w:highlight w:val="none"/>
        </w:rPr>
        <w:t>其它方法时，</w:t>
      </w:r>
      <w:permStart w:id="228" w:edGrp="everyone"/>
      <w:r>
        <w:rPr>
          <w:rFonts w:hint="eastAsia"/>
          <w:color w:val="auto"/>
          <w:highlight w:val="none"/>
          <w:u w:val="single"/>
        </w:rPr>
        <w:t xml:space="preserve"> </w:t>
      </w:r>
      <w:r>
        <w:rPr>
          <w:color w:val="auto"/>
          <w:highlight w:val="none"/>
          <w:u w:val="single"/>
        </w:rPr>
        <w:t>/</w:t>
      </w:r>
      <w:r>
        <w:rPr>
          <w:rFonts w:hint="eastAsia"/>
          <w:color w:val="auto"/>
          <w:highlight w:val="none"/>
          <w:u w:val="single"/>
        </w:rPr>
        <w:t xml:space="preserve"> </w:t>
      </w:r>
      <w:permEnd w:id="228"/>
      <w:r>
        <w:rPr>
          <w:rFonts w:hint="eastAsia" w:ascii="宋体" w:hAnsi="宋体" w:cs="宋体"/>
          <w:color w:val="auto"/>
          <w:szCs w:val="21"/>
          <w:highlight w:val="none"/>
        </w:rPr>
        <w:t>。</w:t>
      </w:r>
    </w:p>
    <w:p>
      <w:pPr>
        <w:pStyle w:val="6"/>
        <w:rPr>
          <w:rFonts w:ascii="宋体" w:hAnsi="宋体" w:cs="宋体"/>
          <w:szCs w:val="21"/>
          <w:highlight w:val="none"/>
        </w:rPr>
      </w:pPr>
      <w:r>
        <w:rPr>
          <w:rFonts w:hint="eastAsia" w:ascii="宋体" w:hAnsi="宋体" w:cs="宋体"/>
          <w:szCs w:val="21"/>
          <w:highlight w:val="none"/>
        </w:rPr>
        <w:t>4.2 定标结果</w:t>
      </w:r>
    </w:p>
    <w:p>
      <w:pPr>
        <w:spacing w:line="360" w:lineRule="auto"/>
        <w:ind w:firstLine="420" w:firstLineChars="200"/>
        <w:rPr>
          <w:rFonts w:ascii="宋体" w:hAnsi="宋体"/>
          <w:szCs w:val="21"/>
          <w:highlight w:val="none"/>
        </w:rPr>
      </w:pPr>
      <w:r>
        <w:rPr>
          <w:rFonts w:hint="eastAsia" w:ascii="宋体" w:hAnsi="宋体"/>
          <w:szCs w:val="21"/>
          <w:highlight w:val="none"/>
        </w:rPr>
        <w:t>4.2.1</w:t>
      </w:r>
      <w:r>
        <w:rPr>
          <w:rFonts w:hint="eastAsia" w:hAnsi="宋体"/>
          <w:color w:val="000000" w:themeColor="text1"/>
          <w:szCs w:val="21"/>
          <w:highlight w:val="none"/>
          <w14:textFill>
            <w14:solidFill>
              <w14:schemeClr w14:val="tx1"/>
            </w14:solidFill>
          </w14:textFill>
        </w:rPr>
        <w:t>定标委员会按第二章“投标人须知”第</w:t>
      </w:r>
      <w:r>
        <w:rPr>
          <w:rFonts w:hint="eastAsia" w:hAnsi="宋体"/>
          <w:color w:val="000000" w:themeColor="text1"/>
          <w:szCs w:val="21"/>
          <w:highlight w:val="none"/>
          <w:lang w:val="en-US" w:eastAsia="zh-CN"/>
          <w14:textFill>
            <w14:solidFill>
              <w14:schemeClr w14:val="tx1"/>
            </w14:solidFill>
          </w14:textFill>
        </w:rPr>
        <w:t>8.2</w:t>
      </w:r>
      <w:r>
        <w:rPr>
          <w:rFonts w:hint="eastAsia" w:hAnsi="宋体"/>
          <w:color w:val="000000" w:themeColor="text1"/>
          <w:szCs w:val="21"/>
          <w:highlight w:val="none"/>
          <w14:textFill>
            <w14:solidFill>
              <w14:schemeClr w14:val="tx1"/>
            </w14:solidFill>
          </w14:textFill>
        </w:rPr>
        <w:t>条规定的</w:t>
      </w:r>
      <w:r>
        <w:rPr>
          <w:rFonts w:hint="eastAsia" w:hAnsi="宋体"/>
          <w:color w:val="000000" w:themeColor="text1"/>
          <w:szCs w:val="21"/>
          <w:highlight w:val="none"/>
          <w:lang w:val="en-US" w:eastAsia="zh-CN"/>
          <w14:textFill>
            <w14:solidFill>
              <w14:schemeClr w14:val="tx1"/>
            </w14:solidFill>
          </w14:textFill>
        </w:rPr>
        <w:t>定标方法</w:t>
      </w:r>
      <w:r>
        <w:rPr>
          <w:rFonts w:hint="eastAsia" w:hAnsi="宋体"/>
          <w:color w:val="000000" w:themeColor="text1"/>
          <w:szCs w:val="21"/>
          <w:highlight w:val="none"/>
          <w14:textFill>
            <w14:solidFill>
              <w14:schemeClr w14:val="tx1"/>
            </w14:solidFill>
          </w14:textFill>
        </w:rPr>
        <w:t>确定中标</w:t>
      </w:r>
      <w:r>
        <w:rPr>
          <w:rFonts w:hint="eastAsia" w:hAnsi="宋体"/>
          <w:color w:val="000000" w:themeColor="text1"/>
          <w:szCs w:val="21"/>
          <w:highlight w:val="none"/>
          <w:lang w:val="en-US" w:eastAsia="zh-CN"/>
          <w14:textFill>
            <w14:solidFill>
              <w14:schemeClr w14:val="tx1"/>
            </w14:solidFill>
          </w14:textFill>
        </w:rPr>
        <w:t>候选</w:t>
      </w:r>
      <w:r>
        <w:rPr>
          <w:rFonts w:hint="eastAsia" w:hAnsi="宋体"/>
          <w:color w:val="000000" w:themeColor="text1"/>
          <w:szCs w:val="21"/>
          <w:highlight w:val="none"/>
          <w14:textFill>
            <w14:solidFill>
              <w14:schemeClr w14:val="tx1"/>
            </w14:solidFill>
          </w14:textFill>
        </w:rPr>
        <w:t>人</w:t>
      </w:r>
      <w:r>
        <w:rPr>
          <w:rFonts w:hint="eastAsia" w:hAnsi="宋体"/>
          <w:szCs w:val="21"/>
          <w:highlight w:val="none"/>
        </w:rPr>
        <w:t>。</w:t>
      </w:r>
    </w:p>
    <w:p>
      <w:pPr>
        <w:spacing w:line="360" w:lineRule="auto"/>
        <w:ind w:firstLine="420" w:firstLineChars="200"/>
        <w:rPr>
          <w:rFonts w:ascii="宋体" w:hAnsi="宋体"/>
          <w:szCs w:val="21"/>
          <w:highlight w:val="none"/>
        </w:rPr>
      </w:pPr>
      <w:r>
        <w:rPr>
          <w:rFonts w:hint="eastAsia" w:ascii="宋体" w:hAnsi="宋体"/>
          <w:szCs w:val="21"/>
          <w:highlight w:val="none"/>
        </w:rPr>
        <w:t>4.2.2定标委员会完成定标后，应当向招标人提交书面定标报告。</w:t>
      </w:r>
    </w:p>
    <w:p>
      <w:pPr>
        <w:spacing w:line="360" w:lineRule="auto"/>
        <w:ind w:firstLine="420" w:firstLineChars="200"/>
        <w:rPr>
          <w:rFonts w:ascii="宋体" w:hAnsi="宋体"/>
          <w:szCs w:val="21"/>
          <w:highlight w:val="none"/>
        </w:rPr>
      </w:pPr>
      <w:r>
        <w:rPr>
          <w:rFonts w:hint="eastAsia" w:ascii="宋体" w:hAnsi="宋体"/>
          <w:szCs w:val="21"/>
          <w:highlight w:val="none"/>
        </w:rPr>
        <w:t>4.2.3进入最终定标程序的投标人少于三名的，招标人应重新组织招标。</w:t>
      </w:r>
    </w:p>
    <w:p>
      <w:pPr>
        <w:spacing w:line="400" w:lineRule="exact"/>
        <w:rPr>
          <w:rFonts w:ascii="宋体" w:hAnsi="宋体"/>
          <w:szCs w:val="21"/>
          <w:highlight w:val="none"/>
        </w:rPr>
      </w:pPr>
    </w:p>
    <w:p>
      <w:pPr>
        <w:spacing w:line="400" w:lineRule="exact"/>
        <w:rPr>
          <w:rFonts w:ascii="宋体" w:hAnsi="宋体"/>
          <w:szCs w:val="21"/>
          <w:highlight w:val="none"/>
        </w:rPr>
      </w:pPr>
      <w:r>
        <w:rPr>
          <w:rFonts w:hint="eastAsia" w:ascii="宋体" w:hAnsi="宋体"/>
          <w:szCs w:val="21"/>
          <w:highlight w:val="none"/>
        </w:rPr>
        <w:br w:type="page"/>
      </w:r>
    </w:p>
    <w:p>
      <w:pPr>
        <w:pStyle w:val="5"/>
        <w:rPr>
          <w:rFonts w:ascii="宋体" w:hAnsi="宋体"/>
          <w:bCs w:val="0"/>
          <w:color w:val="000000" w:themeColor="text1"/>
          <w:highlight w:val="none"/>
          <w14:textFill>
            <w14:solidFill>
              <w14:schemeClr w14:val="tx1"/>
            </w14:solidFill>
          </w14:textFill>
        </w:rPr>
      </w:pPr>
      <w:bookmarkStart w:id="567" w:name="_Toc83507762"/>
      <w:bookmarkStart w:id="568" w:name="_Toc27405373"/>
      <w:bookmarkStart w:id="569" w:name="_Toc7598"/>
      <w:r>
        <w:rPr>
          <w:rFonts w:hint="eastAsia" w:ascii="宋体" w:hAnsi="宋体"/>
          <w:bCs w:val="0"/>
          <w:highlight w:val="none"/>
        </w:rPr>
        <w:t>附件：</w:t>
      </w:r>
      <w:bookmarkEnd w:id="567"/>
      <w:bookmarkEnd w:id="568"/>
      <w:r>
        <w:rPr>
          <w:rFonts w:hint="eastAsia" w:ascii="宋体" w:hAnsi="宋体"/>
          <w:bCs w:val="0"/>
          <w:color w:val="000000" w:themeColor="text1"/>
          <w:highlight w:val="none"/>
          <w14:textFill>
            <w14:solidFill>
              <w14:schemeClr w14:val="tx1"/>
            </w14:solidFill>
          </w14:textFill>
        </w:rPr>
        <w:t>选票范本（票决法）</w:t>
      </w:r>
      <w:bookmarkEnd w:id="569"/>
    </w:p>
    <w:p>
      <w:pPr>
        <w:jc w:val="center"/>
        <w:rPr>
          <w:rFonts w:ascii="宋体" w:hAnsi="宋体"/>
          <w:b/>
          <w:dstrike/>
          <w:color w:val="000000" w:themeColor="text1"/>
          <w:sz w:val="24"/>
          <w:highlight w:val="none"/>
          <w14:textFill>
            <w14:solidFill>
              <w14:schemeClr w14:val="tx1"/>
            </w14:solidFill>
          </w14:textFill>
        </w:rPr>
      </w:pPr>
    </w:p>
    <w:p>
      <w:pPr>
        <w:widowControl/>
        <w:spacing w:line="660" w:lineRule="exac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推荐中标候选人选票（</w:t>
      </w:r>
      <w:r>
        <w:rPr>
          <w:rFonts w:hint="eastAsia" w:ascii="宋体" w:hAnsi="宋体" w:cs="宋体"/>
          <w:b/>
          <w:color w:val="000000" w:themeColor="text1"/>
          <w:kern w:val="0"/>
          <w:sz w:val="28"/>
          <w:szCs w:val="28"/>
          <w:highlight w:val="none"/>
          <w14:textFill>
            <w14:solidFill>
              <w14:schemeClr w14:val="tx1"/>
            </w14:solidFill>
          </w14:textFill>
        </w:rPr>
        <w:t>第</w:t>
      </w:r>
      <w:r>
        <w:rPr>
          <w:rFonts w:hint="eastAsia" w:ascii="宋体" w:hAnsi="宋体" w:cs="宋体"/>
          <w:b/>
          <w:color w:val="000000" w:themeColor="text1"/>
          <w:kern w:val="0"/>
          <w:sz w:val="28"/>
          <w:szCs w:val="28"/>
          <w:highlight w:val="none"/>
          <w:u w:val="single"/>
          <w14:textFill>
            <w14:solidFill>
              <w14:schemeClr w14:val="tx1"/>
            </w14:solidFill>
          </w14:textFill>
        </w:rPr>
        <w:t xml:space="preserve">   </w:t>
      </w:r>
      <w:r>
        <w:rPr>
          <w:rFonts w:hint="eastAsia" w:ascii="宋体" w:hAnsi="宋体" w:cs="宋体"/>
          <w:b/>
          <w:color w:val="000000" w:themeColor="text1"/>
          <w:kern w:val="0"/>
          <w:sz w:val="28"/>
          <w:szCs w:val="28"/>
          <w:highlight w:val="none"/>
          <w14:textFill>
            <w14:solidFill>
              <w14:schemeClr w14:val="tx1"/>
            </w14:solidFill>
          </w14:textFill>
        </w:rPr>
        <w:t>轮</w:t>
      </w:r>
      <w:r>
        <w:rPr>
          <w:rFonts w:hint="eastAsia" w:ascii="宋体" w:hAnsi="宋体"/>
          <w:b/>
          <w:color w:val="000000" w:themeColor="text1"/>
          <w:sz w:val="28"/>
          <w:szCs w:val="28"/>
          <w:highlight w:val="none"/>
          <w14:textFill>
            <w14:solidFill>
              <w14:schemeClr w14:val="tx1"/>
            </w14:solidFill>
          </w14:textFill>
        </w:rPr>
        <w:t>）</w:t>
      </w:r>
    </w:p>
    <w:p>
      <w:pPr>
        <w:widowControl/>
        <w:jc w:val="left"/>
        <w:rPr>
          <w:rFonts w:ascii="黑体" w:hAnsi="黑体" w:eastAsia="黑体"/>
          <w:color w:val="000000" w:themeColor="text1"/>
          <w:highlight w:val="none"/>
          <w14:textFill>
            <w14:solidFill>
              <w14:schemeClr w14:val="tx1"/>
            </w14:solidFill>
          </w14:textFill>
        </w:rPr>
      </w:pPr>
      <w:r>
        <w:rPr>
          <w:rFonts w:hint="eastAsia" w:ascii="黑体" w:hAnsi="黑体" w:eastAsia="黑体"/>
          <w:color w:val="000000" w:themeColor="text1"/>
          <w:highlight w:val="none"/>
          <w14:textFill>
            <w14:solidFill>
              <w14:schemeClr w14:val="tx1"/>
            </w14:solidFill>
          </w14:textFill>
        </w:rPr>
        <w:t xml:space="preserve">工程名称：    </w:t>
      </w:r>
      <w:r>
        <w:rPr>
          <w:rFonts w:ascii="黑体" w:hAnsi="黑体" w:eastAsia="黑体"/>
          <w:color w:val="000000" w:themeColor="text1"/>
          <w:highlight w:val="none"/>
          <w14:textFill>
            <w14:solidFill>
              <w14:schemeClr w14:val="tx1"/>
            </w14:solidFill>
          </w14:textFill>
        </w:rPr>
        <w:t xml:space="preserve">                </w:t>
      </w:r>
      <w:r>
        <w:rPr>
          <w:rFonts w:hint="eastAsia" w:ascii="黑体" w:hAnsi="黑体" w:eastAsia="黑体"/>
          <w:color w:val="000000" w:themeColor="text1"/>
          <w:highlight w:val="none"/>
          <w14:textFill>
            <w14:solidFill>
              <w14:schemeClr w14:val="tx1"/>
            </w14:solidFill>
          </w14:textFill>
        </w:rPr>
        <w:t xml:space="preserve"> 招</w:t>
      </w:r>
      <w:r>
        <w:rPr>
          <w:rFonts w:ascii="黑体" w:hAnsi="黑体" w:eastAsia="黑体"/>
          <w:color w:val="000000" w:themeColor="text1"/>
          <w:highlight w:val="none"/>
          <w14:textFill>
            <w14:solidFill>
              <w14:schemeClr w14:val="tx1"/>
            </w14:solidFill>
          </w14:textFill>
        </w:rPr>
        <w:t>标编号</w:t>
      </w:r>
      <w:r>
        <w:rPr>
          <w:rFonts w:hint="eastAsia" w:ascii="黑体" w:hAnsi="黑体" w:eastAsia="黑体"/>
          <w:color w:val="000000" w:themeColor="text1"/>
          <w:highlight w:val="none"/>
          <w14:textFill>
            <w14:solidFill>
              <w14:schemeClr w14:val="tx1"/>
            </w14:solidFill>
          </w14:textFill>
        </w:rPr>
        <w:t>：</w:t>
      </w:r>
      <w:r>
        <w:rPr>
          <w:rFonts w:ascii="黑体" w:hAnsi="黑体" w:eastAsia="黑体"/>
          <w:color w:val="000000" w:themeColor="text1"/>
          <w:highlight w:val="none"/>
          <w14:textFill>
            <w14:solidFill>
              <w14:schemeClr w14:val="tx1"/>
            </w14:solidFill>
          </w14:textFill>
        </w:rPr>
        <w:t xml:space="preserve"> </w:t>
      </w:r>
      <w:r>
        <w:rPr>
          <w:rFonts w:hint="eastAsia" w:ascii="黑体" w:hAnsi="黑体" w:eastAsia="黑体"/>
          <w:color w:val="000000" w:themeColor="text1"/>
          <w:highlight w:val="none"/>
          <w14:textFill>
            <w14:solidFill>
              <w14:schemeClr w14:val="tx1"/>
            </w14:solidFill>
          </w14:textFill>
        </w:rPr>
        <w:t xml:space="preserve"> </w:t>
      </w:r>
    </w:p>
    <w:p>
      <w:pPr>
        <w:widowControl/>
        <w:jc w:val="left"/>
        <w:rPr>
          <w:rFonts w:ascii="黑体" w:hAnsi="黑体" w:eastAsia="黑体"/>
          <w:color w:val="000000" w:themeColor="text1"/>
          <w:highlight w:val="none"/>
          <w14:textFill>
            <w14:solidFill>
              <w14:schemeClr w14:val="tx1"/>
            </w14:solidFill>
          </w14:textFill>
        </w:rPr>
      </w:pPr>
      <w:r>
        <w:rPr>
          <w:rFonts w:hint="eastAsia" w:ascii="黑体" w:hAnsi="黑体" w:eastAsia="黑体"/>
          <w:color w:val="000000" w:themeColor="text1"/>
          <w:highlight w:val="none"/>
          <w14:textFill>
            <w14:solidFill>
              <w14:schemeClr w14:val="tx1"/>
            </w14:solidFill>
          </w14:textFill>
        </w:rPr>
        <w:t>填写</w:t>
      </w:r>
      <w:r>
        <w:rPr>
          <w:rFonts w:ascii="黑体" w:hAnsi="黑体" w:eastAsia="黑体"/>
          <w:color w:val="000000" w:themeColor="text1"/>
          <w:highlight w:val="none"/>
          <w14:textFill>
            <w14:solidFill>
              <w14:schemeClr w14:val="tx1"/>
            </w14:solidFill>
          </w14:textFill>
        </w:rPr>
        <w:t>说明</w:t>
      </w:r>
      <w:r>
        <w:rPr>
          <w:rFonts w:hint="eastAsia" w:ascii="黑体" w:hAnsi="黑体" w:eastAsia="黑体"/>
          <w:color w:val="000000" w:themeColor="text1"/>
          <w:highlight w:val="none"/>
          <w14:textFill>
            <w14:solidFill>
              <w14:schemeClr w14:val="tx1"/>
            </w14:solidFill>
          </w14:textFill>
        </w:rPr>
        <w:t>：</w:t>
      </w:r>
    </w:p>
    <w:p>
      <w:pPr>
        <w:widowControl/>
        <w:ind w:firstLine="420" w:firstLineChars="200"/>
        <w:jc w:val="left"/>
        <w:rPr>
          <w:rFonts w:ascii="黑体" w:hAnsi="黑体" w:eastAsia="黑体"/>
          <w:color w:val="000000" w:themeColor="text1"/>
          <w:highlight w:val="none"/>
          <w14:textFill>
            <w14:solidFill>
              <w14:schemeClr w14:val="tx1"/>
            </w14:solidFill>
          </w14:textFill>
        </w:rPr>
      </w:pPr>
      <w:r>
        <w:rPr>
          <w:rFonts w:hint="eastAsia" w:ascii="黑体" w:hAnsi="黑体" w:eastAsia="黑体"/>
          <w:color w:val="000000" w:themeColor="text1"/>
          <w:highlight w:val="none"/>
          <w14:textFill>
            <w14:solidFill>
              <w14:schemeClr w14:val="tx1"/>
            </w14:solidFill>
          </w14:textFill>
        </w:rPr>
        <w:t>1、在相应的“是否推荐中标”栏中，推荐的打“○”，并填写推荐中标理由，不推荐的打“╳”。</w:t>
      </w:r>
    </w:p>
    <w:p>
      <w:pPr>
        <w:widowControl/>
        <w:ind w:firstLine="420" w:firstLineChars="200"/>
        <w:jc w:val="left"/>
        <w:rPr>
          <w:rFonts w:ascii="黑体" w:hAnsi="宋体" w:eastAsia="黑体"/>
          <w:color w:val="000000" w:themeColor="text1"/>
          <w:szCs w:val="28"/>
          <w:highlight w:val="none"/>
          <w14:textFill>
            <w14:solidFill>
              <w14:schemeClr w14:val="tx1"/>
            </w14:solidFill>
          </w14:textFill>
        </w:rPr>
      </w:pPr>
      <w:r>
        <w:rPr>
          <w:rFonts w:ascii="黑体" w:hAnsi="黑体" w:eastAsia="黑体"/>
          <w:color w:val="000000" w:themeColor="text1"/>
          <w:highlight w:val="none"/>
          <w14:textFill>
            <w14:solidFill>
              <w14:schemeClr w14:val="tx1"/>
            </w14:solidFill>
          </w14:textFill>
        </w:rPr>
        <w:t>2</w:t>
      </w:r>
      <w:r>
        <w:rPr>
          <w:rFonts w:hint="eastAsia" w:ascii="黑体" w:hAnsi="黑体" w:eastAsia="黑体"/>
          <w:color w:val="000000" w:themeColor="text1"/>
          <w:highlight w:val="none"/>
          <w14:textFill>
            <w14:solidFill>
              <w14:schemeClr w14:val="tx1"/>
            </w14:solidFill>
          </w14:textFill>
        </w:rPr>
        <w:t>、推荐中标理由应与定标办法中载明的因素及办法相呼应，充分体现出被推荐投标人的优势或未被推荐投标人的劣势。</w:t>
      </w:r>
    </w:p>
    <w:tbl>
      <w:tblPr>
        <w:tblStyle w:val="56"/>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843"/>
        <w:gridCol w:w="872"/>
        <w:gridCol w:w="5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9286" w:type="dxa"/>
            <w:gridSpan w:val="4"/>
            <w:vAlign w:val="center"/>
          </w:tcPr>
          <w:p>
            <w:pPr>
              <w:widowControl/>
              <w:jc w:val="center"/>
              <w:rPr>
                <w:rFonts w:asciiTheme="minorEastAsia" w:hAnsiTheme="minorEastAsia" w:eastAsia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b/>
                <w:color w:val="000000" w:themeColor="text1"/>
                <w:szCs w:val="21"/>
                <w:highlight w:val="none"/>
                <w14:textFill>
                  <w14:solidFill>
                    <w14:schemeClr w14:val="tx1"/>
                  </w14:solidFill>
                </w14:textFill>
              </w:rPr>
              <w:t>投票意见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9286" w:type="dxa"/>
            <w:gridSpan w:val="4"/>
            <w:vAlign w:val="center"/>
          </w:tcPr>
          <w:p>
            <w:pPr>
              <w:widowControl/>
              <w:jc w:val="left"/>
              <w:rPr>
                <w:rFonts w:asciiTheme="minorEastAsia" w:hAnsiTheme="minorEastAsia" w:eastAsiaTheme="minorEastAsia"/>
                <w:b/>
                <w:color w:val="000000" w:themeColor="text1"/>
                <w:szCs w:val="21"/>
                <w:highlight w:val="none"/>
                <w14:textFill>
                  <w14:solidFill>
                    <w14:schemeClr w14:val="tx1"/>
                  </w14:solidFill>
                </w14:textFill>
              </w:rPr>
            </w:pPr>
            <w:r>
              <w:rPr>
                <w:rFonts w:hint="eastAsia" w:ascii="黑体" w:hAnsi="宋体" w:eastAsia="黑体"/>
                <w:color w:val="000000" w:themeColor="text1"/>
                <w:szCs w:val="28"/>
                <w:highlight w:val="none"/>
                <w14:textFill>
                  <w14:solidFill>
                    <w14:schemeClr w14:val="tx1"/>
                  </w14:solidFill>
                </w14:textFill>
              </w:rPr>
              <w:t>定标委员会成员编号：</w:t>
            </w:r>
            <w:r>
              <w:rPr>
                <w:rFonts w:hint="eastAsia" w:ascii="黑体" w:hAnsi="宋体" w:eastAsia="黑体"/>
                <w:color w:val="000000" w:themeColor="text1"/>
                <w:szCs w:val="28"/>
                <w:highlight w:val="none"/>
                <w:u w:val="single"/>
                <w14:textFill>
                  <w14:solidFill>
                    <w14:schemeClr w14:val="tx1"/>
                  </w14:solidFill>
                </w14:textFill>
              </w:rPr>
              <w:t xml:space="preserve"> </w:t>
            </w:r>
            <w:r>
              <w:rPr>
                <w:rFonts w:ascii="黑体" w:hAnsi="宋体" w:eastAsia="黑体"/>
                <w:color w:val="000000" w:themeColor="text1"/>
                <w:szCs w:val="28"/>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widowControl/>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序号</w:t>
            </w:r>
          </w:p>
        </w:tc>
        <w:tc>
          <w:tcPr>
            <w:tcW w:w="1843" w:type="dxa"/>
            <w:vAlign w:val="center"/>
          </w:tcPr>
          <w:p>
            <w:pPr>
              <w:widowControl/>
              <w:jc w:val="center"/>
              <w:rPr>
                <w:rFonts w:asciiTheme="minorEastAsia" w:hAnsiTheme="minorEastAsia" w:eastAsia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b/>
                <w:color w:val="000000" w:themeColor="text1"/>
                <w:szCs w:val="21"/>
                <w:highlight w:val="none"/>
                <w14:textFill>
                  <w14:solidFill>
                    <w14:schemeClr w14:val="tx1"/>
                  </w14:solidFill>
                </w14:textFill>
              </w:rPr>
              <w:t>单位</w:t>
            </w:r>
            <w:r>
              <w:rPr>
                <w:rFonts w:asciiTheme="minorEastAsia" w:hAnsiTheme="minorEastAsia" w:eastAsiaTheme="minorEastAsia"/>
                <w:b/>
                <w:color w:val="000000" w:themeColor="text1"/>
                <w:szCs w:val="21"/>
                <w:highlight w:val="none"/>
                <w14:textFill>
                  <w14:solidFill>
                    <w14:schemeClr w14:val="tx1"/>
                  </w14:solidFill>
                </w14:textFill>
              </w:rPr>
              <w:t>编号</w:t>
            </w:r>
            <w:r>
              <w:rPr>
                <w:rFonts w:hint="eastAsia" w:asciiTheme="minorEastAsia" w:hAnsiTheme="minorEastAsia" w:eastAsiaTheme="minorEastAsia"/>
                <w:b/>
                <w:color w:val="000000" w:themeColor="text1"/>
                <w:szCs w:val="21"/>
                <w:highlight w:val="none"/>
                <w14:textFill>
                  <w14:solidFill>
                    <w14:schemeClr w14:val="tx1"/>
                  </w14:solidFill>
                </w14:textFill>
              </w:rPr>
              <w:t>/名称</w:t>
            </w:r>
          </w:p>
        </w:tc>
        <w:tc>
          <w:tcPr>
            <w:tcW w:w="872" w:type="dxa"/>
            <w:vAlign w:val="center"/>
          </w:tcPr>
          <w:p>
            <w:pPr>
              <w:widowControl/>
              <w:jc w:val="center"/>
              <w:rPr>
                <w:rFonts w:asciiTheme="minorEastAsia" w:hAnsiTheme="minorEastAsia" w:eastAsia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b/>
                <w:color w:val="000000" w:themeColor="text1"/>
                <w:szCs w:val="21"/>
                <w:highlight w:val="none"/>
                <w14:textFill>
                  <w14:solidFill>
                    <w14:schemeClr w14:val="tx1"/>
                  </w14:solidFill>
                </w14:textFill>
              </w:rPr>
              <w:t>是否推荐中标</w:t>
            </w:r>
          </w:p>
        </w:tc>
        <w:tc>
          <w:tcPr>
            <w:tcW w:w="5725" w:type="dxa"/>
            <w:vAlign w:val="center"/>
          </w:tcPr>
          <w:p>
            <w:pPr>
              <w:widowControl/>
              <w:jc w:val="center"/>
              <w:rPr>
                <w:rFonts w:asciiTheme="minorEastAsia" w:hAnsiTheme="minorEastAsia" w:eastAsia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b/>
                <w:color w:val="000000" w:themeColor="text1"/>
                <w:szCs w:val="21"/>
                <w:highlight w:val="none"/>
                <w14:textFill>
                  <w14:solidFill>
                    <w14:schemeClr w14:val="tx1"/>
                  </w14:solidFill>
                </w14:textFill>
              </w:rPr>
              <w:t>推荐中标</w:t>
            </w:r>
            <w:r>
              <w:rPr>
                <w:rFonts w:asciiTheme="minorEastAsia" w:hAnsiTheme="minorEastAsia" w:eastAsiaTheme="minorEastAsia"/>
                <w:b/>
                <w:color w:val="000000" w:themeColor="text1"/>
                <w:szCs w:val="21"/>
                <w:highlight w:val="none"/>
                <w14:textFill>
                  <w14:solidFill>
                    <w14:schemeClr w14:val="tx1"/>
                  </w14:solidFill>
                </w14:textFill>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vAlign w:val="center"/>
          </w:tcPr>
          <w:p>
            <w:pPr>
              <w:widowControl/>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1</w:t>
            </w:r>
          </w:p>
        </w:tc>
        <w:tc>
          <w:tcPr>
            <w:tcW w:w="1843" w:type="dxa"/>
            <w:vAlign w:val="center"/>
          </w:tcPr>
          <w:p>
            <w:pPr>
              <w:widowControl/>
              <w:jc w:val="center"/>
              <w:rPr>
                <w:rFonts w:asciiTheme="minorEastAsia" w:hAnsiTheme="minorEastAsia" w:eastAsiaTheme="minorEastAsia"/>
                <w:b/>
                <w:color w:val="000000" w:themeColor="text1"/>
                <w:szCs w:val="21"/>
                <w:highlight w:val="none"/>
                <w14:textFill>
                  <w14:solidFill>
                    <w14:schemeClr w14:val="tx1"/>
                  </w14:solidFill>
                </w14:textFill>
              </w:rPr>
            </w:pPr>
          </w:p>
        </w:tc>
        <w:tc>
          <w:tcPr>
            <w:tcW w:w="872" w:type="dxa"/>
            <w:vAlign w:val="center"/>
          </w:tcPr>
          <w:p>
            <w:pPr>
              <w:widowControl/>
              <w:jc w:val="center"/>
              <w:rPr>
                <w:rFonts w:asciiTheme="minorEastAsia" w:hAnsiTheme="minorEastAsia" w:eastAsiaTheme="minorEastAsia"/>
                <w:b/>
                <w:color w:val="000000" w:themeColor="text1"/>
                <w:szCs w:val="21"/>
                <w:highlight w:val="none"/>
                <w14:textFill>
                  <w14:solidFill>
                    <w14:schemeClr w14:val="tx1"/>
                  </w14:solidFill>
                </w14:textFill>
              </w:rPr>
            </w:pPr>
          </w:p>
        </w:tc>
        <w:tc>
          <w:tcPr>
            <w:tcW w:w="5725" w:type="dxa"/>
            <w:vAlign w:val="center"/>
          </w:tcPr>
          <w:p>
            <w:pPr>
              <w:widowControl/>
              <w:jc w:val="center"/>
              <w:rPr>
                <w:rFonts w:asciiTheme="minorEastAsia" w:hAnsiTheme="minorEastAsia" w:eastAsiaTheme="minorEastAsia"/>
                <w:b/>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vAlign w:val="center"/>
          </w:tcPr>
          <w:p>
            <w:pPr>
              <w:widowControl/>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2</w:t>
            </w:r>
          </w:p>
        </w:tc>
        <w:tc>
          <w:tcPr>
            <w:tcW w:w="1843" w:type="dxa"/>
            <w:vAlign w:val="center"/>
          </w:tcPr>
          <w:p>
            <w:pPr>
              <w:widowControl/>
              <w:jc w:val="center"/>
              <w:rPr>
                <w:rFonts w:asciiTheme="minorEastAsia" w:hAnsiTheme="minorEastAsia" w:eastAsiaTheme="minorEastAsia"/>
                <w:b/>
                <w:color w:val="000000" w:themeColor="text1"/>
                <w:szCs w:val="21"/>
                <w:highlight w:val="none"/>
                <w14:textFill>
                  <w14:solidFill>
                    <w14:schemeClr w14:val="tx1"/>
                  </w14:solidFill>
                </w14:textFill>
              </w:rPr>
            </w:pPr>
          </w:p>
        </w:tc>
        <w:tc>
          <w:tcPr>
            <w:tcW w:w="872" w:type="dxa"/>
            <w:vAlign w:val="center"/>
          </w:tcPr>
          <w:p>
            <w:pPr>
              <w:widowControl/>
              <w:jc w:val="center"/>
              <w:rPr>
                <w:rFonts w:asciiTheme="minorEastAsia" w:hAnsiTheme="minorEastAsia" w:eastAsiaTheme="minorEastAsia"/>
                <w:b/>
                <w:color w:val="000000" w:themeColor="text1"/>
                <w:szCs w:val="21"/>
                <w:highlight w:val="none"/>
                <w14:textFill>
                  <w14:solidFill>
                    <w14:schemeClr w14:val="tx1"/>
                  </w14:solidFill>
                </w14:textFill>
              </w:rPr>
            </w:pPr>
          </w:p>
        </w:tc>
        <w:tc>
          <w:tcPr>
            <w:tcW w:w="5725" w:type="dxa"/>
            <w:vAlign w:val="center"/>
          </w:tcPr>
          <w:p>
            <w:pPr>
              <w:widowControl/>
              <w:jc w:val="center"/>
              <w:rPr>
                <w:rFonts w:asciiTheme="minorEastAsia" w:hAnsiTheme="minorEastAsia" w:eastAsiaTheme="minorEastAsia"/>
                <w:b/>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vAlign w:val="center"/>
          </w:tcPr>
          <w:p>
            <w:pPr>
              <w:widowControl/>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3</w:t>
            </w:r>
          </w:p>
        </w:tc>
        <w:tc>
          <w:tcPr>
            <w:tcW w:w="1843" w:type="dxa"/>
            <w:vAlign w:val="center"/>
          </w:tcPr>
          <w:p>
            <w:pPr>
              <w:widowControl/>
              <w:jc w:val="center"/>
              <w:rPr>
                <w:rFonts w:asciiTheme="minorEastAsia" w:hAnsiTheme="minorEastAsia" w:eastAsiaTheme="minorEastAsia"/>
                <w:b/>
                <w:color w:val="000000" w:themeColor="text1"/>
                <w:szCs w:val="21"/>
                <w:highlight w:val="none"/>
                <w14:textFill>
                  <w14:solidFill>
                    <w14:schemeClr w14:val="tx1"/>
                  </w14:solidFill>
                </w14:textFill>
              </w:rPr>
            </w:pPr>
          </w:p>
        </w:tc>
        <w:tc>
          <w:tcPr>
            <w:tcW w:w="872" w:type="dxa"/>
            <w:vAlign w:val="center"/>
          </w:tcPr>
          <w:p>
            <w:pPr>
              <w:widowControl/>
              <w:jc w:val="center"/>
              <w:rPr>
                <w:rFonts w:asciiTheme="minorEastAsia" w:hAnsiTheme="minorEastAsia" w:eastAsiaTheme="minorEastAsia"/>
                <w:b/>
                <w:color w:val="000000" w:themeColor="text1"/>
                <w:szCs w:val="21"/>
                <w:highlight w:val="none"/>
                <w14:textFill>
                  <w14:solidFill>
                    <w14:schemeClr w14:val="tx1"/>
                  </w14:solidFill>
                </w14:textFill>
              </w:rPr>
            </w:pPr>
          </w:p>
        </w:tc>
        <w:tc>
          <w:tcPr>
            <w:tcW w:w="5725" w:type="dxa"/>
            <w:vAlign w:val="center"/>
          </w:tcPr>
          <w:p>
            <w:pPr>
              <w:widowControl/>
              <w:jc w:val="center"/>
              <w:rPr>
                <w:rFonts w:asciiTheme="minorEastAsia" w:hAnsiTheme="minorEastAsia" w:eastAsiaTheme="minorEastAsia"/>
                <w:b/>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9286" w:type="dxa"/>
            <w:gridSpan w:val="4"/>
            <w:vAlign w:val="center"/>
          </w:tcPr>
          <w:p>
            <w:pPr>
              <w:widowControl/>
              <w:rPr>
                <w:rFonts w:asciiTheme="minorEastAsia" w:hAnsiTheme="minorEastAsia" w:eastAsia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b/>
                <w:color w:val="000000" w:themeColor="text1"/>
                <w:szCs w:val="21"/>
                <w:highlight w:val="none"/>
                <w14:textFill>
                  <w14:solidFill>
                    <w14:schemeClr w14:val="tx1"/>
                  </w14:solidFill>
                </w14:textFill>
              </w:rPr>
              <w:t>定标委员会</w:t>
            </w:r>
            <w:r>
              <w:rPr>
                <w:rFonts w:asciiTheme="minorEastAsia" w:hAnsiTheme="minorEastAsia" w:eastAsiaTheme="minorEastAsia"/>
                <w:b/>
                <w:color w:val="000000" w:themeColor="text1"/>
                <w:szCs w:val="21"/>
                <w:highlight w:val="none"/>
                <w14:textFill>
                  <w14:solidFill>
                    <w14:schemeClr w14:val="tx1"/>
                  </w14:solidFill>
                </w14:textFill>
              </w:rPr>
              <w:t>成员签名：</w:t>
            </w:r>
          </w:p>
          <w:p>
            <w:pPr>
              <w:widowControl/>
              <w:rPr>
                <w:rFonts w:asciiTheme="minorEastAsia" w:hAnsiTheme="minorEastAsia" w:eastAsia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b/>
                <w:color w:val="000000" w:themeColor="text1"/>
                <w:szCs w:val="21"/>
                <w:highlight w:val="none"/>
                <w14:textFill>
                  <w14:solidFill>
                    <w14:schemeClr w14:val="tx1"/>
                  </w14:solidFill>
                </w14:textFill>
              </w:rPr>
              <w:t>时间</w:t>
            </w:r>
            <w:r>
              <w:rPr>
                <w:rFonts w:asciiTheme="minorEastAsia" w:hAnsiTheme="minorEastAsia" w:eastAsiaTheme="minorEastAsia"/>
                <w:b/>
                <w:color w:val="000000" w:themeColor="text1"/>
                <w:szCs w:val="21"/>
                <w:highlight w:val="none"/>
                <w14:textFill>
                  <w14:solidFill>
                    <w14:schemeClr w14:val="tx1"/>
                  </w14:solidFill>
                </w14:textFill>
              </w:rPr>
              <w:t>：</w:t>
            </w:r>
            <w:r>
              <w:rPr>
                <w:rFonts w:hint="eastAsia" w:asciiTheme="minorEastAsia" w:hAnsiTheme="minorEastAsia" w:eastAsiaTheme="minorEastAsia"/>
                <w:b/>
                <w:color w:val="000000" w:themeColor="text1"/>
                <w:szCs w:val="21"/>
                <w:highlight w:val="none"/>
                <w14:textFill>
                  <w14:solidFill>
                    <w14:schemeClr w14:val="tx1"/>
                  </w14:solidFill>
                </w14:textFill>
              </w:rPr>
              <w:t xml:space="preserve">   </w:t>
            </w:r>
            <w:r>
              <w:rPr>
                <w:rFonts w:asciiTheme="minorEastAsia" w:hAnsiTheme="minorEastAsia" w:eastAsiaTheme="minorEastAsia"/>
                <w:b/>
                <w:color w:val="000000" w:themeColor="text1"/>
                <w:szCs w:val="21"/>
                <w:highlight w:val="none"/>
                <w14:textFill>
                  <w14:solidFill>
                    <w14:schemeClr w14:val="tx1"/>
                  </w14:solidFill>
                </w14:textFill>
              </w:rPr>
              <w:t xml:space="preserve">  </w:t>
            </w:r>
            <w:r>
              <w:rPr>
                <w:rFonts w:hint="eastAsia" w:asciiTheme="minorEastAsia" w:hAnsiTheme="minorEastAsia" w:eastAsiaTheme="minorEastAsia"/>
                <w:b/>
                <w:color w:val="000000" w:themeColor="text1"/>
                <w:szCs w:val="21"/>
                <w:highlight w:val="none"/>
                <w14:textFill>
                  <w14:solidFill>
                    <w14:schemeClr w14:val="tx1"/>
                  </w14:solidFill>
                </w14:textFill>
              </w:rPr>
              <w:t xml:space="preserve">年 </w:t>
            </w:r>
            <w:r>
              <w:rPr>
                <w:rFonts w:asciiTheme="minorEastAsia" w:hAnsiTheme="minorEastAsia" w:eastAsiaTheme="minorEastAsia"/>
                <w:b/>
                <w:color w:val="000000" w:themeColor="text1"/>
                <w:szCs w:val="21"/>
                <w:highlight w:val="none"/>
                <w14:textFill>
                  <w14:solidFill>
                    <w14:schemeClr w14:val="tx1"/>
                  </w14:solidFill>
                </w14:textFill>
              </w:rPr>
              <w:t xml:space="preserve"> </w:t>
            </w:r>
            <w:r>
              <w:rPr>
                <w:rFonts w:hint="eastAsia" w:asciiTheme="minorEastAsia" w:hAnsiTheme="minorEastAsia" w:eastAsiaTheme="minorEastAsia"/>
                <w:b/>
                <w:color w:val="000000" w:themeColor="text1"/>
                <w:szCs w:val="21"/>
                <w:highlight w:val="none"/>
                <w14:textFill>
                  <w14:solidFill>
                    <w14:schemeClr w14:val="tx1"/>
                  </w14:solidFill>
                </w14:textFill>
              </w:rPr>
              <w:t xml:space="preserve"> 月 </w:t>
            </w:r>
            <w:r>
              <w:rPr>
                <w:rFonts w:asciiTheme="minorEastAsia" w:hAnsiTheme="minorEastAsia" w:eastAsiaTheme="minorEastAsia"/>
                <w:b/>
                <w:color w:val="000000" w:themeColor="text1"/>
                <w:szCs w:val="21"/>
                <w:highlight w:val="none"/>
                <w14:textFill>
                  <w14:solidFill>
                    <w14:schemeClr w14:val="tx1"/>
                  </w14:solidFill>
                </w14:textFill>
              </w:rPr>
              <w:t xml:space="preserve"> </w:t>
            </w:r>
            <w:r>
              <w:rPr>
                <w:rFonts w:hint="eastAsia" w:asciiTheme="minorEastAsia" w:hAnsiTheme="minorEastAsia" w:eastAsiaTheme="minorEastAsia"/>
                <w:b/>
                <w:color w:val="000000" w:themeColor="text1"/>
                <w:szCs w:val="21"/>
                <w:highlight w:val="none"/>
                <w14:textFill>
                  <w14:solidFill>
                    <w14:schemeClr w14:val="tx1"/>
                  </w14:solidFill>
                </w14:textFill>
              </w:rPr>
              <w:t xml:space="preserve"> 日 </w:t>
            </w:r>
          </w:p>
        </w:tc>
      </w:tr>
    </w:tbl>
    <w:p>
      <w:pPr>
        <w:wordWrap w:val="0"/>
        <w:adjustRightInd w:val="0"/>
        <w:snapToGrid w:val="0"/>
        <w:jc w:val="center"/>
        <w:rPr>
          <w:rFonts w:ascii="宋体" w:hAnsi="宋体" w:cs="宋体"/>
          <w:bCs/>
          <w:color w:val="000000" w:themeColor="text1"/>
          <w:szCs w:val="21"/>
          <w:highlight w:val="none"/>
          <w:u w:val="single"/>
          <w14:textFill>
            <w14:solidFill>
              <w14:schemeClr w14:val="tx1"/>
            </w14:solidFill>
          </w14:textFill>
        </w:rPr>
      </w:pPr>
    </w:p>
    <w:p>
      <w:pPr>
        <w:wordWrap w:val="0"/>
        <w:adjustRightInd w:val="0"/>
        <w:snapToGrid w:val="0"/>
        <w:spacing w:line="240" w:lineRule="exact"/>
        <w:jc w:val="center"/>
        <w:rPr>
          <w:rFonts w:ascii="宋体" w:hAnsi="宋体"/>
          <w:b/>
          <w:color w:val="000000" w:themeColor="text1"/>
          <w:sz w:val="28"/>
          <w:szCs w:val="28"/>
          <w:highlight w:val="none"/>
          <w14:textFill>
            <w14:solidFill>
              <w14:schemeClr w14:val="tx1"/>
            </w14:solidFill>
          </w14:textFill>
        </w:rPr>
      </w:pPr>
    </w:p>
    <w:p>
      <w:pPr>
        <w:wordWrap w:val="0"/>
        <w:adjustRightInd w:val="0"/>
        <w:snapToGrid w:val="0"/>
        <w:spacing w:line="660" w:lineRule="exact"/>
        <w:jc w:val="center"/>
        <w:rPr>
          <w:rFonts w:ascii="宋体" w:hAnsi="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推荐中标候选人选票汇总表（</w:t>
      </w:r>
      <w:r>
        <w:rPr>
          <w:rFonts w:hint="eastAsia" w:ascii="宋体" w:hAnsi="宋体" w:cs="宋体"/>
          <w:b/>
          <w:color w:val="000000" w:themeColor="text1"/>
          <w:kern w:val="0"/>
          <w:sz w:val="28"/>
          <w:szCs w:val="28"/>
          <w:highlight w:val="none"/>
          <w14:textFill>
            <w14:solidFill>
              <w14:schemeClr w14:val="tx1"/>
            </w14:solidFill>
          </w14:textFill>
        </w:rPr>
        <w:t>第</w:t>
      </w:r>
      <w:r>
        <w:rPr>
          <w:rFonts w:hint="eastAsia" w:ascii="宋体" w:hAnsi="宋体" w:cs="宋体"/>
          <w:b/>
          <w:color w:val="000000" w:themeColor="text1"/>
          <w:kern w:val="0"/>
          <w:sz w:val="28"/>
          <w:szCs w:val="28"/>
          <w:highlight w:val="none"/>
          <w:u w:val="single"/>
          <w14:textFill>
            <w14:solidFill>
              <w14:schemeClr w14:val="tx1"/>
            </w14:solidFill>
          </w14:textFill>
        </w:rPr>
        <w:t xml:space="preserve">   </w:t>
      </w:r>
      <w:r>
        <w:rPr>
          <w:rFonts w:hint="eastAsia" w:ascii="宋体" w:hAnsi="宋体" w:cs="宋体"/>
          <w:b/>
          <w:color w:val="000000" w:themeColor="text1"/>
          <w:kern w:val="0"/>
          <w:sz w:val="28"/>
          <w:szCs w:val="28"/>
          <w:highlight w:val="none"/>
          <w14:textFill>
            <w14:solidFill>
              <w14:schemeClr w14:val="tx1"/>
            </w14:solidFill>
          </w14:textFill>
        </w:rPr>
        <w:t>轮</w:t>
      </w:r>
      <w:r>
        <w:rPr>
          <w:rFonts w:hint="eastAsia" w:ascii="宋体" w:hAnsi="宋体"/>
          <w:b/>
          <w:color w:val="000000" w:themeColor="text1"/>
          <w:sz w:val="28"/>
          <w:szCs w:val="28"/>
          <w:highlight w:val="none"/>
          <w14:textFill>
            <w14:solidFill>
              <w14:schemeClr w14:val="tx1"/>
            </w14:solidFill>
          </w14:textFill>
        </w:rPr>
        <w:t>）</w:t>
      </w:r>
    </w:p>
    <w:p>
      <w:pPr>
        <w:pStyle w:val="17"/>
        <w:rPr>
          <w:color w:val="000000" w:themeColor="text1"/>
          <w:highlight w:val="none"/>
          <w14:textFill>
            <w14:solidFill>
              <w14:schemeClr w14:val="tx1"/>
            </w14:solidFill>
          </w14:textFill>
        </w:rPr>
      </w:pPr>
      <w:r>
        <w:rPr>
          <w:rFonts w:hint="eastAsia" w:ascii="黑体" w:hAnsi="黑体" w:eastAsia="黑体"/>
          <w:color w:val="000000" w:themeColor="text1"/>
          <w:highlight w:val="none"/>
          <w14:textFill>
            <w14:solidFill>
              <w14:schemeClr w14:val="tx1"/>
            </w14:solidFill>
          </w14:textFill>
        </w:rPr>
        <w:t xml:space="preserve">工程名称：           </w:t>
      </w:r>
      <w:r>
        <w:rPr>
          <w:rFonts w:ascii="黑体" w:hAnsi="黑体" w:eastAsia="黑体"/>
          <w:color w:val="000000" w:themeColor="text1"/>
          <w:highlight w:val="none"/>
          <w14:textFill>
            <w14:solidFill>
              <w14:schemeClr w14:val="tx1"/>
            </w14:solidFill>
          </w14:textFill>
        </w:rPr>
        <w:t xml:space="preserve">               </w:t>
      </w:r>
      <w:r>
        <w:rPr>
          <w:rFonts w:hint="eastAsia" w:ascii="黑体" w:hAnsi="黑体" w:eastAsia="黑体"/>
          <w:color w:val="000000" w:themeColor="text1"/>
          <w:highlight w:val="none"/>
          <w14:textFill>
            <w14:solidFill>
              <w14:schemeClr w14:val="tx1"/>
            </w14:solidFill>
          </w14:textFill>
        </w:rPr>
        <w:t xml:space="preserve">           招</w:t>
      </w:r>
      <w:r>
        <w:rPr>
          <w:rFonts w:ascii="黑体" w:hAnsi="黑体" w:eastAsia="黑体"/>
          <w:color w:val="000000" w:themeColor="text1"/>
          <w:highlight w:val="none"/>
          <w14:textFill>
            <w14:solidFill>
              <w14:schemeClr w14:val="tx1"/>
            </w14:solidFill>
          </w14:textFill>
        </w:rPr>
        <w:t xml:space="preserve">标编号： </w:t>
      </w:r>
      <w:r>
        <w:rPr>
          <w:rFonts w:hint="eastAsia" w:ascii="黑体" w:hAnsi="黑体" w:eastAsia="黑体"/>
          <w:color w:val="000000" w:themeColor="text1"/>
          <w:highlight w:val="none"/>
          <w14:textFill>
            <w14:solidFill>
              <w14:schemeClr w14:val="tx1"/>
            </w14:solidFill>
          </w14:textFill>
        </w:rPr>
        <w:t xml:space="preserve"> </w:t>
      </w:r>
    </w:p>
    <w:tbl>
      <w:tblPr>
        <w:tblStyle w:val="5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962"/>
        <w:gridCol w:w="618"/>
        <w:gridCol w:w="733"/>
        <w:gridCol w:w="618"/>
        <w:gridCol w:w="618"/>
        <w:gridCol w:w="618"/>
        <w:gridCol w:w="708"/>
        <w:gridCol w:w="851"/>
        <w:gridCol w:w="850"/>
        <w:gridCol w:w="8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478" w:type="dxa"/>
            <w:vMerge w:val="restart"/>
            <w:tcBorders>
              <w:top w:val="single" w:color="auto" w:sz="4" w:space="0"/>
              <w:left w:val="single" w:color="auto" w:sz="4" w:space="0"/>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序号</w:t>
            </w:r>
          </w:p>
        </w:tc>
        <w:tc>
          <w:tcPr>
            <w:tcW w:w="962" w:type="dxa"/>
            <w:vMerge w:val="restart"/>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投标人名称</w:t>
            </w:r>
          </w:p>
        </w:tc>
        <w:tc>
          <w:tcPr>
            <w:tcW w:w="4764" w:type="dxa"/>
            <w:gridSpan w:val="7"/>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选票编号</w:t>
            </w:r>
          </w:p>
        </w:tc>
        <w:tc>
          <w:tcPr>
            <w:tcW w:w="850" w:type="dxa"/>
            <w:vMerge w:val="restart"/>
            <w:tcBorders>
              <w:top w:val="single" w:color="auto" w:sz="4" w:space="0"/>
              <w:left w:val="nil"/>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本轮得票汇总</w:t>
            </w:r>
          </w:p>
        </w:tc>
        <w:tc>
          <w:tcPr>
            <w:tcW w:w="851" w:type="dxa"/>
            <w:vMerge w:val="restart"/>
            <w:tcBorders>
              <w:top w:val="single" w:color="auto" w:sz="4" w:space="0"/>
              <w:left w:val="nil"/>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排名</w:t>
            </w:r>
          </w:p>
        </w:tc>
        <w:tc>
          <w:tcPr>
            <w:tcW w:w="1134" w:type="dxa"/>
            <w:vMerge w:val="restart"/>
            <w:tcBorders>
              <w:top w:val="single" w:color="auto" w:sz="4" w:space="0"/>
              <w:left w:val="nil"/>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是否中标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4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themeColor="text1"/>
                <w:szCs w:val="21"/>
                <w:highlight w:val="none"/>
                <w14:textFill>
                  <w14:solidFill>
                    <w14:schemeClr w14:val="tx1"/>
                  </w14:solidFill>
                </w14:textFill>
              </w:rPr>
            </w:pPr>
          </w:p>
        </w:tc>
        <w:tc>
          <w:tcPr>
            <w:tcW w:w="962"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001</w:t>
            </w:r>
          </w:p>
        </w:tc>
        <w:tc>
          <w:tcPr>
            <w:tcW w:w="733"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002</w:t>
            </w: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003</w:t>
            </w: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004</w:t>
            </w: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005</w:t>
            </w:r>
          </w:p>
        </w:tc>
        <w:tc>
          <w:tcPr>
            <w:tcW w:w="70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w:t>
            </w:r>
          </w:p>
        </w:tc>
        <w:tc>
          <w:tcPr>
            <w:tcW w:w="851"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00*</w:t>
            </w:r>
          </w:p>
        </w:tc>
        <w:tc>
          <w:tcPr>
            <w:tcW w:w="850" w:type="dxa"/>
            <w:vMerge w:val="continue"/>
            <w:tcBorders>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851" w:type="dxa"/>
            <w:vMerge w:val="continue"/>
            <w:tcBorders>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1134" w:type="dxa"/>
            <w:vMerge w:val="continue"/>
            <w:tcBorders>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8" w:type="dxa"/>
            <w:tcBorders>
              <w:top w:val="single" w:color="auto" w:sz="4" w:space="0"/>
              <w:left w:val="single" w:color="auto" w:sz="4" w:space="0"/>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962"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733"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850"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8" w:type="dxa"/>
            <w:tcBorders>
              <w:top w:val="single" w:color="auto" w:sz="4" w:space="0"/>
              <w:left w:val="single" w:color="auto" w:sz="4" w:space="0"/>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962"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733"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850"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8" w:type="dxa"/>
            <w:tcBorders>
              <w:top w:val="single" w:color="auto" w:sz="4" w:space="0"/>
              <w:left w:val="single" w:color="auto" w:sz="4" w:space="0"/>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962"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733"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61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850"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ordWrap w:val="0"/>
              <w:adjustRightInd w:val="0"/>
              <w:snapToGrid w:val="0"/>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9039" w:type="dxa"/>
            <w:gridSpan w:val="12"/>
            <w:tcBorders>
              <w:top w:val="single" w:color="auto" w:sz="4" w:space="0"/>
              <w:left w:val="single" w:color="auto" w:sz="4" w:space="0"/>
              <w:bottom w:val="single" w:color="auto" w:sz="4" w:space="0"/>
              <w:right w:val="single" w:color="auto" w:sz="4" w:space="0"/>
            </w:tcBorders>
          </w:tcPr>
          <w:p>
            <w:pPr>
              <w:widowControl/>
              <w:jc w:val="left"/>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定标委员会所有成员签名：</w:t>
            </w:r>
          </w:p>
          <w:p>
            <w:pPr>
              <w:wordWrap w:val="0"/>
              <w:adjustRightInd w:val="0"/>
              <w:snapToGrid w:val="0"/>
              <w:jc w:val="left"/>
              <w:rPr>
                <w:rFonts w:ascii="宋体" w:hAnsi="宋体"/>
                <w:b/>
                <w:bCs/>
                <w:color w:val="000000" w:themeColor="text1"/>
                <w:highlight w:val="none"/>
                <w14:textFill>
                  <w14:solidFill>
                    <w14:schemeClr w14:val="tx1"/>
                  </w14:solidFill>
                </w14:textFill>
              </w:rPr>
            </w:pPr>
          </w:p>
          <w:p>
            <w:pPr>
              <w:wordWrap w:val="0"/>
              <w:adjustRightInd w:val="0"/>
              <w:snapToGrid w:val="0"/>
              <w:jc w:val="left"/>
              <w:rPr>
                <w:rFonts w:ascii="宋体" w:hAnsi="宋体"/>
                <w:color w:val="000000" w:themeColor="text1"/>
                <w:szCs w:val="2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 xml:space="preserve">时间：  </w:t>
            </w:r>
            <w:r>
              <w:rPr>
                <w:rFonts w:ascii="宋体" w:hAnsi="宋体"/>
                <w:b/>
                <w:bCs/>
                <w:color w:val="000000" w:themeColor="text1"/>
                <w:highlight w:val="none"/>
                <w14:textFill>
                  <w14:solidFill>
                    <w14:schemeClr w14:val="tx1"/>
                  </w14:solidFill>
                </w14:textFill>
              </w:rPr>
              <w:t xml:space="preserve"> </w:t>
            </w:r>
            <w:r>
              <w:rPr>
                <w:rFonts w:hint="eastAsia" w:ascii="宋体" w:hAnsi="宋体"/>
                <w:b/>
                <w:bCs/>
                <w:color w:val="000000" w:themeColor="text1"/>
                <w:highlight w:val="none"/>
                <w14:textFill>
                  <w14:solidFill>
                    <w14:schemeClr w14:val="tx1"/>
                  </w14:solidFill>
                </w14:textFill>
              </w:rPr>
              <w:t xml:space="preserve"> 年 </w:t>
            </w:r>
            <w:r>
              <w:rPr>
                <w:rFonts w:ascii="宋体" w:hAnsi="宋体"/>
                <w:b/>
                <w:bCs/>
                <w:color w:val="000000" w:themeColor="text1"/>
                <w:highlight w:val="none"/>
                <w14:textFill>
                  <w14:solidFill>
                    <w14:schemeClr w14:val="tx1"/>
                  </w14:solidFill>
                </w14:textFill>
              </w:rPr>
              <w:t xml:space="preserve"> </w:t>
            </w:r>
            <w:r>
              <w:rPr>
                <w:rFonts w:hint="eastAsia" w:ascii="宋体" w:hAnsi="宋体"/>
                <w:b/>
                <w:bCs/>
                <w:color w:val="000000" w:themeColor="text1"/>
                <w:highlight w:val="none"/>
                <w14:textFill>
                  <w14:solidFill>
                    <w14:schemeClr w14:val="tx1"/>
                  </w14:solidFill>
                </w14:textFill>
              </w:rPr>
              <w:t xml:space="preserve"> 月 </w:t>
            </w:r>
            <w:r>
              <w:rPr>
                <w:rFonts w:ascii="宋体" w:hAnsi="宋体"/>
                <w:b/>
                <w:bCs/>
                <w:color w:val="000000" w:themeColor="text1"/>
                <w:highlight w:val="none"/>
                <w14:textFill>
                  <w14:solidFill>
                    <w14:schemeClr w14:val="tx1"/>
                  </w14:solidFill>
                </w14:textFill>
              </w:rPr>
              <w:t xml:space="preserve"> </w:t>
            </w:r>
            <w:r>
              <w:rPr>
                <w:rFonts w:hint="eastAsia" w:ascii="宋体" w:hAnsi="宋体"/>
                <w:b/>
                <w:bCs/>
                <w:color w:val="000000" w:themeColor="text1"/>
                <w:highlight w:val="none"/>
                <w14:textFill>
                  <w14:solidFill>
                    <w14:schemeClr w14:val="tx1"/>
                  </w14:solidFill>
                </w14:textFill>
              </w:rPr>
              <w:t xml:space="preserve"> 日</w:t>
            </w:r>
          </w:p>
        </w:tc>
      </w:tr>
    </w:tbl>
    <w:p>
      <w:pPr>
        <w:spacing w:line="400" w:lineRule="exact"/>
        <w:rPr>
          <w:highlight w:val="none"/>
        </w:rPr>
      </w:pPr>
      <w:r>
        <w:rPr>
          <w:rFonts w:hint="eastAsia"/>
          <w:color w:val="000000" w:themeColor="text1"/>
          <w:highlight w:val="none"/>
          <w14:textFill>
            <w14:solidFill>
              <w14:schemeClr w14:val="tx1"/>
            </w14:solidFill>
          </w14:textFill>
        </w:rPr>
        <w:t>备注：上述“选票范本”为范本样式，可结合定标原则和方式进行调整</w:t>
      </w:r>
      <w:r>
        <w:rPr>
          <w:rFonts w:hint="eastAsia"/>
          <w:highlight w:val="none"/>
        </w:rPr>
        <w:t>。</w:t>
      </w:r>
    </w:p>
    <w:p>
      <w:pPr>
        <w:pStyle w:val="51"/>
        <w:spacing w:before="0" w:beforeAutospacing="0" w:after="0" w:afterAutospacing="0"/>
        <w:ind w:firstLine="420" w:firstLineChars="200"/>
        <w:jc w:val="both"/>
        <w:rPr>
          <w:sz w:val="21"/>
          <w:szCs w:val="21"/>
          <w:highlight w:val="none"/>
        </w:rPr>
      </w:pPr>
    </w:p>
    <w:p>
      <w:pPr>
        <w:pStyle w:val="3"/>
        <w:jc w:val="center"/>
        <w:rPr>
          <w:rFonts w:ascii="宋体" w:hAnsi="宋体" w:cs="宋体"/>
          <w:szCs w:val="32"/>
          <w:highlight w:val="none"/>
        </w:rPr>
      </w:pPr>
      <w:r>
        <w:rPr>
          <w:highlight w:val="none"/>
        </w:rPr>
        <w:br w:type="page"/>
      </w:r>
      <w:bookmarkStart w:id="570" w:name="_Toc16712"/>
      <w:r>
        <w:rPr>
          <w:rFonts w:hint="eastAsia" w:ascii="宋体" w:hAnsi="宋体" w:cs="宋体"/>
          <w:szCs w:val="32"/>
          <w:highlight w:val="none"/>
        </w:rPr>
        <w:t>第六章 合同条款及格式</w:t>
      </w:r>
      <w:bookmarkEnd w:id="557"/>
      <w:bookmarkEnd w:id="558"/>
      <w:bookmarkEnd w:id="559"/>
      <w:bookmarkEnd w:id="560"/>
      <w:bookmarkEnd w:id="570"/>
    </w:p>
    <w:p>
      <w:pPr>
        <w:spacing w:line="360" w:lineRule="auto"/>
        <w:ind w:firstLine="411" w:firstLineChars="196"/>
        <w:rPr>
          <w:rFonts w:ascii="宋体" w:hAnsi="宋体" w:cs="宋体"/>
          <w:bCs/>
          <w:highlight w:val="none"/>
        </w:rPr>
      </w:pPr>
    </w:p>
    <w:p>
      <w:pPr>
        <w:spacing w:line="360" w:lineRule="auto"/>
        <w:ind w:firstLine="630" w:firstLineChars="196"/>
        <w:jc w:val="center"/>
        <w:rPr>
          <w:rFonts w:ascii="宋体" w:hAnsi="宋体" w:cs="宋体"/>
          <w:b/>
          <w:bCs/>
          <w:sz w:val="32"/>
          <w:szCs w:val="32"/>
          <w:highlight w:val="none"/>
        </w:rPr>
      </w:pPr>
      <w:r>
        <w:rPr>
          <w:rFonts w:hint="eastAsia" w:ascii="宋体" w:hAnsi="宋体" w:cs="宋体"/>
          <w:b/>
          <w:bCs/>
          <w:sz w:val="32"/>
          <w:szCs w:val="32"/>
          <w:highlight w:val="none"/>
        </w:rPr>
        <w:t>合同部分另册</w:t>
      </w:r>
    </w:p>
    <w:p>
      <w:pPr>
        <w:spacing w:line="360" w:lineRule="auto"/>
        <w:ind w:firstLine="411" w:firstLineChars="196"/>
        <w:rPr>
          <w:rFonts w:ascii="宋体" w:hAnsi="宋体" w:cs="宋体"/>
          <w:bCs/>
          <w:highlight w:val="none"/>
        </w:rPr>
      </w:pPr>
    </w:p>
    <w:p>
      <w:pPr>
        <w:spacing w:line="400" w:lineRule="exact"/>
        <w:ind w:firstLine="420" w:firstLineChars="200"/>
        <w:rPr>
          <w:rFonts w:ascii="宋体" w:hAnsi="宋体"/>
          <w:szCs w:val="21"/>
          <w:highlight w:val="none"/>
        </w:rPr>
      </w:pPr>
      <w:r>
        <w:rPr>
          <w:rFonts w:hint="eastAsia" w:ascii="宋体" w:hAnsi="宋体"/>
          <w:szCs w:val="21"/>
          <w:highlight w:val="none"/>
        </w:rPr>
        <w:t>1、招标人和中标人应当自中标通知书发出之日起</w:t>
      </w:r>
      <w:r>
        <w:rPr>
          <w:rFonts w:hint="eastAsia" w:ascii="宋体" w:hAnsi="宋体"/>
          <w:szCs w:val="21"/>
          <w:highlight w:val="none"/>
          <w:u w:val="single"/>
        </w:rPr>
        <w:t xml:space="preserve"> 30 </w:t>
      </w:r>
      <w:r>
        <w:rPr>
          <w:rFonts w:hint="eastAsia" w:ascii="宋体" w:hAnsi="宋体"/>
          <w:szCs w:val="21"/>
          <w:highlight w:val="none"/>
        </w:rPr>
        <w:t>天内，根据招标文件和中标人的投标文件订立合同。中标人无正当理由拒签合同的，招标人取消其中标资格，其投标保证金不予退还；给招标人造成的损失超过投标保证金数额的，中标人还应当对超过部分予以赔偿。</w:t>
      </w:r>
    </w:p>
    <w:p>
      <w:pPr>
        <w:spacing w:line="400" w:lineRule="exact"/>
        <w:ind w:firstLine="420" w:firstLineChars="200"/>
        <w:rPr>
          <w:rFonts w:ascii="宋体" w:hAnsi="宋体"/>
          <w:szCs w:val="21"/>
          <w:highlight w:val="none"/>
        </w:rPr>
      </w:pPr>
      <w:r>
        <w:rPr>
          <w:rFonts w:hint="eastAsia" w:ascii="宋体" w:hAnsi="宋体"/>
          <w:szCs w:val="21"/>
          <w:highlight w:val="none"/>
        </w:rPr>
        <w:t>2、中标后，中标人、发包人签署合同，中标价按本项目中标下浮率对应计费额分别计算。</w:t>
      </w:r>
    </w:p>
    <w:p>
      <w:pPr>
        <w:spacing w:line="400" w:lineRule="exact"/>
        <w:ind w:firstLine="420" w:firstLineChars="200"/>
        <w:rPr>
          <w:rFonts w:ascii="宋体" w:hAnsi="宋体"/>
          <w:szCs w:val="21"/>
          <w:highlight w:val="none"/>
        </w:rPr>
      </w:pPr>
      <w:r>
        <w:rPr>
          <w:rFonts w:hint="eastAsia" w:ascii="宋体" w:hAnsi="宋体"/>
          <w:szCs w:val="21"/>
          <w:highlight w:val="none"/>
        </w:rPr>
        <w:t>3、如由于四舍五入计算规则导致出现按中标下浮率计算的合同价和中标总价不等的，以中标总价不变的原则，调整合同价。</w:t>
      </w:r>
    </w:p>
    <w:p>
      <w:pPr>
        <w:spacing w:line="360" w:lineRule="auto"/>
        <w:ind w:firstLine="411" w:firstLineChars="196"/>
        <w:rPr>
          <w:rFonts w:ascii="宋体" w:hAnsi="宋体" w:cs="宋体"/>
          <w:bCs/>
          <w:highlight w:val="none"/>
        </w:rPr>
      </w:pPr>
    </w:p>
    <w:p>
      <w:pPr>
        <w:spacing w:line="360" w:lineRule="auto"/>
        <w:ind w:firstLine="411" w:firstLineChars="196"/>
        <w:rPr>
          <w:rFonts w:ascii="宋体" w:hAnsi="宋体" w:cs="宋体"/>
          <w:bCs/>
          <w:highlight w:val="none"/>
        </w:rPr>
      </w:pPr>
    </w:p>
    <w:p>
      <w:pPr>
        <w:widowControl/>
        <w:jc w:val="left"/>
        <w:rPr>
          <w:rFonts w:ascii="宋体" w:hAnsi="宋体" w:cs="宋体"/>
          <w:b/>
          <w:bCs/>
          <w:kern w:val="44"/>
          <w:sz w:val="32"/>
          <w:szCs w:val="32"/>
          <w:highlight w:val="none"/>
        </w:rPr>
      </w:pPr>
      <w:r>
        <w:rPr>
          <w:rFonts w:ascii="宋体" w:hAnsi="宋体" w:cs="宋体"/>
          <w:szCs w:val="32"/>
          <w:highlight w:val="none"/>
        </w:rPr>
        <w:br w:type="page"/>
      </w:r>
    </w:p>
    <w:p>
      <w:pPr>
        <w:pStyle w:val="3"/>
        <w:jc w:val="center"/>
        <w:rPr>
          <w:rFonts w:ascii="宋体" w:hAnsi="宋体" w:cs="宋体"/>
          <w:szCs w:val="32"/>
          <w:highlight w:val="none"/>
        </w:rPr>
      </w:pPr>
      <w:bookmarkStart w:id="571" w:name="_Toc11434"/>
      <w:bookmarkStart w:id="572" w:name="_Toc17090"/>
      <w:bookmarkStart w:id="573" w:name="_Toc24918"/>
      <w:bookmarkStart w:id="574" w:name="_Toc10997"/>
      <w:bookmarkStart w:id="575" w:name="_Toc527471189"/>
      <w:r>
        <w:rPr>
          <w:rFonts w:hint="eastAsia" w:ascii="宋体" w:hAnsi="宋体" w:cs="宋体"/>
          <w:szCs w:val="32"/>
          <w:highlight w:val="none"/>
        </w:rPr>
        <w:t>第七章 工程量清单</w:t>
      </w:r>
      <w:bookmarkEnd w:id="561"/>
      <w:bookmarkEnd w:id="562"/>
      <w:bookmarkEnd w:id="571"/>
      <w:bookmarkEnd w:id="572"/>
      <w:bookmarkEnd w:id="573"/>
      <w:bookmarkEnd w:id="574"/>
      <w:bookmarkEnd w:id="575"/>
    </w:p>
    <w:p>
      <w:pPr>
        <w:rPr>
          <w:rFonts w:ascii="宋体" w:hAnsi="宋体" w:cs="宋体"/>
          <w:highlight w:val="none"/>
        </w:rPr>
      </w:pPr>
    </w:p>
    <w:p>
      <w:pPr>
        <w:pStyle w:val="5"/>
        <w:rPr>
          <w:rFonts w:ascii="宋体" w:hAnsi="宋体" w:cs="宋体"/>
          <w:highlight w:val="none"/>
        </w:rPr>
      </w:pPr>
      <w:bookmarkStart w:id="576" w:name="_Toc450312701"/>
      <w:bookmarkStart w:id="577" w:name="_Toc527471190"/>
      <w:bookmarkStart w:id="578" w:name="_Toc1093"/>
      <w:bookmarkStart w:id="579" w:name="_Toc15192"/>
      <w:bookmarkStart w:id="580" w:name="_Toc4197"/>
      <w:bookmarkStart w:id="581" w:name="_Toc11659"/>
      <w:r>
        <w:rPr>
          <w:rFonts w:hint="eastAsia" w:ascii="宋体" w:hAnsi="宋体" w:cs="宋体"/>
          <w:highlight w:val="none"/>
        </w:rPr>
        <w:t>工程量清单说明</w:t>
      </w:r>
      <w:bookmarkEnd w:id="576"/>
      <w:bookmarkEnd w:id="577"/>
      <w:bookmarkEnd w:id="578"/>
      <w:bookmarkEnd w:id="579"/>
      <w:bookmarkEnd w:id="580"/>
      <w:bookmarkEnd w:id="581"/>
    </w:p>
    <w:p>
      <w:pPr>
        <w:spacing w:line="360" w:lineRule="auto"/>
        <w:ind w:firstLine="411" w:firstLineChars="196"/>
        <w:rPr>
          <w:rFonts w:ascii="宋体" w:hAnsi="宋体" w:cs="宋体"/>
          <w:highlight w:val="none"/>
        </w:rPr>
      </w:pPr>
      <w:r>
        <w:rPr>
          <w:rFonts w:hint="eastAsia" w:ascii="宋体" w:hAnsi="宋体" w:cs="宋体"/>
          <w:bCs/>
          <w:highlight w:val="none"/>
        </w:rPr>
        <w:t>1、工程量清单已包含在电子招标文件中，由投标人自行通过</w:t>
      </w:r>
      <w:r>
        <w:rPr>
          <w:rFonts w:hint="eastAsia" w:ascii="宋体" w:hAnsi="宋体" w:cs="宋体"/>
          <w:bCs/>
          <w:highlight w:val="none"/>
          <w:lang w:eastAsia="zh-CN"/>
        </w:rPr>
        <w:t>广州公共资源交易中心网</w:t>
      </w:r>
      <w:r>
        <w:rPr>
          <w:rFonts w:hint="eastAsia" w:ascii="宋体" w:hAnsi="宋体" w:cs="宋体"/>
          <w:bCs/>
          <w:highlight w:val="none"/>
        </w:rPr>
        <w:t>（网址：</w:t>
      </w:r>
      <w:r>
        <w:rPr>
          <w:rFonts w:hint="eastAsia" w:ascii="宋体" w:hAnsi="宋体" w:cs="宋体"/>
          <w:highlight w:val="none"/>
          <w:lang w:eastAsia="zh-CN"/>
        </w:rPr>
        <w:t>http://www.gzggzy.cn</w:t>
      </w:r>
      <w:r>
        <w:rPr>
          <w:rFonts w:hint="eastAsia" w:ascii="宋体" w:hAnsi="宋体" w:cs="宋体"/>
          <w:highlight w:val="none"/>
        </w:rPr>
        <w:t>）下载，工程量清单内容包括由</w:t>
      </w:r>
      <w:permStart w:id="229" w:edGrp="everyone"/>
      <w:r>
        <w:rPr>
          <w:rFonts w:ascii="宋体" w:hAnsi="宋体" w:cs="宋体"/>
          <w:highlight w:val="none"/>
          <w:u w:val="single"/>
        </w:rPr>
        <w:t xml:space="preserve"> </w:t>
      </w:r>
      <w:r>
        <w:rPr>
          <w:rFonts w:hint="eastAsia" w:ascii="宋体" w:hAnsi="宋体" w:cs="宋体"/>
          <w:highlight w:val="none"/>
          <w:u w:val="single"/>
        </w:rPr>
        <w:t>华伦中建建设股份有限公司</w:t>
      </w:r>
      <w:r>
        <w:rPr>
          <w:rFonts w:ascii="宋体" w:hAnsi="宋体" w:cs="宋体"/>
          <w:highlight w:val="none"/>
          <w:u w:val="single"/>
        </w:rPr>
        <w:t xml:space="preserve"> </w:t>
      </w:r>
      <w:permEnd w:id="229"/>
      <w:r>
        <w:rPr>
          <w:rFonts w:hint="eastAsia" w:ascii="宋体" w:hAnsi="宋体" w:cs="宋体"/>
          <w:highlight w:val="none"/>
        </w:rPr>
        <w:t>编制的：</w:t>
      </w:r>
      <w:r>
        <w:rPr>
          <w:rFonts w:hint="eastAsia" w:ascii="宋体" w:hAnsi="宋体" w:cs="宋体"/>
          <w:szCs w:val="21"/>
          <w:highlight w:val="none"/>
        </w:rPr>
        <w:t>工程量清单主表、清单单价分析表、定额单价分析表</w:t>
      </w:r>
      <w:r>
        <w:rPr>
          <w:rFonts w:hint="eastAsia" w:ascii="宋体" w:hAnsi="宋体" w:cs="宋体"/>
          <w:highlight w:val="none"/>
        </w:rPr>
        <w:t>。【公开招标时采用】</w:t>
      </w:r>
    </w:p>
    <w:p>
      <w:pPr>
        <w:spacing w:line="360" w:lineRule="auto"/>
        <w:ind w:firstLine="500"/>
        <w:rPr>
          <w:rFonts w:ascii="宋体" w:hAnsi="宋体" w:cs="宋体"/>
          <w:color w:val="000000" w:themeColor="text1"/>
          <w:szCs w:val="21"/>
          <w:highlight w:val="none"/>
          <w14:textFill>
            <w14:solidFill>
              <w14:schemeClr w14:val="tx1"/>
            </w14:solidFill>
          </w14:textFill>
        </w:rPr>
      </w:pPr>
      <w:r>
        <w:rPr>
          <w:rFonts w:hint="default" w:ascii="宋体" w:hAnsi="宋体" w:cs="宋体"/>
          <w:bCs/>
          <w:highlight w:val="none"/>
        </w:rPr>
        <w:t>2</w:t>
      </w:r>
      <w:r>
        <w:rPr>
          <w:rFonts w:hint="eastAsia" w:ascii="宋体" w:hAnsi="宋体" w:cs="宋体"/>
          <w:bCs/>
          <w:highlight w:val="none"/>
        </w:rPr>
        <w:t>、</w:t>
      </w:r>
      <w:r>
        <w:rPr>
          <w:rFonts w:hint="eastAsia" w:ascii="宋体" w:hAnsi="宋体" w:cs="宋体"/>
          <w:color w:val="000000" w:themeColor="text1"/>
          <w:spacing w:val="6"/>
          <w:szCs w:val="21"/>
          <w:highlight w:val="none"/>
          <w14:textFill>
            <w14:solidFill>
              <w14:schemeClr w14:val="tx1"/>
            </w14:solidFill>
          </w14:textFill>
        </w:rPr>
        <w:t>投标人须知中第3.1款“投标文件的组成”中包含</w:t>
      </w:r>
      <w:r>
        <w:rPr>
          <w:rFonts w:hint="eastAsia" w:ascii="宋体" w:hAnsi="宋体" w:cs="宋体"/>
          <w:color w:val="000000" w:themeColor="text1"/>
          <w:szCs w:val="21"/>
          <w:highlight w:val="none"/>
          <w14:textFill>
            <w14:solidFill>
              <w14:schemeClr w14:val="tx1"/>
            </w14:solidFill>
          </w14:textFill>
        </w:rPr>
        <w:t>工程量清单</w:t>
      </w:r>
      <w:r>
        <w:rPr>
          <w:rFonts w:hint="eastAsia" w:ascii="宋体" w:hAnsi="宋体" w:cs="宋体"/>
          <w:color w:val="000000" w:themeColor="text1"/>
          <w:spacing w:val="6"/>
          <w:szCs w:val="21"/>
          <w:highlight w:val="none"/>
          <w14:textFill>
            <w14:solidFill>
              <w14:schemeClr w14:val="tx1"/>
            </w14:solidFill>
          </w14:textFill>
        </w:rPr>
        <w:t>时，投标文件商务部分中的</w:t>
      </w:r>
      <w:r>
        <w:rPr>
          <w:rFonts w:hint="eastAsia" w:ascii="宋体" w:hAnsi="宋体" w:cs="宋体"/>
          <w:color w:val="000000" w:themeColor="text1"/>
          <w:szCs w:val="21"/>
          <w:highlight w:val="none"/>
          <w14:textFill>
            <w14:solidFill>
              <w14:schemeClr w14:val="tx1"/>
            </w14:solidFill>
          </w14:textFill>
        </w:rPr>
        <w:t>工程量清单</w:t>
      </w:r>
      <w:r>
        <w:rPr>
          <w:rFonts w:hint="eastAsia" w:ascii="宋体" w:hAnsi="宋体" w:cs="宋体"/>
          <w:color w:val="000000" w:themeColor="text1"/>
          <w:spacing w:val="6"/>
          <w:szCs w:val="21"/>
          <w:highlight w:val="none"/>
          <w14:textFill>
            <w14:solidFill>
              <w14:schemeClr w14:val="tx1"/>
            </w14:solidFill>
          </w14:textFill>
        </w:rPr>
        <w:t>必须使用招标人在</w:t>
      </w:r>
      <w:r>
        <w:rPr>
          <w:rFonts w:hint="eastAsia" w:ascii="宋体" w:hAnsi="宋体" w:cs="宋体"/>
          <w:spacing w:val="6"/>
          <w:szCs w:val="21"/>
          <w:highlight w:val="none"/>
          <w:lang w:eastAsia="zh-CN"/>
        </w:rPr>
        <w:t>交易系统</w:t>
      </w:r>
      <w:r>
        <w:rPr>
          <w:rFonts w:hint="eastAsia" w:ascii="宋体" w:hAnsi="宋体" w:cs="宋体"/>
          <w:color w:val="000000" w:themeColor="text1"/>
          <w:szCs w:val="21"/>
          <w:highlight w:val="none"/>
          <w14:textFill>
            <w14:solidFill>
              <w14:schemeClr w14:val="tx1"/>
            </w14:solidFill>
          </w14:textFill>
        </w:rPr>
        <w:t>上</w:t>
      </w:r>
      <w:r>
        <w:rPr>
          <w:rFonts w:hint="eastAsia" w:ascii="宋体" w:hAnsi="宋体" w:cs="宋体"/>
          <w:color w:val="000000" w:themeColor="text1"/>
          <w:spacing w:val="6"/>
          <w:szCs w:val="21"/>
          <w:highlight w:val="none"/>
          <w14:textFill>
            <w14:solidFill>
              <w14:schemeClr w14:val="tx1"/>
            </w14:solidFill>
          </w14:textFill>
        </w:rPr>
        <w:t>发布（公开招标）或招标人发出（邀请招标）的</w:t>
      </w:r>
      <w:r>
        <w:rPr>
          <w:rFonts w:hint="eastAsia" w:ascii="宋体" w:hAnsi="宋体" w:cs="宋体"/>
          <w:color w:val="000000" w:themeColor="text1"/>
          <w:szCs w:val="21"/>
          <w:highlight w:val="none"/>
          <w14:textFill>
            <w14:solidFill>
              <w14:schemeClr w14:val="tx1"/>
            </w14:solidFill>
          </w14:textFill>
        </w:rPr>
        <w:t>工程量清单。投标人</w:t>
      </w:r>
      <w:r>
        <w:rPr>
          <w:rFonts w:hint="eastAsia" w:ascii="宋体" w:hAnsi="宋体" w:cs="宋体"/>
          <w:color w:val="000000" w:themeColor="text1"/>
          <w:spacing w:val="6"/>
          <w:szCs w:val="21"/>
          <w:highlight w:val="none"/>
          <w14:textFill>
            <w14:solidFill>
              <w14:schemeClr w14:val="tx1"/>
            </w14:solidFill>
          </w14:textFill>
        </w:rPr>
        <w:t>应使用符合《广东省工程造价文件数据交换标准（电子评标部分） 交易中心实施细则》的计价软件制作电子投标文件的工程量清单报价表。</w:t>
      </w:r>
    </w:p>
    <w:p>
      <w:pPr>
        <w:spacing w:line="360" w:lineRule="auto"/>
        <w:ind w:firstLine="500"/>
        <w:rPr>
          <w:rFonts w:ascii="宋体" w:hAnsi="宋体" w:cs="宋体"/>
          <w:color w:val="000000" w:themeColor="text1"/>
          <w:spacing w:val="6"/>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w:t>
      </w:r>
      <w:r>
        <w:rPr>
          <w:rFonts w:hint="eastAsia" w:ascii="宋体" w:hAnsi="宋体" w:cs="宋体"/>
          <w:color w:val="000000" w:themeColor="text1"/>
          <w:spacing w:val="6"/>
          <w:szCs w:val="21"/>
          <w:highlight w:val="none"/>
          <w14:textFill>
            <w14:solidFill>
              <w14:schemeClr w14:val="tx1"/>
            </w14:solidFill>
          </w14:textFill>
        </w:rPr>
        <w:t>、工程量清单需由投标人本单位的注册造价工程师填报和签署，投标人亦可委托具有相应资质的工程造价中介咨询机构的注册造价工程师代为填报和签署。</w:t>
      </w:r>
    </w:p>
    <w:p>
      <w:pPr>
        <w:spacing w:line="360" w:lineRule="auto"/>
        <w:ind w:firstLine="5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pacing w:val="6"/>
          <w:szCs w:val="21"/>
          <w:highlight w:val="none"/>
          <w14:textFill>
            <w14:solidFill>
              <w14:schemeClr w14:val="tx1"/>
            </w14:solidFill>
          </w14:textFill>
        </w:rPr>
        <w:t>当投标文件的已标价工程量清单由投标人本单位的注册造价工程师填报和签署时，需由填报人使用数字证书对投标文件的已标价工程量清单填报人资料进行电子签名；当投标文件的已标价工程量清单由投标人委托具有相应资质的工程造价中介咨询机构的注册造价工程师代为填报和签署时，需由填报人使用数字证书对投标文件的已标价工程量清单填报人资料电子签名，并由投标人和委托造价中介咨询机构在投标文件的填报工程量清单委托协议书上共同电子签名。</w:t>
      </w:r>
    </w:p>
    <w:p>
      <w:pPr>
        <w:spacing w:line="360" w:lineRule="auto"/>
        <w:ind w:firstLine="555" w:firstLineChars="2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pacing w:val="6"/>
          <w:szCs w:val="21"/>
          <w:highlight w:val="none"/>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同一工程造价中介咨询机构不能同时为两个或以上参加本工程投标的投标人填报和签署投标文件商务部分，否则，该工程造价中介咨询机构签署的投标文件商务部分无效。</w:t>
      </w:r>
    </w:p>
    <w:p>
      <w:pPr>
        <w:spacing w:line="360" w:lineRule="auto"/>
        <w:ind w:firstLine="411" w:firstLineChars="196"/>
        <w:rPr>
          <w:rFonts w:ascii="宋体" w:hAnsi="宋体" w:cs="宋体"/>
          <w:szCs w:val="21"/>
          <w:highlight w:val="none"/>
        </w:rPr>
      </w:pPr>
      <w:r>
        <w:rPr>
          <w:rFonts w:hint="eastAsia" w:ascii="宋体" w:hAnsi="宋体" w:cs="宋体"/>
          <w:color w:val="000000" w:themeColor="text1"/>
          <w:szCs w:val="21"/>
          <w:highlight w:val="none"/>
          <w14:textFill>
            <w14:solidFill>
              <w14:schemeClr w14:val="tx1"/>
            </w14:solidFill>
          </w14:textFill>
        </w:rPr>
        <w:t>5、联合体参加投标时，由联合体牵头人按本说明</w:t>
      </w:r>
      <w:r>
        <w:rPr>
          <w:rFonts w:hint="eastAsia" w:ascii="宋体" w:hAnsi="宋体" w:cs="宋体"/>
          <w:color w:val="000000" w:themeColor="text1"/>
          <w:szCs w:val="21"/>
          <w:highlight w:val="none"/>
          <w:lang w:eastAsia="zh-CN"/>
          <w14:textFill>
            <w14:solidFill>
              <w14:schemeClr w14:val="tx1"/>
            </w14:solidFill>
          </w14:textFill>
        </w:rPr>
        <w:t>要求</w:t>
      </w:r>
      <w:r>
        <w:rPr>
          <w:rFonts w:hint="eastAsia" w:ascii="宋体" w:hAnsi="宋体" w:cs="宋体"/>
          <w:color w:val="000000" w:themeColor="text1"/>
          <w:szCs w:val="21"/>
          <w:highlight w:val="none"/>
          <w14:textFill>
            <w14:solidFill>
              <w14:schemeClr w14:val="tx1"/>
            </w14:solidFill>
          </w14:textFill>
        </w:rPr>
        <w:t>编制</w:t>
      </w:r>
      <w:r>
        <w:rPr>
          <w:rFonts w:hint="eastAsia" w:ascii="宋体" w:hAnsi="宋体" w:cs="宋体"/>
          <w:szCs w:val="21"/>
          <w:highlight w:val="none"/>
        </w:rPr>
        <w:t>。</w:t>
      </w:r>
    </w:p>
    <w:p>
      <w:pPr>
        <w:spacing w:line="360" w:lineRule="auto"/>
        <w:ind w:firstLine="525" w:firstLineChars="250"/>
        <w:rPr>
          <w:rFonts w:ascii="宋体" w:hAnsi="宋体" w:cs="宋体"/>
          <w:szCs w:val="21"/>
          <w:highlight w:val="none"/>
        </w:rPr>
      </w:pPr>
    </w:p>
    <w:p>
      <w:pPr>
        <w:spacing w:line="360" w:lineRule="auto"/>
        <w:ind w:firstLine="525" w:firstLineChars="250"/>
        <w:rPr>
          <w:rFonts w:ascii="宋体" w:hAnsi="宋体" w:cs="宋体"/>
          <w:szCs w:val="21"/>
          <w:highlight w:val="none"/>
        </w:rPr>
      </w:pPr>
      <w:r>
        <w:rPr>
          <w:rFonts w:hint="eastAsia" w:ascii="宋体" w:hAnsi="宋体" w:cs="宋体"/>
          <w:szCs w:val="21"/>
          <w:highlight w:val="none"/>
        </w:rPr>
        <w:br w:type="page"/>
      </w:r>
    </w:p>
    <w:p>
      <w:pPr>
        <w:spacing w:line="360" w:lineRule="auto"/>
        <w:ind w:firstLine="420" w:firstLineChars="200"/>
        <w:rPr>
          <w:rFonts w:ascii="宋体" w:hAnsi="宋体" w:cs="宋体"/>
          <w:szCs w:val="21"/>
          <w:highlight w:val="none"/>
        </w:rPr>
      </w:pPr>
    </w:p>
    <w:p>
      <w:pPr>
        <w:spacing w:line="360" w:lineRule="auto"/>
        <w:ind w:firstLine="420" w:firstLineChars="200"/>
        <w:rPr>
          <w:rFonts w:ascii="宋体" w:hAnsi="宋体" w:cs="宋体"/>
          <w:szCs w:val="21"/>
          <w:highlight w:val="none"/>
        </w:rPr>
      </w:pPr>
    </w:p>
    <w:p>
      <w:pPr>
        <w:pStyle w:val="3"/>
        <w:jc w:val="center"/>
        <w:rPr>
          <w:rFonts w:ascii="宋体" w:hAnsi="宋体" w:cs="宋体"/>
          <w:szCs w:val="32"/>
          <w:highlight w:val="none"/>
        </w:rPr>
      </w:pPr>
      <w:bookmarkStart w:id="582" w:name="_Toc14911"/>
      <w:bookmarkStart w:id="583" w:name="_Toc27940"/>
      <w:bookmarkStart w:id="584" w:name="_Toc14483"/>
      <w:bookmarkStart w:id="585" w:name="_Toc455581309"/>
      <w:bookmarkStart w:id="586" w:name="_Toc28186"/>
      <w:bookmarkStart w:id="587" w:name="_Toc450312703"/>
      <w:bookmarkStart w:id="588" w:name="_Toc527471191"/>
      <w:r>
        <w:rPr>
          <w:rFonts w:hint="eastAsia" w:ascii="宋体" w:hAnsi="宋体" w:cs="宋体"/>
          <w:szCs w:val="32"/>
          <w:highlight w:val="none"/>
        </w:rPr>
        <w:t>第八章  图纸及招标控制价内容</w:t>
      </w:r>
      <w:bookmarkEnd w:id="582"/>
      <w:bookmarkEnd w:id="583"/>
      <w:bookmarkEnd w:id="584"/>
      <w:bookmarkEnd w:id="585"/>
      <w:bookmarkEnd w:id="586"/>
      <w:bookmarkEnd w:id="587"/>
      <w:bookmarkEnd w:id="588"/>
    </w:p>
    <w:p>
      <w:pPr>
        <w:rPr>
          <w:rFonts w:ascii="宋体" w:hAnsi="宋体" w:cs="宋体"/>
          <w:highlight w:val="none"/>
        </w:rPr>
      </w:pPr>
    </w:p>
    <w:p>
      <w:pPr>
        <w:rPr>
          <w:rFonts w:ascii="宋体" w:hAnsi="宋体" w:cs="宋体"/>
          <w:highlight w:val="none"/>
        </w:rPr>
      </w:pPr>
    </w:p>
    <w:p>
      <w:pPr>
        <w:rPr>
          <w:rFonts w:ascii="宋体" w:hAnsi="宋体" w:cs="宋体"/>
          <w:highlight w:val="none"/>
        </w:rPr>
      </w:pPr>
      <w:r>
        <w:rPr>
          <w:rFonts w:hint="eastAsia" w:ascii="宋体" w:hAnsi="宋体" w:cs="宋体"/>
          <w:highlight w:val="none"/>
        </w:rPr>
        <w:br w:type="page"/>
      </w:r>
    </w:p>
    <w:p>
      <w:pPr>
        <w:pStyle w:val="5"/>
        <w:rPr>
          <w:rFonts w:ascii="宋体" w:hAnsi="宋体" w:cs="宋体"/>
          <w:highlight w:val="none"/>
        </w:rPr>
      </w:pPr>
      <w:bookmarkStart w:id="589" w:name="_Toc527471192"/>
      <w:bookmarkStart w:id="590" w:name="_Toc10627"/>
      <w:bookmarkStart w:id="591" w:name="_Toc22705"/>
      <w:bookmarkStart w:id="592" w:name="_Toc15683"/>
      <w:bookmarkStart w:id="593" w:name="_Toc4355"/>
      <w:bookmarkStart w:id="594" w:name="_Toc450312704"/>
      <w:r>
        <w:rPr>
          <w:rFonts w:hint="eastAsia" w:ascii="宋体" w:hAnsi="宋体" w:cs="宋体"/>
          <w:highlight w:val="none"/>
        </w:rPr>
        <w:t>一、招标图纸</w:t>
      </w:r>
      <w:bookmarkEnd w:id="589"/>
      <w:bookmarkEnd w:id="590"/>
      <w:bookmarkEnd w:id="591"/>
      <w:bookmarkEnd w:id="592"/>
      <w:bookmarkEnd w:id="593"/>
      <w:bookmarkEnd w:id="594"/>
    </w:p>
    <w:p>
      <w:pPr>
        <w:pStyle w:val="5"/>
        <w:rPr>
          <w:rFonts w:ascii="宋体" w:hAnsi="宋体" w:cs="宋体"/>
          <w:highlight w:val="none"/>
        </w:rPr>
      </w:pPr>
      <w:bookmarkStart w:id="595" w:name="_Toc8171"/>
      <w:bookmarkStart w:id="596" w:name="_Toc450312705"/>
      <w:bookmarkStart w:id="597" w:name="_Toc4465"/>
      <w:bookmarkStart w:id="598" w:name="_Toc4606"/>
      <w:bookmarkStart w:id="599" w:name="_Toc18446"/>
      <w:bookmarkStart w:id="600" w:name="_Toc527471193"/>
      <w:bookmarkStart w:id="601" w:name="_Toc398127670"/>
      <w:r>
        <w:rPr>
          <w:rFonts w:hint="eastAsia" w:ascii="宋体" w:hAnsi="宋体" w:cs="宋体"/>
          <w:highlight w:val="none"/>
        </w:rPr>
        <w:t>1、图纸目录</w:t>
      </w:r>
      <w:bookmarkEnd w:id="595"/>
      <w:bookmarkEnd w:id="596"/>
      <w:bookmarkEnd w:id="597"/>
      <w:bookmarkEnd w:id="598"/>
      <w:bookmarkEnd w:id="599"/>
      <w:bookmarkEnd w:id="600"/>
      <w:bookmarkEnd w:id="601"/>
    </w:p>
    <w:p>
      <w:pPr>
        <w:rPr>
          <w:rFonts w:ascii="宋体" w:hAnsi="宋体" w:cs="宋体"/>
          <w:highlight w:val="none"/>
        </w:rPr>
      </w:pPr>
    </w:p>
    <w:tbl>
      <w:tblPr>
        <w:tblStyle w:val="56"/>
        <w:tblW w:w="962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998"/>
        <w:gridCol w:w="1559"/>
        <w:gridCol w:w="1418"/>
        <w:gridCol w:w="1247"/>
        <w:gridCol w:w="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709" w:type="dxa"/>
            <w:vAlign w:val="center"/>
          </w:tcPr>
          <w:p>
            <w:pPr>
              <w:jc w:val="center"/>
              <w:rPr>
                <w:rFonts w:ascii="宋体" w:hAnsi="宋体" w:cs="宋体"/>
                <w:highlight w:val="none"/>
              </w:rPr>
            </w:pPr>
            <w:permStart w:id="230" w:edGrp="everyone"/>
            <w:r>
              <w:rPr>
                <w:rFonts w:hint="eastAsia" w:ascii="宋体" w:hAnsi="宋体" w:cs="宋体"/>
                <w:szCs w:val="21"/>
                <w:highlight w:val="none"/>
              </w:rPr>
              <w:t>序号</w:t>
            </w:r>
          </w:p>
        </w:tc>
        <w:tc>
          <w:tcPr>
            <w:tcW w:w="3998" w:type="dxa"/>
            <w:vAlign w:val="center"/>
          </w:tcPr>
          <w:p>
            <w:pPr>
              <w:jc w:val="center"/>
              <w:rPr>
                <w:rFonts w:ascii="宋体" w:hAnsi="宋体" w:cs="宋体"/>
                <w:highlight w:val="none"/>
              </w:rPr>
            </w:pPr>
            <w:r>
              <w:rPr>
                <w:rFonts w:hint="eastAsia" w:ascii="宋体" w:hAnsi="宋体" w:cs="宋体"/>
                <w:szCs w:val="21"/>
                <w:highlight w:val="none"/>
              </w:rPr>
              <w:t>图纸名称</w:t>
            </w:r>
          </w:p>
        </w:tc>
        <w:tc>
          <w:tcPr>
            <w:tcW w:w="1559" w:type="dxa"/>
            <w:vAlign w:val="center"/>
          </w:tcPr>
          <w:p>
            <w:pPr>
              <w:jc w:val="center"/>
              <w:rPr>
                <w:rFonts w:ascii="宋体" w:hAnsi="宋体" w:cs="宋体"/>
                <w:highlight w:val="none"/>
              </w:rPr>
            </w:pPr>
            <w:r>
              <w:rPr>
                <w:rFonts w:hint="eastAsia" w:ascii="宋体" w:hAnsi="宋体" w:cs="宋体"/>
                <w:szCs w:val="21"/>
                <w:highlight w:val="none"/>
              </w:rPr>
              <w:t>页数</w:t>
            </w:r>
          </w:p>
        </w:tc>
        <w:tc>
          <w:tcPr>
            <w:tcW w:w="1418" w:type="dxa"/>
            <w:vAlign w:val="center"/>
          </w:tcPr>
          <w:p>
            <w:pPr>
              <w:jc w:val="center"/>
              <w:rPr>
                <w:rFonts w:ascii="宋体" w:hAnsi="宋体" w:cs="宋体"/>
                <w:highlight w:val="none"/>
              </w:rPr>
            </w:pPr>
            <w:r>
              <w:rPr>
                <w:rFonts w:hint="eastAsia" w:ascii="宋体" w:hAnsi="宋体" w:cs="宋体"/>
                <w:szCs w:val="21"/>
                <w:highlight w:val="none"/>
              </w:rPr>
              <w:t>版本</w:t>
            </w:r>
          </w:p>
        </w:tc>
        <w:tc>
          <w:tcPr>
            <w:tcW w:w="1247" w:type="dxa"/>
            <w:vAlign w:val="center"/>
          </w:tcPr>
          <w:p>
            <w:pPr>
              <w:jc w:val="center"/>
              <w:rPr>
                <w:rFonts w:ascii="宋体" w:hAnsi="宋体" w:cs="宋体"/>
                <w:highlight w:val="none"/>
              </w:rPr>
            </w:pPr>
            <w:r>
              <w:rPr>
                <w:rFonts w:hint="eastAsia" w:ascii="宋体" w:hAnsi="宋体" w:cs="宋体"/>
                <w:szCs w:val="21"/>
                <w:highlight w:val="none"/>
              </w:rPr>
              <w:t>出图日期</w:t>
            </w:r>
          </w:p>
        </w:tc>
        <w:tc>
          <w:tcPr>
            <w:tcW w:w="695" w:type="dxa"/>
            <w:vAlign w:val="center"/>
          </w:tcPr>
          <w:p>
            <w:pPr>
              <w:jc w:val="center"/>
              <w:rPr>
                <w:rFonts w:ascii="宋体" w:hAnsi="宋体" w:cs="宋体"/>
                <w:highlight w:val="none"/>
              </w:rPr>
            </w:pPr>
            <w:r>
              <w:rPr>
                <w:rFonts w:hint="eastAsia" w:ascii="宋体" w:hAnsi="宋体" w:cs="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709" w:type="dxa"/>
            <w:vAlign w:val="center"/>
          </w:tcPr>
          <w:p>
            <w:pPr>
              <w:jc w:val="center"/>
              <w:rPr>
                <w:rFonts w:ascii="宋体" w:hAnsi="宋体" w:cs="宋体"/>
                <w:highlight w:val="none"/>
              </w:rPr>
            </w:pPr>
            <w:r>
              <w:rPr>
                <w:rFonts w:hint="eastAsia" w:ascii="宋体" w:hAnsi="宋体" w:cs="宋体"/>
                <w:highlight w:val="none"/>
              </w:rPr>
              <w:t>1</w:t>
            </w:r>
          </w:p>
        </w:tc>
        <w:tc>
          <w:tcPr>
            <w:tcW w:w="3998" w:type="dxa"/>
            <w:vAlign w:val="center"/>
          </w:tcPr>
          <w:p>
            <w:pPr>
              <w:jc w:val="left"/>
              <w:rPr>
                <w:rFonts w:hint="eastAsia" w:ascii="宋体" w:hAnsi="宋体" w:eastAsia="宋体" w:cs="宋体"/>
                <w:highlight w:val="none"/>
                <w:lang w:eastAsia="zh-CN"/>
              </w:rPr>
            </w:pPr>
            <w:r>
              <w:rPr>
                <w:rFonts w:hint="eastAsia" w:ascii="宋体" w:hAnsi="宋体" w:cs="宋体"/>
                <w:highlight w:val="none"/>
                <w:lang w:eastAsia="zh-CN"/>
              </w:rPr>
              <w:t>首开熙江玥庭项目精装修工程</w:t>
            </w:r>
          </w:p>
        </w:tc>
        <w:tc>
          <w:tcPr>
            <w:tcW w:w="1559" w:type="dxa"/>
            <w:vAlign w:val="center"/>
          </w:tcPr>
          <w:p>
            <w:pPr>
              <w:jc w:val="center"/>
              <w:rPr>
                <w:rFonts w:ascii="宋体" w:hAnsi="宋体" w:cs="宋体"/>
                <w:highlight w:val="none"/>
              </w:rPr>
            </w:pPr>
            <w:r>
              <w:rPr>
                <w:rFonts w:hint="eastAsia" w:ascii="宋体" w:hAnsi="宋体" w:cs="宋体"/>
                <w:sz w:val="20"/>
                <w:szCs w:val="20"/>
                <w:highlight w:val="none"/>
              </w:rPr>
              <w:t>一套</w:t>
            </w:r>
          </w:p>
        </w:tc>
        <w:tc>
          <w:tcPr>
            <w:tcW w:w="1418" w:type="dxa"/>
            <w:vAlign w:val="center"/>
          </w:tcPr>
          <w:p>
            <w:pPr>
              <w:jc w:val="center"/>
              <w:rPr>
                <w:rFonts w:ascii="宋体" w:hAnsi="宋体" w:cs="宋体"/>
                <w:highlight w:val="none"/>
              </w:rPr>
            </w:pPr>
            <w:r>
              <w:rPr>
                <w:rFonts w:hint="eastAsia" w:ascii="宋体" w:hAnsi="宋体" w:cs="宋体"/>
                <w:sz w:val="20"/>
                <w:szCs w:val="20"/>
                <w:highlight w:val="none"/>
              </w:rPr>
              <w:t>A</w:t>
            </w:r>
          </w:p>
        </w:tc>
        <w:tc>
          <w:tcPr>
            <w:tcW w:w="1247" w:type="dxa"/>
            <w:vAlign w:val="center"/>
          </w:tcPr>
          <w:p>
            <w:pPr>
              <w:jc w:val="center"/>
              <w:rPr>
                <w:rFonts w:hint="eastAsia" w:ascii="宋体" w:hAnsi="宋体" w:eastAsia="宋体" w:cs="宋体"/>
                <w:highlight w:val="none"/>
                <w:lang w:eastAsia="zh-CN"/>
              </w:rPr>
            </w:pPr>
            <w:r>
              <w:rPr>
                <w:rFonts w:hint="eastAsia" w:ascii="宋体" w:hAnsi="宋体" w:cs="宋体"/>
                <w:sz w:val="20"/>
                <w:szCs w:val="20"/>
                <w:highlight w:val="none"/>
                <w:lang w:val="en-US" w:eastAsia="zh-CN"/>
              </w:rPr>
              <w:t xml:space="preserve"> </w:t>
            </w:r>
          </w:p>
        </w:tc>
        <w:tc>
          <w:tcPr>
            <w:tcW w:w="695" w:type="dxa"/>
            <w:vAlign w:val="center"/>
          </w:tcPr>
          <w:p>
            <w:pPr>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709" w:type="dxa"/>
            <w:vAlign w:val="center"/>
          </w:tcPr>
          <w:p>
            <w:pPr>
              <w:jc w:val="center"/>
              <w:rPr>
                <w:rFonts w:ascii="宋体" w:hAnsi="宋体" w:cs="宋体"/>
                <w:highlight w:val="none"/>
              </w:rPr>
            </w:pPr>
            <w:r>
              <w:rPr>
                <w:rFonts w:hint="eastAsia" w:ascii="宋体" w:hAnsi="宋体" w:cs="宋体"/>
                <w:highlight w:val="none"/>
              </w:rPr>
              <w:t>2</w:t>
            </w:r>
          </w:p>
        </w:tc>
        <w:tc>
          <w:tcPr>
            <w:tcW w:w="3998" w:type="dxa"/>
            <w:vAlign w:val="center"/>
          </w:tcPr>
          <w:p>
            <w:pPr>
              <w:jc w:val="left"/>
              <w:rPr>
                <w:rFonts w:ascii="宋体" w:hAnsi="宋体" w:cs="宋体"/>
                <w:highlight w:val="none"/>
              </w:rPr>
            </w:pPr>
          </w:p>
        </w:tc>
        <w:tc>
          <w:tcPr>
            <w:tcW w:w="1559" w:type="dxa"/>
            <w:vAlign w:val="center"/>
          </w:tcPr>
          <w:p>
            <w:pPr>
              <w:jc w:val="center"/>
              <w:rPr>
                <w:rFonts w:ascii="宋体" w:hAnsi="宋体" w:cs="宋体"/>
                <w:highlight w:val="none"/>
              </w:rPr>
            </w:pPr>
          </w:p>
        </w:tc>
        <w:tc>
          <w:tcPr>
            <w:tcW w:w="1418" w:type="dxa"/>
            <w:vAlign w:val="center"/>
          </w:tcPr>
          <w:p>
            <w:pPr>
              <w:jc w:val="center"/>
              <w:rPr>
                <w:rFonts w:ascii="宋体" w:hAnsi="宋体" w:cs="宋体"/>
                <w:highlight w:val="none"/>
              </w:rPr>
            </w:pPr>
          </w:p>
        </w:tc>
        <w:tc>
          <w:tcPr>
            <w:tcW w:w="1247" w:type="dxa"/>
            <w:vAlign w:val="center"/>
          </w:tcPr>
          <w:p>
            <w:pPr>
              <w:jc w:val="center"/>
              <w:rPr>
                <w:rFonts w:ascii="宋体" w:hAnsi="宋体" w:cs="宋体"/>
                <w:highlight w:val="none"/>
              </w:rPr>
            </w:pPr>
          </w:p>
        </w:tc>
        <w:tc>
          <w:tcPr>
            <w:tcW w:w="695" w:type="dxa"/>
            <w:vAlign w:val="center"/>
          </w:tcPr>
          <w:p>
            <w:pPr>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709" w:type="dxa"/>
            <w:vAlign w:val="center"/>
          </w:tcPr>
          <w:p>
            <w:pPr>
              <w:jc w:val="center"/>
              <w:rPr>
                <w:rFonts w:ascii="宋体" w:hAnsi="宋体" w:cs="宋体"/>
                <w:highlight w:val="none"/>
              </w:rPr>
            </w:pPr>
            <w:r>
              <w:rPr>
                <w:rFonts w:hint="eastAsia" w:ascii="宋体" w:hAnsi="宋体" w:cs="宋体"/>
                <w:highlight w:val="none"/>
              </w:rPr>
              <w:t>3</w:t>
            </w:r>
          </w:p>
        </w:tc>
        <w:tc>
          <w:tcPr>
            <w:tcW w:w="3998" w:type="dxa"/>
            <w:vAlign w:val="center"/>
          </w:tcPr>
          <w:p>
            <w:pPr>
              <w:jc w:val="left"/>
              <w:rPr>
                <w:rFonts w:ascii="宋体" w:hAnsi="宋体" w:cs="宋体"/>
                <w:highlight w:val="none"/>
              </w:rPr>
            </w:pPr>
          </w:p>
        </w:tc>
        <w:tc>
          <w:tcPr>
            <w:tcW w:w="1559" w:type="dxa"/>
            <w:vAlign w:val="center"/>
          </w:tcPr>
          <w:p>
            <w:pPr>
              <w:jc w:val="center"/>
              <w:rPr>
                <w:rFonts w:ascii="宋体" w:hAnsi="宋体" w:cs="宋体"/>
                <w:highlight w:val="none"/>
              </w:rPr>
            </w:pPr>
          </w:p>
        </w:tc>
        <w:tc>
          <w:tcPr>
            <w:tcW w:w="1418" w:type="dxa"/>
            <w:vAlign w:val="center"/>
          </w:tcPr>
          <w:p>
            <w:pPr>
              <w:jc w:val="center"/>
              <w:rPr>
                <w:rFonts w:ascii="宋体" w:hAnsi="宋体" w:cs="宋体"/>
                <w:highlight w:val="none"/>
              </w:rPr>
            </w:pPr>
          </w:p>
        </w:tc>
        <w:tc>
          <w:tcPr>
            <w:tcW w:w="1247" w:type="dxa"/>
            <w:vAlign w:val="center"/>
          </w:tcPr>
          <w:p>
            <w:pPr>
              <w:jc w:val="center"/>
              <w:rPr>
                <w:rFonts w:ascii="宋体" w:hAnsi="宋体" w:cs="宋体"/>
                <w:highlight w:val="none"/>
              </w:rPr>
            </w:pPr>
          </w:p>
        </w:tc>
        <w:tc>
          <w:tcPr>
            <w:tcW w:w="695" w:type="dxa"/>
            <w:vAlign w:val="center"/>
          </w:tcPr>
          <w:p>
            <w:pPr>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9" w:hRule="atLeast"/>
        </w:trPr>
        <w:tc>
          <w:tcPr>
            <w:tcW w:w="709" w:type="dxa"/>
            <w:vAlign w:val="center"/>
          </w:tcPr>
          <w:p>
            <w:pPr>
              <w:jc w:val="center"/>
              <w:rPr>
                <w:rFonts w:ascii="宋体" w:hAnsi="宋体" w:cs="宋体"/>
                <w:highlight w:val="none"/>
              </w:rPr>
            </w:pPr>
            <w:r>
              <w:rPr>
                <w:rFonts w:hint="eastAsia" w:ascii="宋体" w:hAnsi="宋体" w:cs="宋体"/>
                <w:highlight w:val="none"/>
              </w:rPr>
              <w:t>4</w:t>
            </w:r>
          </w:p>
        </w:tc>
        <w:tc>
          <w:tcPr>
            <w:tcW w:w="3998" w:type="dxa"/>
            <w:vAlign w:val="center"/>
          </w:tcPr>
          <w:p>
            <w:pPr>
              <w:jc w:val="left"/>
              <w:rPr>
                <w:rFonts w:ascii="宋体" w:hAnsi="宋体" w:cs="宋体"/>
                <w:highlight w:val="none"/>
              </w:rPr>
            </w:pPr>
          </w:p>
        </w:tc>
        <w:tc>
          <w:tcPr>
            <w:tcW w:w="1559" w:type="dxa"/>
            <w:vAlign w:val="center"/>
          </w:tcPr>
          <w:p>
            <w:pPr>
              <w:jc w:val="center"/>
              <w:rPr>
                <w:rFonts w:ascii="宋体" w:hAnsi="宋体" w:cs="宋体"/>
                <w:highlight w:val="none"/>
              </w:rPr>
            </w:pPr>
          </w:p>
        </w:tc>
        <w:tc>
          <w:tcPr>
            <w:tcW w:w="1418" w:type="dxa"/>
            <w:vAlign w:val="center"/>
          </w:tcPr>
          <w:p>
            <w:pPr>
              <w:jc w:val="center"/>
              <w:rPr>
                <w:rFonts w:ascii="宋体" w:hAnsi="宋体" w:cs="宋体"/>
                <w:highlight w:val="none"/>
              </w:rPr>
            </w:pPr>
          </w:p>
        </w:tc>
        <w:tc>
          <w:tcPr>
            <w:tcW w:w="1247" w:type="dxa"/>
            <w:vAlign w:val="center"/>
          </w:tcPr>
          <w:p>
            <w:pPr>
              <w:jc w:val="center"/>
              <w:rPr>
                <w:rFonts w:ascii="宋体" w:hAnsi="宋体" w:cs="宋体"/>
                <w:highlight w:val="none"/>
              </w:rPr>
            </w:pPr>
          </w:p>
        </w:tc>
        <w:tc>
          <w:tcPr>
            <w:tcW w:w="695" w:type="dxa"/>
            <w:vAlign w:val="center"/>
          </w:tcPr>
          <w:p>
            <w:pPr>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709" w:type="dxa"/>
            <w:vAlign w:val="center"/>
          </w:tcPr>
          <w:p>
            <w:pPr>
              <w:jc w:val="center"/>
              <w:rPr>
                <w:rFonts w:ascii="宋体" w:hAnsi="宋体" w:cs="宋体"/>
                <w:highlight w:val="none"/>
              </w:rPr>
            </w:pPr>
            <w:r>
              <w:rPr>
                <w:rFonts w:hint="eastAsia" w:ascii="宋体" w:hAnsi="宋体" w:cs="宋体"/>
                <w:highlight w:val="none"/>
              </w:rPr>
              <w:t>5</w:t>
            </w:r>
          </w:p>
        </w:tc>
        <w:tc>
          <w:tcPr>
            <w:tcW w:w="3998" w:type="dxa"/>
            <w:vAlign w:val="center"/>
          </w:tcPr>
          <w:p>
            <w:pPr>
              <w:jc w:val="left"/>
              <w:rPr>
                <w:rFonts w:ascii="宋体" w:hAnsi="宋体" w:cs="宋体"/>
                <w:highlight w:val="none"/>
              </w:rPr>
            </w:pPr>
          </w:p>
        </w:tc>
        <w:tc>
          <w:tcPr>
            <w:tcW w:w="1559" w:type="dxa"/>
            <w:vAlign w:val="center"/>
          </w:tcPr>
          <w:p>
            <w:pPr>
              <w:jc w:val="center"/>
              <w:rPr>
                <w:rFonts w:ascii="宋体" w:hAnsi="宋体" w:cs="宋体"/>
                <w:highlight w:val="none"/>
              </w:rPr>
            </w:pPr>
          </w:p>
        </w:tc>
        <w:tc>
          <w:tcPr>
            <w:tcW w:w="1418" w:type="dxa"/>
            <w:vAlign w:val="center"/>
          </w:tcPr>
          <w:p>
            <w:pPr>
              <w:jc w:val="center"/>
              <w:rPr>
                <w:rFonts w:ascii="宋体" w:hAnsi="宋体" w:cs="宋体"/>
                <w:highlight w:val="none"/>
              </w:rPr>
            </w:pPr>
          </w:p>
        </w:tc>
        <w:tc>
          <w:tcPr>
            <w:tcW w:w="1247" w:type="dxa"/>
            <w:vAlign w:val="center"/>
          </w:tcPr>
          <w:p>
            <w:pPr>
              <w:jc w:val="center"/>
              <w:rPr>
                <w:rFonts w:ascii="宋体" w:hAnsi="宋体" w:cs="宋体"/>
                <w:highlight w:val="none"/>
              </w:rPr>
            </w:pPr>
          </w:p>
        </w:tc>
        <w:tc>
          <w:tcPr>
            <w:tcW w:w="695" w:type="dxa"/>
            <w:vAlign w:val="center"/>
          </w:tcPr>
          <w:p>
            <w:pPr>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709" w:type="dxa"/>
            <w:vAlign w:val="center"/>
          </w:tcPr>
          <w:p>
            <w:pPr>
              <w:jc w:val="center"/>
              <w:rPr>
                <w:rFonts w:ascii="宋体" w:hAnsi="宋体" w:cs="宋体"/>
                <w:highlight w:val="none"/>
              </w:rPr>
            </w:pPr>
            <w:r>
              <w:rPr>
                <w:rFonts w:hint="eastAsia" w:ascii="宋体" w:hAnsi="宋体" w:cs="宋体"/>
                <w:highlight w:val="none"/>
              </w:rPr>
              <w:t>6</w:t>
            </w:r>
          </w:p>
        </w:tc>
        <w:tc>
          <w:tcPr>
            <w:tcW w:w="3998" w:type="dxa"/>
            <w:vAlign w:val="center"/>
          </w:tcPr>
          <w:p>
            <w:pPr>
              <w:jc w:val="left"/>
              <w:rPr>
                <w:rFonts w:ascii="宋体" w:hAnsi="宋体" w:cs="宋体"/>
                <w:highlight w:val="none"/>
              </w:rPr>
            </w:pPr>
          </w:p>
        </w:tc>
        <w:tc>
          <w:tcPr>
            <w:tcW w:w="1559" w:type="dxa"/>
            <w:vAlign w:val="center"/>
          </w:tcPr>
          <w:p>
            <w:pPr>
              <w:jc w:val="center"/>
              <w:rPr>
                <w:rFonts w:ascii="宋体" w:hAnsi="宋体" w:cs="宋体"/>
                <w:highlight w:val="none"/>
              </w:rPr>
            </w:pPr>
          </w:p>
        </w:tc>
        <w:tc>
          <w:tcPr>
            <w:tcW w:w="1418" w:type="dxa"/>
            <w:vAlign w:val="center"/>
          </w:tcPr>
          <w:p>
            <w:pPr>
              <w:jc w:val="center"/>
              <w:rPr>
                <w:rFonts w:ascii="宋体" w:hAnsi="宋体" w:cs="宋体"/>
                <w:highlight w:val="none"/>
              </w:rPr>
            </w:pPr>
          </w:p>
        </w:tc>
        <w:tc>
          <w:tcPr>
            <w:tcW w:w="1247" w:type="dxa"/>
            <w:vAlign w:val="center"/>
          </w:tcPr>
          <w:p>
            <w:pPr>
              <w:jc w:val="center"/>
              <w:rPr>
                <w:rFonts w:ascii="宋体" w:hAnsi="宋体" w:cs="宋体"/>
                <w:highlight w:val="none"/>
              </w:rPr>
            </w:pPr>
          </w:p>
        </w:tc>
        <w:tc>
          <w:tcPr>
            <w:tcW w:w="695" w:type="dxa"/>
            <w:vAlign w:val="center"/>
          </w:tcPr>
          <w:p>
            <w:pPr>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9" w:hRule="atLeast"/>
        </w:trPr>
        <w:tc>
          <w:tcPr>
            <w:tcW w:w="709" w:type="dxa"/>
            <w:vAlign w:val="center"/>
          </w:tcPr>
          <w:p>
            <w:pPr>
              <w:jc w:val="center"/>
              <w:rPr>
                <w:rFonts w:ascii="宋体" w:hAnsi="宋体" w:cs="宋体"/>
                <w:highlight w:val="none"/>
              </w:rPr>
            </w:pPr>
            <w:r>
              <w:rPr>
                <w:rFonts w:hint="eastAsia" w:ascii="宋体" w:hAnsi="宋体" w:cs="宋体"/>
                <w:highlight w:val="none"/>
              </w:rPr>
              <w:t>7</w:t>
            </w:r>
          </w:p>
        </w:tc>
        <w:tc>
          <w:tcPr>
            <w:tcW w:w="3998" w:type="dxa"/>
            <w:vAlign w:val="center"/>
          </w:tcPr>
          <w:p>
            <w:pPr>
              <w:jc w:val="left"/>
              <w:rPr>
                <w:rFonts w:ascii="宋体" w:hAnsi="宋体" w:cs="宋体"/>
                <w:highlight w:val="none"/>
              </w:rPr>
            </w:pPr>
          </w:p>
        </w:tc>
        <w:tc>
          <w:tcPr>
            <w:tcW w:w="1559" w:type="dxa"/>
            <w:vAlign w:val="center"/>
          </w:tcPr>
          <w:p>
            <w:pPr>
              <w:jc w:val="center"/>
              <w:rPr>
                <w:rFonts w:ascii="宋体" w:hAnsi="宋体" w:cs="宋体"/>
                <w:highlight w:val="none"/>
              </w:rPr>
            </w:pPr>
          </w:p>
        </w:tc>
        <w:tc>
          <w:tcPr>
            <w:tcW w:w="1418" w:type="dxa"/>
            <w:vAlign w:val="center"/>
          </w:tcPr>
          <w:p>
            <w:pPr>
              <w:jc w:val="center"/>
              <w:rPr>
                <w:rFonts w:ascii="宋体" w:hAnsi="宋体" w:cs="宋体"/>
                <w:highlight w:val="none"/>
              </w:rPr>
            </w:pPr>
          </w:p>
        </w:tc>
        <w:tc>
          <w:tcPr>
            <w:tcW w:w="1247" w:type="dxa"/>
            <w:vAlign w:val="center"/>
          </w:tcPr>
          <w:p>
            <w:pPr>
              <w:jc w:val="center"/>
              <w:rPr>
                <w:rFonts w:ascii="宋体" w:hAnsi="宋体" w:cs="宋体"/>
                <w:highlight w:val="none"/>
              </w:rPr>
            </w:pPr>
          </w:p>
        </w:tc>
        <w:tc>
          <w:tcPr>
            <w:tcW w:w="695" w:type="dxa"/>
            <w:vAlign w:val="center"/>
          </w:tcPr>
          <w:p>
            <w:pPr>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9" w:hRule="atLeast"/>
        </w:trPr>
        <w:tc>
          <w:tcPr>
            <w:tcW w:w="709" w:type="dxa"/>
            <w:vAlign w:val="center"/>
          </w:tcPr>
          <w:p>
            <w:pPr>
              <w:jc w:val="center"/>
              <w:rPr>
                <w:rFonts w:ascii="宋体" w:hAnsi="宋体" w:cs="宋体"/>
                <w:highlight w:val="none"/>
              </w:rPr>
            </w:pPr>
            <w:r>
              <w:rPr>
                <w:rFonts w:hint="eastAsia" w:ascii="宋体" w:hAnsi="宋体" w:cs="宋体"/>
                <w:highlight w:val="none"/>
              </w:rPr>
              <w:t>8</w:t>
            </w:r>
          </w:p>
        </w:tc>
        <w:tc>
          <w:tcPr>
            <w:tcW w:w="3998" w:type="dxa"/>
            <w:vAlign w:val="center"/>
          </w:tcPr>
          <w:p>
            <w:pPr>
              <w:jc w:val="left"/>
              <w:rPr>
                <w:rFonts w:ascii="宋体" w:hAnsi="宋体" w:cs="宋体"/>
                <w:highlight w:val="none"/>
              </w:rPr>
            </w:pPr>
          </w:p>
        </w:tc>
        <w:tc>
          <w:tcPr>
            <w:tcW w:w="1559" w:type="dxa"/>
            <w:vAlign w:val="center"/>
          </w:tcPr>
          <w:p>
            <w:pPr>
              <w:jc w:val="center"/>
              <w:rPr>
                <w:rFonts w:ascii="宋体" w:hAnsi="宋体" w:cs="宋体"/>
                <w:highlight w:val="none"/>
              </w:rPr>
            </w:pPr>
          </w:p>
        </w:tc>
        <w:tc>
          <w:tcPr>
            <w:tcW w:w="1418" w:type="dxa"/>
            <w:vAlign w:val="center"/>
          </w:tcPr>
          <w:p>
            <w:pPr>
              <w:jc w:val="center"/>
              <w:rPr>
                <w:rFonts w:ascii="宋体" w:hAnsi="宋体" w:cs="宋体"/>
                <w:highlight w:val="none"/>
              </w:rPr>
            </w:pPr>
          </w:p>
        </w:tc>
        <w:tc>
          <w:tcPr>
            <w:tcW w:w="1247" w:type="dxa"/>
            <w:vAlign w:val="center"/>
          </w:tcPr>
          <w:p>
            <w:pPr>
              <w:jc w:val="center"/>
              <w:rPr>
                <w:rFonts w:ascii="宋体" w:hAnsi="宋体" w:cs="宋体"/>
                <w:highlight w:val="none"/>
              </w:rPr>
            </w:pPr>
          </w:p>
        </w:tc>
        <w:tc>
          <w:tcPr>
            <w:tcW w:w="695" w:type="dxa"/>
            <w:vAlign w:val="center"/>
          </w:tcPr>
          <w:p>
            <w:pPr>
              <w:jc w:val="center"/>
              <w:rPr>
                <w:rFonts w:ascii="宋体" w:hAnsi="宋体" w:cs="宋体"/>
                <w:highlight w:val="none"/>
              </w:rPr>
            </w:pPr>
          </w:p>
        </w:tc>
      </w:tr>
      <w:permEnd w:id="230"/>
    </w:tbl>
    <w:p>
      <w:pPr>
        <w:rPr>
          <w:rFonts w:ascii="宋体" w:hAnsi="宋体" w:cs="宋体"/>
          <w:highlight w:val="none"/>
        </w:rPr>
      </w:pPr>
    </w:p>
    <w:p>
      <w:pPr>
        <w:rPr>
          <w:rFonts w:ascii="宋体" w:hAnsi="宋体" w:cs="宋体"/>
          <w:highlight w:val="none"/>
        </w:rPr>
      </w:pPr>
      <w:r>
        <w:rPr>
          <w:rFonts w:hint="eastAsia" w:ascii="宋体" w:hAnsi="宋体" w:cs="宋体"/>
          <w:highlight w:val="none"/>
        </w:rPr>
        <w:t>说明：</w:t>
      </w:r>
      <w:permStart w:id="231" w:edGrp="everyone"/>
      <w:r>
        <w:rPr>
          <w:rFonts w:hint="eastAsia" w:ascii="宋体" w:hAnsi="宋体" w:cs="宋体"/>
          <w:highlight w:val="none"/>
        </w:rPr>
        <w:t xml:space="preserve"> </w:t>
      </w:r>
      <w:r>
        <w:rPr>
          <w:rFonts w:hint="eastAsia" w:ascii="宋体" w:hAnsi="宋体" w:cs="宋体"/>
          <w:highlight w:val="none"/>
          <w:lang w:val="en-US" w:eastAsia="zh-CN"/>
        </w:rPr>
        <w:t>若上述图纸目录内容与实际发出的不符时，</w:t>
      </w:r>
      <w:r>
        <w:rPr>
          <w:rFonts w:hint="eastAsia" w:ascii="宋体" w:hAnsi="宋体" w:cs="宋体"/>
          <w:highlight w:val="none"/>
        </w:rPr>
        <w:t>以招标</w:t>
      </w:r>
      <w:r>
        <w:rPr>
          <w:rFonts w:hint="eastAsia" w:ascii="宋体" w:hAnsi="宋体" w:cs="宋体"/>
          <w:highlight w:val="none"/>
          <w:lang w:val="en-US" w:eastAsia="zh-CN"/>
        </w:rPr>
        <w:t>图纸（或经发包人确认）的内容</w:t>
      </w:r>
      <w:r>
        <w:rPr>
          <w:rFonts w:hint="eastAsia" w:ascii="宋体" w:hAnsi="宋体" w:cs="宋体"/>
          <w:highlight w:val="none"/>
        </w:rPr>
        <w:t xml:space="preserve">为准 </w:t>
      </w:r>
      <w:permEnd w:id="231"/>
    </w:p>
    <w:p>
      <w:pPr>
        <w:rPr>
          <w:rFonts w:ascii="宋体" w:hAnsi="宋体" w:cs="宋体"/>
          <w:highlight w:val="none"/>
        </w:rPr>
      </w:pPr>
    </w:p>
    <w:p>
      <w:pPr>
        <w:pStyle w:val="5"/>
        <w:rPr>
          <w:rFonts w:ascii="宋体" w:hAnsi="宋体" w:cs="宋体"/>
          <w:highlight w:val="none"/>
        </w:rPr>
      </w:pPr>
      <w:bookmarkStart w:id="602" w:name="_Toc450312706"/>
      <w:bookmarkStart w:id="603" w:name="_Toc13368"/>
      <w:bookmarkStart w:id="604" w:name="_Toc995"/>
      <w:bookmarkStart w:id="605" w:name="_Toc527471194"/>
      <w:bookmarkStart w:id="606" w:name="_Toc6919"/>
      <w:bookmarkStart w:id="607" w:name="_Toc26345"/>
      <w:bookmarkStart w:id="608" w:name="_Toc398127671"/>
      <w:r>
        <w:rPr>
          <w:rFonts w:hint="eastAsia" w:ascii="宋体" w:hAnsi="宋体" w:cs="宋体"/>
          <w:highlight w:val="none"/>
        </w:rPr>
        <w:t>2、图纸</w:t>
      </w:r>
      <w:bookmarkEnd w:id="602"/>
      <w:bookmarkEnd w:id="603"/>
      <w:bookmarkEnd w:id="604"/>
      <w:bookmarkEnd w:id="605"/>
      <w:bookmarkEnd w:id="606"/>
      <w:bookmarkEnd w:id="607"/>
      <w:bookmarkEnd w:id="608"/>
    </w:p>
    <w:p>
      <w:pPr>
        <w:spacing w:line="360" w:lineRule="auto"/>
        <w:ind w:firstLine="420" w:firstLineChars="200"/>
        <w:rPr>
          <w:rFonts w:ascii="宋体" w:hAnsi="宋体" w:cs="宋体"/>
          <w:highlight w:val="none"/>
        </w:rPr>
      </w:pPr>
      <w:r>
        <w:rPr>
          <w:rFonts w:hint="eastAsia" w:ascii="宋体" w:hAnsi="宋体"/>
          <w:szCs w:val="21"/>
          <w:highlight w:val="none"/>
        </w:rPr>
        <w:t>■</w:t>
      </w:r>
      <w:r>
        <w:rPr>
          <w:rFonts w:hint="eastAsia" w:ascii="宋体" w:hAnsi="宋体" w:cs="宋体"/>
          <w:szCs w:val="21"/>
          <w:highlight w:val="none"/>
        </w:rPr>
        <w:t>招标图纸为电子文档，由投标人登录</w:t>
      </w:r>
      <w:r>
        <w:rPr>
          <w:rFonts w:hint="eastAsia" w:ascii="宋体" w:hAnsi="宋体" w:cs="宋体"/>
          <w:szCs w:val="21"/>
          <w:highlight w:val="none"/>
          <w:lang w:eastAsia="zh-CN"/>
        </w:rPr>
        <w:t>广州公共资源交易中心网</w:t>
      </w:r>
      <w:r>
        <w:rPr>
          <w:rFonts w:hint="eastAsia" w:ascii="宋体" w:hAnsi="宋体" w:cs="宋体"/>
          <w:szCs w:val="21"/>
          <w:highlight w:val="none"/>
        </w:rPr>
        <w:t>（网址：</w:t>
      </w:r>
      <w:r>
        <w:rPr>
          <w:rFonts w:hint="eastAsia" w:ascii="宋体" w:hAnsi="宋体" w:cs="宋体"/>
          <w:szCs w:val="21"/>
          <w:highlight w:val="none"/>
          <w:lang w:eastAsia="zh-CN"/>
        </w:rPr>
        <w:t>http://www.gzggzy.cn</w:t>
      </w:r>
      <w:r>
        <w:rPr>
          <w:rFonts w:hint="eastAsia" w:ascii="宋体" w:hAnsi="宋体" w:cs="宋体"/>
          <w:szCs w:val="21"/>
          <w:highlight w:val="none"/>
        </w:rPr>
        <w:t>）自行下载</w:t>
      </w:r>
      <w:r>
        <w:rPr>
          <w:rFonts w:hint="default" w:ascii="宋体" w:hAnsi="宋体" w:cs="宋体"/>
          <w:szCs w:val="21"/>
          <w:highlight w:val="none"/>
        </w:rPr>
        <w:t>。</w:t>
      </w:r>
    </w:p>
    <w:p>
      <w:pPr>
        <w:pStyle w:val="5"/>
        <w:rPr>
          <w:rFonts w:ascii="宋体" w:hAnsi="宋体" w:cs="宋体"/>
          <w:highlight w:val="none"/>
        </w:rPr>
      </w:pPr>
      <w:bookmarkStart w:id="609" w:name="_Toc527471195"/>
      <w:bookmarkStart w:id="610" w:name="_Toc31858"/>
      <w:bookmarkStart w:id="611" w:name="_Toc450312707"/>
      <w:bookmarkStart w:id="612" w:name="_Toc2956"/>
      <w:bookmarkStart w:id="613" w:name="_Toc18343"/>
      <w:bookmarkStart w:id="614" w:name="_Toc20029"/>
      <w:r>
        <w:rPr>
          <w:rFonts w:hint="eastAsia" w:ascii="宋体" w:hAnsi="宋体" w:cs="宋体"/>
          <w:highlight w:val="none"/>
        </w:rPr>
        <w:t>二、招标控制价内容</w:t>
      </w:r>
      <w:bookmarkEnd w:id="609"/>
      <w:bookmarkEnd w:id="610"/>
      <w:bookmarkEnd w:id="611"/>
      <w:bookmarkEnd w:id="612"/>
      <w:bookmarkEnd w:id="613"/>
      <w:bookmarkEnd w:id="614"/>
    </w:p>
    <w:p>
      <w:pPr>
        <w:spacing w:line="360" w:lineRule="auto"/>
        <w:ind w:firstLine="420" w:firstLineChars="200"/>
        <w:rPr>
          <w:rFonts w:ascii="宋体" w:hAnsi="宋体" w:cs="宋体"/>
          <w:highlight w:val="none"/>
        </w:rPr>
      </w:pPr>
      <w:r>
        <w:rPr>
          <w:rFonts w:hint="eastAsia" w:ascii="宋体" w:hAnsi="宋体" w:cs="宋体"/>
          <w:szCs w:val="21"/>
          <w:highlight w:val="none"/>
        </w:rPr>
        <w:t>本工程招标控制价的内容详见与招标控制价相应的工程预算，由投标人自行通过</w:t>
      </w:r>
      <w:r>
        <w:rPr>
          <w:rFonts w:hint="eastAsia" w:ascii="宋体" w:hAnsi="宋体" w:cs="宋体"/>
          <w:szCs w:val="21"/>
          <w:highlight w:val="none"/>
          <w:lang w:eastAsia="zh-CN"/>
        </w:rPr>
        <w:t>广州公共资源交易中心网</w:t>
      </w:r>
      <w:r>
        <w:rPr>
          <w:rFonts w:hint="eastAsia" w:ascii="宋体" w:hAnsi="宋体" w:cs="宋体"/>
          <w:szCs w:val="21"/>
          <w:highlight w:val="none"/>
        </w:rPr>
        <w:t>（网址：</w:t>
      </w:r>
      <w:r>
        <w:rPr>
          <w:rFonts w:hint="eastAsia" w:ascii="宋体" w:hAnsi="宋体" w:cs="宋体"/>
          <w:szCs w:val="21"/>
          <w:highlight w:val="none"/>
          <w:lang w:eastAsia="zh-CN"/>
        </w:rPr>
        <w:t>http://www.gzggzy.cn</w:t>
      </w:r>
      <w:r>
        <w:rPr>
          <w:rFonts w:hint="eastAsia" w:ascii="宋体" w:hAnsi="宋体" w:cs="宋体"/>
          <w:szCs w:val="21"/>
          <w:highlight w:val="none"/>
        </w:rPr>
        <w:t>）下载。</w:t>
      </w:r>
    </w:p>
    <w:p>
      <w:pPr>
        <w:spacing w:line="360" w:lineRule="auto"/>
        <w:rPr>
          <w:rFonts w:ascii="宋体" w:hAnsi="宋体" w:cs="宋体"/>
          <w:highlight w:val="none"/>
        </w:rPr>
      </w:pPr>
      <w:r>
        <w:rPr>
          <w:rFonts w:hint="eastAsia" w:ascii="宋体" w:hAnsi="宋体" w:cs="宋体"/>
          <w:highlight w:val="none"/>
        </w:rPr>
        <w:br w:type="page"/>
      </w:r>
    </w:p>
    <w:p>
      <w:pPr>
        <w:spacing w:line="360" w:lineRule="auto"/>
        <w:rPr>
          <w:rFonts w:ascii="宋体" w:hAnsi="宋体" w:cs="宋体"/>
          <w:highlight w:val="none"/>
        </w:rPr>
      </w:pPr>
    </w:p>
    <w:p>
      <w:pPr>
        <w:pStyle w:val="3"/>
        <w:jc w:val="center"/>
        <w:rPr>
          <w:rFonts w:ascii="宋体" w:hAnsi="宋体" w:cs="宋体"/>
          <w:szCs w:val="32"/>
          <w:highlight w:val="none"/>
        </w:rPr>
      </w:pPr>
      <w:bookmarkStart w:id="615" w:name="_Toc9879"/>
      <w:bookmarkStart w:id="616" w:name="_Toc13032"/>
      <w:bookmarkStart w:id="617" w:name="_Toc455581311"/>
      <w:bookmarkStart w:id="618" w:name="_Toc8474"/>
      <w:bookmarkStart w:id="619" w:name="_Toc527471196"/>
      <w:bookmarkStart w:id="620" w:name="_Toc450312709"/>
      <w:bookmarkStart w:id="621" w:name="_Toc32393"/>
      <w:r>
        <w:rPr>
          <w:rFonts w:hint="eastAsia" w:ascii="宋体" w:hAnsi="宋体" w:cs="宋体"/>
          <w:szCs w:val="32"/>
          <w:highlight w:val="none"/>
        </w:rPr>
        <w:t>第九章 技术标准和要求</w:t>
      </w:r>
      <w:bookmarkEnd w:id="615"/>
      <w:bookmarkEnd w:id="616"/>
      <w:bookmarkEnd w:id="617"/>
      <w:bookmarkEnd w:id="618"/>
      <w:bookmarkEnd w:id="619"/>
      <w:bookmarkEnd w:id="620"/>
      <w:bookmarkEnd w:id="621"/>
    </w:p>
    <w:p>
      <w:pPr>
        <w:rPr>
          <w:rFonts w:ascii="宋体" w:hAnsi="宋体" w:cs="宋体"/>
          <w:highlight w:val="none"/>
        </w:rPr>
      </w:pPr>
    </w:p>
    <w:p>
      <w:pPr>
        <w:spacing w:line="420" w:lineRule="exact"/>
        <w:ind w:firstLine="49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一、本招标项目的材料、设备、施工、验收须达到现行中华人民共和国以及省、自治区、直辖市或行业的工程建设标准、规范的要求。</w:t>
      </w:r>
    </w:p>
    <w:p>
      <w:pPr>
        <w:spacing w:line="420" w:lineRule="exact"/>
        <w:ind w:firstLine="49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二、施工要求：</w:t>
      </w:r>
    </w:p>
    <w:p>
      <w:pPr>
        <w:spacing w:line="42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1、具备适合本工程条件、满足质量和使用要求的技术、管理人员。</w:t>
      </w:r>
    </w:p>
    <w:p>
      <w:pPr>
        <w:spacing w:line="42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2、要求所采用的材料、设备必须满足国家有关技术操作规程的要求。</w:t>
      </w:r>
    </w:p>
    <w:p>
      <w:pPr>
        <w:spacing w:line="42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施工组织方案需列明保证施工进度计划实施及保证质量、安全生产、文明施工、环境保护的措施；投标人应结合自身的实际情况制定合理的施工进度计划，中标后按施工合同的约定提交给监理单位和发包人确认。中标人必须按监理单位和发包人确认的施工进度计划组织施工，接受监理工程师对进度的检查、监督。</w:t>
      </w:r>
    </w:p>
    <w:p>
      <w:pPr>
        <w:spacing w:line="420" w:lineRule="exact"/>
        <w:ind w:firstLine="49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4、结合施工现场的实际情况进行施工组织设计（如须采用较复杂的施工技术的施工方案），施工中因施工方案及施工措施所引起的费用由承包人负责。</w:t>
      </w:r>
    </w:p>
    <w:p>
      <w:pPr>
        <w:spacing w:line="420" w:lineRule="exact"/>
        <w:ind w:firstLine="49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三、材料要求：</w:t>
      </w:r>
    </w:p>
    <w:p>
      <w:pPr>
        <w:spacing w:line="42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1、承包人必须按招标文件本章材料、设备明细表中列明的材料要求或招标图纸要求，在施工中将选用的材料样板送发包人确认后订货。</w:t>
      </w:r>
    </w:p>
    <w:p>
      <w:pPr>
        <w:spacing w:line="42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2、承包人购买的材料、设备必须符合设计和规范要求，必须向发包人提供厂家批号、出厂合格证、质量检验书等资料证明；发包人可随时对承包人所购买的材料、设备进行监督、检查。</w:t>
      </w:r>
    </w:p>
    <w:p>
      <w:pPr>
        <w:spacing w:line="42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3、根据《东莞市建设局关于加强预拌混凝土管理规定》（东建〔2005〕45号）有关规定，本工程必须使用预拌混凝土（经市建设局核准同意可在施工现场搅拌混凝土的除外）。</w:t>
      </w:r>
    </w:p>
    <w:p>
      <w:pPr>
        <w:spacing w:line="42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根据市住建局要求，对招标工程实行“主材按定额进场验收”制度；要求承包人必须按招标图纸和施工技术标准施工，不得擅自修改工程设计，不得偷工减料，施工中每批进入工地的建筑材料、设备必须由监理工程师签字。</w:t>
      </w:r>
    </w:p>
    <w:p>
      <w:pPr>
        <w:spacing w:line="42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5、本工程对材料及设备的要求，若材料设备明细表、招标图纸、工程量清单所注明的要求不相同时，均以材料设备明细表为准；若招标图纸、工程量清单所注明的要求不相同时，则以招标图纸为准。</w:t>
      </w:r>
    </w:p>
    <w:p>
      <w:pPr>
        <w:spacing w:line="420" w:lineRule="exact"/>
        <w:ind w:firstLine="49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四、根据方案设计及招标人要求，本项目下列材料、施工除必须达到以上标准外，还应满足下列要求：</w:t>
      </w:r>
      <w:r>
        <w:rPr>
          <w:rFonts w:ascii="宋体" w:hAnsi="宋体" w:cs="宋体"/>
          <w:bCs/>
          <w:color w:val="000000" w:themeColor="text1"/>
          <w:szCs w:val="21"/>
          <w:highlight w:val="none"/>
          <w:u w:val="single"/>
          <w14:textFill>
            <w14:solidFill>
              <w14:schemeClr w14:val="tx1"/>
            </w14:solidFill>
          </w14:textFill>
        </w:rPr>
        <w:t xml:space="preserve"> / </w:t>
      </w:r>
      <w:r>
        <w:rPr>
          <w:rFonts w:ascii="宋体" w:hAnsi="宋体" w:cs="宋体"/>
          <w:bCs/>
          <w:color w:val="000000" w:themeColor="text1"/>
          <w:szCs w:val="21"/>
          <w:highlight w:val="none"/>
          <w14:textFill>
            <w14:solidFill>
              <w14:schemeClr w14:val="tx1"/>
            </w14:solidFill>
          </w14:textFill>
        </w:rPr>
        <w:t xml:space="preserve"> </w:t>
      </w:r>
    </w:p>
    <w:p>
      <w:pPr>
        <w:rPr>
          <w:rFonts w:ascii="宋体" w:hAnsi="宋体" w:cs="宋体"/>
          <w:highlight w:val="none"/>
        </w:rPr>
      </w:pPr>
      <w:r>
        <w:rPr>
          <w:rFonts w:hint="eastAsia" w:ascii="宋体" w:hAnsi="宋体" w:cs="宋体"/>
          <w:highlight w:val="none"/>
        </w:rPr>
        <w:br w:type="page"/>
      </w:r>
    </w:p>
    <w:p>
      <w:pPr>
        <w:spacing w:line="360" w:lineRule="auto"/>
        <w:rPr>
          <w:rFonts w:ascii="宋体" w:hAnsi="宋体" w:cs="宋体"/>
          <w:szCs w:val="21"/>
          <w:highlight w:val="none"/>
        </w:rPr>
      </w:pPr>
    </w:p>
    <w:p>
      <w:pPr>
        <w:spacing w:line="360" w:lineRule="auto"/>
        <w:rPr>
          <w:rFonts w:ascii="宋体" w:hAnsi="宋体" w:cs="宋体"/>
          <w:szCs w:val="21"/>
          <w:highlight w:val="none"/>
        </w:rPr>
      </w:pPr>
    </w:p>
    <w:p>
      <w:pPr>
        <w:pStyle w:val="3"/>
        <w:jc w:val="center"/>
        <w:rPr>
          <w:rFonts w:ascii="宋体" w:hAnsi="宋体" w:cs="宋体"/>
          <w:szCs w:val="32"/>
          <w:highlight w:val="none"/>
        </w:rPr>
      </w:pPr>
      <w:bookmarkStart w:id="622" w:name="_Toc450312714"/>
      <w:bookmarkStart w:id="623" w:name="_Toc21206"/>
      <w:bookmarkStart w:id="624" w:name="_Toc15062"/>
      <w:bookmarkStart w:id="625" w:name="_Toc25249"/>
      <w:bookmarkStart w:id="626" w:name="_Toc455581313"/>
      <w:bookmarkStart w:id="627" w:name="_Toc24229"/>
      <w:bookmarkStart w:id="628" w:name="_Toc527471200"/>
      <w:r>
        <w:rPr>
          <w:rFonts w:hint="eastAsia" w:ascii="宋体" w:hAnsi="宋体" w:cs="宋体"/>
          <w:szCs w:val="32"/>
          <w:highlight w:val="none"/>
        </w:rPr>
        <w:t>第十章 投标文件格式</w:t>
      </w:r>
      <w:bookmarkEnd w:id="622"/>
      <w:bookmarkEnd w:id="623"/>
      <w:bookmarkEnd w:id="624"/>
      <w:bookmarkEnd w:id="625"/>
      <w:bookmarkEnd w:id="626"/>
      <w:bookmarkEnd w:id="627"/>
      <w:bookmarkEnd w:id="628"/>
    </w:p>
    <w:p>
      <w:pPr>
        <w:spacing w:line="360" w:lineRule="auto"/>
        <w:rPr>
          <w:rFonts w:ascii="宋体" w:hAnsi="宋体" w:cs="宋体"/>
          <w:szCs w:val="21"/>
          <w:highlight w:val="none"/>
        </w:rPr>
      </w:pPr>
    </w:p>
    <w:p>
      <w:pPr>
        <w:spacing w:line="360" w:lineRule="auto"/>
        <w:rPr>
          <w:rFonts w:ascii="宋体" w:hAnsi="宋体" w:cs="宋体"/>
          <w:szCs w:val="21"/>
          <w:highlight w:val="none"/>
        </w:rPr>
      </w:pPr>
      <w:r>
        <w:rPr>
          <w:rFonts w:hint="eastAsia" w:ascii="宋体" w:hAnsi="宋体" w:cs="宋体"/>
          <w:szCs w:val="21"/>
          <w:highlight w:val="none"/>
        </w:rPr>
        <w:br w:type="page"/>
      </w:r>
    </w:p>
    <w:p>
      <w:pPr>
        <w:pStyle w:val="5"/>
        <w:jc w:val="center"/>
        <w:rPr>
          <w:rFonts w:ascii="宋体" w:hAnsi="宋体" w:cs="宋体"/>
          <w:highlight w:val="none"/>
        </w:rPr>
      </w:pPr>
      <w:bookmarkStart w:id="629" w:name="_Toc24728"/>
      <w:bookmarkStart w:id="630" w:name="_Toc527471201"/>
      <w:bookmarkStart w:id="631" w:name="_Toc11410"/>
      <w:bookmarkStart w:id="632" w:name="_Toc15688"/>
      <w:bookmarkStart w:id="633" w:name="_Toc450312715"/>
      <w:bookmarkStart w:id="634" w:name="_Toc14596"/>
      <w:r>
        <w:rPr>
          <w:rFonts w:hint="eastAsia" w:ascii="宋体" w:hAnsi="宋体" w:cs="宋体"/>
          <w:highlight w:val="none"/>
        </w:rPr>
        <w:t>第一部分   投标文件商务部分</w:t>
      </w:r>
      <w:bookmarkEnd w:id="629"/>
      <w:bookmarkEnd w:id="630"/>
      <w:bookmarkEnd w:id="631"/>
      <w:bookmarkEnd w:id="632"/>
      <w:bookmarkEnd w:id="633"/>
      <w:bookmarkEnd w:id="634"/>
    </w:p>
    <w:p>
      <w:pPr>
        <w:widowControl/>
        <w:jc w:val="left"/>
        <w:rPr>
          <w:rFonts w:ascii="宋体" w:hAnsi="宋体" w:cs="宋体"/>
          <w:sz w:val="32"/>
          <w:szCs w:val="20"/>
          <w:highlight w:val="none"/>
        </w:rPr>
      </w:pPr>
      <w:r>
        <w:rPr>
          <w:rFonts w:hAnsi="宋体" w:cs="宋体"/>
          <w:highlight w:val="none"/>
        </w:rPr>
        <w:br w:type="page"/>
      </w:r>
    </w:p>
    <w:p>
      <w:pPr>
        <w:pStyle w:val="22"/>
        <w:spacing w:line="360" w:lineRule="auto"/>
        <w:rPr>
          <w:rFonts w:hAnsi="宋体" w:cs="宋体"/>
          <w:highlight w:val="none"/>
        </w:rPr>
      </w:pPr>
    </w:p>
    <w:p>
      <w:pPr>
        <w:pStyle w:val="22"/>
        <w:spacing w:line="360" w:lineRule="auto"/>
        <w:rPr>
          <w:rFonts w:hAnsi="宋体" w:cs="宋体"/>
          <w:highlight w:val="none"/>
        </w:rPr>
      </w:pPr>
    </w:p>
    <w:p>
      <w:pPr>
        <w:pStyle w:val="22"/>
        <w:spacing w:line="360" w:lineRule="auto"/>
        <w:rPr>
          <w:rFonts w:hAnsi="宋体" w:cs="宋体"/>
          <w:highlight w:val="none"/>
        </w:rPr>
      </w:pPr>
    </w:p>
    <w:p>
      <w:pPr>
        <w:pStyle w:val="22"/>
        <w:spacing w:line="360" w:lineRule="auto"/>
        <w:jc w:val="center"/>
        <w:rPr>
          <w:rFonts w:hAnsi="宋体" w:cs="宋体"/>
          <w:sz w:val="84"/>
          <w:highlight w:val="none"/>
        </w:rPr>
      </w:pPr>
      <w:r>
        <w:rPr>
          <w:rFonts w:hint="eastAsia" w:hAnsi="宋体" w:cs="宋体"/>
          <w:sz w:val="84"/>
          <w:highlight w:val="none"/>
        </w:rPr>
        <w:t>投 标 文 件</w:t>
      </w:r>
    </w:p>
    <w:p>
      <w:pPr>
        <w:pStyle w:val="22"/>
        <w:spacing w:line="360" w:lineRule="auto"/>
        <w:rPr>
          <w:rFonts w:hAnsi="宋体" w:cs="宋体"/>
          <w:highlight w:val="none"/>
        </w:rPr>
      </w:pPr>
    </w:p>
    <w:p>
      <w:pPr>
        <w:pStyle w:val="22"/>
        <w:spacing w:line="360" w:lineRule="auto"/>
        <w:rPr>
          <w:rFonts w:hAnsi="宋体" w:cs="宋体"/>
          <w:highlight w:val="none"/>
        </w:rPr>
      </w:pPr>
    </w:p>
    <w:p>
      <w:pPr>
        <w:pStyle w:val="22"/>
        <w:spacing w:line="360" w:lineRule="auto"/>
        <w:rPr>
          <w:rFonts w:hAnsi="宋体" w:cs="宋体"/>
          <w:highlight w:val="none"/>
        </w:rPr>
      </w:pPr>
    </w:p>
    <w:p>
      <w:pPr>
        <w:pStyle w:val="22"/>
        <w:spacing w:line="360" w:lineRule="auto"/>
        <w:rPr>
          <w:rFonts w:hAnsi="宋体" w:cs="宋体"/>
          <w:highlight w:val="none"/>
        </w:rPr>
      </w:pPr>
    </w:p>
    <w:p>
      <w:pPr>
        <w:pStyle w:val="22"/>
        <w:spacing w:line="360" w:lineRule="auto"/>
        <w:rPr>
          <w:rFonts w:hAnsi="宋体" w:cs="宋体"/>
          <w:highlight w:val="none"/>
        </w:rPr>
      </w:pPr>
    </w:p>
    <w:p>
      <w:pPr>
        <w:pStyle w:val="22"/>
        <w:spacing w:line="360" w:lineRule="auto"/>
        <w:rPr>
          <w:rFonts w:hAnsi="宋体" w:cs="宋体"/>
          <w:highlight w:val="none"/>
        </w:rPr>
      </w:pPr>
    </w:p>
    <w:p>
      <w:pPr>
        <w:pStyle w:val="22"/>
        <w:spacing w:line="360" w:lineRule="auto"/>
        <w:ind w:firstLine="1875" w:firstLineChars="625"/>
        <w:rPr>
          <w:rFonts w:hAnsi="宋体" w:cs="宋体"/>
          <w:color w:val="000000" w:themeColor="text1"/>
          <w:sz w:val="30"/>
          <w:highlight w:val="none"/>
          <w14:textFill>
            <w14:solidFill>
              <w14:schemeClr w14:val="tx1"/>
            </w14:solidFill>
          </w14:textFill>
        </w:rPr>
      </w:pPr>
      <w:r>
        <w:rPr>
          <w:rFonts w:hint="eastAsia" w:hAnsi="宋体" w:cs="宋体"/>
          <w:color w:val="000000" w:themeColor="text1"/>
          <w:sz w:val="30"/>
          <w:highlight w:val="none"/>
          <w14:textFill>
            <w14:solidFill>
              <w14:schemeClr w14:val="tx1"/>
            </w14:solidFill>
          </w14:textFill>
        </w:rPr>
        <w:t>招标编号：</w:t>
      </w:r>
      <w:r>
        <w:rPr>
          <w:rFonts w:hint="eastAsia" w:hAnsi="宋体" w:cs="宋体"/>
          <w:color w:val="000000" w:themeColor="text1"/>
          <w:sz w:val="30"/>
          <w:highlight w:val="none"/>
          <w:u w:val="single"/>
          <w14:textFill>
            <w14:solidFill>
              <w14:schemeClr w14:val="tx1"/>
            </w14:solidFill>
          </w14:textFill>
        </w:rPr>
        <w:t xml:space="preserve">                      </w:t>
      </w:r>
    </w:p>
    <w:p>
      <w:pPr>
        <w:pStyle w:val="22"/>
        <w:spacing w:line="360" w:lineRule="auto"/>
        <w:ind w:firstLine="1875" w:firstLineChars="625"/>
        <w:rPr>
          <w:rFonts w:hAnsi="宋体" w:cs="宋体"/>
          <w:color w:val="000000" w:themeColor="text1"/>
          <w:sz w:val="30"/>
          <w:highlight w:val="none"/>
          <w:u w:val="single"/>
          <w14:textFill>
            <w14:solidFill>
              <w14:schemeClr w14:val="tx1"/>
            </w14:solidFill>
          </w14:textFill>
        </w:rPr>
      </w:pPr>
      <w:r>
        <w:rPr>
          <w:rFonts w:hint="eastAsia" w:hAnsi="宋体" w:cs="宋体"/>
          <w:color w:val="000000" w:themeColor="text1"/>
          <w:sz w:val="30"/>
          <w:highlight w:val="none"/>
          <w14:textFill>
            <w14:solidFill>
              <w14:schemeClr w14:val="tx1"/>
            </w14:solidFill>
          </w14:textFill>
        </w:rPr>
        <w:t>项目名称：</w:t>
      </w:r>
      <w:r>
        <w:rPr>
          <w:rFonts w:hint="eastAsia" w:hAnsi="宋体" w:cs="宋体"/>
          <w:color w:val="000000" w:themeColor="text1"/>
          <w:sz w:val="30"/>
          <w:highlight w:val="none"/>
          <w:u w:val="single"/>
          <w14:textFill>
            <w14:solidFill>
              <w14:schemeClr w14:val="tx1"/>
            </w14:solidFill>
          </w14:textFill>
        </w:rPr>
        <w:t xml:space="preserve">                      </w:t>
      </w:r>
    </w:p>
    <w:p>
      <w:pPr>
        <w:pStyle w:val="22"/>
        <w:spacing w:line="360" w:lineRule="auto"/>
        <w:ind w:firstLine="1875" w:firstLineChars="625"/>
        <w:rPr>
          <w:rFonts w:hAnsi="宋体" w:cs="宋体"/>
          <w:color w:val="000000" w:themeColor="text1"/>
          <w:sz w:val="30"/>
          <w:highlight w:val="none"/>
          <w:u w:val="single"/>
          <w14:textFill>
            <w14:solidFill>
              <w14:schemeClr w14:val="tx1"/>
            </w14:solidFill>
          </w14:textFill>
        </w:rPr>
      </w:pPr>
      <w:r>
        <w:rPr>
          <w:rFonts w:hint="eastAsia" w:hAnsi="宋体" w:cs="宋体"/>
          <w:color w:val="000000" w:themeColor="text1"/>
          <w:sz w:val="30"/>
          <w:highlight w:val="none"/>
          <w14:textFill>
            <w14:solidFill>
              <w14:schemeClr w14:val="tx1"/>
            </w14:solidFill>
          </w14:textFill>
        </w:rPr>
        <w:t>投标文件内容：</w:t>
      </w:r>
      <w:r>
        <w:rPr>
          <w:rFonts w:hint="eastAsia" w:hAnsi="宋体" w:cs="宋体"/>
          <w:color w:val="000000" w:themeColor="text1"/>
          <w:sz w:val="30"/>
          <w:highlight w:val="none"/>
          <w:u w:val="single"/>
          <w14:textFill>
            <w14:solidFill>
              <w14:schemeClr w14:val="tx1"/>
            </w14:solidFill>
          </w14:textFill>
        </w:rPr>
        <w:t xml:space="preserve"> 投标文件商务部分 </w:t>
      </w:r>
    </w:p>
    <w:p>
      <w:pPr>
        <w:pStyle w:val="22"/>
        <w:spacing w:line="360" w:lineRule="auto"/>
        <w:ind w:firstLine="1875" w:firstLineChars="625"/>
        <w:rPr>
          <w:rFonts w:hAnsi="宋体" w:cs="宋体"/>
          <w:color w:val="000000" w:themeColor="text1"/>
          <w:sz w:val="30"/>
          <w:highlight w:val="none"/>
          <w14:textFill>
            <w14:solidFill>
              <w14:schemeClr w14:val="tx1"/>
            </w14:solidFill>
          </w14:textFill>
        </w:rPr>
      </w:pPr>
      <w:r>
        <w:rPr>
          <w:rFonts w:hint="eastAsia" w:hAnsi="宋体" w:cs="宋体"/>
          <w:color w:val="000000" w:themeColor="text1"/>
          <w:sz w:val="30"/>
          <w:highlight w:val="none"/>
          <w14:textFill>
            <w14:solidFill>
              <w14:schemeClr w14:val="tx1"/>
            </w14:solidFill>
          </w14:textFill>
        </w:rPr>
        <w:t>招标人：</w:t>
      </w:r>
      <w:r>
        <w:rPr>
          <w:rFonts w:hint="eastAsia" w:hAnsi="宋体" w:cs="宋体"/>
          <w:color w:val="000000" w:themeColor="text1"/>
          <w:sz w:val="30"/>
          <w:highlight w:val="none"/>
          <w:u w:val="single"/>
          <w14:textFill>
            <w14:solidFill>
              <w14:schemeClr w14:val="tx1"/>
            </w14:solidFill>
          </w14:textFill>
        </w:rPr>
        <w:t xml:space="preserve">                        </w:t>
      </w:r>
    </w:p>
    <w:p>
      <w:pPr>
        <w:pStyle w:val="22"/>
        <w:spacing w:line="360" w:lineRule="auto"/>
        <w:ind w:firstLine="1875" w:firstLineChars="625"/>
        <w:rPr>
          <w:rFonts w:hAnsi="宋体" w:cs="宋体"/>
          <w:color w:val="000000" w:themeColor="text1"/>
          <w:sz w:val="30"/>
          <w:highlight w:val="none"/>
          <w:u w:val="single"/>
          <w14:textFill>
            <w14:solidFill>
              <w14:schemeClr w14:val="tx1"/>
            </w14:solidFill>
          </w14:textFill>
        </w:rPr>
      </w:pPr>
      <w:r>
        <w:rPr>
          <w:rFonts w:hint="eastAsia" w:hAnsi="宋体" w:cs="宋体"/>
          <w:color w:val="000000" w:themeColor="text1"/>
          <w:sz w:val="30"/>
          <w:highlight w:val="none"/>
          <w14:textFill>
            <w14:solidFill>
              <w14:schemeClr w14:val="tx1"/>
            </w14:solidFill>
          </w14:textFill>
        </w:rPr>
        <w:t>投标人：</w:t>
      </w:r>
      <w:r>
        <w:rPr>
          <w:rFonts w:hint="eastAsia" w:hAnsi="宋体" w:cs="宋体"/>
          <w:color w:val="000000" w:themeColor="text1"/>
          <w:sz w:val="30"/>
          <w:highlight w:val="none"/>
          <w:u w:val="single"/>
          <w14:textFill>
            <w14:solidFill>
              <w14:schemeClr w14:val="tx1"/>
            </w14:solidFill>
          </w14:textFill>
        </w:rPr>
        <w:t xml:space="preserve">      （企业数字证书电子签名）</w:t>
      </w:r>
    </w:p>
    <w:p>
      <w:pPr>
        <w:pStyle w:val="22"/>
        <w:spacing w:line="360" w:lineRule="auto"/>
        <w:ind w:firstLine="1875" w:firstLineChars="625"/>
        <w:rPr>
          <w:rFonts w:hAnsi="宋体" w:cs="宋体"/>
          <w:color w:val="000000" w:themeColor="text1"/>
          <w:sz w:val="30"/>
          <w:highlight w:val="none"/>
          <w14:textFill>
            <w14:solidFill>
              <w14:schemeClr w14:val="tx1"/>
            </w14:solidFill>
          </w14:textFill>
        </w:rPr>
      </w:pPr>
      <w:r>
        <w:rPr>
          <w:rFonts w:hint="eastAsia" w:hAnsi="宋体" w:cs="宋体"/>
          <w:color w:val="000000" w:themeColor="text1"/>
          <w:sz w:val="30"/>
          <w:highlight w:val="none"/>
          <w14:textFill>
            <w14:solidFill>
              <w14:schemeClr w14:val="tx1"/>
            </w14:solidFill>
          </w14:textFill>
        </w:rPr>
        <w:t>日  期：</w:t>
      </w:r>
      <w:r>
        <w:rPr>
          <w:rFonts w:hint="eastAsia" w:hAnsi="宋体" w:cs="宋体"/>
          <w:color w:val="000000" w:themeColor="text1"/>
          <w:sz w:val="30"/>
          <w:highlight w:val="none"/>
          <w:u w:val="single"/>
          <w14:textFill>
            <w14:solidFill>
              <w14:schemeClr w14:val="tx1"/>
            </w14:solidFill>
          </w14:textFill>
        </w:rPr>
        <w:t xml:space="preserve">     </w:t>
      </w:r>
      <w:r>
        <w:rPr>
          <w:rFonts w:hint="eastAsia" w:hAnsi="宋体" w:cs="宋体"/>
          <w:color w:val="000000" w:themeColor="text1"/>
          <w:sz w:val="30"/>
          <w:highlight w:val="none"/>
          <w14:textFill>
            <w14:solidFill>
              <w14:schemeClr w14:val="tx1"/>
            </w14:solidFill>
          </w14:textFill>
        </w:rPr>
        <w:t>年</w:t>
      </w:r>
      <w:r>
        <w:rPr>
          <w:rFonts w:hint="eastAsia" w:hAnsi="宋体" w:cs="宋体"/>
          <w:color w:val="000000" w:themeColor="text1"/>
          <w:sz w:val="30"/>
          <w:highlight w:val="none"/>
          <w:u w:val="single"/>
          <w14:textFill>
            <w14:solidFill>
              <w14:schemeClr w14:val="tx1"/>
            </w14:solidFill>
          </w14:textFill>
        </w:rPr>
        <w:t xml:space="preserve">    </w:t>
      </w:r>
      <w:r>
        <w:rPr>
          <w:rFonts w:hint="eastAsia" w:hAnsi="宋体" w:cs="宋体"/>
          <w:color w:val="000000" w:themeColor="text1"/>
          <w:sz w:val="30"/>
          <w:highlight w:val="none"/>
          <w14:textFill>
            <w14:solidFill>
              <w14:schemeClr w14:val="tx1"/>
            </w14:solidFill>
          </w14:textFill>
        </w:rPr>
        <w:t>月</w:t>
      </w:r>
      <w:r>
        <w:rPr>
          <w:rFonts w:hint="eastAsia" w:hAnsi="宋体" w:cs="宋体"/>
          <w:color w:val="000000" w:themeColor="text1"/>
          <w:sz w:val="30"/>
          <w:highlight w:val="none"/>
          <w:u w:val="single"/>
          <w14:textFill>
            <w14:solidFill>
              <w14:schemeClr w14:val="tx1"/>
            </w14:solidFill>
          </w14:textFill>
        </w:rPr>
        <w:t xml:space="preserve">    </w:t>
      </w:r>
      <w:r>
        <w:rPr>
          <w:rFonts w:hint="eastAsia" w:hAnsi="宋体" w:cs="宋体"/>
          <w:color w:val="000000" w:themeColor="text1"/>
          <w:sz w:val="30"/>
          <w:highlight w:val="none"/>
          <w14:textFill>
            <w14:solidFill>
              <w14:schemeClr w14:val="tx1"/>
            </w14:solidFill>
          </w14:textFill>
        </w:rPr>
        <w:t>日</w:t>
      </w:r>
    </w:p>
    <w:p>
      <w:pPr>
        <w:pStyle w:val="22"/>
        <w:spacing w:line="360" w:lineRule="auto"/>
        <w:rPr>
          <w:rFonts w:hAnsi="宋体" w:cs="宋体"/>
          <w:highlight w:val="none"/>
        </w:rPr>
      </w:pPr>
    </w:p>
    <w:p>
      <w:pPr>
        <w:pStyle w:val="22"/>
        <w:spacing w:line="360" w:lineRule="auto"/>
        <w:rPr>
          <w:rFonts w:hAnsi="宋体" w:cs="宋体"/>
          <w:highlight w:val="none"/>
        </w:rPr>
      </w:pPr>
      <w:r>
        <w:rPr>
          <w:rFonts w:hint="eastAsia" w:hAnsi="宋体" w:cs="宋体"/>
          <w:highlight w:val="none"/>
        </w:rPr>
        <w:br w:type="page"/>
      </w:r>
    </w:p>
    <w:p>
      <w:pPr>
        <w:pBdr>
          <w:bottom w:val="single" w:color="auto" w:sz="6" w:space="0"/>
        </w:pBdr>
        <w:spacing w:line="480" w:lineRule="auto"/>
        <w:ind w:firstLine="472" w:firstLineChars="224"/>
        <w:jc w:val="center"/>
        <w:rPr>
          <w:rFonts w:asciiTheme="majorEastAsia" w:hAnsiTheme="majorEastAsia" w:eastAsiaTheme="majorEastAsia"/>
          <w:b/>
          <w:bCs/>
          <w:color w:val="000000" w:themeColor="text1"/>
          <w:szCs w:val="21"/>
          <w:highlight w:val="none"/>
          <w14:textFill>
            <w14:solidFill>
              <w14:schemeClr w14:val="tx1"/>
            </w14:solidFill>
          </w14:textFill>
        </w:rPr>
      </w:pPr>
      <w:bookmarkStart w:id="635" w:name="_Toc87389470"/>
      <w:bookmarkStart w:id="636" w:name="_Toc450312716"/>
      <w:bookmarkStart w:id="637" w:name="_Toc15299"/>
      <w:bookmarkStart w:id="638" w:name="_Toc8188"/>
      <w:bookmarkStart w:id="639" w:name="_Toc398127681"/>
      <w:bookmarkStart w:id="640" w:name="_Toc527471202"/>
      <w:bookmarkStart w:id="641" w:name="_Toc11799"/>
      <w:bookmarkStart w:id="642" w:name="_Toc89332418"/>
      <w:r>
        <w:rPr>
          <w:rFonts w:hint="eastAsia" w:asciiTheme="majorEastAsia" w:hAnsiTheme="majorEastAsia" w:eastAsiaTheme="majorEastAsia"/>
          <w:b/>
          <w:bCs/>
          <w:color w:val="000000" w:themeColor="text1"/>
          <w:szCs w:val="21"/>
          <w:highlight w:val="none"/>
          <w14:textFill>
            <w14:solidFill>
              <w14:schemeClr w14:val="tx1"/>
            </w14:solidFill>
          </w14:textFill>
        </w:rPr>
        <w:t>投标文</w:t>
      </w:r>
      <w:r>
        <w:rPr>
          <w:rFonts w:hint="eastAsia" w:asciiTheme="majorEastAsia" w:hAnsiTheme="majorEastAsia" w:eastAsiaTheme="majorEastAsia"/>
          <w:b/>
          <w:bCs/>
          <w:color w:val="auto"/>
          <w:szCs w:val="21"/>
          <w:highlight w:val="none"/>
        </w:rPr>
        <w:t>件商务评审部分索引</w:t>
      </w:r>
      <w:r>
        <w:rPr>
          <w:rFonts w:hint="eastAsia" w:asciiTheme="majorEastAsia" w:hAnsiTheme="majorEastAsia" w:eastAsiaTheme="majorEastAsia"/>
          <w:b/>
          <w:bCs/>
          <w:color w:val="000000" w:themeColor="text1"/>
          <w:szCs w:val="21"/>
          <w:highlight w:val="none"/>
          <w14:textFill>
            <w14:solidFill>
              <w14:schemeClr w14:val="tx1"/>
            </w14:solidFill>
          </w14:textFill>
        </w:rPr>
        <w:t>表</w:t>
      </w:r>
    </w:p>
    <w:tbl>
      <w:tblPr>
        <w:tblStyle w:val="56"/>
        <w:tblW w:w="4831"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108" w:type="dxa"/>
          <w:bottom w:w="0" w:type="dxa"/>
          <w:right w:w="108" w:type="dxa"/>
        </w:tblCellMar>
      </w:tblPr>
      <w:tblGrid>
        <w:gridCol w:w="1012"/>
        <w:gridCol w:w="2035"/>
        <w:gridCol w:w="1310"/>
        <w:gridCol w:w="1255"/>
        <w:gridCol w:w="325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cantSplit/>
          <w:trHeight w:val="1204" w:hRule="atLeast"/>
          <w:jc w:val="center"/>
        </w:trPr>
        <w:tc>
          <w:tcPr>
            <w:tcW w:w="571" w:type="pct"/>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序号</w:t>
            </w:r>
          </w:p>
        </w:tc>
        <w:tc>
          <w:tcPr>
            <w:tcW w:w="1148" w:type="pct"/>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评标项目</w:t>
            </w:r>
          </w:p>
        </w:tc>
        <w:tc>
          <w:tcPr>
            <w:tcW w:w="739" w:type="pct"/>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满分</w:t>
            </w:r>
          </w:p>
        </w:tc>
        <w:tc>
          <w:tcPr>
            <w:tcW w:w="708" w:type="pct"/>
            <w:tcBorders>
              <w:left w:val="single" w:color="auto" w:sz="4"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自评分</w:t>
            </w:r>
          </w:p>
        </w:tc>
        <w:tc>
          <w:tcPr>
            <w:tcW w:w="1834" w:type="pct"/>
            <w:tcBorders>
              <w:lef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页码索引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cantSplit/>
          <w:trHeight w:val="1541" w:hRule="atLeast"/>
          <w:jc w:val="center"/>
        </w:trPr>
        <w:tc>
          <w:tcPr>
            <w:tcW w:w="571" w:type="pct"/>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1148" w:type="pct"/>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739" w:type="pct"/>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708" w:type="pct"/>
            <w:tcBorders>
              <w:left w:val="single" w:color="auto" w:sz="4" w:space="0"/>
              <w:right w:val="single" w:color="auto" w:sz="4" w:space="0"/>
            </w:tcBorders>
            <w:vAlign w:val="center"/>
          </w:tcPr>
          <w:p>
            <w:pPr>
              <w:adjustRightInd w:val="0"/>
              <w:snapToGrid w:val="0"/>
              <w:spacing w:line="360" w:lineRule="auto"/>
              <w:rPr>
                <w:rFonts w:ascii="宋体" w:hAnsi="宋体"/>
                <w:bCs/>
                <w:color w:val="000000" w:themeColor="text1"/>
                <w:szCs w:val="21"/>
                <w:highlight w:val="none"/>
                <w14:textFill>
                  <w14:solidFill>
                    <w14:schemeClr w14:val="tx1"/>
                  </w14:solidFill>
                </w14:textFill>
              </w:rPr>
            </w:pPr>
          </w:p>
        </w:tc>
        <w:tc>
          <w:tcPr>
            <w:tcW w:w="1834" w:type="pct"/>
            <w:tcBorders>
              <w:left w:val="single" w:color="auto" w:sz="4" w:space="0"/>
            </w:tcBorders>
            <w:vAlign w:val="center"/>
          </w:tcPr>
          <w:p>
            <w:pPr>
              <w:adjustRightInd w:val="0"/>
              <w:snapToGrid w:val="0"/>
              <w:spacing w:line="360" w:lineRule="auto"/>
              <w:rPr>
                <w:rFonts w:ascii="宋体" w:hAnsi="宋体"/>
                <w:bCs/>
                <w:color w:val="000000" w:themeColor="text1"/>
                <w:szCs w:val="21"/>
                <w:highlight w:val="none"/>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cantSplit/>
          <w:trHeight w:val="1761" w:hRule="atLeast"/>
          <w:jc w:val="center"/>
        </w:trPr>
        <w:tc>
          <w:tcPr>
            <w:tcW w:w="571" w:type="pct"/>
            <w:vAlign w:val="center"/>
          </w:tcPr>
          <w:p>
            <w:pPr>
              <w:rPr>
                <w:rFonts w:ascii="宋体" w:hAnsi="宋体"/>
                <w:bCs/>
                <w:color w:val="000000" w:themeColor="text1"/>
                <w:szCs w:val="21"/>
                <w:highlight w:val="none"/>
                <w14:textFill>
                  <w14:solidFill>
                    <w14:schemeClr w14:val="tx1"/>
                  </w14:solidFill>
                </w14:textFill>
              </w:rPr>
            </w:pPr>
          </w:p>
        </w:tc>
        <w:tc>
          <w:tcPr>
            <w:tcW w:w="1148" w:type="pct"/>
            <w:vAlign w:val="center"/>
          </w:tcPr>
          <w:p>
            <w:pPr>
              <w:rPr>
                <w:rFonts w:ascii="宋体" w:hAnsi="宋体"/>
                <w:bCs/>
                <w:color w:val="000000" w:themeColor="text1"/>
                <w:szCs w:val="21"/>
                <w:highlight w:val="none"/>
                <w14:textFill>
                  <w14:solidFill>
                    <w14:schemeClr w14:val="tx1"/>
                  </w14:solidFill>
                </w14:textFill>
              </w:rPr>
            </w:pPr>
          </w:p>
        </w:tc>
        <w:tc>
          <w:tcPr>
            <w:tcW w:w="739" w:type="pct"/>
            <w:vAlign w:val="center"/>
          </w:tcPr>
          <w:p>
            <w:pPr>
              <w:rPr>
                <w:rFonts w:ascii="宋体" w:hAnsi="宋体"/>
                <w:bCs/>
                <w:color w:val="000000" w:themeColor="text1"/>
                <w:szCs w:val="21"/>
                <w:highlight w:val="none"/>
                <w14:textFill>
                  <w14:solidFill>
                    <w14:schemeClr w14:val="tx1"/>
                  </w14:solidFill>
                </w14:textFill>
              </w:rPr>
            </w:pPr>
          </w:p>
        </w:tc>
        <w:tc>
          <w:tcPr>
            <w:tcW w:w="708" w:type="pct"/>
            <w:tcBorders>
              <w:left w:val="single" w:color="auto" w:sz="4" w:space="0"/>
              <w:right w:val="single" w:color="auto" w:sz="4" w:space="0"/>
            </w:tcBorders>
            <w:vAlign w:val="center"/>
          </w:tcPr>
          <w:p>
            <w:pPr>
              <w:adjustRightInd w:val="0"/>
              <w:snapToGrid w:val="0"/>
              <w:spacing w:line="360" w:lineRule="auto"/>
              <w:ind w:firstLine="105" w:firstLineChars="50"/>
              <w:rPr>
                <w:rFonts w:ascii="宋体" w:hAnsi="宋体"/>
                <w:bCs/>
                <w:color w:val="000000" w:themeColor="text1"/>
                <w:szCs w:val="21"/>
                <w:highlight w:val="none"/>
                <w14:textFill>
                  <w14:solidFill>
                    <w14:schemeClr w14:val="tx1"/>
                  </w14:solidFill>
                </w14:textFill>
              </w:rPr>
            </w:pPr>
          </w:p>
        </w:tc>
        <w:tc>
          <w:tcPr>
            <w:tcW w:w="1834" w:type="pct"/>
            <w:tcBorders>
              <w:left w:val="single" w:color="auto" w:sz="4" w:space="0"/>
            </w:tcBorders>
            <w:vAlign w:val="center"/>
          </w:tcPr>
          <w:p>
            <w:pPr>
              <w:adjustRightInd w:val="0"/>
              <w:snapToGrid w:val="0"/>
              <w:spacing w:line="360" w:lineRule="auto"/>
              <w:ind w:firstLine="105" w:firstLineChars="50"/>
              <w:rPr>
                <w:rFonts w:ascii="宋体" w:hAnsi="宋体"/>
                <w:bCs/>
                <w:color w:val="000000" w:themeColor="text1"/>
                <w:szCs w:val="21"/>
                <w:highlight w:val="none"/>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cantSplit/>
          <w:trHeight w:val="2029" w:hRule="atLeast"/>
          <w:jc w:val="center"/>
        </w:trPr>
        <w:tc>
          <w:tcPr>
            <w:tcW w:w="571" w:type="pct"/>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1148" w:type="pct"/>
            <w:vAlign w:val="center"/>
          </w:tcPr>
          <w:p>
            <w:pPr>
              <w:adjustRightInd w:val="0"/>
              <w:snapToGrid w:val="0"/>
              <w:spacing w:line="360" w:lineRule="auto"/>
              <w:rPr>
                <w:rFonts w:ascii="宋体" w:hAnsi="宋体"/>
                <w:bCs/>
                <w:color w:val="000000" w:themeColor="text1"/>
                <w:szCs w:val="21"/>
                <w:highlight w:val="none"/>
                <w14:textFill>
                  <w14:solidFill>
                    <w14:schemeClr w14:val="tx1"/>
                  </w14:solidFill>
                </w14:textFill>
              </w:rPr>
            </w:pPr>
          </w:p>
        </w:tc>
        <w:tc>
          <w:tcPr>
            <w:tcW w:w="739" w:type="pct"/>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708" w:type="pct"/>
            <w:tcBorders>
              <w:left w:val="single" w:color="auto" w:sz="4" w:space="0"/>
              <w:right w:val="single" w:color="auto" w:sz="4" w:space="0"/>
            </w:tcBorders>
            <w:vAlign w:val="center"/>
          </w:tcPr>
          <w:p>
            <w:pPr>
              <w:spacing w:line="360" w:lineRule="auto"/>
              <w:ind w:firstLine="8" w:firstLineChars="4"/>
              <w:rPr>
                <w:rFonts w:ascii="宋体" w:hAnsi="宋体"/>
                <w:bCs/>
                <w:color w:val="000000" w:themeColor="text1"/>
                <w:szCs w:val="21"/>
                <w:highlight w:val="none"/>
                <w14:textFill>
                  <w14:solidFill>
                    <w14:schemeClr w14:val="tx1"/>
                  </w14:solidFill>
                </w14:textFill>
              </w:rPr>
            </w:pPr>
          </w:p>
        </w:tc>
        <w:tc>
          <w:tcPr>
            <w:tcW w:w="1834" w:type="pct"/>
            <w:tcBorders>
              <w:left w:val="single" w:color="auto" w:sz="4" w:space="0"/>
            </w:tcBorders>
            <w:vAlign w:val="center"/>
          </w:tcPr>
          <w:p>
            <w:pPr>
              <w:spacing w:line="360" w:lineRule="auto"/>
              <w:ind w:firstLine="8" w:firstLineChars="4"/>
              <w:rPr>
                <w:rFonts w:ascii="宋体" w:hAnsi="宋体"/>
                <w:bCs/>
                <w:color w:val="000000" w:themeColor="text1"/>
                <w:szCs w:val="21"/>
                <w:highlight w:val="none"/>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cantSplit/>
          <w:trHeight w:val="1033" w:hRule="atLeast"/>
          <w:jc w:val="center"/>
        </w:trPr>
        <w:tc>
          <w:tcPr>
            <w:tcW w:w="571" w:type="pct"/>
            <w:tcBorders>
              <w:top w:val="single" w:color="auto" w:sz="6" w:space="0"/>
              <w:left w:val="single" w:color="auto" w:sz="4" w:space="0"/>
              <w:bottom w:val="outset" w:color="808080"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1148" w:type="pct"/>
            <w:tcBorders>
              <w:top w:val="single" w:color="auto" w:sz="6" w:space="0"/>
              <w:left w:val="single" w:color="auto" w:sz="6" w:space="0"/>
              <w:bottom w:val="outset" w:color="808080" w:sz="6" w:space="0"/>
              <w:right w:val="single" w:color="auto" w:sz="6" w:space="0"/>
            </w:tcBorders>
            <w:vAlign w:val="center"/>
          </w:tcPr>
          <w:p>
            <w:pPr>
              <w:adjustRightInd w:val="0"/>
              <w:snapToGrid w:val="0"/>
              <w:spacing w:line="360" w:lineRule="auto"/>
              <w:rPr>
                <w:rFonts w:ascii="宋体" w:hAnsi="宋体"/>
                <w:bCs/>
                <w:color w:val="000000" w:themeColor="text1"/>
                <w:szCs w:val="21"/>
                <w:highlight w:val="none"/>
                <w14:textFill>
                  <w14:solidFill>
                    <w14:schemeClr w14:val="tx1"/>
                  </w14:solidFill>
                </w14:textFill>
              </w:rPr>
            </w:pPr>
          </w:p>
        </w:tc>
        <w:tc>
          <w:tcPr>
            <w:tcW w:w="739" w:type="pct"/>
            <w:tcBorders>
              <w:top w:val="single" w:color="auto" w:sz="6" w:space="0"/>
              <w:left w:val="single" w:color="auto" w:sz="6" w:space="0"/>
              <w:bottom w:val="outset" w:color="808080"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708" w:type="pct"/>
            <w:tcBorders>
              <w:top w:val="single" w:color="auto" w:sz="6" w:space="0"/>
              <w:left w:val="single" w:color="auto" w:sz="4" w:space="0"/>
              <w:bottom w:val="outset" w:color="808080" w:sz="6" w:space="0"/>
              <w:right w:val="single" w:color="auto" w:sz="6" w:space="0"/>
            </w:tcBorders>
            <w:vAlign w:val="center"/>
          </w:tcPr>
          <w:p>
            <w:pPr>
              <w:adjustRightInd w:val="0"/>
              <w:snapToGrid w:val="0"/>
              <w:spacing w:line="360" w:lineRule="auto"/>
              <w:rPr>
                <w:rFonts w:ascii="宋体" w:hAnsi="宋体"/>
                <w:bCs/>
                <w:color w:val="000000" w:themeColor="text1"/>
                <w:szCs w:val="21"/>
                <w:highlight w:val="none"/>
                <w14:textFill>
                  <w14:solidFill>
                    <w14:schemeClr w14:val="tx1"/>
                  </w14:solidFill>
                </w14:textFill>
              </w:rPr>
            </w:pPr>
          </w:p>
        </w:tc>
        <w:tc>
          <w:tcPr>
            <w:tcW w:w="1834" w:type="pct"/>
            <w:tcBorders>
              <w:top w:val="single" w:color="auto" w:sz="6" w:space="0"/>
              <w:left w:val="single" w:color="auto" w:sz="4" w:space="0"/>
              <w:bottom w:val="outset" w:color="808080" w:sz="6" w:space="0"/>
              <w:right w:val="single" w:color="auto" w:sz="6" w:space="0"/>
            </w:tcBorders>
            <w:vAlign w:val="center"/>
          </w:tcPr>
          <w:p>
            <w:pPr>
              <w:adjustRightInd w:val="0"/>
              <w:snapToGrid w:val="0"/>
              <w:spacing w:line="360" w:lineRule="auto"/>
              <w:rPr>
                <w:rFonts w:ascii="宋体" w:hAnsi="宋体"/>
                <w:bCs/>
                <w:color w:val="000000" w:themeColor="text1"/>
                <w:szCs w:val="21"/>
                <w:highlight w:val="none"/>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cantSplit/>
          <w:trHeight w:val="966" w:hRule="atLeast"/>
          <w:jc w:val="center"/>
        </w:trPr>
        <w:tc>
          <w:tcPr>
            <w:tcW w:w="1719" w:type="pct"/>
            <w:gridSpan w:val="2"/>
            <w:tcBorders>
              <w:bottom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合计</w:t>
            </w:r>
          </w:p>
        </w:tc>
        <w:tc>
          <w:tcPr>
            <w:tcW w:w="739" w:type="pct"/>
            <w:tcBorders>
              <w:bottom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708" w:type="pct"/>
            <w:tcBorders>
              <w:left w:val="single" w:color="auto" w:sz="4" w:space="0"/>
              <w:bottom w:val="single" w:color="auto" w:sz="4" w:space="0"/>
            </w:tcBorders>
            <w:vAlign w:val="center"/>
          </w:tcPr>
          <w:p>
            <w:pPr>
              <w:spacing w:line="360" w:lineRule="auto"/>
              <w:jc w:val="center"/>
              <w:rPr>
                <w:rFonts w:ascii="宋体" w:hAnsi="宋体"/>
                <w:bCs/>
                <w:color w:val="000000" w:themeColor="text1"/>
                <w:szCs w:val="21"/>
                <w:highlight w:val="none"/>
                <w14:textFill>
                  <w14:solidFill>
                    <w14:schemeClr w14:val="tx1"/>
                  </w14:solidFill>
                </w14:textFill>
              </w:rPr>
            </w:pPr>
          </w:p>
        </w:tc>
        <w:tc>
          <w:tcPr>
            <w:tcW w:w="1834" w:type="pct"/>
            <w:tcBorders>
              <w:left w:val="single" w:color="auto" w:sz="4" w:space="0"/>
              <w:bottom w:val="single" w:color="auto" w:sz="4" w:space="0"/>
            </w:tcBorders>
            <w:vAlign w:val="center"/>
          </w:tcPr>
          <w:p>
            <w:pPr>
              <w:spacing w:line="360" w:lineRule="auto"/>
              <w:jc w:val="center"/>
              <w:rPr>
                <w:rFonts w:ascii="宋体" w:hAnsi="宋体" w:cs="宋体"/>
                <w:bCs/>
                <w:color w:val="000000" w:themeColor="text1"/>
                <w:szCs w:val="21"/>
                <w:highlight w:val="none"/>
                <w14:textFill>
                  <w14:solidFill>
                    <w14:schemeClr w14:val="tx1"/>
                  </w14:solidFill>
                </w14:textFill>
              </w:rPr>
            </w:pPr>
          </w:p>
        </w:tc>
      </w:tr>
    </w:tbl>
    <w:p>
      <w:pPr>
        <w:pStyle w:val="5"/>
        <w:jc w:val="center"/>
        <w:rPr>
          <w:rFonts w:ascii="宋体" w:hAnsi="宋体" w:cs="宋体"/>
          <w:sz w:val="28"/>
          <w:szCs w:val="28"/>
          <w:highlight w:val="none"/>
        </w:rPr>
      </w:pPr>
    </w:p>
    <w:p>
      <w:pPr>
        <w:pStyle w:val="5"/>
        <w:jc w:val="center"/>
        <w:rPr>
          <w:rFonts w:ascii="宋体" w:hAnsi="宋体" w:cs="宋体"/>
          <w:sz w:val="28"/>
          <w:szCs w:val="28"/>
          <w:highlight w:val="none"/>
        </w:rPr>
      </w:pPr>
    </w:p>
    <w:p>
      <w:pPr>
        <w:pStyle w:val="5"/>
        <w:jc w:val="center"/>
        <w:rPr>
          <w:rFonts w:ascii="宋体" w:hAnsi="宋体" w:cs="宋体"/>
          <w:sz w:val="28"/>
          <w:szCs w:val="28"/>
          <w:highlight w:val="none"/>
        </w:rPr>
      </w:pPr>
    </w:p>
    <w:p>
      <w:pPr>
        <w:pStyle w:val="5"/>
        <w:jc w:val="center"/>
        <w:rPr>
          <w:rFonts w:ascii="宋体" w:hAnsi="宋体" w:cs="宋体"/>
          <w:sz w:val="28"/>
          <w:szCs w:val="28"/>
          <w:highlight w:val="none"/>
        </w:rPr>
      </w:pPr>
    </w:p>
    <w:p>
      <w:pPr>
        <w:pStyle w:val="5"/>
        <w:jc w:val="both"/>
        <w:rPr>
          <w:rFonts w:ascii="宋体" w:hAnsi="宋体" w:cs="宋体"/>
          <w:sz w:val="28"/>
          <w:szCs w:val="28"/>
          <w:highlight w:val="none"/>
        </w:rPr>
      </w:pPr>
    </w:p>
    <w:p>
      <w:pPr>
        <w:rPr>
          <w:rFonts w:ascii="宋体" w:hAnsi="宋体" w:cs="宋体"/>
          <w:sz w:val="28"/>
          <w:szCs w:val="28"/>
          <w:highlight w:val="none"/>
        </w:rPr>
      </w:pPr>
    </w:p>
    <w:p>
      <w:pPr>
        <w:pStyle w:val="17"/>
        <w:rPr>
          <w:highlight w:val="none"/>
        </w:rPr>
      </w:pPr>
    </w:p>
    <w:p>
      <w:pPr>
        <w:pStyle w:val="5"/>
        <w:jc w:val="center"/>
        <w:rPr>
          <w:rFonts w:ascii="宋体" w:hAnsi="宋体" w:cs="宋体"/>
          <w:sz w:val="28"/>
          <w:szCs w:val="28"/>
          <w:highlight w:val="none"/>
        </w:rPr>
      </w:pPr>
      <w:bookmarkStart w:id="643" w:name="_Toc16426"/>
      <w:r>
        <w:rPr>
          <w:rFonts w:ascii="宋体" w:hAnsi="宋体" w:cs="宋体"/>
          <w:sz w:val="28"/>
          <w:szCs w:val="28"/>
          <w:highlight w:val="none"/>
        </w:rPr>
        <w:t>商务标</w:t>
      </w:r>
      <w:r>
        <w:rPr>
          <w:rFonts w:hint="eastAsia" w:ascii="宋体" w:hAnsi="宋体" w:cs="宋体"/>
          <w:sz w:val="28"/>
          <w:szCs w:val="28"/>
          <w:highlight w:val="none"/>
        </w:rPr>
        <w:t>目录</w:t>
      </w:r>
      <w:bookmarkEnd w:id="635"/>
      <w:bookmarkEnd w:id="636"/>
      <w:bookmarkEnd w:id="637"/>
      <w:bookmarkEnd w:id="638"/>
      <w:bookmarkEnd w:id="639"/>
      <w:bookmarkEnd w:id="640"/>
      <w:bookmarkEnd w:id="641"/>
      <w:bookmarkEnd w:id="642"/>
      <w:bookmarkEnd w:id="643"/>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一、投标邀请书</w:t>
      </w:r>
      <w:r>
        <w:rPr>
          <w:rFonts w:hint="eastAsia" w:ascii="宋体" w:hAnsi="宋体" w:cs="宋体"/>
          <w:highlight w:val="none"/>
        </w:rPr>
        <w:t>【邀请招标时采用】</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二、法定代表人身份证明书</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三、授权委托书</w:t>
      </w:r>
      <w:r>
        <w:rPr>
          <w:rFonts w:hint="eastAsia" w:ascii="宋体" w:hAnsi="宋体" w:cs="宋体"/>
          <w:szCs w:val="21"/>
          <w:highlight w:val="none"/>
        </w:rPr>
        <w:br w:type="textWrapping"/>
      </w:r>
      <w:r>
        <w:rPr>
          <w:rFonts w:hint="eastAsia" w:ascii="宋体" w:hAnsi="宋体" w:cs="宋体"/>
          <w:szCs w:val="21"/>
          <w:highlight w:val="none"/>
        </w:rPr>
        <w:t xml:space="preserve">    四、诚信守法投标承诺书</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五、</w:t>
      </w:r>
      <w:r>
        <w:rPr>
          <w:rFonts w:hint="eastAsia" w:ascii="宋体" w:hAnsi="宋体" w:cs="宋体"/>
          <w:highlight w:val="none"/>
        </w:rPr>
        <w:t>资格审查资料</w:t>
      </w:r>
    </w:p>
    <w:p>
      <w:pPr>
        <w:spacing w:line="360" w:lineRule="auto"/>
        <w:ind w:firstLine="420" w:firstLineChars="200"/>
        <w:rPr>
          <w:rFonts w:ascii="宋体" w:hAnsi="宋体" w:cs="宋体"/>
          <w:highlight w:val="none"/>
        </w:rPr>
      </w:pPr>
      <w:r>
        <w:rPr>
          <w:rFonts w:hint="eastAsia" w:ascii="宋体" w:hAnsi="宋体" w:cs="宋体"/>
          <w:highlight w:val="none"/>
        </w:rPr>
        <w:t>六、商务部分评审资料</w:t>
      </w:r>
    </w:p>
    <w:p>
      <w:pPr>
        <w:spacing w:line="360" w:lineRule="auto"/>
        <w:ind w:firstLine="420" w:firstLineChars="200"/>
        <w:rPr>
          <w:rFonts w:ascii="宋体" w:hAnsi="宋体" w:cs="宋体"/>
          <w:highlight w:val="none"/>
        </w:rPr>
      </w:pPr>
      <w:r>
        <w:rPr>
          <w:rFonts w:hint="eastAsia" w:ascii="宋体" w:hAnsi="宋体" w:cs="宋体"/>
          <w:highlight w:val="none"/>
        </w:rPr>
        <w:t>七、联合体协议书（招标人接受联合体投标，</w:t>
      </w:r>
      <w:r>
        <w:rPr>
          <w:rFonts w:hint="eastAsia" w:ascii="宋体" w:hAnsi="宋体" w:cs="宋体"/>
          <w:szCs w:val="21"/>
          <w:highlight w:val="none"/>
        </w:rPr>
        <w:t>投标人组成联合体参加投标时需提交</w:t>
      </w:r>
      <w:r>
        <w:rPr>
          <w:rFonts w:hint="eastAsia" w:ascii="宋体" w:hAnsi="宋体" w:cs="宋体"/>
          <w:highlight w:val="none"/>
        </w:rPr>
        <w:t>）</w:t>
      </w:r>
    </w:p>
    <w:p>
      <w:pPr>
        <w:spacing w:line="360" w:lineRule="auto"/>
        <w:ind w:firstLine="420" w:firstLineChars="200"/>
        <w:rPr>
          <w:rFonts w:ascii="宋体" w:hAnsi="宋体" w:cs="宋体"/>
          <w:szCs w:val="21"/>
          <w:highlight w:val="none"/>
        </w:rPr>
      </w:pPr>
      <w:r>
        <w:rPr>
          <w:rFonts w:hint="eastAsia" w:ascii="宋体" w:hAnsi="宋体" w:cs="宋体"/>
          <w:highlight w:val="none"/>
        </w:rPr>
        <w:t>八、已标价工程量清单填报人资料</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九、已标价工程量清单</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十、投标人认为应补充提供的其他文件资料或说明</w:t>
      </w:r>
    </w:p>
    <w:p>
      <w:pPr>
        <w:spacing w:line="360" w:lineRule="auto"/>
        <w:ind w:firstLine="420" w:firstLineChars="200"/>
        <w:rPr>
          <w:rFonts w:ascii="宋体" w:hAnsi="宋体" w:cs="宋体"/>
          <w:szCs w:val="21"/>
          <w:highlight w:val="none"/>
        </w:rPr>
      </w:pPr>
    </w:p>
    <w:p>
      <w:pPr>
        <w:spacing w:line="360" w:lineRule="auto"/>
        <w:ind w:firstLine="420" w:firstLineChars="200"/>
        <w:rPr>
          <w:rFonts w:ascii="宋体" w:hAnsi="宋体" w:cs="宋体"/>
          <w:szCs w:val="21"/>
          <w:highlight w:val="none"/>
        </w:rPr>
      </w:pP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注：投标人应按招标文件第二章投标人须知第3.1款“投标文件的组成”的要求，根据实际内容编写本目录。</w:t>
      </w:r>
    </w:p>
    <w:p>
      <w:pPr>
        <w:spacing w:line="360" w:lineRule="auto"/>
        <w:ind w:firstLine="420" w:firstLineChars="200"/>
        <w:rPr>
          <w:rFonts w:ascii="宋体" w:hAnsi="宋体" w:cs="宋体"/>
          <w:szCs w:val="21"/>
          <w:highlight w:val="none"/>
        </w:rPr>
      </w:pPr>
    </w:p>
    <w:p>
      <w:pPr>
        <w:spacing w:line="360" w:lineRule="auto"/>
        <w:ind w:firstLine="420" w:firstLineChars="200"/>
        <w:rPr>
          <w:rFonts w:ascii="宋体" w:hAnsi="宋体" w:cs="宋体"/>
          <w:szCs w:val="21"/>
          <w:highlight w:val="none"/>
        </w:rPr>
      </w:pPr>
    </w:p>
    <w:p>
      <w:pPr>
        <w:pStyle w:val="5"/>
        <w:jc w:val="center"/>
        <w:rPr>
          <w:rFonts w:ascii="宋体" w:hAnsi="宋体" w:cs="宋体"/>
          <w:highlight w:val="none"/>
        </w:rPr>
      </w:pPr>
      <w:r>
        <w:rPr>
          <w:rFonts w:hint="eastAsia" w:ascii="宋体" w:hAnsi="宋体" w:cs="宋体"/>
          <w:szCs w:val="21"/>
          <w:highlight w:val="none"/>
        </w:rPr>
        <w:br w:type="page"/>
      </w:r>
      <w:bookmarkStart w:id="644" w:name="_Toc398127682"/>
      <w:bookmarkStart w:id="645" w:name="_Toc222777563"/>
      <w:bookmarkStart w:id="646" w:name="_Toc20095"/>
      <w:bookmarkStart w:id="647" w:name="_Toc30082"/>
      <w:bookmarkStart w:id="648" w:name="_Toc188989186"/>
      <w:bookmarkStart w:id="649" w:name="_Toc527471203"/>
      <w:bookmarkStart w:id="650" w:name="_Toc5494"/>
      <w:bookmarkStart w:id="651" w:name="_Toc206142696"/>
      <w:bookmarkStart w:id="652" w:name="_Toc450312717"/>
      <w:bookmarkStart w:id="653" w:name="_Toc289852509"/>
      <w:bookmarkStart w:id="654" w:name="_Toc29934"/>
      <w:r>
        <w:rPr>
          <w:rFonts w:hint="eastAsia" w:ascii="宋体" w:hAnsi="宋体" w:cs="宋体"/>
          <w:highlight w:val="none"/>
        </w:rPr>
        <w:t>一、投标邀请书</w:t>
      </w:r>
      <w:bookmarkEnd w:id="644"/>
      <w:bookmarkEnd w:id="645"/>
      <w:bookmarkEnd w:id="646"/>
      <w:bookmarkEnd w:id="647"/>
      <w:bookmarkEnd w:id="648"/>
      <w:bookmarkEnd w:id="649"/>
      <w:bookmarkEnd w:id="650"/>
      <w:bookmarkEnd w:id="651"/>
      <w:bookmarkEnd w:id="652"/>
      <w:bookmarkEnd w:id="653"/>
      <w:bookmarkEnd w:id="654"/>
    </w:p>
    <w:p>
      <w:pPr>
        <w:rPr>
          <w:rFonts w:ascii="宋体" w:hAnsi="宋体" w:cs="宋体"/>
          <w:highlight w:val="none"/>
        </w:rPr>
      </w:pPr>
    </w:p>
    <w:p>
      <w:pPr>
        <w:spacing w:line="360" w:lineRule="auto"/>
        <w:ind w:firstLine="420" w:firstLineChars="200"/>
        <w:rPr>
          <w:rFonts w:ascii="宋体" w:hAnsi="宋体" w:cs="宋体"/>
          <w:highlight w:val="none"/>
        </w:rPr>
      </w:pPr>
      <w:r>
        <w:rPr>
          <w:rFonts w:hint="eastAsia" w:ascii="宋体" w:hAnsi="宋体" w:cs="宋体"/>
          <w:highlight w:val="none"/>
        </w:rPr>
        <w:t>投标文件中附招标人发出的投标邀请书扫描件</w:t>
      </w:r>
      <w:r>
        <w:rPr>
          <w:rFonts w:hint="eastAsia" w:ascii="宋体" w:hAnsi="宋体" w:cs="宋体"/>
          <w:spacing w:val="6"/>
          <w:szCs w:val="21"/>
          <w:highlight w:val="none"/>
        </w:rPr>
        <w:t>（PDF格式）</w:t>
      </w:r>
      <w:r>
        <w:rPr>
          <w:rFonts w:hint="eastAsia" w:ascii="宋体" w:hAnsi="宋体" w:cs="宋体"/>
          <w:highlight w:val="none"/>
        </w:rPr>
        <w:t>。投标人应</w:t>
      </w:r>
      <w:r>
        <w:rPr>
          <w:rFonts w:hint="eastAsia" w:ascii="宋体" w:hAnsi="宋体" w:cs="宋体"/>
          <w:szCs w:val="21"/>
          <w:highlight w:val="none"/>
        </w:rPr>
        <w:t>扫描</w:t>
      </w:r>
      <w:r>
        <w:rPr>
          <w:rFonts w:hint="eastAsia" w:ascii="宋体" w:hAnsi="宋体" w:cs="宋体"/>
          <w:highlight w:val="none"/>
        </w:rPr>
        <w:t>招标人发出的投标邀请书</w:t>
      </w:r>
      <w:r>
        <w:rPr>
          <w:rFonts w:hint="eastAsia" w:ascii="宋体" w:hAnsi="宋体" w:cs="宋体"/>
          <w:szCs w:val="21"/>
          <w:highlight w:val="none"/>
        </w:rPr>
        <w:t>原件。</w:t>
      </w:r>
      <w:r>
        <w:rPr>
          <w:rFonts w:hint="eastAsia" w:ascii="宋体" w:hAnsi="宋体" w:cs="宋体"/>
          <w:highlight w:val="none"/>
        </w:rPr>
        <w:t>【邀请招标时采用】</w:t>
      </w: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szCs w:val="21"/>
          <w:highlight w:val="none"/>
        </w:rPr>
      </w:pPr>
    </w:p>
    <w:p>
      <w:pPr>
        <w:tabs>
          <w:tab w:val="left" w:pos="720"/>
          <w:tab w:val="left" w:pos="900"/>
        </w:tabs>
        <w:spacing w:line="360" w:lineRule="auto"/>
        <w:ind w:firstLine="420" w:firstLineChars="200"/>
        <w:rPr>
          <w:rFonts w:ascii="宋体" w:hAnsi="宋体" w:cs="宋体"/>
          <w:szCs w:val="21"/>
          <w:highlight w:val="none"/>
        </w:rPr>
      </w:pPr>
      <w:r>
        <w:rPr>
          <w:rFonts w:hint="eastAsia" w:ascii="宋体" w:hAnsi="宋体" w:cs="宋体"/>
          <w:szCs w:val="21"/>
          <w:highlight w:val="none"/>
        </w:rPr>
        <w:t>说明</w:t>
      </w:r>
      <w:r>
        <w:rPr>
          <w:rFonts w:ascii="宋体" w:hAnsi="宋体" w:cs="宋体"/>
          <w:szCs w:val="21"/>
          <w:highlight w:val="none"/>
        </w:rPr>
        <w:t>：</w:t>
      </w:r>
      <w:r>
        <w:rPr>
          <w:rFonts w:hint="eastAsia" w:ascii="宋体" w:hAnsi="宋体" w:cs="宋体"/>
          <w:szCs w:val="21"/>
          <w:highlight w:val="none"/>
        </w:rPr>
        <w:t>须</w:t>
      </w:r>
      <w:r>
        <w:rPr>
          <w:rFonts w:ascii="宋体" w:hAnsi="宋体" w:cs="宋体"/>
          <w:szCs w:val="21"/>
          <w:highlight w:val="none"/>
        </w:rPr>
        <w:t>由投标人</w:t>
      </w:r>
      <w:r>
        <w:rPr>
          <w:rFonts w:hint="eastAsia" w:ascii="宋体" w:hAnsi="宋体" w:cs="宋体"/>
          <w:szCs w:val="21"/>
          <w:highlight w:val="none"/>
        </w:rPr>
        <w:t>使用投</w:t>
      </w:r>
      <w:r>
        <w:rPr>
          <w:rFonts w:ascii="宋体" w:hAnsi="宋体" w:cs="宋体"/>
          <w:szCs w:val="21"/>
          <w:highlight w:val="none"/>
        </w:rPr>
        <w:t>标人</w:t>
      </w:r>
      <w:r>
        <w:rPr>
          <w:rFonts w:hint="eastAsia" w:ascii="宋体" w:hAnsi="宋体" w:cs="宋体"/>
          <w:szCs w:val="21"/>
          <w:highlight w:val="none"/>
        </w:rPr>
        <w:t>的企业</w:t>
      </w:r>
      <w:r>
        <w:rPr>
          <w:rFonts w:ascii="宋体" w:hAnsi="宋体" w:cs="宋体"/>
          <w:szCs w:val="21"/>
          <w:highlight w:val="none"/>
        </w:rPr>
        <w:t>数字证书电子签名</w:t>
      </w:r>
      <w:r>
        <w:rPr>
          <w:rFonts w:hint="eastAsia" w:ascii="宋体" w:hAnsi="宋体" w:cs="宋体"/>
          <w:szCs w:val="21"/>
          <w:highlight w:val="none"/>
        </w:rPr>
        <w:t>，联合体投标的，则由联合体牵头人提交并进行电子签名。</w:t>
      </w:r>
    </w:p>
    <w:p>
      <w:pPr>
        <w:pStyle w:val="5"/>
        <w:jc w:val="center"/>
        <w:rPr>
          <w:rFonts w:ascii="宋体" w:hAnsi="宋体" w:cs="宋体"/>
          <w:highlight w:val="none"/>
        </w:rPr>
      </w:pPr>
      <w:r>
        <w:rPr>
          <w:rFonts w:hint="eastAsia" w:ascii="宋体" w:hAnsi="宋体" w:cs="宋体"/>
          <w:highlight w:val="none"/>
        </w:rPr>
        <w:br w:type="page"/>
      </w:r>
      <w:bookmarkStart w:id="655" w:name="_Toc18227"/>
      <w:bookmarkStart w:id="656" w:name="_Toc206142697"/>
      <w:bookmarkStart w:id="657" w:name="_Toc222777564"/>
      <w:bookmarkStart w:id="658" w:name="_Toc450312718"/>
      <w:bookmarkStart w:id="659" w:name="_Toc289852510"/>
      <w:bookmarkStart w:id="660" w:name="_Toc10571"/>
      <w:bookmarkStart w:id="661" w:name="_Toc398127683"/>
      <w:bookmarkStart w:id="662" w:name="_Toc527471204"/>
      <w:bookmarkStart w:id="663" w:name="_Toc21034"/>
      <w:bookmarkStart w:id="664" w:name="_Toc188989187"/>
      <w:bookmarkStart w:id="665" w:name="_Toc16609"/>
      <w:r>
        <w:rPr>
          <w:rFonts w:hint="eastAsia" w:ascii="宋体" w:hAnsi="宋体" w:cs="宋体"/>
          <w:highlight w:val="none"/>
        </w:rPr>
        <w:t>二、法定代表人身份证明书</w:t>
      </w:r>
      <w:bookmarkEnd w:id="655"/>
      <w:bookmarkEnd w:id="656"/>
      <w:bookmarkEnd w:id="657"/>
      <w:bookmarkEnd w:id="658"/>
      <w:bookmarkEnd w:id="659"/>
      <w:bookmarkEnd w:id="660"/>
      <w:bookmarkEnd w:id="661"/>
      <w:bookmarkEnd w:id="662"/>
      <w:bookmarkEnd w:id="663"/>
      <w:bookmarkEnd w:id="664"/>
      <w:bookmarkEnd w:id="665"/>
    </w:p>
    <w:p>
      <w:pPr>
        <w:spacing w:line="360" w:lineRule="auto"/>
        <w:jc w:val="center"/>
        <w:rPr>
          <w:rFonts w:ascii="宋体" w:hAnsi="宋体" w:cs="宋体"/>
          <w:b/>
          <w:sz w:val="36"/>
          <w:highlight w:val="none"/>
        </w:rPr>
      </w:pPr>
    </w:p>
    <w:p>
      <w:pPr>
        <w:spacing w:line="360" w:lineRule="auto"/>
        <w:rPr>
          <w:rFonts w:ascii="宋体" w:hAnsi="宋体" w:cs="宋体"/>
          <w:b/>
          <w:highlight w:val="none"/>
        </w:rPr>
      </w:pPr>
    </w:p>
    <w:p>
      <w:pPr>
        <w:spacing w:line="360" w:lineRule="auto"/>
        <w:ind w:firstLine="612"/>
        <w:rPr>
          <w:rFonts w:ascii="宋体" w:hAnsi="宋体" w:cs="宋体"/>
          <w:sz w:val="24"/>
          <w:highlight w:val="none"/>
        </w:rPr>
      </w:pPr>
      <w:r>
        <w:rPr>
          <w:rFonts w:hint="eastAsia" w:ascii="宋体" w:hAnsi="宋体" w:cs="宋体"/>
          <w:sz w:val="24"/>
          <w:highlight w:val="none"/>
        </w:rPr>
        <w:t>单位名称：</w:t>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ab/>
      </w:r>
    </w:p>
    <w:p>
      <w:pPr>
        <w:spacing w:line="360" w:lineRule="auto"/>
        <w:ind w:firstLine="612"/>
        <w:rPr>
          <w:rFonts w:ascii="宋体" w:hAnsi="宋体" w:cs="宋体"/>
          <w:sz w:val="24"/>
          <w:highlight w:val="none"/>
        </w:rPr>
      </w:pPr>
    </w:p>
    <w:p>
      <w:pPr>
        <w:spacing w:line="360" w:lineRule="auto"/>
        <w:ind w:firstLine="610"/>
        <w:rPr>
          <w:rFonts w:ascii="宋体" w:hAnsi="宋体" w:cs="宋体"/>
          <w:sz w:val="24"/>
          <w:highlight w:val="none"/>
          <w:u w:val="single"/>
        </w:rPr>
      </w:pPr>
      <w:r>
        <w:rPr>
          <w:rFonts w:hint="eastAsia" w:ascii="宋体" w:hAnsi="宋体" w:cs="宋体"/>
          <w:sz w:val="24"/>
          <w:highlight w:val="none"/>
        </w:rPr>
        <w:t>单位性质：</w:t>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ab/>
      </w:r>
    </w:p>
    <w:p>
      <w:pPr>
        <w:spacing w:line="360" w:lineRule="auto"/>
        <w:ind w:firstLine="610"/>
        <w:rPr>
          <w:rFonts w:ascii="宋体" w:hAnsi="宋体" w:cs="宋体"/>
          <w:sz w:val="24"/>
          <w:highlight w:val="none"/>
        </w:rPr>
      </w:pPr>
    </w:p>
    <w:p>
      <w:pPr>
        <w:spacing w:line="360" w:lineRule="auto"/>
        <w:ind w:firstLine="610"/>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ab/>
      </w:r>
    </w:p>
    <w:p>
      <w:pPr>
        <w:spacing w:line="360" w:lineRule="auto"/>
        <w:ind w:firstLine="610"/>
        <w:rPr>
          <w:rFonts w:ascii="宋体" w:hAnsi="宋体" w:cs="宋体"/>
          <w:sz w:val="24"/>
          <w:highlight w:val="none"/>
        </w:rPr>
      </w:pPr>
    </w:p>
    <w:p>
      <w:pPr>
        <w:spacing w:line="360" w:lineRule="auto"/>
        <w:ind w:firstLine="610"/>
        <w:rPr>
          <w:rFonts w:ascii="宋体" w:hAnsi="宋体" w:cs="宋体"/>
          <w:sz w:val="24"/>
          <w:highlight w:val="none"/>
        </w:rPr>
      </w:pPr>
      <w:r>
        <w:rPr>
          <w:rFonts w:hint="eastAsia" w:ascii="宋体" w:hAnsi="宋体" w:cs="宋体"/>
          <w:sz w:val="24"/>
          <w:highlight w:val="none"/>
        </w:rPr>
        <w:t>成立时间：</w:t>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rPr>
        <w:t>年</w:t>
      </w:r>
      <w:r>
        <w:rPr>
          <w:rFonts w:hint="eastAsia" w:ascii="宋体" w:hAnsi="宋体" w:cs="宋体"/>
          <w:sz w:val="24"/>
          <w:highlight w:val="none"/>
          <w:u w:val="single"/>
        </w:rPr>
        <w:tab/>
      </w:r>
      <w:r>
        <w:rPr>
          <w:rFonts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ab/>
      </w:r>
      <w:r>
        <w:rPr>
          <w:rFonts w:ascii="宋体" w:hAnsi="宋体" w:cs="宋体"/>
          <w:sz w:val="24"/>
          <w:highlight w:val="none"/>
          <w:u w:val="single"/>
        </w:rPr>
        <w:t xml:space="preserve">  </w:t>
      </w:r>
      <w:r>
        <w:rPr>
          <w:rFonts w:hint="eastAsia" w:ascii="宋体" w:hAnsi="宋体" w:cs="宋体"/>
          <w:sz w:val="24"/>
          <w:highlight w:val="none"/>
        </w:rPr>
        <w:t>日</w:t>
      </w:r>
    </w:p>
    <w:p>
      <w:pPr>
        <w:spacing w:line="360" w:lineRule="auto"/>
        <w:ind w:firstLine="610"/>
        <w:rPr>
          <w:rFonts w:ascii="宋体" w:hAnsi="宋体" w:cs="宋体"/>
          <w:sz w:val="24"/>
          <w:highlight w:val="none"/>
        </w:rPr>
      </w:pPr>
    </w:p>
    <w:p>
      <w:pPr>
        <w:spacing w:line="360" w:lineRule="auto"/>
        <w:ind w:firstLine="610"/>
        <w:rPr>
          <w:rFonts w:ascii="宋体" w:hAnsi="宋体" w:cs="宋体"/>
          <w:sz w:val="24"/>
          <w:highlight w:val="none"/>
          <w:u w:val="single"/>
        </w:rPr>
      </w:pPr>
      <w:r>
        <w:rPr>
          <w:rFonts w:hint="eastAsia" w:ascii="宋体" w:hAnsi="宋体" w:cs="宋体"/>
          <w:sz w:val="24"/>
          <w:highlight w:val="none"/>
        </w:rPr>
        <w:t>经营期限：</w:t>
      </w:r>
      <w:r>
        <w:rPr>
          <w:rFonts w:hint="eastAsia" w:ascii="宋体" w:hAnsi="宋体" w:cs="宋体"/>
          <w:sz w:val="24"/>
          <w:highlight w:val="none"/>
          <w:u w:val="single"/>
        </w:rPr>
        <w:tab/>
      </w:r>
      <w:r>
        <w:rPr>
          <w:rFonts w:hint="eastAsia" w:ascii="宋体" w:hAnsi="宋体" w:cs="宋体"/>
          <w:sz w:val="24"/>
          <w:highlight w:val="none"/>
          <w:u w:val="single"/>
        </w:rPr>
        <w:tab/>
      </w:r>
    </w:p>
    <w:p>
      <w:pPr>
        <w:spacing w:line="360" w:lineRule="auto"/>
        <w:ind w:firstLine="610"/>
        <w:rPr>
          <w:rFonts w:ascii="宋体" w:hAnsi="宋体" w:cs="宋体"/>
          <w:sz w:val="24"/>
          <w:highlight w:val="none"/>
        </w:rPr>
      </w:pPr>
    </w:p>
    <w:p>
      <w:pPr>
        <w:spacing w:line="360" w:lineRule="auto"/>
        <w:ind w:firstLine="610"/>
        <w:rPr>
          <w:rFonts w:ascii="宋体" w:hAnsi="宋体" w:cs="宋体"/>
          <w:sz w:val="24"/>
          <w:highlight w:val="none"/>
          <w:u w:val="single"/>
        </w:rPr>
      </w:pPr>
      <w:r>
        <w:rPr>
          <w:rFonts w:hint="eastAsia" w:ascii="宋体" w:hAnsi="宋体" w:cs="宋体"/>
          <w:sz w:val="24"/>
          <w:highlight w:val="none"/>
        </w:rPr>
        <w:t>姓    名：</w:t>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rPr>
        <w:t xml:space="preserve"> 性别：</w:t>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rPr>
        <w:t xml:space="preserve">年龄： </w:t>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rPr>
        <w:t>职务：</w:t>
      </w:r>
      <w:r>
        <w:rPr>
          <w:rFonts w:hint="eastAsia" w:ascii="宋体" w:hAnsi="宋体" w:cs="宋体"/>
          <w:sz w:val="24"/>
          <w:highlight w:val="none"/>
          <w:u w:val="single"/>
        </w:rPr>
        <w:tab/>
      </w:r>
      <w:r>
        <w:rPr>
          <w:rFonts w:hint="eastAsia" w:ascii="宋体" w:hAnsi="宋体" w:cs="宋体"/>
          <w:sz w:val="24"/>
          <w:highlight w:val="none"/>
          <w:u w:val="single"/>
        </w:rPr>
        <w:tab/>
      </w:r>
    </w:p>
    <w:p>
      <w:pPr>
        <w:spacing w:line="360" w:lineRule="auto"/>
        <w:ind w:firstLine="610"/>
        <w:rPr>
          <w:rFonts w:ascii="宋体" w:hAnsi="宋体" w:cs="宋体"/>
          <w:sz w:val="24"/>
          <w:highlight w:val="none"/>
          <w:u w:val="single"/>
        </w:rPr>
      </w:pPr>
    </w:p>
    <w:p>
      <w:pPr>
        <w:spacing w:line="360" w:lineRule="auto"/>
        <w:ind w:firstLine="610"/>
        <w:rPr>
          <w:rFonts w:ascii="宋体" w:hAnsi="宋体" w:cs="宋体"/>
          <w:sz w:val="24"/>
          <w:highlight w:val="none"/>
          <w:u w:val="single"/>
        </w:rPr>
      </w:pPr>
      <w:r>
        <w:rPr>
          <w:rFonts w:hint="eastAsia" w:ascii="宋体" w:hAnsi="宋体" w:cs="宋体"/>
          <w:sz w:val="24"/>
          <w:highlight w:val="none"/>
        </w:rPr>
        <w:t>身份证号码：</w:t>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ab/>
      </w:r>
    </w:p>
    <w:p>
      <w:pPr>
        <w:spacing w:line="360" w:lineRule="auto"/>
        <w:ind w:firstLine="610"/>
        <w:rPr>
          <w:rFonts w:ascii="宋体" w:hAnsi="宋体" w:cs="宋体"/>
          <w:sz w:val="24"/>
          <w:highlight w:val="none"/>
        </w:rPr>
      </w:pPr>
    </w:p>
    <w:p>
      <w:pPr>
        <w:spacing w:line="360" w:lineRule="auto"/>
        <w:ind w:firstLine="610"/>
        <w:rPr>
          <w:rFonts w:ascii="宋体" w:hAnsi="宋体" w:cs="宋体"/>
          <w:sz w:val="24"/>
          <w:highlight w:val="none"/>
        </w:rPr>
      </w:pPr>
      <w:r>
        <w:rPr>
          <w:rFonts w:hint="eastAsia" w:ascii="宋体" w:hAnsi="宋体" w:cs="宋体"/>
          <w:sz w:val="24"/>
          <w:highlight w:val="none"/>
        </w:rPr>
        <w:t>系</w:t>
      </w:r>
      <w:r>
        <w:rPr>
          <w:rFonts w:hint="eastAsia" w:ascii="宋体" w:hAnsi="宋体" w:cs="宋体"/>
          <w:sz w:val="24"/>
          <w:highlight w:val="none"/>
          <w:u w:val="single"/>
        </w:rPr>
        <w:t xml:space="preserve">          （投标人单位名称）         </w:t>
      </w:r>
      <w:r>
        <w:rPr>
          <w:rFonts w:hint="eastAsia" w:ascii="宋体" w:hAnsi="宋体" w:cs="宋体"/>
          <w:sz w:val="24"/>
          <w:highlight w:val="none"/>
        </w:rPr>
        <w:t>的法定代表人。</w:t>
      </w:r>
    </w:p>
    <w:p>
      <w:pPr>
        <w:spacing w:line="360" w:lineRule="auto"/>
        <w:ind w:firstLine="610"/>
        <w:rPr>
          <w:rFonts w:ascii="宋体" w:hAnsi="宋体" w:cs="宋体"/>
          <w:sz w:val="24"/>
          <w:highlight w:val="none"/>
        </w:rPr>
      </w:pPr>
    </w:p>
    <w:p>
      <w:pPr>
        <w:spacing w:line="360" w:lineRule="auto"/>
        <w:ind w:firstLine="610"/>
        <w:rPr>
          <w:rFonts w:ascii="宋体" w:hAnsi="宋体" w:cs="宋体"/>
          <w:sz w:val="24"/>
          <w:highlight w:val="none"/>
        </w:rPr>
      </w:pPr>
      <w:r>
        <w:rPr>
          <w:rFonts w:hint="eastAsia" w:ascii="宋体" w:hAnsi="宋体" w:cs="宋体"/>
          <w:sz w:val="24"/>
          <w:highlight w:val="none"/>
        </w:rPr>
        <w:t>特此证明。</w:t>
      </w:r>
    </w:p>
    <w:p>
      <w:pPr>
        <w:spacing w:line="360" w:lineRule="auto"/>
        <w:ind w:firstLine="610"/>
        <w:rPr>
          <w:rFonts w:ascii="宋体" w:hAnsi="宋体" w:cs="宋体"/>
          <w:sz w:val="24"/>
          <w:highlight w:val="none"/>
        </w:rPr>
      </w:pPr>
    </w:p>
    <w:p>
      <w:pPr>
        <w:spacing w:line="360" w:lineRule="auto"/>
        <w:ind w:firstLine="610"/>
        <w:rPr>
          <w:rFonts w:ascii="宋体" w:hAnsi="宋体" w:cs="宋体"/>
          <w:sz w:val="24"/>
          <w:highlight w:val="none"/>
        </w:rPr>
      </w:pPr>
    </w:p>
    <w:p>
      <w:pPr>
        <w:tabs>
          <w:tab w:val="left" w:pos="720"/>
          <w:tab w:val="left" w:pos="900"/>
        </w:tabs>
        <w:spacing w:line="360" w:lineRule="auto"/>
        <w:ind w:firstLine="480" w:firstLineChars="200"/>
        <w:rPr>
          <w:rFonts w:ascii="宋体" w:hAnsi="宋体" w:cs="宋体"/>
          <w:sz w:val="24"/>
          <w:highlight w:val="none"/>
        </w:rPr>
      </w:pPr>
    </w:p>
    <w:p>
      <w:pPr>
        <w:tabs>
          <w:tab w:val="left" w:pos="720"/>
          <w:tab w:val="left" w:pos="900"/>
        </w:tabs>
        <w:spacing w:line="360" w:lineRule="auto"/>
        <w:ind w:firstLine="480" w:firstLineChars="200"/>
        <w:rPr>
          <w:rFonts w:ascii="宋体" w:hAnsi="宋体" w:cs="宋体"/>
          <w:sz w:val="24"/>
          <w:highlight w:val="none"/>
        </w:rPr>
      </w:pPr>
    </w:p>
    <w:p>
      <w:pPr>
        <w:tabs>
          <w:tab w:val="left" w:pos="720"/>
          <w:tab w:val="left" w:pos="900"/>
        </w:tabs>
        <w:spacing w:line="600" w:lineRule="exact"/>
        <w:ind w:firstLine="3120" w:firstLineChars="1300"/>
        <w:rPr>
          <w:rFonts w:ascii="宋体" w:hAnsi="宋体" w:cs="宋体"/>
          <w:sz w:val="24"/>
          <w:highlight w:val="none"/>
        </w:rPr>
      </w:pPr>
      <w:r>
        <w:rPr>
          <w:rFonts w:hint="eastAsia" w:ascii="宋体" w:hAnsi="宋体" w:cs="宋体"/>
          <w:sz w:val="24"/>
          <w:highlight w:val="none"/>
        </w:rPr>
        <w:t>投标人：</w:t>
      </w:r>
      <w:r>
        <w:rPr>
          <w:rFonts w:hint="eastAsia" w:ascii="宋体" w:hAnsi="宋体" w:cs="宋体"/>
          <w:sz w:val="24"/>
          <w:highlight w:val="none"/>
          <w:u w:val="single"/>
        </w:rPr>
        <w:t xml:space="preserve">             （</w:t>
      </w:r>
      <w:r>
        <w:rPr>
          <w:rFonts w:hint="eastAsia"/>
          <w:highlight w:val="none"/>
          <w:u w:val="single"/>
        </w:rPr>
        <w:t>企业数字证书电子签名</w:t>
      </w:r>
      <w:r>
        <w:rPr>
          <w:rFonts w:hint="eastAsia" w:ascii="宋体" w:hAnsi="宋体" w:cs="宋体"/>
          <w:sz w:val="24"/>
          <w:highlight w:val="none"/>
          <w:u w:val="single"/>
        </w:rPr>
        <w:t>）</w:t>
      </w:r>
    </w:p>
    <w:p>
      <w:pPr>
        <w:tabs>
          <w:tab w:val="left" w:pos="720"/>
          <w:tab w:val="left" w:pos="900"/>
        </w:tabs>
        <w:spacing w:line="360" w:lineRule="auto"/>
        <w:ind w:firstLine="480" w:firstLineChars="200"/>
        <w:jc w:val="right"/>
        <w:rPr>
          <w:rFonts w:ascii="宋体" w:hAnsi="宋体" w:cs="宋体"/>
          <w:sz w:val="24"/>
          <w:highlight w:val="none"/>
        </w:rPr>
      </w:pPr>
      <w:r>
        <w:rPr>
          <w:rFonts w:hint="eastAsia" w:ascii="宋体" w:hAnsi="宋体" w:cs="宋体"/>
          <w:sz w:val="24"/>
          <w:highlight w:val="none"/>
        </w:rPr>
        <w:t>日期：</w:t>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rPr>
        <w:t>年</w:t>
      </w:r>
      <w:r>
        <w:rPr>
          <w:rFonts w:hint="eastAsia" w:ascii="宋体" w:hAnsi="宋体" w:cs="宋体"/>
          <w:sz w:val="24"/>
          <w:highlight w:val="none"/>
          <w:u w:val="single"/>
        </w:rPr>
        <w:tab/>
      </w:r>
      <w:r>
        <w:rPr>
          <w:rFonts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ab/>
      </w:r>
      <w:r>
        <w:rPr>
          <w:rFonts w:ascii="宋体" w:hAnsi="宋体" w:cs="宋体"/>
          <w:sz w:val="24"/>
          <w:highlight w:val="none"/>
          <w:u w:val="single"/>
        </w:rPr>
        <w:t xml:space="preserve">  </w:t>
      </w:r>
      <w:r>
        <w:rPr>
          <w:rFonts w:hint="eastAsia" w:ascii="宋体" w:hAnsi="宋体" w:cs="宋体"/>
          <w:sz w:val="24"/>
          <w:highlight w:val="none"/>
        </w:rPr>
        <w:t>日</w:t>
      </w:r>
    </w:p>
    <w:p>
      <w:pPr>
        <w:tabs>
          <w:tab w:val="left" w:pos="720"/>
          <w:tab w:val="left" w:pos="900"/>
        </w:tabs>
        <w:spacing w:line="360" w:lineRule="auto"/>
        <w:ind w:firstLine="480" w:firstLineChars="200"/>
        <w:rPr>
          <w:rFonts w:ascii="宋体" w:hAnsi="宋体" w:cs="宋体"/>
          <w:sz w:val="24"/>
          <w:highlight w:val="none"/>
        </w:rPr>
      </w:pPr>
    </w:p>
    <w:p>
      <w:pPr>
        <w:tabs>
          <w:tab w:val="left" w:pos="720"/>
          <w:tab w:val="left" w:pos="900"/>
        </w:tabs>
        <w:spacing w:line="360" w:lineRule="auto"/>
        <w:ind w:firstLine="420" w:firstLineChars="200"/>
        <w:rPr>
          <w:rFonts w:ascii="宋体" w:hAnsi="宋体" w:cs="宋体"/>
          <w:szCs w:val="21"/>
          <w:highlight w:val="none"/>
        </w:rPr>
      </w:pPr>
      <w:r>
        <w:rPr>
          <w:rFonts w:hint="eastAsia" w:ascii="宋体" w:hAnsi="宋体" w:cs="宋体"/>
          <w:szCs w:val="21"/>
          <w:highlight w:val="none"/>
        </w:rPr>
        <w:t>说明</w:t>
      </w:r>
      <w:r>
        <w:rPr>
          <w:rFonts w:ascii="宋体" w:hAnsi="宋体" w:cs="宋体"/>
          <w:szCs w:val="21"/>
          <w:highlight w:val="none"/>
        </w:rPr>
        <w:t>：</w:t>
      </w:r>
      <w:r>
        <w:rPr>
          <w:rFonts w:hint="eastAsia" w:ascii="宋体" w:hAnsi="宋体" w:cs="宋体"/>
          <w:szCs w:val="21"/>
          <w:highlight w:val="none"/>
        </w:rPr>
        <w:t>须</w:t>
      </w:r>
      <w:r>
        <w:rPr>
          <w:rFonts w:ascii="宋体" w:hAnsi="宋体" w:cs="宋体"/>
          <w:szCs w:val="21"/>
          <w:highlight w:val="none"/>
        </w:rPr>
        <w:t>由投标人</w:t>
      </w:r>
      <w:r>
        <w:rPr>
          <w:rFonts w:hint="eastAsia" w:ascii="宋体" w:hAnsi="宋体" w:cs="宋体"/>
          <w:szCs w:val="21"/>
          <w:highlight w:val="none"/>
        </w:rPr>
        <w:t>使用投</w:t>
      </w:r>
      <w:r>
        <w:rPr>
          <w:rFonts w:ascii="宋体" w:hAnsi="宋体" w:cs="宋体"/>
          <w:szCs w:val="21"/>
          <w:highlight w:val="none"/>
        </w:rPr>
        <w:t>标人</w:t>
      </w:r>
      <w:r>
        <w:rPr>
          <w:rFonts w:hint="eastAsia" w:ascii="宋体" w:hAnsi="宋体" w:cs="宋体"/>
          <w:szCs w:val="21"/>
          <w:highlight w:val="none"/>
        </w:rPr>
        <w:t>的企业</w:t>
      </w:r>
      <w:r>
        <w:rPr>
          <w:rFonts w:ascii="宋体" w:hAnsi="宋体" w:cs="宋体"/>
          <w:szCs w:val="21"/>
          <w:highlight w:val="none"/>
        </w:rPr>
        <w:t>数字证书电子签名。</w:t>
      </w:r>
      <w:r>
        <w:rPr>
          <w:rFonts w:hint="eastAsia" w:ascii="宋体" w:hAnsi="宋体" w:cs="宋体"/>
          <w:szCs w:val="21"/>
          <w:highlight w:val="none"/>
        </w:rPr>
        <w:t>联合体投标的，则联合体各方均提交并由牵头人进行电子签名。</w:t>
      </w:r>
    </w:p>
    <w:p>
      <w:pPr>
        <w:pStyle w:val="5"/>
        <w:jc w:val="center"/>
        <w:rPr>
          <w:rFonts w:ascii="宋体" w:hAnsi="宋体" w:cs="宋体"/>
          <w:highlight w:val="none"/>
        </w:rPr>
      </w:pPr>
      <w:r>
        <w:rPr>
          <w:rFonts w:hint="eastAsia" w:ascii="宋体" w:hAnsi="宋体" w:cs="宋体"/>
          <w:highlight w:val="none"/>
        </w:rPr>
        <w:br w:type="page"/>
      </w:r>
      <w:bookmarkStart w:id="666" w:name="_Toc8969"/>
      <w:bookmarkStart w:id="667" w:name="_Toc527471205"/>
      <w:bookmarkStart w:id="668" w:name="_Toc29470"/>
      <w:bookmarkStart w:id="669" w:name="_Toc289852511"/>
      <w:bookmarkStart w:id="670" w:name="_Toc398127684"/>
      <w:bookmarkStart w:id="671" w:name="_Toc29507"/>
      <w:bookmarkStart w:id="672" w:name="_Toc14185"/>
      <w:bookmarkStart w:id="673" w:name="_Toc450312719"/>
      <w:r>
        <w:rPr>
          <w:rFonts w:hint="eastAsia" w:ascii="宋体" w:hAnsi="宋体" w:cs="宋体"/>
          <w:highlight w:val="none"/>
        </w:rPr>
        <w:t>三、授权委托书</w:t>
      </w:r>
      <w:bookmarkEnd w:id="666"/>
      <w:bookmarkEnd w:id="667"/>
      <w:bookmarkEnd w:id="668"/>
      <w:bookmarkEnd w:id="669"/>
      <w:bookmarkEnd w:id="670"/>
      <w:bookmarkEnd w:id="671"/>
      <w:bookmarkEnd w:id="672"/>
      <w:bookmarkEnd w:id="673"/>
    </w:p>
    <w:p>
      <w:pPr>
        <w:spacing w:line="360" w:lineRule="auto"/>
        <w:ind w:firstLine="420" w:firstLineChars="200"/>
        <w:rPr>
          <w:rFonts w:ascii="宋体" w:hAnsi="宋体" w:cs="宋体"/>
          <w:szCs w:val="21"/>
          <w:highlight w:val="none"/>
        </w:rPr>
      </w:pP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本人</w:t>
      </w:r>
      <w:r>
        <w:rPr>
          <w:rFonts w:hint="eastAsia" w:ascii="宋体" w:hAnsi="宋体" w:cs="宋体"/>
          <w:szCs w:val="21"/>
          <w:highlight w:val="none"/>
          <w:u w:val="single"/>
        </w:rPr>
        <w:t>（姓名：        ，</w:t>
      </w:r>
      <w:r>
        <w:rPr>
          <w:rFonts w:hint="eastAsia" w:ascii="宋体" w:hAnsi="宋体" w:cs="宋体"/>
          <w:szCs w:val="21"/>
          <w:highlight w:val="none"/>
        </w:rPr>
        <w:t>身份</w:t>
      </w:r>
      <w:r>
        <w:rPr>
          <w:rFonts w:ascii="宋体" w:hAnsi="宋体" w:cs="宋体"/>
          <w:szCs w:val="21"/>
          <w:highlight w:val="none"/>
        </w:rPr>
        <w:t>证号</w:t>
      </w:r>
      <w:r>
        <w:rPr>
          <w:rFonts w:hint="eastAsia" w:ascii="宋体" w:hAnsi="宋体" w:cs="宋体"/>
          <w:szCs w:val="21"/>
          <w:highlight w:val="none"/>
        </w:rPr>
        <w:t>：</w:t>
      </w:r>
      <w:r>
        <w:rPr>
          <w:rFonts w:hint="eastAsia" w:ascii="宋体" w:hAnsi="宋体" w:cs="宋体"/>
          <w:szCs w:val="21"/>
          <w:highlight w:val="none"/>
          <w:u w:val="single"/>
        </w:rPr>
        <w:t xml:space="preserve">       ）</w:t>
      </w:r>
      <w:r>
        <w:rPr>
          <w:rFonts w:hint="eastAsia" w:ascii="宋体" w:hAnsi="宋体" w:cs="宋体"/>
          <w:szCs w:val="21"/>
          <w:highlight w:val="none"/>
        </w:rPr>
        <w:t>系</w:t>
      </w:r>
      <w:r>
        <w:rPr>
          <w:rFonts w:hint="eastAsia" w:ascii="宋体" w:hAnsi="宋体" w:cs="宋体"/>
          <w:szCs w:val="21"/>
          <w:highlight w:val="none"/>
          <w:u w:val="single"/>
        </w:rPr>
        <w:t>（投标人名称）</w:t>
      </w:r>
      <w:r>
        <w:rPr>
          <w:rFonts w:hint="eastAsia" w:ascii="宋体" w:hAnsi="宋体" w:cs="宋体"/>
          <w:szCs w:val="21"/>
          <w:highlight w:val="none"/>
        </w:rPr>
        <w:t>的法定代表人，兹授权我单位（姓名：</w:t>
      </w:r>
      <w:r>
        <w:rPr>
          <w:rFonts w:hint="eastAsia" w:ascii="宋体" w:hAnsi="宋体" w:cs="宋体"/>
          <w:szCs w:val="21"/>
          <w:highlight w:val="none"/>
          <w:u w:val="single"/>
        </w:rPr>
        <w:t xml:space="preserve">        </w:t>
      </w:r>
      <w:r>
        <w:rPr>
          <w:rFonts w:hint="eastAsia" w:ascii="宋体" w:hAnsi="宋体" w:cs="宋体"/>
          <w:szCs w:val="21"/>
          <w:highlight w:val="none"/>
        </w:rPr>
        <w:t>，身份证号：</w:t>
      </w:r>
      <w:r>
        <w:rPr>
          <w:rFonts w:hint="eastAsia" w:ascii="宋体" w:hAnsi="宋体" w:cs="宋体"/>
          <w:szCs w:val="21"/>
          <w:highlight w:val="none"/>
          <w:u w:val="single"/>
        </w:rPr>
        <w:t xml:space="preserve">                          </w:t>
      </w:r>
      <w:r>
        <w:rPr>
          <w:rFonts w:hint="eastAsia" w:ascii="宋体" w:hAnsi="宋体" w:cs="宋体"/>
          <w:szCs w:val="21"/>
          <w:highlight w:val="none"/>
        </w:rPr>
        <w:t>）为本次招标工程的项目负责人，以我方名义履行工程质量管理与义务，对该工程项目实施组织管理，依据国家有关法律法规及标准规范履行职责，并依法对设计使用年限内的工程质量承担相应终身责任。其法律后果由授权方承担。</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委托期限：</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 xml:space="preserve">日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代理人无转委托权。</w:t>
      </w:r>
    </w:p>
    <w:p>
      <w:pPr>
        <w:spacing w:line="360" w:lineRule="auto"/>
        <w:ind w:firstLine="420" w:firstLineChars="200"/>
        <w:rPr>
          <w:rFonts w:ascii="宋体" w:hAnsi="宋体" w:cs="宋体"/>
          <w:szCs w:val="21"/>
          <w:highlight w:val="none"/>
        </w:rPr>
      </w:pPr>
    </w:p>
    <w:p>
      <w:pPr>
        <w:spacing w:line="360" w:lineRule="auto"/>
        <w:ind w:firstLine="420" w:firstLineChars="200"/>
        <w:rPr>
          <w:rFonts w:ascii="宋体" w:hAnsi="宋体" w:cs="宋体"/>
          <w:szCs w:val="21"/>
          <w:highlight w:val="none"/>
        </w:rPr>
      </w:pPr>
    </w:p>
    <w:p>
      <w:pPr>
        <w:spacing w:line="360" w:lineRule="auto"/>
        <w:ind w:firstLine="420" w:firstLineChars="200"/>
        <w:rPr>
          <w:rFonts w:ascii="宋体" w:hAnsi="宋体" w:cs="宋体"/>
          <w:szCs w:val="21"/>
          <w:highlight w:val="none"/>
        </w:rPr>
      </w:pPr>
    </w:p>
    <w:p>
      <w:pPr>
        <w:spacing w:line="360" w:lineRule="auto"/>
        <w:ind w:firstLine="4725" w:firstLineChars="2250"/>
        <w:rPr>
          <w:rFonts w:ascii="宋体" w:hAnsi="宋体" w:cs="宋体"/>
          <w:szCs w:val="21"/>
          <w:highlight w:val="none"/>
        </w:rPr>
      </w:pPr>
      <w:r>
        <w:rPr>
          <w:rFonts w:hint="eastAsia" w:ascii="宋体" w:hAnsi="宋体" w:cs="宋体"/>
          <w:szCs w:val="21"/>
          <w:highlight w:val="none"/>
        </w:rPr>
        <w:t>投标人：</w:t>
      </w:r>
    </w:p>
    <w:p>
      <w:pPr>
        <w:spacing w:line="360" w:lineRule="auto"/>
        <w:ind w:firstLine="4725" w:firstLineChars="2250"/>
        <w:rPr>
          <w:rFonts w:ascii="宋体" w:hAnsi="宋体" w:cs="宋体"/>
          <w:szCs w:val="21"/>
          <w:highlight w:val="none"/>
        </w:rPr>
      </w:pPr>
      <w:r>
        <w:rPr>
          <w:rFonts w:hint="eastAsia" w:ascii="宋体" w:hAnsi="宋体" w:cs="宋体"/>
          <w:szCs w:val="21"/>
          <w:highlight w:val="none"/>
        </w:rPr>
        <w:t>（</w:t>
      </w:r>
      <w:r>
        <w:rPr>
          <w:rFonts w:hint="eastAsia"/>
          <w:highlight w:val="none"/>
        </w:rPr>
        <w:t>企业数字证书电子签名</w:t>
      </w:r>
      <w:r>
        <w:rPr>
          <w:rFonts w:hint="eastAsia" w:ascii="宋体" w:hAnsi="宋体" w:cs="宋体"/>
          <w:szCs w:val="21"/>
          <w:highlight w:val="none"/>
        </w:rPr>
        <w:t>）</w:t>
      </w:r>
    </w:p>
    <w:p>
      <w:pPr>
        <w:spacing w:line="360" w:lineRule="auto"/>
        <w:ind w:firstLine="420" w:firstLineChars="200"/>
        <w:rPr>
          <w:rFonts w:ascii="宋体" w:hAnsi="宋体" w:cs="宋体"/>
          <w:szCs w:val="21"/>
          <w:highlight w:val="none"/>
        </w:rPr>
      </w:pPr>
    </w:p>
    <w:p>
      <w:pPr>
        <w:spacing w:line="360" w:lineRule="auto"/>
        <w:ind w:firstLine="4725" w:firstLineChars="2250"/>
        <w:rPr>
          <w:rFonts w:ascii="宋体" w:hAnsi="宋体" w:cs="宋体"/>
          <w:szCs w:val="21"/>
          <w:highlight w:val="none"/>
        </w:rPr>
      </w:pPr>
      <w:r>
        <w:rPr>
          <w:rFonts w:hint="eastAsia" w:ascii="宋体" w:hAnsi="宋体" w:cs="宋体"/>
          <w:szCs w:val="21"/>
          <w:highlight w:val="none"/>
        </w:rPr>
        <w:t>法定代表人：</w:t>
      </w:r>
    </w:p>
    <w:p>
      <w:pPr>
        <w:spacing w:line="360" w:lineRule="auto"/>
        <w:ind w:firstLine="4725" w:firstLineChars="2250"/>
        <w:rPr>
          <w:rFonts w:ascii="宋体" w:hAnsi="宋体" w:cs="宋体"/>
          <w:szCs w:val="21"/>
          <w:highlight w:val="none"/>
        </w:rPr>
      </w:pPr>
      <w:r>
        <w:rPr>
          <w:rFonts w:hint="eastAsia" w:ascii="宋体" w:hAnsi="宋体" w:cs="宋体"/>
          <w:szCs w:val="21"/>
          <w:highlight w:val="none"/>
        </w:rPr>
        <w:t>（电子签名）</w:t>
      </w:r>
    </w:p>
    <w:p>
      <w:pPr>
        <w:spacing w:line="360" w:lineRule="auto"/>
        <w:ind w:firstLine="420" w:firstLineChars="200"/>
        <w:rPr>
          <w:rFonts w:ascii="宋体" w:hAnsi="宋体" w:cs="宋体"/>
          <w:szCs w:val="21"/>
          <w:highlight w:val="none"/>
        </w:rPr>
      </w:pPr>
    </w:p>
    <w:p>
      <w:pPr>
        <w:spacing w:line="360" w:lineRule="auto"/>
        <w:ind w:firstLine="4725" w:firstLineChars="2250"/>
        <w:rPr>
          <w:rFonts w:ascii="宋体" w:hAnsi="宋体" w:cs="宋体"/>
          <w:szCs w:val="21"/>
          <w:highlight w:val="none"/>
        </w:rPr>
      </w:pPr>
      <w:r>
        <w:rPr>
          <w:rFonts w:hint="eastAsia" w:ascii="宋体" w:hAnsi="宋体" w:cs="宋体"/>
          <w:szCs w:val="21"/>
          <w:highlight w:val="none"/>
        </w:rPr>
        <w:t>项目负责人：</w:t>
      </w:r>
    </w:p>
    <w:p>
      <w:pPr>
        <w:spacing w:line="360" w:lineRule="auto"/>
        <w:ind w:firstLine="4725" w:firstLineChars="2250"/>
        <w:rPr>
          <w:rFonts w:ascii="宋体" w:hAnsi="宋体" w:cs="宋体"/>
          <w:szCs w:val="21"/>
          <w:highlight w:val="none"/>
        </w:rPr>
      </w:pPr>
      <w:r>
        <w:rPr>
          <w:rFonts w:hint="eastAsia" w:ascii="宋体" w:hAnsi="宋体" w:cs="宋体"/>
          <w:szCs w:val="21"/>
          <w:highlight w:val="none"/>
        </w:rPr>
        <w:t>（电子签名）</w:t>
      </w:r>
    </w:p>
    <w:p>
      <w:pPr>
        <w:spacing w:line="360" w:lineRule="auto"/>
        <w:ind w:firstLine="5355" w:firstLineChars="2550"/>
        <w:rPr>
          <w:rFonts w:ascii="宋体" w:hAnsi="宋体" w:cs="宋体"/>
          <w:szCs w:val="21"/>
          <w:highlight w:val="none"/>
        </w:rPr>
      </w:pPr>
    </w:p>
    <w:p>
      <w:pPr>
        <w:spacing w:line="360" w:lineRule="auto"/>
        <w:ind w:firstLine="4080" w:firstLineChars="1700"/>
        <w:rPr>
          <w:rFonts w:ascii="宋体" w:hAnsi="宋体" w:cs="宋体"/>
          <w:highlight w:val="none"/>
        </w:rPr>
      </w:pPr>
      <w:r>
        <w:rPr>
          <w:rFonts w:hint="eastAsia" w:ascii="宋体" w:hAnsi="宋体" w:cs="宋体"/>
          <w:sz w:val="24"/>
          <w:highlight w:val="none"/>
        </w:rPr>
        <w:t>日期：</w:t>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rPr>
        <w:t>年</w:t>
      </w:r>
      <w:r>
        <w:rPr>
          <w:rFonts w:hint="eastAsia" w:ascii="宋体" w:hAnsi="宋体" w:cs="宋体"/>
          <w:sz w:val="24"/>
          <w:highlight w:val="none"/>
          <w:u w:val="single"/>
        </w:rPr>
        <w:tab/>
      </w:r>
      <w:r>
        <w:rPr>
          <w:rFonts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ab/>
      </w:r>
      <w:r>
        <w:rPr>
          <w:rFonts w:ascii="宋体" w:hAnsi="宋体" w:cs="宋体"/>
          <w:sz w:val="24"/>
          <w:highlight w:val="none"/>
          <w:u w:val="single"/>
        </w:rPr>
        <w:t xml:space="preserve">  </w:t>
      </w:r>
      <w:r>
        <w:rPr>
          <w:rFonts w:hint="eastAsia" w:ascii="宋体" w:hAnsi="宋体" w:cs="宋体"/>
          <w:sz w:val="24"/>
          <w:highlight w:val="none"/>
        </w:rPr>
        <w:t>日</w:t>
      </w:r>
    </w:p>
    <w:p>
      <w:pPr>
        <w:tabs>
          <w:tab w:val="left" w:pos="720"/>
          <w:tab w:val="left" w:pos="900"/>
        </w:tabs>
        <w:spacing w:line="360" w:lineRule="auto"/>
        <w:ind w:firstLine="480" w:firstLineChars="200"/>
        <w:rPr>
          <w:rFonts w:ascii="宋体" w:hAnsi="宋体" w:cs="宋体"/>
          <w:sz w:val="24"/>
          <w:highlight w:val="none"/>
        </w:rPr>
      </w:pPr>
    </w:p>
    <w:p>
      <w:pPr>
        <w:tabs>
          <w:tab w:val="left" w:pos="720"/>
          <w:tab w:val="left" w:pos="900"/>
        </w:tabs>
        <w:spacing w:line="360" w:lineRule="auto"/>
        <w:ind w:firstLine="420" w:firstLineChars="200"/>
        <w:rPr>
          <w:rFonts w:ascii="宋体" w:hAnsi="宋体" w:cs="宋体"/>
          <w:szCs w:val="21"/>
          <w:highlight w:val="none"/>
        </w:rPr>
      </w:pPr>
      <w:r>
        <w:rPr>
          <w:rFonts w:hint="eastAsia" w:ascii="宋体" w:hAnsi="宋体" w:cs="宋体"/>
          <w:szCs w:val="21"/>
          <w:highlight w:val="none"/>
        </w:rPr>
        <w:t>说明</w:t>
      </w:r>
      <w:r>
        <w:rPr>
          <w:rFonts w:ascii="宋体" w:hAnsi="宋体" w:cs="宋体"/>
          <w:szCs w:val="21"/>
          <w:highlight w:val="none"/>
        </w:rPr>
        <w:t>：</w:t>
      </w:r>
      <w:r>
        <w:rPr>
          <w:rFonts w:hint="eastAsia" w:ascii="宋体" w:hAnsi="宋体" w:cs="宋体"/>
          <w:szCs w:val="21"/>
          <w:highlight w:val="none"/>
        </w:rPr>
        <w:t>须</w:t>
      </w:r>
      <w:r>
        <w:rPr>
          <w:rFonts w:ascii="宋体" w:hAnsi="宋体" w:cs="宋体"/>
          <w:szCs w:val="21"/>
          <w:highlight w:val="none"/>
        </w:rPr>
        <w:t>由投标人</w:t>
      </w:r>
      <w:r>
        <w:rPr>
          <w:rFonts w:hint="eastAsia" w:ascii="宋体" w:hAnsi="宋体" w:cs="宋体"/>
          <w:szCs w:val="21"/>
          <w:highlight w:val="none"/>
        </w:rPr>
        <w:t>使用投</w:t>
      </w:r>
      <w:r>
        <w:rPr>
          <w:rFonts w:ascii="宋体" w:hAnsi="宋体" w:cs="宋体"/>
          <w:szCs w:val="21"/>
          <w:highlight w:val="none"/>
        </w:rPr>
        <w:t>标人</w:t>
      </w:r>
      <w:r>
        <w:rPr>
          <w:rFonts w:hint="eastAsia" w:ascii="宋体" w:hAnsi="宋体" w:cs="宋体"/>
          <w:szCs w:val="21"/>
          <w:highlight w:val="none"/>
        </w:rPr>
        <w:t>的</w:t>
      </w:r>
      <w:r>
        <w:rPr>
          <w:rFonts w:ascii="宋体" w:hAnsi="宋体" w:cs="宋体"/>
          <w:szCs w:val="21"/>
          <w:highlight w:val="none"/>
        </w:rPr>
        <w:t>企业数字证书电子签名</w:t>
      </w:r>
      <w:r>
        <w:rPr>
          <w:rFonts w:hint="eastAsia" w:ascii="宋体" w:hAnsi="宋体" w:cs="宋体"/>
          <w:szCs w:val="21"/>
          <w:highlight w:val="none"/>
        </w:rPr>
        <w:t>，法</w:t>
      </w:r>
      <w:r>
        <w:rPr>
          <w:rFonts w:ascii="宋体" w:hAnsi="宋体" w:cs="宋体"/>
          <w:szCs w:val="21"/>
          <w:highlight w:val="none"/>
        </w:rPr>
        <w:t>定代表人、项目负责人数字证书电子签名。</w:t>
      </w:r>
      <w:r>
        <w:rPr>
          <w:rFonts w:hint="eastAsia" w:ascii="宋体" w:hAnsi="宋体" w:cs="宋体"/>
          <w:szCs w:val="21"/>
          <w:highlight w:val="none"/>
        </w:rPr>
        <w:t>联合体投标的，则由联合体牵头人提交并进行电子签名。</w:t>
      </w:r>
    </w:p>
    <w:p>
      <w:pPr>
        <w:widowControl/>
        <w:jc w:val="left"/>
        <w:outlineLvl w:val="2"/>
        <w:rPr>
          <w:rFonts w:ascii="宋体" w:hAnsi="宋体" w:cs="宋体"/>
          <w:b/>
          <w:bCs/>
          <w:sz w:val="24"/>
          <w:szCs w:val="32"/>
          <w:highlight w:val="none"/>
        </w:rPr>
      </w:pPr>
      <w:bookmarkStart w:id="674" w:name="_Toc455581314"/>
      <w:r>
        <w:rPr>
          <w:rFonts w:ascii="宋体" w:hAnsi="宋体" w:cs="宋体"/>
          <w:highlight w:val="none"/>
        </w:rPr>
        <w:br w:type="page"/>
      </w:r>
      <w:bookmarkStart w:id="675" w:name="_Toc527471206"/>
      <w:bookmarkStart w:id="676" w:name="_Toc5360"/>
      <w:bookmarkStart w:id="677" w:name="_Toc21622"/>
      <w:bookmarkStart w:id="678" w:name="_Toc29145"/>
      <w:bookmarkStart w:id="679" w:name="_Toc15653"/>
      <w:r>
        <w:rPr>
          <w:rFonts w:hint="eastAsia" w:ascii="宋体" w:hAnsi="宋体" w:cs="宋体"/>
          <w:b/>
          <w:bCs/>
          <w:sz w:val="24"/>
          <w:szCs w:val="32"/>
          <w:highlight w:val="none"/>
        </w:rPr>
        <w:t>四、诚信守法投标承诺书</w:t>
      </w:r>
      <w:bookmarkEnd w:id="674"/>
      <w:bookmarkEnd w:id="675"/>
      <w:bookmarkEnd w:id="676"/>
      <w:bookmarkEnd w:id="677"/>
      <w:bookmarkEnd w:id="678"/>
      <w:bookmarkEnd w:id="679"/>
    </w:p>
    <w:p>
      <w:pPr>
        <w:jc w:val="center"/>
        <w:rPr>
          <w:rFonts w:ascii="宋体" w:hAnsi="宋体" w:cs="宋体"/>
          <w:b/>
          <w:bCs/>
          <w:sz w:val="24"/>
          <w:highlight w:val="none"/>
          <w:u w:val="single"/>
        </w:rPr>
      </w:pPr>
    </w:p>
    <w:p>
      <w:pPr>
        <w:jc w:val="center"/>
        <w:rPr>
          <w:rFonts w:ascii="宋体" w:hAnsi="宋体" w:cs="宋体"/>
          <w:szCs w:val="21"/>
          <w:highlight w:val="none"/>
        </w:rPr>
      </w:pPr>
      <w:r>
        <w:rPr>
          <w:rFonts w:hint="eastAsia" w:ascii="宋体" w:hAnsi="宋体" w:cs="宋体"/>
          <w:b/>
          <w:bCs/>
          <w:sz w:val="24"/>
          <w:highlight w:val="none"/>
          <w:u w:val="single"/>
        </w:rPr>
        <w:t>（   投标人名称  ）</w:t>
      </w:r>
      <w:r>
        <w:rPr>
          <w:rFonts w:hint="eastAsia" w:ascii="宋体" w:hAnsi="宋体" w:cs="宋体"/>
          <w:b/>
          <w:bCs/>
          <w:sz w:val="24"/>
          <w:highlight w:val="none"/>
        </w:rPr>
        <w:t>诚信守法投标承诺书</w:t>
      </w:r>
    </w:p>
    <w:p>
      <w:pPr>
        <w:rPr>
          <w:rFonts w:ascii="宋体" w:hAnsi="宋体" w:cs="宋体"/>
          <w:szCs w:val="21"/>
          <w:highlight w:val="none"/>
        </w:rPr>
      </w:pPr>
      <w:r>
        <w:rPr>
          <w:rFonts w:hint="eastAsia" w:ascii="宋体" w:hAnsi="宋体" w:cs="宋体"/>
          <w:szCs w:val="21"/>
          <w:highlight w:val="none"/>
          <w:u w:val="single"/>
        </w:rPr>
        <w:t>（    招标人名称    ）</w:t>
      </w:r>
      <w:r>
        <w:rPr>
          <w:rFonts w:hint="eastAsia" w:ascii="宋体" w:hAnsi="宋体" w:cs="宋体"/>
          <w:szCs w:val="21"/>
          <w:highlight w:val="none"/>
        </w:rPr>
        <w:t>：</w:t>
      </w:r>
    </w:p>
    <w:p>
      <w:pPr>
        <w:spacing w:line="400" w:lineRule="atLeas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我公司自觉遵守《中华人民共和国招标投标法》和《中华人民共和国招标投标法实施条例》以及广东省、东莞市房屋建筑和市政基础设施招标投标管理的有关规定，作为投标人参与</w:t>
      </w:r>
      <w:r>
        <w:rPr>
          <w:rFonts w:hint="eastAsia" w:ascii="宋体" w:hAnsi="宋体" w:cs="宋体"/>
          <w:color w:val="000000" w:themeColor="text1"/>
          <w:szCs w:val="21"/>
          <w:highlight w:val="none"/>
          <w:u w:val="single"/>
          <w14:textFill>
            <w14:solidFill>
              <w14:schemeClr w14:val="tx1"/>
            </w14:solidFill>
          </w14:textFill>
        </w:rPr>
        <w:t>（      招标项目名称         ）（招标编号：      ）</w:t>
      </w:r>
      <w:r>
        <w:rPr>
          <w:rFonts w:hint="eastAsia" w:ascii="宋体" w:hAnsi="宋体" w:cs="宋体"/>
          <w:color w:val="000000" w:themeColor="text1"/>
          <w:szCs w:val="21"/>
          <w:highlight w:val="none"/>
          <w14:textFill>
            <w14:solidFill>
              <w14:schemeClr w14:val="tx1"/>
            </w14:solidFill>
          </w14:textFill>
        </w:rPr>
        <w:t>招标项目的投标。就本次投标，我公司郑重承诺如下：</w:t>
      </w:r>
    </w:p>
    <w:p>
      <w:pPr>
        <w:spacing w:line="400" w:lineRule="atLeast"/>
        <w:ind w:firstLine="420" w:firstLineChars="200"/>
        <w:rPr>
          <w:rFonts w:ascii="宋体" w:hAnsi="宋体" w:cs="宋体"/>
          <w:szCs w:val="21"/>
          <w:highlight w:val="none"/>
        </w:rPr>
      </w:pPr>
      <w:r>
        <w:rPr>
          <w:rFonts w:hint="eastAsia" w:ascii="宋体" w:hAnsi="宋体" w:cs="宋体"/>
          <w:color w:val="000000" w:themeColor="text1"/>
          <w:szCs w:val="21"/>
          <w:highlight w:val="none"/>
          <w14:textFill>
            <w14:solidFill>
              <w14:schemeClr w14:val="tx1"/>
            </w14:solidFill>
          </w14:textFill>
        </w:rPr>
        <w:t>（一）不组织、不参与任何串通投标或以弄虚作假的方式投标的行为</w:t>
      </w:r>
      <w:r>
        <w:rPr>
          <w:rFonts w:hint="eastAsia" w:ascii="宋体" w:hAnsi="宋体" w:cs="宋体"/>
          <w:szCs w:val="21"/>
          <w:highlight w:val="none"/>
        </w:rPr>
        <w:t>；</w:t>
      </w:r>
    </w:p>
    <w:p>
      <w:pPr>
        <w:spacing w:line="400" w:lineRule="atLeast"/>
        <w:ind w:firstLine="420" w:firstLineChars="200"/>
        <w:rPr>
          <w:rFonts w:ascii="宋体" w:hAnsi="宋体" w:cs="宋体"/>
          <w:szCs w:val="21"/>
          <w:highlight w:val="none"/>
        </w:rPr>
      </w:pPr>
      <w:r>
        <w:rPr>
          <w:rFonts w:hint="eastAsia" w:ascii="宋体" w:hAnsi="宋体" w:cs="宋体"/>
          <w:szCs w:val="21"/>
          <w:highlight w:val="none"/>
        </w:rPr>
        <w:t>（二）</w:t>
      </w:r>
      <w:r>
        <w:rPr>
          <w:rFonts w:hint="eastAsia" w:ascii="宋体" w:hAnsi="宋体" w:cs="宋体"/>
          <w:color w:val="000000" w:themeColor="text1"/>
          <w:szCs w:val="21"/>
          <w:highlight w:val="none"/>
          <w14:textFill>
            <w14:solidFill>
              <w14:schemeClr w14:val="tx1"/>
            </w14:solidFill>
          </w14:textFill>
        </w:rPr>
        <w:t>本公司及参与投标的从业人员均满足招标文件的各项要求，不存在招标公告第3.3.5项规定的不接受参与本工程投标的情形。投标文件提交的“</w:t>
      </w:r>
      <w:r>
        <w:rPr>
          <w:rFonts w:hint="eastAsia"/>
          <w:color w:val="000000" w:themeColor="text1"/>
          <w:highlight w:val="none"/>
          <w14:textFill>
            <w14:solidFill>
              <w14:schemeClr w14:val="tx1"/>
            </w14:solidFill>
          </w14:textFill>
        </w:rPr>
        <w:t>资格审查</w:t>
      </w:r>
      <w:r>
        <w:rPr>
          <w:rFonts w:hint="eastAsia" w:ascii="宋体" w:hAnsi="宋体" w:cs="宋体"/>
          <w:color w:val="000000" w:themeColor="text1"/>
          <w:highlight w:val="none"/>
          <w14:textFill>
            <w14:solidFill>
              <w14:schemeClr w14:val="tx1"/>
            </w14:solidFill>
          </w14:textFill>
        </w:rPr>
        <w:t>业绩证明材料</w:t>
      </w:r>
      <w:r>
        <w:rPr>
          <w:rFonts w:hint="eastAsia" w:ascii="宋体" w:hAnsi="宋体" w:cs="宋体"/>
          <w:color w:val="000000" w:themeColor="text1"/>
          <w:szCs w:val="21"/>
          <w:highlight w:val="none"/>
          <w14:textFill>
            <w14:solidFill>
              <w14:schemeClr w14:val="tx1"/>
            </w14:solidFill>
          </w14:textFill>
        </w:rPr>
        <w:t>”、“</w:t>
      </w:r>
      <w:r>
        <w:rPr>
          <w:rFonts w:hint="eastAsia"/>
          <w:color w:val="000000" w:themeColor="text1"/>
          <w:highlight w:val="none"/>
          <w14:textFill>
            <w14:solidFill>
              <w14:schemeClr w14:val="tx1"/>
            </w14:solidFill>
          </w14:textFill>
        </w:rPr>
        <w:t>拟投入本</w:t>
      </w:r>
      <w:r>
        <w:rPr>
          <w:rFonts w:hint="eastAsia" w:ascii="宋体" w:hAnsi="宋体" w:cs="宋体"/>
          <w:color w:val="000000" w:themeColor="text1"/>
          <w:highlight w:val="none"/>
          <w14:textFill>
            <w14:solidFill>
              <w14:schemeClr w14:val="tx1"/>
            </w14:solidFill>
          </w14:textFill>
        </w:rPr>
        <w:t>项目的班子人员组成表</w:t>
      </w:r>
      <w:r>
        <w:rPr>
          <w:rFonts w:hint="eastAsia" w:ascii="宋体" w:hAnsi="宋体" w:cs="宋体"/>
          <w:color w:val="000000" w:themeColor="text1"/>
          <w:szCs w:val="21"/>
          <w:highlight w:val="none"/>
          <w14:textFill>
            <w14:solidFill>
              <w14:schemeClr w14:val="tx1"/>
            </w14:solidFill>
          </w14:textFill>
        </w:rPr>
        <w:t>”及其附带的证明材料均符合招标文件的要求。</w:t>
      </w:r>
      <w:r>
        <w:rPr>
          <w:rFonts w:hint="eastAsia" w:ascii="宋体" w:hAnsi="宋体"/>
          <w:color w:val="000000" w:themeColor="text1"/>
          <w:szCs w:val="21"/>
          <w:highlight w:val="none"/>
          <w14:textFill>
            <w14:solidFill>
              <w14:schemeClr w14:val="tx1"/>
            </w14:solidFill>
          </w14:textFill>
        </w:rPr>
        <w:t>本次招标所要求具备的各项证件、证书、及个人身份证均应真实有效，</w:t>
      </w:r>
      <w:r>
        <w:rPr>
          <w:rFonts w:hint="eastAsia" w:ascii="宋体" w:hAnsi="宋体" w:cs="宋体"/>
          <w:color w:val="000000" w:themeColor="text1"/>
          <w:szCs w:val="21"/>
          <w:highlight w:val="none"/>
          <w14:textFill>
            <w14:solidFill>
              <w14:schemeClr w14:val="tx1"/>
            </w14:solidFill>
          </w14:textFill>
        </w:rPr>
        <w:t>投标人及拟投入的项目负责人不存在被依法取消或者暂停承揽业务的情形</w:t>
      </w:r>
      <w:r>
        <w:rPr>
          <w:rFonts w:hint="eastAsia" w:ascii="宋体" w:hAnsi="宋体"/>
          <w:szCs w:val="21"/>
          <w:highlight w:val="none"/>
        </w:rPr>
        <w:t>。</w:t>
      </w:r>
    </w:p>
    <w:p>
      <w:pPr>
        <w:spacing w:line="400" w:lineRule="atLeast"/>
        <w:ind w:firstLine="420" w:firstLineChars="200"/>
        <w:rPr>
          <w:rFonts w:ascii="宋体" w:hAnsi="宋体" w:cs="宋体"/>
          <w:szCs w:val="21"/>
          <w:highlight w:val="none"/>
        </w:rPr>
      </w:pPr>
      <w:r>
        <w:rPr>
          <w:rFonts w:hint="eastAsia" w:ascii="宋体" w:hAnsi="宋体" w:cs="宋体"/>
          <w:szCs w:val="21"/>
          <w:highlight w:val="none"/>
        </w:rPr>
        <w:t>（三）已在</w:t>
      </w:r>
      <w:r>
        <w:rPr>
          <w:rFonts w:hint="eastAsia" w:ascii="宋体" w:hAnsi="宋体" w:cs="宋体"/>
          <w:szCs w:val="21"/>
          <w:highlight w:val="none"/>
          <w:lang w:eastAsia="zh-CN"/>
        </w:rPr>
        <w:t>广州公共资源交易中心企业库</w:t>
      </w:r>
      <w:r>
        <w:rPr>
          <w:rFonts w:hint="eastAsia" w:ascii="宋体" w:hAnsi="宋体" w:cs="宋体"/>
          <w:szCs w:val="21"/>
          <w:highlight w:val="none"/>
        </w:rPr>
        <w:t>建档,且填报的信息均符合招标文件要求。</w:t>
      </w:r>
      <w:r>
        <w:rPr>
          <w:rFonts w:hint="eastAsia" w:ascii="宋体" w:hAnsi="宋体" w:cs="宋体"/>
          <w:color w:val="000000" w:themeColor="text1"/>
          <w:szCs w:val="21"/>
          <w:highlight w:val="none"/>
          <w14:textFill>
            <w14:solidFill>
              <w14:schemeClr w14:val="tx1"/>
            </w14:solidFill>
          </w14:textFill>
        </w:rPr>
        <w:t>不存在属于《东莞市建设工程招标投标管理办法 》第二十四条规定限制参与本工程投标的情形。投标文件截止提交前一日，已登录</w:t>
      </w:r>
      <w:r>
        <w:rPr>
          <w:rFonts w:hint="eastAsia" w:ascii="宋体" w:hAnsi="宋体" w:cs="宋体"/>
          <w:bCs/>
          <w:color w:val="000000" w:themeColor="text1"/>
          <w:highlight w:val="none"/>
          <w:lang w:eastAsia="zh-CN"/>
          <w14:textFill>
            <w14:solidFill>
              <w14:schemeClr w14:val="tx1"/>
            </w14:solidFill>
          </w14:textFill>
        </w:rPr>
        <w:t>交易系统</w:t>
      </w:r>
      <w:r>
        <w:rPr>
          <w:rFonts w:hint="eastAsia" w:ascii="宋体" w:hAnsi="宋体" w:cs="宋体"/>
          <w:color w:val="000000" w:themeColor="text1"/>
          <w:szCs w:val="21"/>
          <w:highlight w:val="none"/>
          <w14:textFill>
            <w14:solidFill>
              <w14:schemeClr w14:val="tx1"/>
            </w14:solidFill>
          </w14:textFill>
        </w:rPr>
        <w:t>核实所填报数据真实有效。如在东莞市住房和城乡建设局已有本工程对应的企业类型信用档案，信用档案与交易企业库的统一社会信用代码（组织机构代码）填写一致</w:t>
      </w:r>
      <w:r>
        <w:rPr>
          <w:rFonts w:hint="eastAsia" w:ascii="宋体" w:hAnsi="宋体" w:cs="宋体"/>
          <w:szCs w:val="21"/>
          <w:highlight w:val="none"/>
        </w:rPr>
        <w:t>。</w:t>
      </w:r>
    </w:p>
    <w:p>
      <w:pPr>
        <w:spacing w:line="400" w:lineRule="atLeas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szCs w:val="21"/>
          <w:highlight w:val="none"/>
        </w:rPr>
        <w:t>（四）</w:t>
      </w:r>
      <w:r>
        <w:rPr>
          <w:rFonts w:hint="eastAsia" w:ascii="宋体" w:hAnsi="宋体" w:cs="宋体"/>
          <w:color w:val="000000" w:themeColor="text1"/>
          <w:szCs w:val="21"/>
          <w:highlight w:val="none"/>
          <w14:textFill>
            <w14:solidFill>
              <w14:schemeClr w14:val="tx1"/>
            </w14:solidFill>
          </w14:textFill>
        </w:rPr>
        <w:t>拟投入本工程的项目负责人不存在以下情形之一（招标人确认可兼任的除外）：</w:t>
      </w:r>
    </w:p>
    <w:p>
      <w:pPr>
        <w:spacing w:line="400" w:lineRule="atLeas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1、在其他任何在建工程中任职项目负责人；</w:t>
      </w:r>
    </w:p>
    <w:p>
      <w:pPr>
        <w:spacing w:line="400" w:lineRule="atLeas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2、在参与本工程投标时，同时参与其他正处于开标、评标阶段的投标项目；</w:t>
      </w:r>
    </w:p>
    <w:p>
      <w:pPr>
        <w:spacing w:line="400" w:lineRule="atLeas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3、已取得其他项目第一中标候选人或中标人身份或已有签订工程合同等其他导致不能正常受理本工程业务的情形。</w:t>
      </w:r>
    </w:p>
    <w:p>
      <w:pPr>
        <w:spacing w:line="400" w:lineRule="atLeas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（五）未被“信用中国”网站（www.creditchina.gov.cn）列入失信惩戒对象。</w:t>
      </w:r>
    </w:p>
    <w:p>
      <w:pPr>
        <w:spacing w:line="400" w:lineRule="atLeas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（六）我方在本次投标活动中绝无资质挂靠、串标、围标情形，若经贵方查出，立即取消我方投标资格并承担相应的法律职责；积极主动地协助、接受相关部门调查串通投标等违法违规行为。</w:t>
      </w:r>
    </w:p>
    <w:p>
      <w:pPr>
        <w:spacing w:line="400" w:lineRule="atLeas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（七）我公司如中标本项目，将严格履行招标文件及合同各项条款规定，保证不违法转包、不非法分包。</w:t>
      </w:r>
    </w:p>
    <w:p>
      <w:pPr>
        <w:spacing w:line="400" w:lineRule="atLeas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（八）我公司如有质疑或投诉，将按照招标文件的规定及流程提出。参与现场投标时遵守投标会现场纪律，听从现场工作人员安排。</w:t>
      </w:r>
    </w:p>
    <w:p>
      <w:pPr>
        <w:spacing w:line="400" w:lineRule="atLeast"/>
        <w:ind w:firstLine="420" w:firstLineChars="200"/>
        <w:rPr>
          <w:rFonts w:ascii="宋体" w:hAnsi="宋体" w:cs="宋体"/>
          <w:szCs w:val="21"/>
          <w:highlight w:val="none"/>
        </w:rPr>
      </w:pPr>
      <w:r>
        <w:rPr>
          <w:rFonts w:hint="eastAsia" w:ascii="宋体" w:hAnsi="宋体" w:cs="宋体"/>
          <w:color w:val="000000" w:themeColor="text1"/>
          <w:szCs w:val="21"/>
          <w:highlight w:val="none"/>
          <w14:textFill>
            <w14:solidFill>
              <w14:schemeClr w14:val="tx1"/>
            </w14:solidFill>
          </w14:textFill>
        </w:rPr>
        <w:t>我公司对以上承诺内容的真实性和履约性负责，如有违诺，将自愿接受行政主管部门对此作出的行政处罚，并且无条件承担由此带来的一切后果和责任。在接受违法违规行为调查期间，同意暂停我公司在东莞市参与依法必须进行招标的项目的投标资格</w:t>
      </w:r>
      <w:r>
        <w:rPr>
          <w:rFonts w:hint="eastAsia" w:ascii="宋体" w:hAnsi="宋体" w:cs="宋体"/>
          <w:szCs w:val="21"/>
          <w:highlight w:val="none"/>
        </w:rPr>
        <w:t>。</w:t>
      </w:r>
    </w:p>
    <w:p>
      <w:pPr>
        <w:spacing w:line="500" w:lineRule="atLeast"/>
        <w:ind w:firstLine="420" w:firstLineChars="200"/>
        <w:rPr>
          <w:rFonts w:ascii="宋体" w:hAnsi="宋体" w:cs="宋体"/>
          <w:szCs w:val="21"/>
          <w:highlight w:val="none"/>
        </w:rPr>
      </w:pPr>
      <w:r>
        <w:rPr>
          <w:rFonts w:hint="eastAsia" w:ascii="宋体" w:hAnsi="宋体" w:cs="宋体"/>
          <w:szCs w:val="21"/>
          <w:highlight w:val="none"/>
        </w:rPr>
        <w:t>特此承诺。</w:t>
      </w:r>
    </w:p>
    <w:p>
      <w:pPr>
        <w:spacing w:line="500" w:lineRule="atLeast"/>
        <w:ind w:firstLine="420" w:firstLineChars="200"/>
        <w:rPr>
          <w:rFonts w:ascii="宋体" w:hAnsi="宋体" w:cs="宋体"/>
          <w:szCs w:val="21"/>
          <w:highlight w:val="none"/>
        </w:rPr>
      </w:pPr>
      <w:r>
        <w:rPr>
          <w:rFonts w:hint="eastAsia" w:ascii="宋体" w:hAnsi="宋体" w:cs="宋体"/>
          <w:szCs w:val="21"/>
          <w:highlight w:val="none"/>
        </w:rPr>
        <w:t>法定代表人：                          （公司法定代表人电子签名）</w:t>
      </w:r>
    </w:p>
    <w:p>
      <w:pPr>
        <w:spacing w:line="500" w:lineRule="atLeast"/>
        <w:ind w:firstLine="420" w:firstLineChars="200"/>
        <w:rPr>
          <w:rFonts w:ascii="宋体" w:hAnsi="宋体" w:cs="宋体"/>
          <w:szCs w:val="21"/>
          <w:highlight w:val="none"/>
        </w:rPr>
      </w:pPr>
      <w:r>
        <w:rPr>
          <w:rFonts w:hint="eastAsia" w:ascii="宋体" w:hAnsi="宋体" w:cs="宋体"/>
          <w:szCs w:val="21"/>
          <w:highlight w:val="none"/>
        </w:rPr>
        <w:t>投标人：                            （</w:t>
      </w:r>
      <w:r>
        <w:rPr>
          <w:rFonts w:hint="eastAsia"/>
          <w:highlight w:val="none"/>
        </w:rPr>
        <w:t>企业数字证书电子签名</w:t>
      </w:r>
      <w:r>
        <w:rPr>
          <w:rFonts w:hint="eastAsia" w:ascii="宋体" w:hAnsi="宋体" w:cs="宋体"/>
          <w:szCs w:val="21"/>
          <w:highlight w:val="none"/>
        </w:rPr>
        <w:t>）</w:t>
      </w:r>
    </w:p>
    <w:p>
      <w:pPr>
        <w:spacing w:line="500" w:lineRule="atLeast"/>
        <w:ind w:firstLine="420" w:firstLineChars="200"/>
        <w:rPr>
          <w:rFonts w:ascii="宋体" w:hAnsi="宋体" w:cs="宋体"/>
          <w:szCs w:val="21"/>
          <w:highlight w:val="none"/>
        </w:rPr>
      </w:pPr>
      <w:r>
        <w:rPr>
          <w:rFonts w:hint="eastAsia" w:ascii="宋体" w:hAnsi="宋体" w:cs="宋体"/>
          <w:szCs w:val="21"/>
          <w:highlight w:val="none"/>
        </w:rPr>
        <w:t>项目负责人：                        （电子签名）</w:t>
      </w:r>
    </w:p>
    <w:p>
      <w:pPr>
        <w:spacing w:line="500" w:lineRule="atLeast"/>
        <w:ind w:firstLine="420" w:firstLineChars="200"/>
        <w:rPr>
          <w:rFonts w:ascii="宋体" w:hAnsi="宋体" w:cs="宋体"/>
          <w:szCs w:val="21"/>
          <w:highlight w:val="none"/>
        </w:rPr>
      </w:pPr>
      <w:r>
        <w:rPr>
          <w:rFonts w:hint="eastAsia" w:ascii="宋体" w:hAnsi="宋体" w:cs="宋体"/>
          <w:szCs w:val="21"/>
          <w:highlight w:val="none"/>
        </w:rPr>
        <w:t>技术负责人：                        （电子签名）</w:t>
      </w:r>
    </w:p>
    <w:p>
      <w:pPr>
        <w:spacing w:line="500" w:lineRule="atLeast"/>
        <w:ind w:firstLine="420" w:firstLineChars="200"/>
        <w:rPr>
          <w:rFonts w:ascii="宋体" w:hAnsi="宋体" w:cs="宋体"/>
          <w:szCs w:val="21"/>
          <w:highlight w:val="none"/>
        </w:rPr>
      </w:pPr>
    </w:p>
    <w:p>
      <w:pPr>
        <w:tabs>
          <w:tab w:val="left" w:pos="720"/>
          <w:tab w:val="left" w:pos="900"/>
        </w:tabs>
        <w:spacing w:line="360" w:lineRule="auto"/>
        <w:rPr>
          <w:rFonts w:ascii="宋体" w:hAnsi="宋体" w:cs="宋体"/>
          <w:szCs w:val="21"/>
          <w:highlight w:val="none"/>
        </w:rPr>
      </w:pPr>
      <w:r>
        <w:rPr>
          <w:rFonts w:hint="eastAsia" w:ascii="宋体" w:hAnsi="宋体" w:cs="宋体"/>
          <w:szCs w:val="21"/>
          <w:highlight w:val="none"/>
        </w:rPr>
        <w:t xml:space="preserve">     日期：</w:t>
      </w:r>
      <w:r>
        <w:rPr>
          <w:rFonts w:hint="eastAsia" w:ascii="宋体" w:hAnsi="宋体" w:cs="宋体"/>
          <w:szCs w:val="21"/>
          <w:highlight w:val="none"/>
          <w:u w:val="single"/>
        </w:rPr>
        <w:tab/>
      </w:r>
      <w:r>
        <w:rPr>
          <w:rFonts w:hint="eastAsia" w:ascii="宋体" w:hAnsi="宋体" w:cs="宋体"/>
          <w:szCs w:val="21"/>
          <w:highlight w:val="none"/>
          <w:u w:val="single"/>
        </w:rPr>
        <w:tab/>
      </w:r>
      <w:r>
        <w:rPr>
          <w:rFonts w:hint="eastAsia" w:ascii="宋体" w:hAnsi="宋体" w:cs="宋体"/>
          <w:szCs w:val="21"/>
          <w:highlight w:val="none"/>
        </w:rPr>
        <w:t>年</w:t>
      </w:r>
      <w:r>
        <w:rPr>
          <w:rFonts w:hint="eastAsia" w:ascii="宋体" w:hAnsi="宋体" w:cs="宋体"/>
          <w:szCs w:val="21"/>
          <w:highlight w:val="none"/>
          <w:u w:val="single"/>
        </w:rPr>
        <w:tab/>
      </w:r>
      <w:r>
        <w:rPr>
          <w:rFonts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ab/>
      </w:r>
      <w:r>
        <w:rPr>
          <w:rFonts w:ascii="宋体" w:hAnsi="宋体" w:cs="宋体"/>
          <w:szCs w:val="21"/>
          <w:highlight w:val="none"/>
          <w:u w:val="single"/>
        </w:rPr>
        <w:t xml:space="preserve">  </w:t>
      </w:r>
      <w:r>
        <w:rPr>
          <w:rFonts w:hint="eastAsia" w:ascii="宋体" w:hAnsi="宋体" w:cs="宋体"/>
          <w:szCs w:val="21"/>
          <w:highlight w:val="none"/>
        </w:rPr>
        <w:t>日</w:t>
      </w:r>
    </w:p>
    <w:p>
      <w:pPr>
        <w:tabs>
          <w:tab w:val="left" w:pos="720"/>
          <w:tab w:val="left" w:pos="900"/>
        </w:tabs>
        <w:spacing w:line="360" w:lineRule="auto"/>
        <w:ind w:firstLine="420" w:firstLineChars="200"/>
        <w:rPr>
          <w:rFonts w:ascii="宋体" w:hAnsi="宋体" w:cs="宋体"/>
          <w:szCs w:val="21"/>
          <w:highlight w:val="none"/>
        </w:rPr>
      </w:pPr>
      <w:r>
        <w:rPr>
          <w:rFonts w:hint="eastAsia" w:ascii="宋体" w:hAnsi="宋体" w:cs="宋体"/>
          <w:szCs w:val="21"/>
          <w:highlight w:val="none"/>
        </w:rPr>
        <w:t>说明</w:t>
      </w:r>
      <w:r>
        <w:rPr>
          <w:rFonts w:ascii="宋体" w:hAnsi="宋体" w:cs="宋体"/>
          <w:szCs w:val="21"/>
          <w:highlight w:val="none"/>
        </w:rPr>
        <w:t>：</w:t>
      </w:r>
      <w:r>
        <w:rPr>
          <w:rFonts w:hint="eastAsia" w:ascii="宋体" w:hAnsi="宋体" w:cs="宋体"/>
          <w:szCs w:val="21"/>
          <w:highlight w:val="none"/>
        </w:rPr>
        <w:t>须</w:t>
      </w:r>
      <w:r>
        <w:rPr>
          <w:rFonts w:ascii="宋体" w:hAnsi="宋体" w:cs="宋体"/>
          <w:szCs w:val="21"/>
          <w:highlight w:val="none"/>
        </w:rPr>
        <w:t>由投标人</w:t>
      </w:r>
      <w:r>
        <w:rPr>
          <w:rFonts w:hint="eastAsia" w:ascii="宋体" w:hAnsi="宋体" w:cs="宋体"/>
          <w:szCs w:val="21"/>
          <w:highlight w:val="none"/>
        </w:rPr>
        <w:t>使用投</w:t>
      </w:r>
      <w:r>
        <w:rPr>
          <w:rFonts w:ascii="宋体" w:hAnsi="宋体" w:cs="宋体"/>
          <w:szCs w:val="21"/>
          <w:highlight w:val="none"/>
        </w:rPr>
        <w:t>标人</w:t>
      </w:r>
      <w:r>
        <w:rPr>
          <w:rFonts w:hint="eastAsia" w:ascii="宋体" w:hAnsi="宋体" w:cs="宋体"/>
          <w:szCs w:val="21"/>
          <w:highlight w:val="none"/>
        </w:rPr>
        <w:t>的</w:t>
      </w:r>
      <w:r>
        <w:rPr>
          <w:rFonts w:hint="eastAsia"/>
          <w:szCs w:val="21"/>
          <w:highlight w:val="none"/>
        </w:rPr>
        <w:t>企业数字证书电子签名</w:t>
      </w:r>
      <w:r>
        <w:rPr>
          <w:rFonts w:hint="eastAsia" w:ascii="宋体" w:hAnsi="宋体" w:cs="宋体"/>
          <w:szCs w:val="21"/>
          <w:highlight w:val="none"/>
        </w:rPr>
        <w:t>，法</w:t>
      </w:r>
      <w:r>
        <w:rPr>
          <w:rFonts w:ascii="宋体" w:hAnsi="宋体" w:cs="宋体"/>
          <w:szCs w:val="21"/>
          <w:highlight w:val="none"/>
        </w:rPr>
        <w:t>定代表人、项目负责人</w:t>
      </w:r>
      <w:r>
        <w:rPr>
          <w:rFonts w:hint="eastAsia" w:ascii="宋体" w:hAnsi="宋体" w:cs="宋体"/>
          <w:szCs w:val="21"/>
          <w:highlight w:val="none"/>
        </w:rPr>
        <w:t>及技术</w:t>
      </w:r>
      <w:r>
        <w:rPr>
          <w:rFonts w:ascii="宋体" w:hAnsi="宋体" w:cs="宋体"/>
          <w:szCs w:val="21"/>
          <w:highlight w:val="none"/>
        </w:rPr>
        <w:t>负责人数字证书电子签名。</w:t>
      </w:r>
      <w:r>
        <w:rPr>
          <w:rFonts w:hint="eastAsia" w:ascii="宋体" w:hAnsi="宋体" w:cs="宋体"/>
          <w:szCs w:val="21"/>
          <w:highlight w:val="none"/>
        </w:rPr>
        <w:t>联合体投标的，联合体各方须进行</w:t>
      </w:r>
      <w:r>
        <w:rPr>
          <w:rFonts w:hint="eastAsia"/>
          <w:szCs w:val="21"/>
          <w:highlight w:val="none"/>
        </w:rPr>
        <w:t>企业数字证书及法定代表人电子签名，</w:t>
      </w:r>
      <w:r>
        <w:rPr>
          <w:rFonts w:ascii="宋体" w:hAnsi="宋体" w:cs="宋体"/>
          <w:szCs w:val="21"/>
          <w:highlight w:val="none"/>
        </w:rPr>
        <w:t>项目负责人</w:t>
      </w:r>
      <w:r>
        <w:rPr>
          <w:rFonts w:hint="eastAsia" w:ascii="宋体" w:hAnsi="宋体" w:cs="宋体"/>
          <w:szCs w:val="21"/>
          <w:highlight w:val="none"/>
        </w:rPr>
        <w:t>及技术</w:t>
      </w:r>
      <w:r>
        <w:rPr>
          <w:rFonts w:ascii="宋体" w:hAnsi="宋体" w:cs="宋体"/>
          <w:szCs w:val="21"/>
          <w:highlight w:val="none"/>
        </w:rPr>
        <w:t>负责人数字证书电子签名</w:t>
      </w:r>
      <w:r>
        <w:rPr>
          <w:rFonts w:hint="eastAsia" w:ascii="宋体" w:hAnsi="宋体" w:cs="宋体"/>
          <w:szCs w:val="21"/>
          <w:highlight w:val="none"/>
        </w:rPr>
        <w:t>。</w:t>
      </w:r>
    </w:p>
    <w:p>
      <w:pPr>
        <w:tabs>
          <w:tab w:val="left" w:pos="720"/>
          <w:tab w:val="left" w:pos="900"/>
        </w:tabs>
        <w:spacing w:line="360" w:lineRule="auto"/>
        <w:ind w:firstLine="420" w:firstLineChars="200"/>
        <w:rPr>
          <w:rFonts w:ascii="宋体" w:hAnsi="宋体" w:cs="宋体"/>
          <w:szCs w:val="21"/>
          <w:highlight w:val="none"/>
        </w:rPr>
      </w:pPr>
      <w:r>
        <w:rPr>
          <w:rFonts w:ascii="宋体" w:hAnsi="宋体" w:cs="宋体"/>
          <w:szCs w:val="21"/>
          <w:highlight w:val="none"/>
        </w:rPr>
        <w:br w:type="page"/>
      </w:r>
    </w:p>
    <w:p>
      <w:pPr>
        <w:spacing w:line="420" w:lineRule="exact"/>
        <w:rPr>
          <w:rFonts w:ascii="宋体" w:hAnsi="宋体" w:cs="宋体"/>
          <w:szCs w:val="21"/>
          <w:highlight w:val="none"/>
        </w:rPr>
      </w:pPr>
    </w:p>
    <w:p>
      <w:pPr>
        <w:pStyle w:val="5"/>
        <w:spacing w:line="360" w:lineRule="exact"/>
        <w:jc w:val="center"/>
        <w:rPr>
          <w:rFonts w:ascii="宋体" w:hAnsi="宋体" w:cs="宋体"/>
          <w:szCs w:val="24"/>
          <w:highlight w:val="none"/>
        </w:rPr>
      </w:pPr>
      <w:bookmarkStart w:id="680" w:name="_Toc31543"/>
      <w:bookmarkStart w:id="681" w:name="_Toc32338"/>
      <w:bookmarkStart w:id="682" w:name="_Toc9109"/>
      <w:bookmarkStart w:id="683" w:name="_Toc10948"/>
      <w:bookmarkStart w:id="684" w:name="_Toc527471208"/>
      <w:bookmarkStart w:id="685" w:name="_Toc289852514"/>
      <w:bookmarkStart w:id="686" w:name="_Toc450312722"/>
      <w:bookmarkStart w:id="687" w:name="_Toc398127687"/>
      <w:bookmarkStart w:id="688" w:name="_Toc206142701"/>
      <w:bookmarkStart w:id="689" w:name="_Toc188989191"/>
      <w:bookmarkStart w:id="690" w:name="_Toc222777568"/>
      <w:r>
        <w:rPr>
          <w:rFonts w:hint="eastAsia" w:ascii="宋体" w:hAnsi="宋体" w:cs="宋体"/>
          <w:szCs w:val="24"/>
          <w:highlight w:val="none"/>
        </w:rPr>
        <w:t>五、资格审查资料</w:t>
      </w:r>
      <w:bookmarkEnd w:id="680"/>
      <w:bookmarkEnd w:id="681"/>
      <w:bookmarkEnd w:id="682"/>
      <w:bookmarkEnd w:id="683"/>
      <w:bookmarkEnd w:id="684"/>
    </w:p>
    <w:p>
      <w:pPr>
        <w:pStyle w:val="5"/>
        <w:ind w:firstLine="157"/>
        <w:rPr>
          <w:sz w:val="23"/>
          <w:szCs w:val="23"/>
          <w:highlight w:val="none"/>
        </w:rPr>
      </w:pPr>
      <w:bookmarkStart w:id="691" w:name="_Toc527471209"/>
      <w:bookmarkStart w:id="692" w:name="_Toc302"/>
      <w:bookmarkStart w:id="693" w:name="_Toc152042597"/>
      <w:bookmarkStart w:id="694" w:name="_Toc13539"/>
      <w:bookmarkStart w:id="695" w:name="_Toc19418"/>
      <w:bookmarkStart w:id="696" w:name="_Toc144974876"/>
      <w:bookmarkStart w:id="697" w:name="_Toc499274532"/>
      <w:bookmarkStart w:id="698" w:name="_Toc152045808"/>
      <w:bookmarkStart w:id="699" w:name="_Toc26470"/>
      <w:bookmarkStart w:id="700" w:name="_Toc247514300"/>
      <w:bookmarkStart w:id="701" w:name="_Toc490548870"/>
      <w:bookmarkStart w:id="702" w:name="_Toc247527848"/>
      <w:r>
        <w:rPr>
          <w:highlight w:val="none"/>
        </w:rPr>
        <w:t>（一）投标人基本情况表</w:t>
      </w:r>
      <w:bookmarkEnd w:id="691"/>
      <w:bookmarkEnd w:id="692"/>
      <w:bookmarkEnd w:id="693"/>
      <w:bookmarkEnd w:id="694"/>
      <w:bookmarkEnd w:id="695"/>
      <w:bookmarkEnd w:id="696"/>
      <w:bookmarkEnd w:id="697"/>
      <w:bookmarkEnd w:id="698"/>
      <w:bookmarkEnd w:id="699"/>
      <w:bookmarkEnd w:id="700"/>
      <w:bookmarkEnd w:id="701"/>
      <w:bookmarkEnd w:id="702"/>
    </w:p>
    <w:tbl>
      <w:tblPr>
        <w:tblStyle w:val="56"/>
        <w:tblW w:w="856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840"/>
        <w:gridCol w:w="420"/>
        <w:gridCol w:w="311"/>
        <w:gridCol w:w="1078"/>
        <w:gridCol w:w="490"/>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r>
              <w:rPr>
                <w:szCs w:val="21"/>
                <w:highlight w:val="none"/>
              </w:rPr>
              <w:t>投标人名称</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r>
              <w:rPr>
                <w:szCs w:val="21"/>
                <w:highlight w:val="none"/>
              </w:rPr>
              <w:t>注册地址</w:t>
            </w:r>
          </w:p>
        </w:tc>
        <w:tc>
          <w:tcPr>
            <w:tcW w:w="3420"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r>
              <w:rPr>
                <w:szCs w:val="21"/>
                <w:highlight w:val="none"/>
              </w:rPr>
              <w:t>邮政编码</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0" w:hRule="atLeast"/>
          <w:jc w:val="center"/>
        </w:trPr>
        <w:tc>
          <w:tcPr>
            <w:tcW w:w="1728"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r>
              <w:rPr>
                <w:szCs w:val="21"/>
                <w:highlight w:val="none"/>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r>
              <w:rPr>
                <w:szCs w:val="21"/>
                <w:highlight w:val="none"/>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r>
              <w:rPr>
                <w:szCs w:val="21"/>
                <w:highlight w:val="none"/>
              </w:rPr>
              <w:t>电话</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8" w:hRule="atLeast"/>
          <w:jc w:val="center"/>
        </w:trPr>
        <w:tc>
          <w:tcPr>
            <w:tcW w:w="172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r>
              <w:rPr>
                <w:szCs w:val="21"/>
                <w:highlight w:val="none"/>
              </w:rPr>
              <w:t>传真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r>
              <w:rPr>
                <w:rFonts w:hint="eastAsia"/>
                <w:szCs w:val="21"/>
                <w:highlight w:val="none"/>
              </w:rPr>
              <w:t>电子邮箱</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r>
              <w:rPr>
                <w:szCs w:val="21"/>
                <w:highlight w:val="none"/>
              </w:rPr>
              <w:t>组织结构</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3"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r>
              <w:rPr>
                <w:szCs w:val="21"/>
                <w:highlight w:val="none"/>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r>
              <w:rPr>
                <w:szCs w:val="21"/>
                <w:highlight w:val="none"/>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r>
              <w:rPr>
                <w:szCs w:val="21"/>
                <w:highlight w:val="none"/>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r>
              <w:rPr>
                <w:szCs w:val="21"/>
                <w:highlight w:val="none"/>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r>
              <w:rPr>
                <w:szCs w:val="21"/>
                <w:highlight w:val="none"/>
              </w:rPr>
              <w:t>技术负责人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r>
              <w:rPr>
                <w:szCs w:val="21"/>
                <w:highlight w:val="none"/>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r>
              <w:rPr>
                <w:szCs w:val="21"/>
                <w:highlight w:val="none"/>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r>
              <w:rPr>
                <w:szCs w:val="21"/>
                <w:highlight w:val="none"/>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r>
              <w:rPr>
                <w:szCs w:val="21"/>
                <w:highlight w:val="none"/>
              </w:rPr>
              <w:t>成立时间</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p>
        </w:tc>
        <w:tc>
          <w:tcPr>
            <w:tcW w:w="4991" w:type="dxa"/>
            <w:gridSpan w:val="7"/>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 w:firstLineChars="50"/>
              <w:jc w:val="center"/>
              <w:rPr>
                <w:szCs w:val="21"/>
                <w:highlight w:val="none"/>
              </w:rPr>
            </w:pPr>
            <w:r>
              <w:rPr>
                <w:szCs w:val="21"/>
                <w:highlight w:val="none"/>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8"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r>
              <w:rPr>
                <w:szCs w:val="21"/>
                <w:highlight w:val="none"/>
              </w:rPr>
              <w:t>企业资质等级</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r>
              <w:rPr>
                <w:szCs w:val="21"/>
                <w:highlight w:val="none"/>
              </w:rPr>
              <w:t>其中</w:t>
            </w: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r>
              <w:rPr>
                <w:szCs w:val="21"/>
                <w:highlight w:val="none"/>
              </w:rPr>
              <w:t>项目经理</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r>
              <w:rPr>
                <w:szCs w:val="21"/>
                <w:highlight w:val="none"/>
              </w:rPr>
              <w:t>营业执照号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r>
              <w:rPr>
                <w:szCs w:val="21"/>
                <w:highlight w:val="none"/>
              </w:rPr>
              <w:t>高级职称人员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r>
              <w:rPr>
                <w:szCs w:val="21"/>
                <w:highlight w:val="none"/>
              </w:rPr>
              <w:t>注册资金</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r>
              <w:rPr>
                <w:szCs w:val="21"/>
                <w:highlight w:val="none"/>
              </w:rPr>
              <w:t>中级职称人员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r>
              <w:rPr>
                <w:szCs w:val="21"/>
                <w:highlight w:val="none"/>
              </w:rPr>
              <w:t>开户银行</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r>
              <w:rPr>
                <w:szCs w:val="21"/>
                <w:highlight w:val="none"/>
              </w:rPr>
              <w:t>初级职称人员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6"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r>
              <w:rPr>
                <w:szCs w:val="21"/>
                <w:highlight w:val="none"/>
              </w:rPr>
              <w:t>账号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highlight w:val="none"/>
              </w:rPr>
            </w:pPr>
            <w:r>
              <w:rPr>
                <w:szCs w:val="21"/>
                <w:highlight w:val="none"/>
              </w:rPr>
              <w:t>技工</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3" w:hRule="atLeast"/>
          <w:jc w:val="center"/>
        </w:trPr>
        <w:tc>
          <w:tcPr>
            <w:tcW w:w="1728" w:type="dxa"/>
            <w:tcBorders>
              <w:top w:val="single" w:color="auto" w:sz="4" w:space="0"/>
              <w:left w:val="single" w:color="auto" w:sz="4" w:space="0"/>
              <w:right w:val="single" w:color="auto" w:sz="4" w:space="0"/>
            </w:tcBorders>
            <w:vAlign w:val="center"/>
          </w:tcPr>
          <w:p>
            <w:pPr>
              <w:topLinePunct/>
              <w:spacing w:line="440" w:lineRule="exact"/>
              <w:ind w:firstLine="210" w:firstLineChars="100"/>
              <w:jc w:val="center"/>
              <w:rPr>
                <w:szCs w:val="21"/>
                <w:highlight w:val="none"/>
              </w:rPr>
            </w:pPr>
            <w:r>
              <w:rPr>
                <w:szCs w:val="21"/>
                <w:highlight w:val="none"/>
              </w:rPr>
              <w:t>经营范围</w:t>
            </w:r>
          </w:p>
        </w:tc>
        <w:tc>
          <w:tcPr>
            <w:tcW w:w="6840" w:type="dxa"/>
            <w:gridSpan w:val="9"/>
            <w:tcBorders>
              <w:top w:val="single" w:color="auto" w:sz="4" w:space="0"/>
              <w:left w:val="single" w:color="auto" w:sz="4" w:space="0"/>
              <w:right w:val="single" w:color="auto" w:sz="4" w:space="0"/>
            </w:tcBorders>
            <w:vAlign w:val="center"/>
          </w:tcPr>
          <w:p>
            <w:pPr>
              <w:topLinePunct/>
              <w:spacing w:line="440" w:lineRule="exact"/>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r>
              <w:rPr>
                <w:szCs w:val="21"/>
                <w:highlight w:val="none"/>
              </w:rPr>
              <w:t>备注</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szCs w:val="21"/>
                <w:highlight w:val="none"/>
              </w:rPr>
            </w:pPr>
          </w:p>
        </w:tc>
      </w:tr>
    </w:tbl>
    <w:p>
      <w:pPr>
        <w:topLinePunct/>
        <w:spacing w:line="360" w:lineRule="auto"/>
        <w:rPr>
          <w:rFonts w:ascii="宋体" w:hAnsi="宋体"/>
          <w:szCs w:val="21"/>
          <w:highlight w:val="none"/>
        </w:rPr>
      </w:pPr>
      <w:r>
        <w:rPr>
          <w:rFonts w:ascii="宋体" w:hAnsi="宋体"/>
          <w:szCs w:val="21"/>
          <w:highlight w:val="none"/>
        </w:rPr>
        <w:t>注：1、本表后应附投标人有效的营业执照</w:t>
      </w:r>
      <w:r>
        <w:rPr>
          <w:rFonts w:hint="eastAsia" w:ascii="宋体" w:hAnsi="宋体"/>
          <w:szCs w:val="21"/>
          <w:highlight w:val="none"/>
        </w:rPr>
        <w:t>（正副本均可）</w:t>
      </w:r>
      <w:r>
        <w:rPr>
          <w:rFonts w:hint="eastAsia" w:ascii="宋体" w:hAnsi="宋体"/>
          <w:szCs w:val="21"/>
          <w:highlight w:val="none"/>
          <w:lang w:val="en-US" w:eastAsia="zh-CN"/>
        </w:rPr>
        <w:t>扫描</w:t>
      </w:r>
      <w:r>
        <w:rPr>
          <w:rFonts w:ascii="宋体" w:hAnsi="宋体"/>
          <w:szCs w:val="21"/>
          <w:highlight w:val="none"/>
        </w:rPr>
        <w:t>件、满足资质要求的资质证书</w:t>
      </w:r>
      <w:r>
        <w:rPr>
          <w:rFonts w:hint="eastAsia" w:ascii="宋体" w:hAnsi="宋体"/>
          <w:szCs w:val="21"/>
          <w:highlight w:val="none"/>
        </w:rPr>
        <w:t>（正副本均可）</w:t>
      </w:r>
      <w:r>
        <w:rPr>
          <w:rFonts w:hint="eastAsia" w:ascii="宋体" w:hAnsi="宋体"/>
          <w:szCs w:val="21"/>
          <w:highlight w:val="none"/>
          <w:lang w:val="en-US" w:eastAsia="zh-CN"/>
        </w:rPr>
        <w:t>扫描</w:t>
      </w:r>
      <w:r>
        <w:rPr>
          <w:rFonts w:ascii="宋体" w:hAnsi="宋体"/>
          <w:szCs w:val="21"/>
          <w:highlight w:val="none"/>
        </w:rPr>
        <w:t>件</w:t>
      </w:r>
      <w:r>
        <w:rPr>
          <w:rFonts w:hint="eastAsia" w:ascii="宋体" w:hAnsi="宋体"/>
          <w:szCs w:val="21"/>
          <w:highlight w:val="none"/>
        </w:rPr>
        <w:t>或者电子证书打印件</w:t>
      </w:r>
      <w:r>
        <w:rPr>
          <w:rFonts w:ascii="宋体" w:hAnsi="宋体"/>
          <w:szCs w:val="21"/>
          <w:highlight w:val="none"/>
        </w:rPr>
        <w:t>、企业安全生产许可证</w:t>
      </w:r>
      <w:r>
        <w:rPr>
          <w:rFonts w:hint="eastAsia" w:ascii="宋体" w:hAnsi="宋体"/>
          <w:szCs w:val="21"/>
          <w:highlight w:val="none"/>
        </w:rPr>
        <w:t>（正副本均可）</w:t>
      </w:r>
      <w:r>
        <w:rPr>
          <w:rFonts w:ascii="宋体" w:hAnsi="宋体"/>
          <w:szCs w:val="21"/>
          <w:highlight w:val="none"/>
        </w:rPr>
        <w:t>的</w:t>
      </w:r>
      <w:r>
        <w:rPr>
          <w:rFonts w:hint="eastAsia" w:ascii="宋体" w:hAnsi="宋体"/>
          <w:szCs w:val="21"/>
          <w:highlight w:val="none"/>
          <w:lang w:val="en-US" w:eastAsia="zh-CN"/>
        </w:rPr>
        <w:t>扫描</w:t>
      </w:r>
      <w:r>
        <w:rPr>
          <w:rFonts w:ascii="宋体" w:hAnsi="宋体"/>
          <w:szCs w:val="21"/>
          <w:highlight w:val="none"/>
        </w:rPr>
        <w:t>件</w:t>
      </w:r>
      <w:r>
        <w:rPr>
          <w:rFonts w:hint="eastAsia" w:ascii="宋体" w:hAnsi="宋体"/>
          <w:szCs w:val="21"/>
          <w:highlight w:val="none"/>
        </w:rPr>
        <w:t>或者电子证书打印件</w:t>
      </w:r>
      <w:r>
        <w:rPr>
          <w:rFonts w:ascii="宋体" w:hAnsi="宋体"/>
          <w:szCs w:val="21"/>
          <w:highlight w:val="none"/>
        </w:rPr>
        <w:t>，否则将视为不满足要求。</w:t>
      </w:r>
    </w:p>
    <w:p>
      <w:pPr>
        <w:topLinePunct/>
        <w:rPr>
          <w:rFonts w:ascii="宋体" w:hAnsi="宋体"/>
          <w:szCs w:val="21"/>
          <w:highlight w:val="none"/>
        </w:rPr>
      </w:pPr>
    </w:p>
    <w:p>
      <w:pPr>
        <w:topLinePunct/>
        <w:spacing w:line="360" w:lineRule="auto"/>
        <w:rPr>
          <w:rFonts w:ascii="宋体" w:hAnsi="宋体"/>
          <w:szCs w:val="21"/>
          <w:highlight w:val="none"/>
        </w:rPr>
      </w:pPr>
      <w:r>
        <w:rPr>
          <w:rFonts w:hint="eastAsia" w:ascii="宋体" w:hAnsi="宋体" w:cs="宋体"/>
          <w:szCs w:val="21"/>
          <w:highlight w:val="none"/>
        </w:rPr>
        <w:t>说明</w:t>
      </w:r>
      <w:r>
        <w:rPr>
          <w:rFonts w:ascii="宋体" w:hAnsi="宋体" w:cs="宋体"/>
          <w:szCs w:val="21"/>
          <w:highlight w:val="none"/>
        </w:rPr>
        <w:t>：</w:t>
      </w:r>
      <w:r>
        <w:rPr>
          <w:rFonts w:hint="eastAsia" w:ascii="宋体" w:hAnsi="宋体" w:cs="宋体"/>
          <w:szCs w:val="21"/>
          <w:highlight w:val="none"/>
        </w:rPr>
        <w:t>须</w:t>
      </w:r>
      <w:r>
        <w:rPr>
          <w:rFonts w:ascii="宋体" w:hAnsi="宋体" w:cs="宋体"/>
          <w:szCs w:val="21"/>
          <w:highlight w:val="none"/>
        </w:rPr>
        <w:t>由投标人</w:t>
      </w:r>
      <w:r>
        <w:rPr>
          <w:rFonts w:hint="eastAsia" w:ascii="宋体" w:hAnsi="宋体" w:cs="宋体"/>
          <w:szCs w:val="21"/>
          <w:highlight w:val="none"/>
        </w:rPr>
        <w:t>使用投</w:t>
      </w:r>
      <w:r>
        <w:rPr>
          <w:rFonts w:ascii="宋体" w:hAnsi="宋体" w:cs="宋体"/>
          <w:szCs w:val="21"/>
          <w:highlight w:val="none"/>
        </w:rPr>
        <w:t>标人</w:t>
      </w:r>
      <w:r>
        <w:rPr>
          <w:rFonts w:hint="eastAsia" w:ascii="宋体" w:hAnsi="宋体" w:cs="宋体"/>
          <w:szCs w:val="21"/>
          <w:highlight w:val="none"/>
        </w:rPr>
        <w:t>的企业</w:t>
      </w:r>
      <w:r>
        <w:rPr>
          <w:rFonts w:ascii="宋体" w:hAnsi="宋体" w:cs="宋体"/>
          <w:szCs w:val="21"/>
          <w:highlight w:val="none"/>
        </w:rPr>
        <w:t>数字证书电子签名。</w:t>
      </w:r>
      <w:r>
        <w:rPr>
          <w:rFonts w:ascii="宋体" w:hAnsi="宋体"/>
          <w:szCs w:val="21"/>
          <w:highlight w:val="none"/>
        </w:rPr>
        <w:t>联合体参加投标时，则联合体各方均须分别填写此表并</w:t>
      </w:r>
      <w:r>
        <w:rPr>
          <w:rFonts w:hint="eastAsia" w:ascii="宋体" w:hAnsi="宋体"/>
          <w:szCs w:val="21"/>
          <w:highlight w:val="none"/>
        </w:rPr>
        <w:t>由联合体</w:t>
      </w:r>
      <w:r>
        <w:rPr>
          <w:rFonts w:ascii="宋体" w:hAnsi="宋体"/>
          <w:szCs w:val="21"/>
          <w:highlight w:val="none"/>
        </w:rPr>
        <w:t>牵头人</w:t>
      </w:r>
      <w:r>
        <w:rPr>
          <w:rFonts w:hint="eastAsia" w:ascii="宋体" w:hAnsi="宋体"/>
          <w:szCs w:val="21"/>
          <w:highlight w:val="none"/>
        </w:rPr>
        <w:t>进行</w:t>
      </w:r>
      <w:r>
        <w:rPr>
          <w:rFonts w:hint="eastAsia"/>
          <w:highlight w:val="none"/>
        </w:rPr>
        <w:t>企业数字证书电子签名</w:t>
      </w:r>
      <w:r>
        <w:rPr>
          <w:rFonts w:ascii="宋体" w:hAnsi="宋体"/>
          <w:szCs w:val="21"/>
          <w:highlight w:val="none"/>
        </w:rPr>
        <w:t>。</w:t>
      </w:r>
    </w:p>
    <w:p>
      <w:pPr>
        <w:widowControl/>
        <w:jc w:val="left"/>
        <w:rPr>
          <w:rFonts w:ascii="宋体" w:hAnsi="宋体" w:cs="宋体"/>
          <w:szCs w:val="21"/>
          <w:highlight w:val="none"/>
        </w:rPr>
      </w:pPr>
      <w:r>
        <w:rPr>
          <w:rFonts w:ascii="宋体" w:hAnsi="宋体" w:cs="宋体"/>
          <w:szCs w:val="21"/>
          <w:highlight w:val="none"/>
        </w:rPr>
        <w:br w:type="page"/>
      </w:r>
    </w:p>
    <w:p>
      <w:pPr>
        <w:spacing w:line="420" w:lineRule="exact"/>
        <w:rPr>
          <w:rFonts w:ascii="宋体" w:hAnsi="宋体" w:cs="宋体"/>
          <w:szCs w:val="21"/>
          <w:highlight w:val="none"/>
        </w:rPr>
      </w:pPr>
    </w:p>
    <w:p>
      <w:pPr>
        <w:pStyle w:val="5"/>
        <w:ind w:firstLine="157"/>
        <w:rPr>
          <w:rFonts w:ascii="宋体" w:hAnsi="宋体" w:cs="宋体"/>
          <w:szCs w:val="24"/>
          <w:highlight w:val="none"/>
        </w:rPr>
      </w:pPr>
      <w:bookmarkStart w:id="703" w:name="_Toc3892"/>
      <w:bookmarkStart w:id="704" w:name="_Toc527471210"/>
      <w:bookmarkStart w:id="705" w:name="_Toc918"/>
      <w:bookmarkStart w:id="706" w:name="_Toc26644"/>
      <w:bookmarkStart w:id="707" w:name="_Toc749"/>
      <w:r>
        <w:rPr>
          <w:highlight w:val="none"/>
        </w:rPr>
        <w:t>（</w:t>
      </w:r>
      <w:r>
        <w:rPr>
          <w:rFonts w:hint="eastAsia"/>
          <w:highlight w:val="none"/>
        </w:rPr>
        <w:t>二</w:t>
      </w:r>
      <w:r>
        <w:rPr>
          <w:highlight w:val="none"/>
        </w:rPr>
        <w:t>）</w:t>
      </w:r>
      <w:r>
        <w:rPr>
          <w:rFonts w:hint="eastAsia"/>
          <w:highlight w:val="none"/>
        </w:rPr>
        <w:t>资格审查</w:t>
      </w:r>
      <w:r>
        <w:rPr>
          <w:rFonts w:hint="eastAsia" w:ascii="宋体" w:hAnsi="宋体" w:cs="宋体"/>
          <w:szCs w:val="24"/>
          <w:highlight w:val="none"/>
        </w:rPr>
        <w:t>业绩证明材料</w:t>
      </w:r>
      <w:bookmarkEnd w:id="703"/>
      <w:bookmarkEnd w:id="704"/>
      <w:bookmarkEnd w:id="705"/>
      <w:bookmarkEnd w:id="706"/>
      <w:bookmarkEnd w:id="707"/>
    </w:p>
    <w:tbl>
      <w:tblPr>
        <w:tblStyle w:val="56"/>
        <w:tblpPr w:leftFromText="180" w:rightFromText="180" w:vertAnchor="text" w:horzAnchor="page" w:tblpX="1543" w:tblpY="290"/>
        <w:tblOverlap w:val="never"/>
        <w:tblW w:w="906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1843"/>
        <w:gridCol w:w="56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817" w:type="dxa"/>
            <w:tcBorders>
              <w:top w:val="single" w:color="auto" w:sz="12"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序号</w:t>
            </w:r>
          </w:p>
        </w:tc>
        <w:tc>
          <w:tcPr>
            <w:tcW w:w="2552" w:type="dxa"/>
            <w:gridSpan w:val="2"/>
            <w:tcBorders>
              <w:top w:val="single" w:color="auto" w:sz="12"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项目名称</w:t>
            </w:r>
          </w:p>
        </w:tc>
        <w:tc>
          <w:tcPr>
            <w:tcW w:w="5691" w:type="dxa"/>
            <w:tcBorders>
              <w:top w:val="single" w:color="auto" w:sz="12"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17"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1</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工程名称</w:t>
            </w:r>
          </w:p>
        </w:tc>
        <w:tc>
          <w:tcPr>
            <w:tcW w:w="569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17"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2</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snapToGrid w:val="0"/>
              <w:ind w:left="2" w:hanging="2" w:hangingChars="1"/>
              <w:jc w:val="center"/>
              <w:rPr>
                <w:rFonts w:ascii="宋体" w:hAnsi="宋体" w:cs="宋体"/>
                <w:szCs w:val="21"/>
                <w:highlight w:val="none"/>
              </w:rPr>
            </w:pPr>
            <w:r>
              <w:rPr>
                <w:rFonts w:hint="eastAsia" w:ascii="宋体" w:hAnsi="宋体" w:cs="宋体"/>
                <w:szCs w:val="21"/>
                <w:highlight w:val="none"/>
              </w:rPr>
              <w:t>工程类型</w:t>
            </w:r>
          </w:p>
        </w:tc>
        <w:tc>
          <w:tcPr>
            <w:tcW w:w="569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17"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3</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工程所在地</w:t>
            </w:r>
          </w:p>
        </w:tc>
        <w:tc>
          <w:tcPr>
            <w:tcW w:w="569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17"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4</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工程规模</w:t>
            </w:r>
          </w:p>
        </w:tc>
        <w:tc>
          <w:tcPr>
            <w:tcW w:w="569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17"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5</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资质要求</w:t>
            </w:r>
          </w:p>
        </w:tc>
        <w:tc>
          <w:tcPr>
            <w:tcW w:w="569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17"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6</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施工合同价或结算价</w:t>
            </w:r>
          </w:p>
          <w:p>
            <w:pPr>
              <w:snapToGrid w:val="0"/>
              <w:jc w:val="center"/>
              <w:rPr>
                <w:rFonts w:ascii="宋体" w:hAnsi="宋体" w:cs="宋体"/>
                <w:szCs w:val="21"/>
                <w:highlight w:val="none"/>
              </w:rPr>
            </w:pPr>
            <w:r>
              <w:rPr>
                <w:rFonts w:hint="eastAsia" w:ascii="宋体" w:hAnsi="宋体" w:cs="宋体"/>
                <w:szCs w:val="21"/>
                <w:highlight w:val="none"/>
              </w:rPr>
              <w:t>（万元）</w:t>
            </w:r>
          </w:p>
        </w:tc>
        <w:tc>
          <w:tcPr>
            <w:tcW w:w="569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17"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7</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项目负责人姓名</w:t>
            </w:r>
          </w:p>
        </w:tc>
        <w:tc>
          <w:tcPr>
            <w:tcW w:w="569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17"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8</w:t>
            </w:r>
          </w:p>
        </w:tc>
        <w:tc>
          <w:tcPr>
            <w:tcW w:w="709" w:type="dxa"/>
            <w:vMerge w:val="restart"/>
            <w:tcBorders>
              <w:top w:val="single" w:color="auto" w:sz="4" w:space="0"/>
              <w:left w:val="single" w:color="auto" w:sz="4" w:space="0"/>
              <w:bottom w:val="single" w:color="auto" w:sz="12"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建设单位</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名称</w:t>
            </w:r>
          </w:p>
        </w:tc>
        <w:tc>
          <w:tcPr>
            <w:tcW w:w="569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17"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9</w:t>
            </w:r>
          </w:p>
        </w:tc>
        <w:tc>
          <w:tcPr>
            <w:tcW w:w="709" w:type="dxa"/>
            <w:vMerge w:val="continue"/>
            <w:tcBorders>
              <w:top w:val="single" w:color="auto" w:sz="4" w:space="0"/>
              <w:left w:val="single" w:color="auto" w:sz="4" w:space="0"/>
              <w:bottom w:val="single" w:color="auto" w:sz="12" w:space="0"/>
              <w:right w:val="single" w:color="auto" w:sz="4" w:space="0"/>
            </w:tcBorders>
            <w:vAlign w:val="center"/>
          </w:tcPr>
          <w:p>
            <w:pPr>
              <w:widowControl/>
              <w:snapToGrid w:val="0"/>
              <w:jc w:val="left"/>
              <w:rPr>
                <w:rFonts w:ascii="宋体" w:hAnsi="宋体" w:cs="宋体"/>
                <w:szCs w:val="21"/>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地址</w:t>
            </w:r>
          </w:p>
        </w:tc>
        <w:tc>
          <w:tcPr>
            <w:tcW w:w="569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17"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10</w:t>
            </w:r>
          </w:p>
        </w:tc>
        <w:tc>
          <w:tcPr>
            <w:tcW w:w="709" w:type="dxa"/>
            <w:vMerge w:val="continue"/>
            <w:tcBorders>
              <w:top w:val="single" w:color="auto" w:sz="4" w:space="0"/>
              <w:left w:val="single" w:color="auto" w:sz="4" w:space="0"/>
              <w:bottom w:val="single" w:color="auto" w:sz="12" w:space="0"/>
              <w:right w:val="single" w:color="auto" w:sz="4" w:space="0"/>
            </w:tcBorders>
            <w:vAlign w:val="center"/>
          </w:tcPr>
          <w:p>
            <w:pPr>
              <w:widowControl/>
              <w:snapToGrid w:val="0"/>
              <w:jc w:val="left"/>
              <w:rPr>
                <w:rFonts w:ascii="宋体" w:hAnsi="宋体" w:cs="宋体"/>
                <w:szCs w:val="21"/>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邮政编码</w:t>
            </w:r>
          </w:p>
        </w:tc>
        <w:tc>
          <w:tcPr>
            <w:tcW w:w="569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17"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11</w:t>
            </w:r>
          </w:p>
        </w:tc>
        <w:tc>
          <w:tcPr>
            <w:tcW w:w="709" w:type="dxa"/>
            <w:vMerge w:val="continue"/>
            <w:tcBorders>
              <w:top w:val="single" w:color="auto" w:sz="4" w:space="0"/>
              <w:left w:val="single" w:color="auto" w:sz="4" w:space="0"/>
              <w:bottom w:val="single" w:color="auto" w:sz="12" w:space="0"/>
              <w:right w:val="single" w:color="auto" w:sz="4" w:space="0"/>
            </w:tcBorders>
            <w:vAlign w:val="center"/>
          </w:tcPr>
          <w:p>
            <w:pPr>
              <w:widowControl/>
              <w:snapToGrid w:val="0"/>
              <w:jc w:val="left"/>
              <w:rPr>
                <w:rFonts w:ascii="宋体" w:hAnsi="宋体" w:cs="宋体"/>
                <w:szCs w:val="21"/>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联系人</w:t>
            </w:r>
          </w:p>
        </w:tc>
        <w:tc>
          <w:tcPr>
            <w:tcW w:w="569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17"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12</w:t>
            </w:r>
          </w:p>
        </w:tc>
        <w:tc>
          <w:tcPr>
            <w:tcW w:w="709" w:type="dxa"/>
            <w:vMerge w:val="continue"/>
            <w:tcBorders>
              <w:top w:val="single" w:color="auto" w:sz="4" w:space="0"/>
              <w:left w:val="single" w:color="auto" w:sz="4" w:space="0"/>
              <w:bottom w:val="single" w:color="auto" w:sz="12" w:space="0"/>
              <w:right w:val="single" w:color="auto" w:sz="4" w:space="0"/>
            </w:tcBorders>
            <w:vAlign w:val="center"/>
          </w:tcPr>
          <w:p>
            <w:pPr>
              <w:widowControl/>
              <w:snapToGrid w:val="0"/>
              <w:jc w:val="left"/>
              <w:rPr>
                <w:rFonts w:ascii="宋体" w:hAnsi="宋体" w:cs="宋体"/>
                <w:szCs w:val="21"/>
                <w:highlight w:val="none"/>
              </w:rPr>
            </w:pPr>
          </w:p>
        </w:tc>
        <w:tc>
          <w:tcPr>
            <w:tcW w:w="1843" w:type="dxa"/>
            <w:tcBorders>
              <w:top w:val="single" w:color="auto" w:sz="4" w:space="0"/>
              <w:left w:val="single" w:color="auto" w:sz="4" w:space="0"/>
              <w:bottom w:val="single" w:color="auto" w:sz="12"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联系电话</w:t>
            </w:r>
          </w:p>
        </w:tc>
        <w:tc>
          <w:tcPr>
            <w:tcW w:w="5691" w:type="dxa"/>
            <w:tcBorders>
              <w:top w:val="single" w:color="auto" w:sz="4" w:space="0"/>
              <w:left w:val="single" w:color="auto" w:sz="4" w:space="0"/>
              <w:bottom w:val="single" w:color="auto" w:sz="12" w:space="0"/>
              <w:right w:val="single" w:color="auto" w:sz="12" w:space="0"/>
            </w:tcBorders>
            <w:vAlign w:val="center"/>
          </w:tcPr>
          <w:p>
            <w:pPr>
              <w:snapToGrid w:val="0"/>
              <w:jc w:val="center"/>
              <w:rPr>
                <w:rFonts w:ascii="宋体" w:hAnsi="宋体" w:cs="宋体"/>
                <w:szCs w:val="21"/>
                <w:highlight w:val="none"/>
              </w:rPr>
            </w:pPr>
          </w:p>
        </w:tc>
      </w:tr>
    </w:tbl>
    <w:p>
      <w:pPr>
        <w:spacing w:line="360" w:lineRule="exact"/>
        <w:rPr>
          <w:rFonts w:ascii="宋体" w:hAnsi="宋体" w:cs="宋体"/>
          <w:szCs w:val="21"/>
          <w:highlight w:val="none"/>
        </w:rPr>
      </w:pPr>
      <w:r>
        <w:rPr>
          <w:rFonts w:hint="eastAsia" w:ascii="宋体" w:hAnsi="宋体" w:cs="宋体"/>
          <w:szCs w:val="21"/>
          <w:highlight w:val="none"/>
        </w:rPr>
        <w:t>备注：1、填报要求详见招标文件第二章附件三《资格审查业绩要求表》备注。</w:t>
      </w:r>
    </w:p>
    <w:p>
      <w:pPr>
        <w:spacing w:line="360" w:lineRule="exact"/>
        <w:rPr>
          <w:rFonts w:ascii="宋体" w:hAnsi="宋体" w:cs="宋体"/>
          <w:szCs w:val="21"/>
          <w:highlight w:val="none"/>
        </w:rPr>
      </w:pPr>
      <w:r>
        <w:rPr>
          <w:rFonts w:hint="eastAsia" w:ascii="宋体" w:hAnsi="宋体" w:cs="宋体"/>
          <w:szCs w:val="21"/>
          <w:highlight w:val="none"/>
        </w:rPr>
        <w:t xml:space="preserve">    2、招标文件第一章第3.3.9项要求投标人须提交同类工程资格审查业绩证明材料的，投标人须在本表中填报符合要求的相关业绩信息，并按招标文件第二章“投标人须知”附件三“</w:t>
      </w:r>
      <w:r>
        <w:rPr>
          <w:rFonts w:hint="eastAsia" w:ascii="宋体" w:hAnsi="宋体" w:cs="宋体"/>
          <w:bCs/>
          <w:szCs w:val="21"/>
          <w:highlight w:val="none"/>
        </w:rPr>
        <w:t>资格审查业绩要求表</w:t>
      </w:r>
      <w:r>
        <w:rPr>
          <w:rFonts w:hint="eastAsia" w:ascii="宋体" w:hAnsi="宋体" w:cs="宋体"/>
          <w:szCs w:val="21"/>
          <w:highlight w:val="none"/>
        </w:rPr>
        <w:t>”备注的要求在本表后附相关资格审查业绩证明材料，如所附业绩证明材料未能反映投标人符合招标文件第一章第3.3.9项规定的业绩要求，其投标将被否决。</w:t>
      </w:r>
    </w:p>
    <w:p>
      <w:pPr>
        <w:spacing w:line="360" w:lineRule="exact"/>
        <w:ind w:firstLine="420" w:firstLineChars="200"/>
        <w:rPr>
          <w:rFonts w:ascii="宋体" w:hAnsi="宋体" w:cs="宋体"/>
          <w:szCs w:val="21"/>
          <w:highlight w:val="none"/>
        </w:rPr>
      </w:pPr>
      <w:r>
        <w:rPr>
          <w:rFonts w:hint="eastAsia" w:ascii="宋体" w:hAnsi="宋体" w:cs="宋体"/>
          <w:szCs w:val="21"/>
          <w:highlight w:val="none"/>
        </w:rPr>
        <w:t>3、除上述第2点的资格审查业绩（如果有）外，宜对照招标文件第四章评标办法附表2-2商务标部分评审标准提供相关业绩证明资料，未按招标文件要求提交证明材料或者提供的证明材料不能反映招标文件要求的指标内容的，审查和评审时将不予认定。</w:t>
      </w:r>
    </w:p>
    <w:p>
      <w:pPr>
        <w:pStyle w:val="17"/>
        <w:rPr>
          <w:color w:val="auto"/>
          <w:highlight w:val="none"/>
        </w:rPr>
      </w:pPr>
    </w:p>
    <w:p>
      <w:pPr>
        <w:topLinePunct/>
        <w:spacing w:line="360" w:lineRule="exact"/>
        <w:rPr>
          <w:rFonts w:ascii="宋体" w:hAnsi="宋体"/>
          <w:szCs w:val="21"/>
          <w:highlight w:val="none"/>
        </w:rPr>
      </w:pPr>
      <w:r>
        <w:rPr>
          <w:rFonts w:hint="eastAsia" w:ascii="宋体" w:hAnsi="宋体" w:cs="宋体"/>
          <w:szCs w:val="21"/>
          <w:highlight w:val="none"/>
        </w:rPr>
        <w:t>说明</w:t>
      </w:r>
      <w:r>
        <w:rPr>
          <w:rFonts w:ascii="宋体" w:hAnsi="宋体" w:cs="宋体"/>
          <w:szCs w:val="21"/>
          <w:highlight w:val="none"/>
        </w:rPr>
        <w:t>：</w:t>
      </w:r>
      <w:r>
        <w:rPr>
          <w:rFonts w:hint="eastAsia" w:ascii="宋体" w:hAnsi="宋体" w:cs="宋体"/>
          <w:szCs w:val="21"/>
          <w:highlight w:val="none"/>
        </w:rPr>
        <w:t>须</w:t>
      </w:r>
      <w:r>
        <w:rPr>
          <w:rFonts w:ascii="宋体" w:hAnsi="宋体" w:cs="宋体"/>
          <w:szCs w:val="21"/>
          <w:highlight w:val="none"/>
        </w:rPr>
        <w:t>由投标人</w:t>
      </w:r>
      <w:r>
        <w:rPr>
          <w:rFonts w:hint="eastAsia" w:ascii="宋体" w:hAnsi="宋体" w:cs="宋体"/>
          <w:szCs w:val="21"/>
          <w:highlight w:val="none"/>
        </w:rPr>
        <w:t>使用投</w:t>
      </w:r>
      <w:r>
        <w:rPr>
          <w:rFonts w:ascii="宋体" w:hAnsi="宋体" w:cs="宋体"/>
          <w:szCs w:val="21"/>
          <w:highlight w:val="none"/>
        </w:rPr>
        <w:t>标人</w:t>
      </w:r>
      <w:r>
        <w:rPr>
          <w:rFonts w:hint="eastAsia" w:ascii="宋体" w:hAnsi="宋体" w:cs="宋体"/>
          <w:szCs w:val="21"/>
          <w:highlight w:val="none"/>
        </w:rPr>
        <w:t>的企业</w:t>
      </w:r>
      <w:r>
        <w:rPr>
          <w:rFonts w:ascii="宋体" w:hAnsi="宋体" w:cs="宋体"/>
          <w:szCs w:val="21"/>
          <w:highlight w:val="none"/>
        </w:rPr>
        <w:t>数字证书电子签名。</w:t>
      </w:r>
      <w:r>
        <w:rPr>
          <w:rFonts w:hint="eastAsia" w:ascii="宋体" w:hAnsi="宋体" w:cs="宋体"/>
          <w:szCs w:val="21"/>
          <w:highlight w:val="none"/>
        </w:rPr>
        <w:t>联合体投标的由</w:t>
      </w:r>
      <w:r>
        <w:rPr>
          <w:rFonts w:hint="eastAsia" w:ascii="宋体" w:hAnsi="宋体"/>
          <w:szCs w:val="21"/>
          <w:highlight w:val="none"/>
        </w:rPr>
        <w:t>联合体</w:t>
      </w:r>
      <w:r>
        <w:rPr>
          <w:rFonts w:ascii="宋体" w:hAnsi="宋体"/>
          <w:szCs w:val="21"/>
          <w:highlight w:val="none"/>
        </w:rPr>
        <w:t>牵头人</w:t>
      </w:r>
      <w:r>
        <w:rPr>
          <w:rFonts w:hint="eastAsia" w:ascii="宋体" w:hAnsi="宋体"/>
          <w:szCs w:val="21"/>
          <w:highlight w:val="none"/>
        </w:rPr>
        <w:t>进行</w:t>
      </w:r>
      <w:r>
        <w:rPr>
          <w:rFonts w:hint="eastAsia"/>
          <w:highlight w:val="none"/>
        </w:rPr>
        <w:t>企业数字证书电子签名</w:t>
      </w:r>
      <w:r>
        <w:rPr>
          <w:rFonts w:ascii="宋体" w:hAnsi="宋体"/>
          <w:szCs w:val="21"/>
          <w:highlight w:val="none"/>
        </w:rPr>
        <w:t>。</w:t>
      </w:r>
    </w:p>
    <w:p>
      <w:pPr>
        <w:tabs>
          <w:tab w:val="left" w:pos="6480"/>
        </w:tabs>
        <w:spacing w:line="360" w:lineRule="auto"/>
        <w:rPr>
          <w:rFonts w:ascii="宋体" w:hAnsi="宋体" w:cs="宋体"/>
          <w:szCs w:val="21"/>
          <w:highlight w:val="none"/>
        </w:rPr>
      </w:pPr>
    </w:p>
    <w:p>
      <w:pPr>
        <w:pStyle w:val="5"/>
        <w:ind w:firstLine="157"/>
        <w:rPr>
          <w:rFonts w:ascii="宋体" w:hAnsi="宋体" w:cs="宋体"/>
          <w:szCs w:val="24"/>
          <w:highlight w:val="none"/>
        </w:rPr>
      </w:pPr>
      <w:bookmarkStart w:id="708" w:name="_Toc527471211"/>
      <w:bookmarkStart w:id="709" w:name="_Toc25935"/>
      <w:bookmarkStart w:id="710" w:name="_Toc858"/>
      <w:bookmarkStart w:id="711" w:name="_Toc23804"/>
      <w:bookmarkStart w:id="712" w:name="_Toc30435"/>
      <w:r>
        <w:rPr>
          <w:highlight w:val="none"/>
        </w:rPr>
        <w:t>（</w:t>
      </w:r>
      <w:r>
        <w:rPr>
          <w:rFonts w:hint="eastAsia"/>
          <w:highlight w:val="none"/>
        </w:rPr>
        <w:t>三</w:t>
      </w:r>
      <w:r>
        <w:rPr>
          <w:highlight w:val="none"/>
        </w:rPr>
        <w:t>）</w:t>
      </w:r>
      <w:r>
        <w:rPr>
          <w:rFonts w:hint="eastAsia"/>
          <w:highlight w:val="none"/>
        </w:rPr>
        <w:t>拟投入本</w:t>
      </w:r>
      <w:r>
        <w:rPr>
          <w:rFonts w:hint="eastAsia" w:ascii="宋体" w:hAnsi="宋体" w:cs="宋体"/>
          <w:szCs w:val="24"/>
          <w:highlight w:val="none"/>
        </w:rPr>
        <w:t>项目的班子人员组成表</w:t>
      </w:r>
      <w:bookmarkEnd w:id="708"/>
      <w:bookmarkEnd w:id="709"/>
      <w:bookmarkEnd w:id="710"/>
      <w:bookmarkEnd w:id="711"/>
      <w:bookmarkEnd w:id="712"/>
    </w:p>
    <w:tbl>
      <w:tblPr>
        <w:tblStyle w:val="56"/>
        <w:tblW w:w="93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620"/>
        <w:gridCol w:w="1895"/>
        <w:gridCol w:w="3590"/>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highlight w:val="none"/>
              </w:rPr>
            </w:pPr>
            <w:r>
              <w:rPr>
                <w:rFonts w:hint="eastAsia" w:ascii="宋体" w:hAnsi="宋体" w:cs="宋体"/>
                <w:b/>
                <w:szCs w:val="21"/>
                <w:highlight w:val="none"/>
              </w:rPr>
              <w:t>序号</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highlight w:val="none"/>
              </w:rPr>
            </w:pPr>
            <w:r>
              <w:rPr>
                <w:rFonts w:hint="eastAsia" w:ascii="宋体" w:hAnsi="宋体" w:cs="宋体"/>
                <w:b/>
                <w:szCs w:val="21"/>
                <w:highlight w:val="none"/>
              </w:rPr>
              <w:t>拟在本项目中担任职务</w:t>
            </w:r>
          </w:p>
        </w:tc>
        <w:tc>
          <w:tcPr>
            <w:tcW w:w="18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highlight w:val="none"/>
              </w:rPr>
            </w:pPr>
            <w:r>
              <w:rPr>
                <w:rFonts w:hint="eastAsia" w:ascii="宋体" w:hAnsi="宋体" w:cs="宋体"/>
                <w:b/>
                <w:szCs w:val="21"/>
                <w:highlight w:val="none"/>
              </w:rPr>
              <w:t>姓名</w:t>
            </w:r>
          </w:p>
        </w:tc>
        <w:tc>
          <w:tcPr>
            <w:tcW w:w="35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highlight w:val="none"/>
              </w:rPr>
            </w:pPr>
            <w:r>
              <w:rPr>
                <w:rFonts w:hint="eastAsia" w:ascii="宋体" w:hAnsi="宋体" w:cs="宋体"/>
                <w:b/>
                <w:szCs w:val="21"/>
                <w:highlight w:val="none"/>
              </w:rPr>
              <w:t>身份证号</w:t>
            </w:r>
          </w:p>
        </w:tc>
        <w:tc>
          <w:tcPr>
            <w:tcW w:w="14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highlight w:val="none"/>
              </w:rPr>
            </w:pPr>
            <w:r>
              <w:rPr>
                <w:rFonts w:hint="eastAsia" w:ascii="宋体" w:hAnsi="宋体" w:cs="宋体"/>
                <w:b/>
                <w:szCs w:val="21"/>
                <w:highlight w:val="none"/>
              </w:rPr>
              <w:t>执业或职业资格证号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highlight w:val="none"/>
              </w:rPr>
            </w:pPr>
            <w:r>
              <w:rPr>
                <w:rFonts w:hint="eastAsia" w:ascii="宋体" w:hAnsi="宋体" w:cs="宋体"/>
                <w:b/>
                <w:szCs w:val="21"/>
                <w:highlight w:val="none"/>
              </w:rPr>
              <w:t>1</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189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3590"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szCs w:val="21"/>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highlight w:val="none"/>
              </w:rPr>
            </w:pPr>
            <w:r>
              <w:rPr>
                <w:rFonts w:hint="eastAsia" w:ascii="宋体" w:hAnsi="宋体" w:cs="宋体"/>
                <w:b/>
                <w:szCs w:val="21"/>
                <w:highlight w:val="none"/>
              </w:rPr>
              <w:t>2</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189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3590"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
                <w:szCs w:val="21"/>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highlight w:val="none"/>
              </w:rPr>
            </w:pPr>
            <w:r>
              <w:rPr>
                <w:rFonts w:hint="eastAsia" w:ascii="宋体" w:hAnsi="宋体" w:cs="宋体"/>
                <w:b/>
                <w:szCs w:val="21"/>
                <w:highlight w:val="none"/>
              </w:rPr>
              <w:t>3</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189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3590"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
                <w:szCs w:val="21"/>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highlight w:val="none"/>
              </w:rPr>
            </w:pPr>
            <w:r>
              <w:rPr>
                <w:rFonts w:hint="eastAsia" w:ascii="宋体" w:hAnsi="宋体" w:cs="宋体"/>
                <w:b/>
                <w:szCs w:val="21"/>
                <w:highlight w:val="none"/>
              </w:rPr>
              <w:t>4</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189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3590"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
                <w:szCs w:val="21"/>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highlight w:val="none"/>
              </w:rPr>
            </w:pPr>
            <w:r>
              <w:rPr>
                <w:rFonts w:hint="eastAsia" w:ascii="宋体" w:hAnsi="宋体" w:cs="宋体"/>
                <w:b/>
                <w:szCs w:val="21"/>
                <w:highlight w:val="none"/>
              </w:rPr>
              <w:t>5</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189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3590"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
                <w:szCs w:val="21"/>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highlight w:val="none"/>
              </w:rPr>
            </w:pPr>
            <w:r>
              <w:rPr>
                <w:rFonts w:hint="eastAsia" w:ascii="宋体" w:hAnsi="宋体" w:cs="宋体"/>
                <w:b/>
                <w:szCs w:val="21"/>
                <w:highlight w:val="none"/>
              </w:rPr>
              <w:t>6</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189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3590"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
                <w:szCs w:val="21"/>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highlight w:val="none"/>
              </w:rPr>
            </w:pPr>
            <w:r>
              <w:rPr>
                <w:rFonts w:hint="eastAsia" w:ascii="宋体" w:hAnsi="宋体" w:cs="宋体"/>
                <w:b/>
                <w:szCs w:val="21"/>
                <w:highlight w:val="none"/>
              </w:rPr>
              <w:t>7</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189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3590"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
                <w:szCs w:val="21"/>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highlight w:val="none"/>
              </w:rPr>
            </w:pPr>
            <w:r>
              <w:rPr>
                <w:rFonts w:hint="eastAsia" w:ascii="宋体" w:hAnsi="宋体" w:cs="宋体"/>
                <w:b/>
                <w:szCs w:val="21"/>
                <w:highlight w:val="none"/>
              </w:rPr>
              <w:t>8</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189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3590"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
                <w:szCs w:val="21"/>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highlight w:val="none"/>
              </w:rPr>
            </w:pPr>
            <w:r>
              <w:rPr>
                <w:rFonts w:hint="eastAsia" w:ascii="宋体" w:hAnsi="宋体" w:cs="宋体"/>
                <w:b/>
                <w:szCs w:val="21"/>
                <w:highlight w:val="none"/>
              </w:rPr>
              <w:t>9</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189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3590"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
                <w:szCs w:val="21"/>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highlight w:val="none"/>
              </w:rPr>
            </w:pPr>
            <w:r>
              <w:rPr>
                <w:rFonts w:hint="eastAsia" w:ascii="宋体" w:hAnsi="宋体" w:cs="宋体"/>
                <w:b/>
                <w:szCs w:val="21"/>
                <w:highlight w:val="none"/>
              </w:rPr>
              <w:t>10</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189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3590"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
                <w:szCs w:val="21"/>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highlight w:val="none"/>
              </w:rPr>
            </w:pPr>
            <w:r>
              <w:rPr>
                <w:rFonts w:hint="eastAsia" w:ascii="宋体" w:hAnsi="宋体" w:cs="宋体"/>
                <w:b/>
                <w:szCs w:val="21"/>
                <w:highlight w:val="none"/>
              </w:rPr>
              <w:t>11</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189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3590"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
                <w:szCs w:val="21"/>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highlight w:val="none"/>
              </w:rPr>
            </w:pPr>
            <w:r>
              <w:rPr>
                <w:rFonts w:hint="eastAsia" w:ascii="宋体" w:hAnsi="宋体" w:cs="宋体"/>
                <w:b/>
                <w:szCs w:val="21"/>
                <w:highlight w:val="none"/>
              </w:rPr>
              <w:t>12</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189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3590"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
                <w:szCs w:val="21"/>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highlight w:val="none"/>
              </w:rPr>
            </w:pPr>
            <w:r>
              <w:rPr>
                <w:rFonts w:hint="eastAsia" w:ascii="宋体" w:hAnsi="宋体" w:cs="宋体"/>
                <w:b/>
                <w:szCs w:val="21"/>
                <w:highlight w:val="none"/>
              </w:rPr>
              <w:t>13</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189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3590"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
                <w:szCs w:val="21"/>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highlight w:val="none"/>
              </w:rPr>
            </w:pPr>
            <w:r>
              <w:rPr>
                <w:rFonts w:hint="eastAsia" w:ascii="宋体" w:hAnsi="宋体" w:cs="宋体"/>
                <w:b/>
                <w:szCs w:val="21"/>
                <w:highlight w:val="none"/>
              </w:rPr>
              <w:t>14</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189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3590"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
                <w:szCs w:val="21"/>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highlight w:val="none"/>
              </w:rPr>
            </w:pPr>
            <w:r>
              <w:rPr>
                <w:rFonts w:hint="eastAsia" w:ascii="宋体" w:hAnsi="宋体" w:cs="宋体"/>
                <w:b/>
                <w:szCs w:val="21"/>
                <w:highlight w:val="none"/>
              </w:rPr>
              <w:t>15</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189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3590"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
                <w:szCs w:val="21"/>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
                <w:szCs w:val="21"/>
                <w:highlight w:val="none"/>
              </w:rPr>
            </w:pPr>
          </w:p>
        </w:tc>
      </w:tr>
    </w:tbl>
    <w:p>
      <w:pPr>
        <w:rPr>
          <w:rFonts w:ascii="宋体" w:hAnsi="宋体" w:cs="宋体"/>
          <w:szCs w:val="21"/>
          <w:highlight w:val="none"/>
        </w:rPr>
      </w:pPr>
    </w:p>
    <w:p>
      <w:pPr>
        <w:tabs>
          <w:tab w:val="left" w:pos="6480"/>
        </w:tabs>
        <w:spacing w:line="360" w:lineRule="auto"/>
        <w:ind w:firstLine="840" w:firstLineChars="400"/>
        <w:rPr>
          <w:rFonts w:ascii="宋体" w:hAnsi="宋体" w:cs="宋体"/>
          <w:szCs w:val="21"/>
          <w:highlight w:val="none"/>
        </w:rPr>
      </w:pPr>
    </w:p>
    <w:p>
      <w:pPr>
        <w:tabs>
          <w:tab w:val="left" w:pos="6480"/>
        </w:tabs>
        <w:spacing w:line="360" w:lineRule="auto"/>
        <w:ind w:firstLine="157"/>
        <w:rPr>
          <w:rFonts w:ascii="宋体" w:hAnsi="宋体" w:cs="宋体"/>
          <w:highlight w:val="none"/>
        </w:rPr>
      </w:pPr>
    </w:p>
    <w:p>
      <w:pPr>
        <w:tabs>
          <w:tab w:val="left" w:pos="6480"/>
        </w:tabs>
        <w:spacing w:line="360" w:lineRule="auto"/>
        <w:ind w:firstLine="157"/>
        <w:rPr>
          <w:rFonts w:ascii="宋体" w:hAnsi="宋体" w:cs="宋体"/>
          <w:highlight w:val="none"/>
        </w:rPr>
      </w:pPr>
    </w:p>
    <w:p>
      <w:pPr>
        <w:topLinePunct/>
        <w:spacing w:line="360" w:lineRule="auto"/>
        <w:rPr>
          <w:rFonts w:ascii="宋体" w:hAnsi="宋体"/>
          <w:szCs w:val="21"/>
          <w:highlight w:val="none"/>
        </w:rPr>
      </w:pPr>
      <w:r>
        <w:rPr>
          <w:rFonts w:hint="eastAsia" w:ascii="宋体" w:hAnsi="宋体" w:cs="宋体"/>
          <w:szCs w:val="21"/>
          <w:highlight w:val="none"/>
        </w:rPr>
        <w:t>说明</w:t>
      </w:r>
      <w:r>
        <w:rPr>
          <w:rFonts w:ascii="宋体" w:hAnsi="宋体" w:cs="宋体"/>
          <w:szCs w:val="21"/>
          <w:highlight w:val="none"/>
        </w:rPr>
        <w:t>：</w:t>
      </w:r>
      <w:r>
        <w:rPr>
          <w:rFonts w:hint="eastAsia" w:ascii="宋体" w:hAnsi="宋体" w:cs="宋体"/>
          <w:szCs w:val="21"/>
          <w:highlight w:val="none"/>
        </w:rPr>
        <w:t>须由投标人使用投标人的企业数字证书电子签名。联合体投标的由</w:t>
      </w:r>
      <w:r>
        <w:rPr>
          <w:rFonts w:hint="eastAsia" w:ascii="宋体" w:hAnsi="宋体"/>
          <w:szCs w:val="21"/>
          <w:highlight w:val="none"/>
        </w:rPr>
        <w:t>联合体</w:t>
      </w:r>
      <w:r>
        <w:rPr>
          <w:rFonts w:ascii="宋体" w:hAnsi="宋体"/>
          <w:szCs w:val="21"/>
          <w:highlight w:val="none"/>
        </w:rPr>
        <w:t>牵头人</w:t>
      </w:r>
      <w:r>
        <w:rPr>
          <w:rFonts w:hint="eastAsia" w:ascii="宋体" w:hAnsi="宋体"/>
          <w:szCs w:val="21"/>
          <w:highlight w:val="none"/>
        </w:rPr>
        <w:t>进行</w:t>
      </w:r>
      <w:r>
        <w:rPr>
          <w:rFonts w:hint="eastAsia"/>
          <w:szCs w:val="21"/>
          <w:highlight w:val="none"/>
        </w:rPr>
        <w:t>企业数字证书电子签名</w:t>
      </w:r>
      <w:r>
        <w:rPr>
          <w:rFonts w:ascii="宋体" w:hAnsi="宋体"/>
          <w:szCs w:val="21"/>
          <w:highlight w:val="none"/>
        </w:rPr>
        <w:t>。</w:t>
      </w:r>
    </w:p>
    <w:p>
      <w:pPr>
        <w:tabs>
          <w:tab w:val="left" w:pos="6480"/>
        </w:tabs>
        <w:spacing w:line="360" w:lineRule="auto"/>
        <w:ind w:firstLine="157"/>
        <w:rPr>
          <w:rFonts w:ascii="宋体" w:hAnsi="宋体" w:cs="宋体"/>
          <w:szCs w:val="21"/>
          <w:highlight w:val="none"/>
        </w:rPr>
      </w:pPr>
    </w:p>
    <w:p>
      <w:pPr>
        <w:pStyle w:val="5"/>
        <w:ind w:firstLine="157"/>
        <w:rPr>
          <w:highlight w:val="none"/>
        </w:rPr>
      </w:pPr>
      <w:r>
        <w:rPr>
          <w:highlight w:val="none"/>
        </w:rPr>
        <w:br w:type="page"/>
      </w:r>
      <w:bookmarkStart w:id="713" w:name="_Toc24506"/>
      <w:bookmarkStart w:id="714" w:name="_Toc26452"/>
      <w:bookmarkStart w:id="715" w:name="_Toc18283"/>
      <w:bookmarkStart w:id="716" w:name="_Toc527471212"/>
      <w:bookmarkStart w:id="717" w:name="_Toc18911"/>
      <w:r>
        <w:rPr>
          <w:highlight w:val="none"/>
        </w:rPr>
        <w:t>（</w:t>
      </w:r>
      <w:r>
        <w:rPr>
          <w:rFonts w:hint="eastAsia"/>
          <w:highlight w:val="none"/>
        </w:rPr>
        <w:t>四</w:t>
      </w:r>
      <w:r>
        <w:rPr>
          <w:highlight w:val="none"/>
        </w:rPr>
        <w:t>）</w:t>
      </w:r>
      <w:r>
        <w:rPr>
          <w:rFonts w:hint="eastAsia"/>
          <w:highlight w:val="none"/>
        </w:rPr>
        <w:t>主要人员简历表</w:t>
      </w:r>
      <w:bookmarkEnd w:id="713"/>
      <w:bookmarkEnd w:id="714"/>
      <w:bookmarkEnd w:id="715"/>
      <w:bookmarkEnd w:id="716"/>
      <w:bookmarkEnd w:id="717"/>
    </w:p>
    <w:p>
      <w:pPr>
        <w:spacing w:line="360" w:lineRule="auto"/>
        <w:rPr>
          <w:rFonts w:ascii="宋体" w:hAnsi="宋体" w:cs="宋体"/>
          <w:szCs w:val="21"/>
          <w:highlight w:val="none"/>
        </w:rPr>
      </w:pPr>
    </w:p>
    <w:tbl>
      <w:tblPr>
        <w:tblStyle w:val="56"/>
        <w:tblW w:w="881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652"/>
        <w:gridCol w:w="1080"/>
        <w:gridCol w:w="900"/>
        <w:gridCol w:w="876"/>
        <w:gridCol w:w="916"/>
        <w:gridCol w:w="728"/>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588"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姓名</w:t>
            </w:r>
          </w:p>
        </w:tc>
        <w:tc>
          <w:tcPr>
            <w:tcW w:w="1652" w:type="dxa"/>
          </w:tcPr>
          <w:p>
            <w:pPr>
              <w:spacing w:line="360" w:lineRule="auto"/>
              <w:rPr>
                <w:rFonts w:ascii="宋体" w:hAnsi="宋体" w:cs="宋体"/>
                <w:szCs w:val="21"/>
                <w:highlight w:val="none"/>
              </w:rPr>
            </w:pPr>
          </w:p>
        </w:tc>
        <w:tc>
          <w:tcPr>
            <w:tcW w:w="1080"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年龄</w:t>
            </w:r>
          </w:p>
        </w:tc>
        <w:tc>
          <w:tcPr>
            <w:tcW w:w="1776" w:type="dxa"/>
            <w:gridSpan w:val="2"/>
          </w:tcPr>
          <w:p>
            <w:pPr>
              <w:spacing w:line="360" w:lineRule="auto"/>
              <w:rPr>
                <w:rFonts w:ascii="宋体" w:hAnsi="宋体" w:cs="宋体"/>
                <w:szCs w:val="21"/>
                <w:highlight w:val="none"/>
              </w:rPr>
            </w:pPr>
          </w:p>
        </w:tc>
        <w:tc>
          <w:tcPr>
            <w:tcW w:w="1644"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学历</w:t>
            </w:r>
          </w:p>
        </w:tc>
        <w:tc>
          <w:tcPr>
            <w:tcW w:w="1078" w:type="dxa"/>
          </w:tcPr>
          <w:p>
            <w:pPr>
              <w:spacing w:line="360" w:lineRule="auto"/>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588"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职称</w:t>
            </w:r>
          </w:p>
        </w:tc>
        <w:tc>
          <w:tcPr>
            <w:tcW w:w="2732" w:type="dxa"/>
            <w:gridSpan w:val="2"/>
          </w:tcPr>
          <w:p>
            <w:pPr>
              <w:spacing w:line="360" w:lineRule="auto"/>
              <w:jc w:val="center"/>
              <w:rPr>
                <w:rFonts w:ascii="宋体" w:hAnsi="宋体" w:cs="宋体"/>
                <w:szCs w:val="21"/>
                <w:highlight w:val="none"/>
              </w:rPr>
            </w:pPr>
          </w:p>
        </w:tc>
        <w:tc>
          <w:tcPr>
            <w:tcW w:w="1776" w:type="dxa"/>
            <w:gridSpan w:val="2"/>
          </w:tcPr>
          <w:p>
            <w:pPr>
              <w:spacing w:line="360" w:lineRule="auto"/>
              <w:rPr>
                <w:rFonts w:ascii="宋体" w:hAnsi="宋体" w:cs="宋体"/>
                <w:szCs w:val="21"/>
                <w:highlight w:val="none"/>
              </w:rPr>
            </w:pPr>
            <w:r>
              <w:rPr>
                <w:rFonts w:hint="eastAsia" w:ascii="宋体" w:hAnsi="宋体" w:cs="宋体"/>
                <w:szCs w:val="21"/>
                <w:highlight w:val="none"/>
              </w:rPr>
              <w:t>拟在本合同任职</w:t>
            </w:r>
          </w:p>
        </w:tc>
        <w:tc>
          <w:tcPr>
            <w:tcW w:w="2722" w:type="dxa"/>
            <w:gridSpan w:val="3"/>
            <w:vAlign w:val="center"/>
          </w:tcPr>
          <w:p>
            <w:pPr>
              <w:spacing w:line="360" w:lineRule="auto"/>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88"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资格证</w:t>
            </w:r>
            <w:r>
              <w:rPr>
                <w:rFonts w:ascii="宋体" w:hAnsi="宋体" w:cs="宋体"/>
                <w:szCs w:val="21"/>
                <w:highlight w:val="none"/>
              </w:rPr>
              <w:t>号</w:t>
            </w:r>
          </w:p>
          <w:p>
            <w:pPr>
              <w:spacing w:line="360" w:lineRule="auto"/>
              <w:jc w:val="center"/>
              <w:rPr>
                <w:rFonts w:ascii="宋体" w:hAnsi="宋体" w:cs="宋体"/>
                <w:szCs w:val="21"/>
                <w:highlight w:val="none"/>
              </w:rPr>
            </w:pPr>
            <w:r>
              <w:rPr>
                <w:rFonts w:hint="eastAsia" w:ascii="宋体" w:hAnsi="宋体" w:cs="宋体"/>
                <w:szCs w:val="21"/>
                <w:highlight w:val="none"/>
              </w:rPr>
              <w:t>（注册</w:t>
            </w:r>
            <w:r>
              <w:rPr>
                <w:rFonts w:ascii="宋体" w:hAnsi="宋体" w:cs="宋体"/>
                <w:szCs w:val="21"/>
                <w:highlight w:val="none"/>
              </w:rPr>
              <w:t>专业）</w:t>
            </w:r>
          </w:p>
        </w:tc>
        <w:tc>
          <w:tcPr>
            <w:tcW w:w="7230" w:type="dxa"/>
            <w:gridSpan w:val="7"/>
          </w:tcPr>
          <w:p>
            <w:pPr>
              <w:spacing w:line="360" w:lineRule="auto"/>
              <w:ind w:firstLine="525" w:firstLineChars="250"/>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818" w:type="dxa"/>
            <w:gridSpan w:val="8"/>
          </w:tcPr>
          <w:p>
            <w:pPr>
              <w:spacing w:line="360" w:lineRule="auto"/>
              <w:rPr>
                <w:rFonts w:ascii="宋体" w:hAnsi="宋体" w:cs="宋体"/>
                <w:szCs w:val="21"/>
                <w:highlight w:val="none"/>
              </w:rPr>
            </w:pPr>
            <w:r>
              <w:rPr>
                <w:rFonts w:hint="eastAsia" w:ascii="宋体" w:hAnsi="宋体" w:cs="宋体"/>
                <w:szCs w:val="21"/>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588"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时间</w:t>
            </w:r>
          </w:p>
        </w:tc>
        <w:tc>
          <w:tcPr>
            <w:tcW w:w="3632" w:type="dxa"/>
            <w:gridSpan w:val="3"/>
            <w:vAlign w:val="center"/>
          </w:tcPr>
          <w:p>
            <w:pPr>
              <w:spacing w:line="360" w:lineRule="auto"/>
              <w:jc w:val="center"/>
              <w:rPr>
                <w:rFonts w:ascii="宋体" w:hAnsi="宋体" w:cs="宋体"/>
                <w:szCs w:val="21"/>
                <w:highlight w:val="none"/>
              </w:rPr>
            </w:pPr>
            <w:r>
              <w:rPr>
                <w:rFonts w:hint="eastAsia" w:ascii="宋体" w:hAnsi="宋体" w:cs="宋体"/>
                <w:szCs w:val="21"/>
                <w:highlight w:val="none"/>
              </w:rPr>
              <w:t>参加过的类似项目</w:t>
            </w:r>
          </w:p>
        </w:tc>
        <w:tc>
          <w:tcPr>
            <w:tcW w:w="1792"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担任职务</w:t>
            </w:r>
          </w:p>
        </w:tc>
        <w:tc>
          <w:tcPr>
            <w:tcW w:w="1806" w:type="dxa"/>
            <w:gridSpan w:val="2"/>
            <w:vAlign w:val="center"/>
          </w:tcPr>
          <w:p>
            <w:pPr>
              <w:spacing w:line="360" w:lineRule="auto"/>
              <w:jc w:val="center"/>
              <w:rPr>
                <w:rFonts w:ascii="宋体" w:hAnsi="宋体" w:cs="宋体"/>
                <w:szCs w:val="21"/>
                <w:highlight w:val="none"/>
              </w:rPr>
            </w:pPr>
            <w:r>
              <w:rPr>
                <w:rFonts w:hint="eastAsia" w:ascii="宋体" w:hAnsi="宋体" w:cs="宋体"/>
                <w:szCs w:val="21"/>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588" w:type="dxa"/>
          </w:tcPr>
          <w:p>
            <w:pPr>
              <w:spacing w:line="360" w:lineRule="auto"/>
              <w:rPr>
                <w:rFonts w:ascii="宋体" w:hAnsi="宋体" w:cs="宋体"/>
                <w:szCs w:val="21"/>
                <w:highlight w:val="none"/>
              </w:rPr>
            </w:pPr>
          </w:p>
        </w:tc>
        <w:tc>
          <w:tcPr>
            <w:tcW w:w="3632" w:type="dxa"/>
            <w:gridSpan w:val="3"/>
          </w:tcPr>
          <w:p>
            <w:pPr>
              <w:spacing w:line="360" w:lineRule="auto"/>
              <w:rPr>
                <w:rFonts w:ascii="宋体" w:hAnsi="宋体" w:cs="宋体"/>
                <w:szCs w:val="21"/>
                <w:highlight w:val="none"/>
              </w:rPr>
            </w:pPr>
          </w:p>
        </w:tc>
        <w:tc>
          <w:tcPr>
            <w:tcW w:w="1792" w:type="dxa"/>
            <w:gridSpan w:val="2"/>
          </w:tcPr>
          <w:p>
            <w:pPr>
              <w:spacing w:line="360" w:lineRule="auto"/>
              <w:rPr>
                <w:rFonts w:ascii="宋体" w:hAnsi="宋体" w:cs="宋体"/>
                <w:szCs w:val="21"/>
                <w:highlight w:val="none"/>
              </w:rPr>
            </w:pPr>
          </w:p>
        </w:tc>
        <w:tc>
          <w:tcPr>
            <w:tcW w:w="1806" w:type="dxa"/>
            <w:gridSpan w:val="2"/>
          </w:tcPr>
          <w:p>
            <w:pPr>
              <w:spacing w:line="360" w:lineRule="auto"/>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588" w:type="dxa"/>
          </w:tcPr>
          <w:p>
            <w:pPr>
              <w:spacing w:line="360" w:lineRule="auto"/>
              <w:rPr>
                <w:rFonts w:ascii="宋体" w:hAnsi="宋体" w:cs="宋体"/>
                <w:szCs w:val="21"/>
                <w:highlight w:val="none"/>
              </w:rPr>
            </w:pPr>
          </w:p>
        </w:tc>
        <w:tc>
          <w:tcPr>
            <w:tcW w:w="3632" w:type="dxa"/>
            <w:gridSpan w:val="3"/>
          </w:tcPr>
          <w:p>
            <w:pPr>
              <w:spacing w:line="360" w:lineRule="auto"/>
              <w:rPr>
                <w:rFonts w:ascii="宋体" w:hAnsi="宋体" w:cs="宋体"/>
                <w:szCs w:val="21"/>
                <w:highlight w:val="none"/>
              </w:rPr>
            </w:pPr>
          </w:p>
        </w:tc>
        <w:tc>
          <w:tcPr>
            <w:tcW w:w="1792" w:type="dxa"/>
            <w:gridSpan w:val="2"/>
          </w:tcPr>
          <w:p>
            <w:pPr>
              <w:spacing w:line="360" w:lineRule="auto"/>
              <w:rPr>
                <w:rFonts w:ascii="宋体" w:hAnsi="宋体" w:cs="宋体"/>
                <w:szCs w:val="21"/>
                <w:highlight w:val="none"/>
              </w:rPr>
            </w:pPr>
          </w:p>
        </w:tc>
        <w:tc>
          <w:tcPr>
            <w:tcW w:w="1806" w:type="dxa"/>
            <w:gridSpan w:val="2"/>
          </w:tcPr>
          <w:p>
            <w:pPr>
              <w:spacing w:line="360" w:lineRule="auto"/>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588" w:type="dxa"/>
          </w:tcPr>
          <w:p>
            <w:pPr>
              <w:spacing w:line="360" w:lineRule="auto"/>
              <w:rPr>
                <w:rFonts w:ascii="宋体" w:hAnsi="宋体" w:cs="宋体"/>
                <w:szCs w:val="21"/>
                <w:highlight w:val="none"/>
              </w:rPr>
            </w:pPr>
          </w:p>
        </w:tc>
        <w:tc>
          <w:tcPr>
            <w:tcW w:w="3632" w:type="dxa"/>
            <w:gridSpan w:val="3"/>
          </w:tcPr>
          <w:p>
            <w:pPr>
              <w:spacing w:line="360" w:lineRule="auto"/>
              <w:rPr>
                <w:rFonts w:ascii="宋体" w:hAnsi="宋体" w:cs="宋体"/>
                <w:szCs w:val="21"/>
                <w:highlight w:val="none"/>
              </w:rPr>
            </w:pPr>
          </w:p>
        </w:tc>
        <w:tc>
          <w:tcPr>
            <w:tcW w:w="1792" w:type="dxa"/>
            <w:gridSpan w:val="2"/>
          </w:tcPr>
          <w:p>
            <w:pPr>
              <w:spacing w:line="360" w:lineRule="auto"/>
              <w:rPr>
                <w:rFonts w:ascii="宋体" w:hAnsi="宋体" w:cs="宋体"/>
                <w:szCs w:val="21"/>
                <w:highlight w:val="none"/>
              </w:rPr>
            </w:pPr>
          </w:p>
        </w:tc>
        <w:tc>
          <w:tcPr>
            <w:tcW w:w="1806" w:type="dxa"/>
            <w:gridSpan w:val="2"/>
          </w:tcPr>
          <w:p>
            <w:pPr>
              <w:spacing w:line="360" w:lineRule="auto"/>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588" w:type="dxa"/>
          </w:tcPr>
          <w:p>
            <w:pPr>
              <w:spacing w:line="360" w:lineRule="auto"/>
              <w:rPr>
                <w:rFonts w:ascii="宋体" w:hAnsi="宋体" w:cs="宋体"/>
                <w:szCs w:val="21"/>
                <w:highlight w:val="none"/>
              </w:rPr>
            </w:pPr>
          </w:p>
        </w:tc>
        <w:tc>
          <w:tcPr>
            <w:tcW w:w="3632" w:type="dxa"/>
            <w:gridSpan w:val="3"/>
          </w:tcPr>
          <w:p>
            <w:pPr>
              <w:spacing w:line="360" w:lineRule="auto"/>
              <w:rPr>
                <w:rFonts w:ascii="宋体" w:hAnsi="宋体" w:cs="宋体"/>
                <w:szCs w:val="21"/>
                <w:highlight w:val="none"/>
              </w:rPr>
            </w:pPr>
          </w:p>
        </w:tc>
        <w:tc>
          <w:tcPr>
            <w:tcW w:w="1792" w:type="dxa"/>
            <w:gridSpan w:val="2"/>
          </w:tcPr>
          <w:p>
            <w:pPr>
              <w:spacing w:line="360" w:lineRule="auto"/>
              <w:rPr>
                <w:rFonts w:ascii="宋体" w:hAnsi="宋体" w:cs="宋体"/>
                <w:szCs w:val="21"/>
                <w:highlight w:val="none"/>
              </w:rPr>
            </w:pPr>
          </w:p>
        </w:tc>
        <w:tc>
          <w:tcPr>
            <w:tcW w:w="1806" w:type="dxa"/>
            <w:gridSpan w:val="2"/>
          </w:tcPr>
          <w:p>
            <w:pPr>
              <w:spacing w:line="360" w:lineRule="auto"/>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588" w:type="dxa"/>
          </w:tcPr>
          <w:p>
            <w:pPr>
              <w:spacing w:line="360" w:lineRule="auto"/>
              <w:rPr>
                <w:rFonts w:ascii="宋体" w:hAnsi="宋体" w:cs="宋体"/>
                <w:szCs w:val="21"/>
                <w:highlight w:val="none"/>
              </w:rPr>
            </w:pPr>
          </w:p>
        </w:tc>
        <w:tc>
          <w:tcPr>
            <w:tcW w:w="3632" w:type="dxa"/>
            <w:gridSpan w:val="3"/>
          </w:tcPr>
          <w:p>
            <w:pPr>
              <w:spacing w:line="360" w:lineRule="auto"/>
              <w:rPr>
                <w:rFonts w:ascii="宋体" w:hAnsi="宋体" w:cs="宋体"/>
                <w:szCs w:val="21"/>
                <w:highlight w:val="none"/>
              </w:rPr>
            </w:pPr>
          </w:p>
        </w:tc>
        <w:tc>
          <w:tcPr>
            <w:tcW w:w="1792" w:type="dxa"/>
            <w:gridSpan w:val="2"/>
          </w:tcPr>
          <w:p>
            <w:pPr>
              <w:spacing w:line="360" w:lineRule="auto"/>
              <w:rPr>
                <w:rFonts w:ascii="宋体" w:hAnsi="宋体" w:cs="宋体"/>
                <w:szCs w:val="21"/>
                <w:highlight w:val="none"/>
              </w:rPr>
            </w:pPr>
          </w:p>
        </w:tc>
        <w:tc>
          <w:tcPr>
            <w:tcW w:w="1806" w:type="dxa"/>
            <w:gridSpan w:val="2"/>
          </w:tcPr>
          <w:p>
            <w:pPr>
              <w:spacing w:line="360" w:lineRule="auto"/>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588" w:type="dxa"/>
          </w:tcPr>
          <w:p>
            <w:pPr>
              <w:spacing w:line="360" w:lineRule="auto"/>
              <w:rPr>
                <w:rFonts w:ascii="宋体" w:hAnsi="宋体" w:cs="宋体"/>
                <w:szCs w:val="21"/>
                <w:highlight w:val="none"/>
              </w:rPr>
            </w:pPr>
          </w:p>
        </w:tc>
        <w:tc>
          <w:tcPr>
            <w:tcW w:w="3632" w:type="dxa"/>
            <w:gridSpan w:val="3"/>
          </w:tcPr>
          <w:p>
            <w:pPr>
              <w:spacing w:line="360" w:lineRule="auto"/>
              <w:rPr>
                <w:rFonts w:ascii="宋体" w:hAnsi="宋体" w:cs="宋体"/>
                <w:szCs w:val="21"/>
                <w:highlight w:val="none"/>
              </w:rPr>
            </w:pPr>
          </w:p>
        </w:tc>
        <w:tc>
          <w:tcPr>
            <w:tcW w:w="1792" w:type="dxa"/>
            <w:gridSpan w:val="2"/>
          </w:tcPr>
          <w:p>
            <w:pPr>
              <w:spacing w:line="360" w:lineRule="auto"/>
              <w:rPr>
                <w:rFonts w:ascii="宋体" w:hAnsi="宋体" w:cs="宋体"/>
                <w:szCs w:val="21"/>
                <w:highlight w:val="none"/>
              </w:rPr>
            </w:pPr>
          </w:p>
        </w:tc>
        <w:tc>
          <w:tcPr>
            <w:tcW w:w="1806" w:type="dxa"/>
            <w:gridSpan w:val="2"/>
          </w:tcPr>
          <w:p>
            <w:pPr>
              <w:spacing w:line="360" w:lineRule="auto"/>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588" w:type="dxa"/>
          </w:tcPr>
          <w:p>
            <w:pPr>
              <w:spacing w:line="360" w:lineRule="auto"/>
              <w:rPr>
                <w:rFonts w:ascii="宋体" w:hAnsi="宋体" w:cs="宋体"/>
                <w:szCs w:val="21"/>
                <w:highlight w:val="none"/>
              </w:rPr>
            </w:pPr>
          </w:p>
        </w:tc>
        <w:tc>
          <w:tcPr>
            <w:tcW w:w="3632" w:type="dxa"/>
            <w:gridSpan w:val="3"/>
          </w:tcPr>
          <w:p>
            <w:pPr>
              <w:spacing w:line="360" w:lineRule="auto"/>
              <w:rPr>
                <w:rFonts w:ascii="宋体" w:hAnsi="宋体" w:cs="宋体"/>
                <w:szCs w:val="21"/>
                <w:highlight w:val="none"/>
              </w:rPr>
            </w:pPr>
          </w:p>
        </w:tc>
        <w:tc>
          <w:tcPr>
            <w:tcW w:w="1792" w:type="dxa"/>
            <w:gridSpan w:val="2"/>
          </w:tcPr>
          <w:p>
            <w:pPr>
              <w:spacing w:line="360" w:lineRule="auto"/>
              <w:rPr>
                <w:rFonts w:ascii="宋体" w:hAnsi="宋体" w:cs="宋体"/>
                <w:szCs w:val="21"/>
                <w:highlight w:val="none"/>
              </w:rPr>
            </w:pPr>
          </w:p>
        </w:tc>
        <w:tc>
          <w:tcPr>
            <w:tcW w:w="1806" w:type="dxa"/>
            <w:gridSpan w:val="2"/>
          </w:tcPr>
          <w:p>
            <w:pPr>
              <w:spacing w:line="360" w:lineRule="auto"/>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588" w:type="dxa"/>
          </w:tcPr>
          <w:p>
            <w:pPr>
              <w:spacing w:line="360" w:lineRule="auto"/>
              <w:rPr>
                <w:rFonts w:ascii="宋体" w:hAnsi="宋体" w:cs="宋体"/>
                <w:szCs w:val="21"/>
                <w:highlight w:val="none"/>
              </w:rPr>
            </w:pPr>
          </w:p>
        </w:tc>
        <w:tc>
          <w:tcPr>
            <w:tcW w:w="3632" w:type="dxa"/>
            <w:gridSpan w:val="3"/>
          </w:tcPr>
          <w:p>
            <w:pPr>
              <w:spacing w:line="360" w:lineRule="auto"/>
              <w:rPr>
                <w:rFonts w:ascii="宋体" w:hAnsi="宋体" w:cs="宋体"/>
                <w:szCs w:val="21"/>
                <w:highlight w:val="none"/>
              </w:rPr>
            </w:pPr>
          </w:p>
        </w:tc>
        <w:tc>
          <w:tcPr>
            <w:tcW w:w="1792" w:type="dxa"/>
            <w:gridSpan w:val="2"/>
          </w:tcPr>
          <w:p>
            <w:pPr>
              <w:spacing w:line="360" w:lineRule="auto"/>
              <w:rPr>
                <w:rFonts w:ascii="宋体" w:hAnsi="宋体" w:cs="宋体"/>
                <w:szCs w:val="21"/>
                <w:highlight w:val="none"/>
              </w:rPr>
            </w:pPr>
          </w:p>
        </w:tc>
        <w:tc>
          <w:tcPr>
            <w:tcW w:w="1806" w:type="dxa"/>
            <w:gridSpan w:val="2"/>
          </w:tcPr>
          <w:p>
            <w:pPr>
              <w:spacing w:line="360" w:lineRule="auto"/>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588" w:type="dxa"/>
          </w:tcPr>
          <w:p>
            <w:pPr>
              <w:spacing w:line="360" w:lineRule="auto"/>
              <w:rPr>
                <w:rFonts w:ascii="宋体" w:hAnsi="宋体" w:cs="宋体"/>
                <w:szCs w:val="21"/>
                <w:highlight w:val="none"/>
              </w:rPr>
            </w:pPr>
          </w:p>
        </w:tc>
        <w:tc>
          <w:tcPr>
            <w:tcW w:w="3632" w:type="dxa"/>
            <w:gridSpan w:val="3"/>
          </w:tcPr>
          <w:p>
            <w:pPr>
              <w:spacing w:line="360" w:lineRule="auto"/>
              <w:rPr>
                <w:rFonts w:ascii="宋体" w:hAnsi="宋体" w:cs="宋体"/>
                <w:szCs w:val="21"/>
                <w:highlight w:val="none"/>
              </w:rPr>
            </w:pPr>
          </w:p>
        </w:tc>
        <w:tc>
          <w:tcPr>
            <w:tcW w:w="1792" w:type="dxa"/>
            <w:gridSpan w:val="2"/>
          </w:tcPr>
          <w:p>
            <w:pPr>
              <w:spacing w:line="360" w:lineRule="auto"/>
              <w:rPr>
                <w:rFonts w:ascii="宋体" w:hAnsi="宋体" w:cs="宋体"/>
                <w:szCs w:val="21"/>
                <w:highlight w:val="none"/>
              </w:rPr>
            </w:pPr>
          </w:p>
        </w:tc>
        <w:tc>
          <w:tcPr>
            <w:tcW w:w="1806" w:type="dxa"/>
            <w:gridSpan w:val="2"/>
          </w:tcPr>
          <w:p>
            <w:pPr>
              <w:spacing w:line="360" w:lineRule="auto"/>
              <w:rPr>
                <w:rFonts w:ascii="宋体" w:hAnsi="宋体" w:cs="宋体"/>
                <w:szCs w:val="21"/>
                <w:highlight w:val="none"/>
              </w:rPr>
            </w:pPr>
          </w:p>
        </w:tc>
      </w:tr>
    </w:tbl>
    <w:p>
      <w:pPr>
        <w:tabs>
          <w:tab w:val="left" w:pos="6480"/>
        </w:tabs>
        <w:spacing w:line="360" w:lineRule="auto"/>
        <w:ind w:firstLine="420" w:firstLineChars="200"/>
        <w:rPr>
          <w:rFonts w:ascii="宋体" w:hAnsi="宋体" w:cs="宋体"/>
          <w:szCs w:val="21"/>
          <w:highlight w:val="none"/>
        </w:rPr>
      </w:pPr>
      <w:r>
        <w:rPr>
          <w:rFonts w:hint="eastAsia" w:ascii="宋体" w:hAnsi="宋体" w:cs="宋体"/>
          <w:szCs w:val="21"/>
          <w:highlight w:val="none"/>
        </w:rPr>
        <w:t>备注：1、《（三）拟投入本项目的班子人员组成表》中填报的人员，均需填写本表。按表中要求填定各项内容，如无相关内容填写“无”。</w:t>
      </w:r>
    </w:p>
    <w:p>
      <w:pPr>
        <w:tabs>
          <w:tab w:val="left" w:pos="6480"/>
        </w:tabs>
        <w:spacing w:line="360" w:lineRule="auto"/>
        <w:ind w:firstLine="420" w:firstLineChars="200"/>
        <w:rPr>
          <w:rFonts w:ascii="宋体" w:hAnsi="宋体" w:cs="宋体"/>
          <w:highlight w:val="none"/>
        </w:rPr>
      </w:pPr>
      <w:r>
        <w:rPr>
          <w:rFonts w:ascii="宋体" w:hAnsi="宋体" w:cs="宋体"/>
          <w:szCs w:val="21"/>
          <w:highlight w:val="none"/>
        </w:rPr>
        <w:t>2</w:t>
      </w:r>
      <w:r>
        <w:rPr>
          <w:rFonts w:hint="eastAsia" w:ascii="宋体" w:hAnsi="宋体" w:cs="宋体"/>
          <w:szCs w:val="21"/>
          <w:highlight w:val="none"/>
        </w:rPr>
        <w:t>、本表填报的人员须按招标文件第二章“投标人须知”</w:t>
      </w:r>
      <w:r>
        <w:rPr>
          <w:rFonts w:hint="eastAsia" w:ascii="宋体" w:hAnsi="宋体" w:cs="宋体"/>
          <w:highlight w:val="none"/>
        </w:rPr>
        <w:t>附件二《项目班子人员组成表》备注的要求提供</w:t>
      </w:r>
      <w:r>
        <w:rPr>
          <w:rFonts w:hint="eastAsia" w:ascii="宋体" w:hAnsi="宋体" w:cs="宋体"/>
          <w:szCs w:val="21"/>
          <w:highlight w:val="none"/>
        </w:rPr>
        <w:t>相关人员的证明材料及社保缴纳证明文件</w:t>
      </w:r>
      <w:r>
        <w:rPr>
          <w:rFonts w:hint="eastAsia" w:ascii="宋体" w:hAnsi="宋体" w:cs="宋体"/>
          <w:highlight w:val="none"/>
        </w:rPr>
        <w:t>。另外，宜对照招标文件第四章评标办法附表2-2商务标部分评审标准提供相关证明资料。未按招标文件要求提交证明材料或者提供的证明材料不能反映招标文件要求的指标内容的，审查和评审时将不予认定。</w:t>
      </w:r>
    </w:p>
    <w:p>
      <w:pPr>
        <w:pStyle w:val="17"/>
        <w:rPr>
          <w:color w:val="auto"/>
          <w:highlight w:val="none"/>
        </w:rPr>
      </w:pPr>
    </w:p>
    <w:p>
      <w:pPr>
        <w:tabs>
          <w:tab w:val="left" w:pos="6480"/>
        </w:tabs>
        <w:spacing w:line="360" w:lineRule="auto"/>
        <w:rPr>
          <w:rFonts w:ascii="宋体" w:hAnsi="宋体" w:cs="宋体"/>
          <w:sz w:val="24"/>
          <w:highlight w:val="none"/>
        </w:rPr>
      </w:pPr>
      <w:r>
        <w:rPr>
          <w:rFonts w:hint="eastAsia" w:ascii="宋体" w:hAnsi="宋体" w:cs="宋体"/>
          <w:szCs w:val="21"/>
          <w:highlight w:val="none"/>
        </w:rPr>
        <w:t>说明</w:t>
      </w:r>
      <w:r>
        <w:rPr>
          <w:rFonts w:ascii="宋体" w:hAnsi="宋体" w:cs="宋体"/>
          <w:szCs w:val="21"/>
          <w:highlight w:val="none"/>
        </w:rPr>
        <w:t>：</w:t>
      </w:r>
      <w:r>
        <w:rPr>
          <w:rFonts w:hint="eastAsia" w:ascii="宋体" w:hAnsi="宋体" w:cs="宋体"/>
          <w:szCs w:val="21"/>
          <w:highlight w:val="none"/>
        </w:rPr>
        <w:t>须</w:t>
      </w:r>
      <w:r>
        <w:rPr>
          <w:rFonts w:ascii="宋体" w:hAnsi="宋体" w:cs="宋体"/>
          <w:szCs w:val="21"/>
          <w:highlight w:val="none"/>
        </w:rPr>
        <w:t>由投标人</w:t>
      </w:r>
      <w:r>
        <w:rPr>
          <w:rFonts w:hint="eastAsia" w:ascii="宋体" w:hAnsi="宋体" w:cs="宋体"/>
          <w:szCs w:val="21"/>
          <w:highlight w:val="none"/>
        </w:rPr>
        <w:t>使用投</w:t>
      </w:r>
      <w:r>
        <w:rPr>
          <w:rFonts w:ascii="宋体" w:hAnsi="宋体" w:cs="宋体"/>
          <w:szCs w:val="21"/>
          <w:highlight w:val="none"/>
        </w:rPr>
        <w:t>标人</w:t>
      </w:r>
      <w:r>
        <w:rPr>
          <w:rFonts w:hint="eastAsia" w:ascii="宋体" w:hAnsi="宋体" w:cs="宋体"/>
          <w:szCs w:val="21"/>
          <w:highlight w:val="none"/>
        </w:rPr>
        <w:t>的企业</w:t>
      </w:r>
      <w:r>
        <w:rPr>
          <w:rFonts w:ascii="宋体" w:hAnsi="宋体" w:cs="宋体"/>
          <w:szCs w:val="21"/>
          <w:highlight w:val="none"/>
        </w:rPr>
        <w:t>数字证书电子签名。</w:t>
      </w:r>
      <w:r>
        <w:rPr>
          <w:rFonts w:hint="eastAsia" w:ascii="宋体" w:hAnsi="宋体" w:cs="宋体"/>
          <w:szCs w:val="21"/>
          <w:highlight w:val="none"/>
        </w:rPr>
        <w:t>联合体投标的由联合体牵头人进行企业数字证书电子签名。</w:t>
      </w:r>
    </w:p>
    <w:p>
      <w:pPr>
        <w:widowControl/>
        <w:jc w:val="left"/>
        <w:rPr>
          <w:rFonts w:ascii="宋体" w:hAnsi="宋体" w:cs="宋体"/>
          <w:b/>
          <w:bCs/>
          <w:sz w:val="24"/>
          <w:highlight w:val="none"/>
        </w:rPr>
      </w:pPr>
    </w:p>
    <w:p>
      <w:pPr>
        <w:pStyle w:val="5"/>
        <w:jc w:val="center"/>
        <w:rPr>
          <w:rFonts w:ascii="宋体" w:hAnsi="宋体" w:cs="宋体"/>
          <w:szCs w:val="24"/>
          <w:highlight w:val="none"/>
        </w:rPr>
      </w:pPr>
      <w:bookmarkStart w:id="718" w:name="_Toc6876"/>
      <w:bookmarkStart w:id="719" w:name="_Toc18690"/>
      <w:bookmarkStart w:id="720" w:name="_Toc2679"/>
      <w:bookmarkStart w:id="721" w:name="_Toc527471213"/>
      <w:bookmarkStart w:id="722" w:name="_Toc10498"/>
      <w:r>
        <w:rPr>
          <w:rFonts w:hint="eastAsia" w:ascii="宋体" w:hAnsi="宋体" w:cs="宋体"/>
          <w:szCs w:val="24"/>
          <w:highlight w:val="none"/>
        </w:rPr>
        <w:t>六、</w:t>
      </w:r>
      <w:r>
        <w:rPr>
          <w:rFonts w:hint="eastAsia" w:ascii="宋体" w:hAnsi="宋体" w:cs="宋体"/>
          <w:highlight w:val="none"/>
        </w:rPr>
        <w:t>商务部分评审资料</w:t>
      </w:r>
      <w:bookmarkEnd w:id="718"/>
      <w:bookmarkEnd w:id="719"/>
      <w:bookmarkEnd w:id="720"/>
      <w:bookmarkEnd w:id="721"/>
      <w:bookmarkEnd w:id="722"/>
    </w:p>
    <w:p>
      <w:pPr>
        <w:numPr>
          <w:ilvl w:val="0"/>
          <w:numId w:val="9"/>
        </w:numPr>
        <w:tabs>
          <w:tab w:val="left" w:pos="840"/>
        </w:tabs>
        <w:spacing w:line="440" w:lineRule="exact"/>
        <w:ind w:firstLine="420" w:firstLineChars="200"/>
        <w:rPr>
          <w:rFonts w:ascii="宋体" w:hAnsi="宋体"/>
          <w:szCs w:val="21"/>
          <w:highlight w:val="none"/>
        </w:rPr>
      </w:pPr>
      <w:r>
        <w:rPr>
          <w:rFonts w:hint="eastAsia" w:ascii="宋体" w:hAnsi="宋体"/>
          <w:szCs w:val="21"/>
          <w:highlight w:val="none"/>
        </w:rPr>
        <w:t>按照招标文件第四章《评标办法附表2-2商务标部分评审标准》内的要求</w:t>
      </w:r>
      <w:r>
        <w:rPr>
          <w:rFonts w:hint="eastAsia" w:ascii="宋体" w:hAnsi="宋体" w:cs="宋体"/>
          <w:szCs w:val="21"/>
          <w:highlight w:val="none"/>
        </w:rPr>
        <w:t>及第五章“定标办法”的定标因素</w:t>
      </w:r>
      <w:r>
        <w:rPr>
          <w:rFonts w:hint="eastAsia" w:ascii="宋体" w:hAnsi="宋体"/>
          <w:szCs w:val="21"/>
          <w:highlight w:val="none"/>
        </w:rPr>
        <w:t>逐项提交相关证明资料（如有）。</w:t>
      </w:r>
    </w:p>
    <w:p>
      <w:pPr>
        <w:numPr>
          <w:ilvl w:val="0"/>
          <w:numId w:val="9"/>
        </w:numPr>
        <w:tabs>
          <w:tab w:val="left" w:pos="840"/>
        </w:tabs>
        <w:spacing w:line="440" w:lineRule="exact"/>
        <w:ind w:firstLine="420" w:firstLineChars="200"/>
        <w:rPr>
          <w:rFonts w:ascii="宋体" w:hAnsi="宋体"/>
          <w:szCs w:val="21"/>
          <w:highlight w:val="none"/>
        </w:rPr>
      </w:pPr>
      <w:r>
        <w:rPr>
          <w:rFonts w:hint="eastAsia" w:ascii="宋体" w:hAnsi="宋体"/>
          <w:szCs w:val="21"/>
          <w:highlight w:val="none"/>
        </w:rPr>
        <w:t>企业实力的相关证明材料</w:t>
      </w:r>
      <w:r>
        <w:rPr>
          <w:rFonts w:ascii="宋体" w:hAnsi="宋体"/>
          <w:szCs w:val="21"/>
          <w:highlight w:val="none"/>
        </w:rPr>
        <w:t>（不作强制性要求</w:t>
      </w:r>
      <w:r>
        <w:rPr>
          <w:rFonts w:hint="eastAsia" w:ascii="宋体" w:hAnsi="宋体"/>
          <w:szCs w:val="21"/>
          <w:highlight w:val="none"/>
        </w:rPr>
        <w:t>，</w:t>
      </w:r>
      <w:r>
        <w:rPr>
          <w:rFonts w:ascii="宋体" w:hAnsi="宋体"/>
          <w:szCs w:val="21"/>
          <w:highlight w:val="none"/>
        </w:rPr>
        <w:t>由投标人对照</w:t>
      </w:r>
      <w:r>
        <w:rPr>
          <w:rFonts w:hint="eastAsia" w:ascii="宋体" w:hAnsi="宋体" w:cs="宋体"/>
          <w:szCs w:val="21"/>
          <w:highlight w:val="none"/>
        </w:rPr>
        <w:t>第五章“定标办法”的定标因素，结合自身实际情况</w:t>
      </w:r>
      <w:r>
        <w:rPr>
          <w:rFonts w:ascii="宋体" w:hAnsi="宋体"/>
          <w:szCs w:val="21"/>
          <w:highlight w:val="none"/>
        </w:rPr>
        <w:t>自行编制，并附</w:t>
      </w:r>
      <w:r>
        <w:rPr>
          <w:rFonts w:ascii="宋体" w:hAnsi="宋体"/>
          <w:kern w:val="0"/>
          <w:szCs w:val="21"/>
          <w:highlight w:val="none"/>
        </w:rPr>
        <w:t>相关证明材料</w:t>
      </w:r>
      <w:r>
        <w:rPr>
          <w:rFonts w:hint="eastAsia" w:ascii="宋体" w:hAnsi="宋体"/>
          <w:kern w:val="0"/>
          <w:szCs w:val="21"/>
          <w:highlight w:val="none"/>
        </w:rPr>
        <w:t>；</w:t>
      </w:r>
      <w:r>
        <w:rPr>
          <w:rFonts w:ascii="宋体" w:hAnsi="宋体"/>
          <w:bCs/>
          <w:szCs w:val="21"/>
          <w:highlight w:val="none"/>
        </w:rPr>
        <w:t>联合体参加投标时，可根据本项目评标办法要求提</w:t>
      </w:r>
      <w:r>
        <w:rPr>
          <w:rFonts w:hint="eastAsia" w:ascii="宋体" w:hAnsi="宋体"/>
          <w:bCs/>
          <w:szCs w:val="21"/>
          <w:highlight w:val="none"/>
        </w:rPr>
        <w:t>交</w:t>
      </w:r>
      <w:r>
        <w:rPr>
          <w:rFonts w:ascii="宋体" w:hAnsi="宋体"/>
          <w:szCs w:val="21"/>
          <w:highlight w:val="none"/>
        </w:rPr>
        <w:t>）</w:t>
      </w:r>
      <w:r>
        <w:rPr>
          <w:rFonts w:hint="eastAsia" w:ascii="宋体" w:hAnsi="宋体"/>
          <w:szCs w:val="21"/>
          <w:highlight w:val="none"/>
        </w:rPr>
        <w:t>；</w:t>
      </w:r>
    </w:p>
    <w:p>
      <w:pPr>
        <w:numPr>
          <w:ilvl w:val="0"/>
          <w:numId w:val="9"/>
        </w:numPr>
        <w:tabs>
          <w:tab w:val="left" w:pos="840"/>
        </w:tabs>
        <w:spacing w:line="440" w:lineRule="exact"/>
        <w:ind w:firstLine="420" w:firstLineChars="200"/>
        <w:rPr>
          <w:highlight w:val="none"/>
        </w:rPr>
      </w:pPr>
      <w:r>
        <w:rPr>
          <w:rFonts w:ascii="宋体" w:hAnsi="宋体"/>
          <w:highlight w:val="none"/>
        </w:rPr>
        <w:t>其他辅助说明资料。</w:t>
      </w:r>
      <w:r>
        <w:rPr>
          <w:rFonts w:ascii="宋体" w:hAnsi="宋体"/>
          <w:highlight w:val="none"/>
          <w:lang w:val="zh-CN"/>
        </w:rPr>
        <w:t>（如有，附相关证明资料复印件，格式自定）</w:t>
      </w:r>
    </w:p>
    <w:p>
      <w:pPr>
        <w:tabs>
          <w:tab w:val="left" w:pos="840"/>
        </w:tabs>
        <w:spacing w:line="440" w:lineRule="exact"/>
        <w:rPr>
          <w:rFonts w:ascii="宋体" w:hAnsi="宋体"/>
          <w:highlight w:val="none"/>
          <w:lang w:val="zh-CN"/>
        </w:rPr>
      </w:pPr>
      <w:r>
        <w:rPr>
          <w:rFonts w:ascii="宋体" w:hAnsi="宋体"/>
          <w:highlight w:val="none"/>
          <w:lang w:val="zh-CN"/>
        </w:rPr>
        <w:t>备注：上述投标人提供的相关辅助说明材料，使用投标人的企业数字证书电子签名；如以联合体形式投标的，使用牵头人的企业数字证书电子签名。</w:t>
      </w:r>
    </w:p>
    <w:p>
      <w:pPr>
        <w:tabs>
          <w:tab w:val="left" w:pos="840"/>
        </w:tabs>
        <w:spacing w:line="440" w:lineRule="exact"/>
        <w:rPr>
          <w:rFonts w:ascii="宋体" w:hAnsi="宋体"/>
          <w:highlight w:val="none"/>
          <w:lang w:val="zh-CN"/>
        </w:rPr>
      </w:pPr>
    </w:p>
    <w:p>
      <w:pPr>
        <w:tabs>
          <w:tab w:val="left" w:pos="840"/>
        </w:tabs>
        <w:spacing w:line="440" w:lineRule="exact"/>
        <w:rPr>
          <w:rFonts w:ascii="宋体" w:hAnsi="宋体"/>
          <w:highlight w:val="none"/>
          <w:lang w:val="zh-CN"/>
        </w:rPr>
      </w:pPr>
    </w:p>
    <w:p>
      <w:pPr>
        <w:tabs>
          <w:tab w:val="left" w:pos="840"/>
        </w:tabs>
        <w:spacing w:line="440" w:lineRule="exact"/>
        <w:rPr>
          <w:rFonts w:ascii="宋体" w:hAnsi="宋体"/>
          <w:highlight w:val="none"/>
          <w:lang w:val="zh-CN"/>
        </w:rPr>
      </w:pPr>
    </w:p>
    <w:p>
      <w:pPr>
        <w:tabs>
          <w:tab w:val="left" w:pos="840"/>
        </w:tabs>
        <w:spacing w:line="440" w:lineRule="exact"/>
        <w:rPr>
          <w:rFonts w:ascii="宋体" w:hAnsi="宋体"/>
          <w:highlight w:val="none"/>
          <w:lang w:val="zh-CN"/>
        </w:rPr>
      </w:pPr>
    </w:p>
    <w:p>
      <w:pPr>
        <w:tabs>
          <w:tab w:val="left" w:pos="840"/>
        </w:tabs>
        <w:spacing w:line="440" w:lineRule="exact"/>
        <w:rPr>
          <w:rFonts w:ascii="宋体" w:hAnsi="宋体"/>
          <w:highlight w:val="none"/>
          <w:lang w:val="zh-CN"/>
        </w:rPr>
      </w:pPr>
    </w:p>
    <w:p>
      <w:pPr>
        <w:tabs>
          <w:tab w:val="left" w:pos="840"/>
        </w:tabs>
        <w:spacing w:line="440" w:lineRule="exact"/>
        <w:rPr>
          <w:rFonts w:ascii="宋体" w:hAnsi="宋体"/>
          <w:highlight w:val="none"/>
          <w:lang w:val="zh-CN"/>
        </w:rPr>
      </w:pPr>
    </w:p>
    <w:p>
      <w:pPr>
        <w:tabs>
          <w:tab w:val="left" w:pos="840"/>
        </w:tabs>
        <w:spacing w:line="440" w:lineRule="exact"/>
        <w:rPr>
          <w:rFonts w:ascii="宋体" w:hAnsi="宋体"/>
          <w:highlight w:val="none"/>
          <w:lang w:val="zh-CN"/>
        </w:rPr>
      </w:pPr>
    </w:p>
    <w:p>
      <w:pPr>
        <w:tabs>
          <w:tab w:val="left" w:pos="840"/>
        </w:tabs>
        <w:spacing w:line="440" w:lineRule="exact"/>
        <w:rPr>
          <w:rFonts w:ascii="宋体" w:hAnsi="宋体"/>
          <w:highlight w:val="none"/>
          <w:lang w:val="zh-CN"/>
        </w:rPr>
      </w:pPr>
    </w:p>
    <w:p>
      <w:pPr>
        <w:tabs>
          <w:tab w:val="left" w:pos="840"/>
        </w:tabs>
        <w:spacing w:line="440" w:lineRule="exact"/>
        <w:rPr>
          <w:rFonts w:ascii="宋体" w:hAnsi="宋体"/>
          <w:highlight w:val="none"/>
          <w:lang w:val="zh-CN"/>
        </w:rPr>
      </w:pPr>
    </w:p>
    <w:p>
      <w:pPr>
        <w:tabs>
          <w:tab w:val="left" w:pos="840"/>
        </w:tabs>
        <w:spacing w:line="440" w:lineRule="exact"/>
        <w:rPr>
          <w:rFonts w:ascii="宋体" w:hAnsi="宋体"/>
          <w:highlight w:val="none"/>
          <w:lang w:val="zh-CN"/>
        </w:rPr>
      </w:pPr>
    </w:p>
    <w:p>
      <w:pPr>
        <w:tabs>
          <w:tab w:val="left" w:pos="840"/>
        </w:tabs>
        <w:spacing w:line="440" w:lineRule="exact"/>
        <w:rPr>
          <w:rFonts w:ascii="宋体" w:hAnsi="宋体"/>
          <w:highlight w:val="none"/>
          <w:lang w:val="zh-CN"/>
        </w:rPr>
      </w:pPr>
    </w:p>
    <w:p>
      <w:pPr>
        <w:tabs>
          <w:tab w:val="left" w:pos="840"/>
        </w:tabs>
        <w:spacing w:line="440" w:lineRule="exact"/>
        <w:rPr>
          <w:rFonts w:ascii="宋体" w:hAnsi="宋体"/>
          <w:highlight w:val="none"/>
          <w:lang w:val="zh-CN"/>
        </w:rPr>
      </w:pPr>
    </w:p>
    <w:p>
      <w:pPr>
        <w:tabs>
          <w:tab w:val="left" w:pos="840"/>
        </w:tabs>
        <w:spacing w:line="440" w:lineRule="exact"/>
        <w:rPr>
          <w:rFonts w:ascii="宋体" w:hAnsi="宋体"/>
          <w:highlight w:val="none"/>
          <w:lang w:val="zh-CN"/>
        </w:rPr>
      </w:pPr>
    </w:p>
    <w:p>
      <w:pPr>
        <w:tabs>
          <w:tab w:val="left" w:pos="840"/>
        </w:tabs>
        <w:spacing w:line="440" w:lineRule="exact"/>
        <w:rPr>
          <w:rFonts w:ascii="宋体" w:hAnsi="宋体"/>
          <w:highlight w:val="none"/>
          <w:lang w:val="zh-CN"/>
        </w:rPr>
      </w:pPr>
    </w:p>
    <w:p>
      <w:pPr>
        <w:tabs>
          <w:tab w:val="left" w:pos="840"/>
        </w:tabs>
        <w:spacing w:line="440" w:lineRule="exact"/>
        <w:rPr>
          <w:rFonts w:ascii="宋体" w:hAnsi="宋体"/>
          <w:highlight w:val="none"/>
          <w:lang w:val="zh-CN"/>
        </w:rPr>
      </w:pPr>
    </w:p>
    <w:p>
      <w:pPr>
        <w:tabs>
          <w:tab w:val="left" w:pos="840"/>
        </w:tabs>
        <w:spacing w:line="440" w:lineRule="exact"/>
        <w:rPr>
          <w:rFonts w:ascii="宋体" w:hAnsi="宋体"/>
          <w:highlight w:val="none"/>
          <w:lang w:val="zh-CN"/>
        </w:rPr>
      </w:pPr>
    </w:p>
    <w:p>
      <w:pPr>
        <w:tabs>
          <w:tab w:val="left" w:pos="840"/>
        </w:tabs>
        <w:spacing w:line="440" w:lineRule="exact"/>
        <w:rPr>
          <w:rFonts w:ascii="宋体" w:hAnsi="宋体"/>
          <w:highlight w:val="none"/>
          <w:lang w:val="zh-CN"/>
        </w:rPr>
      </w:pPr>
    </w:p>
    <w:p>
      <w:pPr>
        <w:tabs>
          <w:tab w:val="left" w:pos="6480"/>
        </w:tabs>
        <w:spacing w:line="360" w:lineRule="auto"/>
        <w:rPr>
          <w:rFonts w:ascii="宋体" w:hAnsi="宋体" w:cs="宋体"/>
          <w:szCs w:val="21"/>
          <w:highlight w:val="none"/>
        </w:rPr>
      </w:pPr>
      <w:r>
        <w:rPr>
          <w:rFonts w:hint="eastAsia" w:ascii="宋体" w:hAnsi="宋体" w:cs="宋体"/>
          <w:szCs w:val="21"/>
          <w:highlight w:val="none"/>
        </w:rPr>
        <w:t>说明</w:t>
      </w:r>
      <w:r>
        <w:rPr>
          <w:rFonts w:ascii="宋体" w:hAnsi="宋体" w:cs="宋体"/>
          <w:szCs w:val="21"/>
          <w:highlight w:val="none"/>
        </w:rPr>
        <w:t>：</w:t>
      </w:r>
      <w:r>
        <w:rPr>
          <w:rFonts w:hint="eastAsia" w:ascii="宋体" w:hAnsi="宋体" w:cs="宋体"/>
          <w:szCs w:val="21"/>
          <w:highlight w:val="none"/>
        </w:rPr>
        <w:t>须</w:t>
      </w:r>
      <w:r>
        <w:rPr>
          <w:rFonts w:ascii="宋体" w:hAnsi="宋体" w:cs="宋体"/>
          <w:szCs w:val="21"/>
          <w:highlight w:val="none"/>
        </w:rPr>
        <w:t>由投标人</w:t>
      </w:r>
      <w:r>
        <w:rPr>
          <w:rFonts w:hint="eastAsia" w:ascii="宋体" w:hAnsi="宋体" w:cs="宋体"/>
          <w:szCs w:val="21"/>
          <w:highlight w:val="none"/>
        </w:rPr>
        <w:t>使用投</w:t>
      </w:r>
      <w:r>
        <w:rPr>
          <w:rFonts w:ascii="宋体" w:hAnsi="宋体" w:cs="宋体"/>
          <w:szCs w:val="21"/>
          <w:highlight w:val="none"/>
        </w:rPr>
        <w:t>标人</w:t>
      </w:r>
      <w:r>
        <w:rPr>
          <w:rFonts w:hint="eastAsia" w:ascii="宋体" w:hAnsi="宋体" w:cs="宋体"/>
          <w:szCs w:val="21"/>
          <w:highlight w:val="none"/>
        </w:rPr>
        <w:t>的企业</w:t>
      </w:r>
      <w:r>
        <w:rPr>
          <w:rFonts w:ascii="宋体" w:hAnsi="宋体" w:cs="宋体"/>
          <w:szCs w:val="21"/>
          <w:highlight w:val="none"/>
        </w:rPr>
        <w:t>数字证书电子签名。</w:t>
      </w:r>
      <w:r>
        <w:rPr>
          <w:rFonts w:hint="eastAsia" w:ascii="宋体" w:hAnsi="宋体" w:cs="宋体"/>
          <w:szCs w:val="21"/>
          <w:highlight w:val="none"/>
        </w:rPr>
        <w:t>联合体投标的由联合体牵头人进行企业数字证书电子签名。</w:t>
      </w:r>
    </w:p>
    <w:p>
      <w:pPr>
        <w:tabs>
          <w:tab w:val="left" w:pos="840"/>
        </w:tabs>
        <w:spacing w:line="440" w:lineRule="exact"/>
        <w:rPr>
          <w:highlight w:val="none"/>
        </w:rPr>
      </w:pPr>
    </w:p>
    <w:p>
      <w:pPr>
        <w:keepNext/>
        <w:keepLines/>
        <w:jc w:val="center"/>
        <w:rPr>
          <w:rFonts w:ascii="宋体" w:hAnsi="宋体" w:cs="宋体"/>
          <w:highlight w:val="none"/>
        </w:rPr>
      </w:pPr>
      <w:r>
        <w:rPr>
          <w:rFonts w:hint="eastAsia" w:ascii="宋体" w:hAnsi="宋体" w:cs="宋体"/>
          <w:highlight w:val="none"/>
        </w:rPr>
        <w:br w:type="page"/>
      </w:r>
    </w:p>
    <w:p>
      <w:pPr>
        <w:pStyle w:val="5"/>
        <w:jc w:val="center"/>
        <w:rPr>
          <w:rFonts w:ascii="宋体" w:hAnsi="宋体" w:cs="宋体"/>
          <w:szCs w:val="24"/>
          <w:highlight w:val="none"/>
        </w:rPr>
      </w:pPr>
      <w:bookmarkStart w:id="723" w:name="_Toc5335"/>
      <w:bookmarkStart w:id="724" w:name="_Toc47"/>
      <w:bookmarkStart w:id="725" w:name="_Toc24768"/>
      <w:bookmarkStart w:id="726" w:name="_Toc23996"/>
      <w:bookmarkStart w:id="727" w:name="_Toc527471214"/>
      <w:r>
        <w:rPr>
          <w:rFonts w:hint="eastAsia" w:ascii="宋体" w:hAnsi="宋体" w:cs="宋体"/>
          <w:szCs w:val="24"/>
          <w:highlight w:val="none"/>
        </w:rPr>
        <w:t>七、联合体协议书</w:t>
      </w:r>
      <w:bookmarkEnd w:id="685"/>
      <w:bookmarkEnd w:id="686"/>
      <w:bookmarkEnd w:id="687"/>
      <w:bookmarkEnd w:id="723"/>
      <w:bookmarkEnd w:id="724"/>
      <w:bookmarkEnd w:id="725"/>
      <w:bookmarkEnd w:id="726"/>
      <w:bookmarkEnd w:id="727"/>
    </w:p>
    <w:p>
      <w:pPr>
        <w:spacing w:line="360" w:lineRule="auto"/>
        <w:ind w:firstLine="420" w:firstLineChars="200"/>
        <w:rPr>
          <w:rFonts w:ascii="宋体" w:hAnsi="宋体" w:cs="宋体"/>
          <w:szCs w:val="21"/>
          <w:highlight w:val="none"/>
        </w:rPr>
      </w:pPr>
    </w:p>
    <w:p>
      <w:pPr>
        <w:spacing w:line="360" w:lineRule="auto"/>
        <w:rPr>
          <w:rFonts w:ascii="宋体" w:hAnsi="宋体" w:cs="宋体"/>
          <w:szCs w:val="21"/>
          <w:highlight w:val="none"/>
          <w:u w:val="single"/>
        </w:rPr>
      </w:pPr>
      <w:r>
        <w:rPr>
          <w:rFonts w:hint="eastAsia" w:ascii="宋体" w:hAnsi="宋体" w:cs="宋体"/>
          <w:szCs w:val="21"/>
          <w:highlight w:val="none"/>
        </w:rPr>
        <w:t>甲公司（全称）：</w:t>
      </w:r>
    </w:p>
    <w:p>
      <w:pPr>
        <w:spacing w:line="360" w:lineRule="auto"/>
        <w:rPr>
          <w:rFonts w:ascii="宋体" w:hAnsi="宋体" w:cs="宋体"/>
          <w:szCs w:val="21"/>
          <w:highlight w:val="none"/>
        </w:rPr>
      </w:pPr>
      <w:r>
        <w:rPr>
          <w:rFonts w:hint="eastAsia" w:ascii="宋体" w:hAnsi="宋体" w:cs="宋体"/>
          <w:szCs w:val="21"/>
          <w:highlight w:val="none"/>
        </w:rPr>
        <w:t>……公司（全称）：</w:t>
      </w:r>
    </w:p>
    <w:p>
      <w:pPr>
        <w:spacing w:line="360" w:lineRule="auto"/>
        <w:rPr>
          <w:rFonts w:ascii="宋体" w:hAnsi="宋体" w:cs="宋体"/>
          <w:szCs w:val="21"/>
          <w:highlight w:val="none"/>
          <w:u w:val="single"/>
        </w:rPr>
      </w:pPr>
      <w:r>
        <w:rPr>
          <w:rFonts w:hint="eastAsia" w:ascii="宋体" w:hAnsi="宋体" w:cs="宋体"/>
          <w:szCs w:val="21"/>
          <w:highlight w:val="none"/>
        </w:rPr>
        <w:t>丁公司（全称）：</w:t>
      </w:r>
    </w:p>
    <w:p>
      <w:pPr>
        <w:spacing w:line="360" w:lineRule="auto"/>
        <w:rPr>
          <w:rFonts w:ascii="宋体" w:hAnsi="宋体" w:cs="宋体"/>
          <w:szCs w:val="21"/>
          <w:highlight w:val="none"/>
        </w:rPr>
      </w:pP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本协议书各方遵循平等、自愿、公平和诚实信用的原则，共同愿意组成联合体，实施、完成并保修合同工程。联合体各方当事人现就合同工程施工有关事项达成一致意见，订立本协议书。</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1.  </w:t>
      </w:r>
      <w:r>
        <w:rPr>
          <w:rFonts w:hint="eastAsia" w:ascii="宋体" w:hAnsi="宋体" w:cs="宋体"/>
          <w:szCs w:val="21"/>
          <w:highlight w:val="none"/>
          <w:u w:val="single"/>
        </w:rPr>
        <w:t>（甲公司名称）</w:t>
      </w:r>
      <w:r>
        <w:rPr>
          <w:rFonts w:hint="eastAsia" w:ascii="宋体" w:hAnsi="宋体" w:cs="宋体"/>
          <w:szCs w:val="21"/>
          <w:highlight w:val="none"/>
        </w:rPr>
        <w:t>为联合体牵头人，</w:t>
      </w:r>
      <w:r>
        <w:rPr>
          <w:rFonts w:hint="eastAsia" w:ascii="宋体" w:hAnsi="宋体" w:cs="宋体"/>
          <w:szCs w:val="21"/>
          <w:highlight w:val="none"/>
          <w:u w:val="single"/>
        </w:rPr>
        <w:t>（……公司名称）</w:t>
      </w:r>
      <w:r>
        <w:rPr>
          <w:rFonts w:hint="eastAsia" w:ascii="宋体" w:hAnsi="宋体" w:cs="宋体"/>
          <w:szCs w:val="21"/>
          <w:highlight w:val="none"/>
        </w:rPr>
        <w:t>、</w:t>
      </w:r>
      <w:r>
        <w:rPr>
          <w:rFonts w:hint="eastAsia" w:ascii="宋体" w:hAnsi="宋体" w:cs="宋体"/>
          <w:szCs w:val="21"/>
          <w:highlight w:val="none"/>
          <w:u w:val="single"/>
        </w:rPr>
        <w:t>（丁公司名称）</w:t>
      </w:r>
      <w:r>
        <w:rPr>
          <w:rFonts w:hint="eastAsia" w:ascii="宋体" w:hAnsi="宋体" w:cs="宋体"/>
          <w:szCs w:val="21"/>
          <w:highlight w:val="none"/>
        </w:rPr>
        <w:t>为联合体成员；</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  联合体各方当事人对内部有关事项约定如下：</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2.1  联合体由牵头人负责与发包人联系；</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2.2  合同工程一切工作由联合体牵头人负责组织，由联合体各方当事人按内部工作范围具体实施；</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2.3  联合体各方当事人将严格按照招标文件的各项要求，切实执行一切合同文件，共同履行合同约定的一切义务，同时按照内部工作范围划分的职责，各自承担自身的责任和风险；</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2.4  联合体各方当事人的内部工作范围划分如下：</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2.4.1</w:t>
      </w:r>
      <w:r>
        <w:rPr>
          <w:rFonts w:hint="eastAsia" w:ascii="宋体" w:hAnsi="宋体" w:cs="宋体"/>
          <w:szCs w:val="21"/>
          <w:highlight w:val="none"/>
          <w:u w:val="single"/>
        </w:rPr>
        <w:t xml:space="preserve"> （甲公司名称）</w:t>
      </w:r>
      <w:r>
        <w:rPr>
          <w:rFonts w:hint="eastAsia" w:ascii="宋体" w:hAnsi="宋体" w:cs="宋体"/>
          <w:szCs w:val="21"/>
          <w:highlight w:val="none"/>
        </w:rPr>
        <w:t>承担合同工程工作内容：</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2.4.2 </w:t>
      </w:r>
      <w:r>
        <w:rPr>
          <w:rFonts w:hint="eastAsia" w:ascii="宋体" w:hAnsi="宋体" w:cs="宋体"/>
          <w:szCs w:val="21"/>
          <w:highlight w:val="none"/>
          <w:u w:val="single"/>
        </w:rPr>
        <w:t>（……公司名称）</w:t>
      </w:r>
      <w:r>
        <w:rPr>
          <w:rFonts w:hint="eastAsia" w:ascii="宋体" w:hAnsi="宋体" w:cs="宋体"/>
          <w:szCs w:val="21"/>
          <w:highlight w:val="none"/>
        </w:rPr>
        <w:t>承担合同工程工作内容：</w:t>
      </w:r>
    </w:p>
    <w:p>
      <w:pPr>
        <w:spacing w:line="360" w:lineRule="auto"/>
        <w:ind w:firstLine="630" w:firstLineChars="300"/>
        <w:rPr>
          <w:rFonts w:ascii="宋体" w:hAnsi="宋体" w:cs="宋体"/>
          <w:szCs w:val="21"/>
          <w:highlight w:val="none"/>
        </w:rPr>
      </w:pPr>
      <w:r>
        <w:rPr>
          <w:rFonts w:hint="eastAsia" w:ascii="宋体" w:hAnsi="宋体" w:cs="宋体"/>
          <w:szCs w:val="21"/>
          <w:highlight w:val="none"/>
        </w:rPr>
        <w:t>:</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2.4.4 </w:t>
      </w:r>
      <w:r>
        <w:rPr>
          <w:rFonts w:hint="eastAsia" w:ascii="宋体" w:hAnsi="宋体" w:cs="宋体"/>
          <w:szCs w:val="21"/>
          <w:highlight w:val="none"/>
          <w:u w:val="single"/>
        </w:rPr>
        <w:t>（丁公司名称）</w:t>
      </w:r>
      <w:r>
        <w:rPr>
          <w:rFonts w:hint="eastAsia" w:ascii="宋体" w:hAnsi="宋体" w:cs="宋体"/>
          <w:szCs w:val="21"/>
          <w:highlight w:val="none"/>
        </w:rPr>
        <w:t>承担合同工程工作内容：</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2.5  联合体各方当事人对合同工程的其他约定：</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2.6  联合体各方当事人在合同工程实施过程中的有关费用，按各自承担的工作量所占比例分摊，或由联合体各方当事人具体协商确定。</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2.7  联合体牵头人须在投标文件上按其要求加盖公司法人公章及法定代表人签名（或盖私章），无需联合体共同加盖公司法人公章及法定代表人签名（或盖私章）。</w:t>
      </w:r>
      <w:r>
        <w:rPr>
          <w:rFonts w:hint="eastAsia" w:ascii="宋体" w:hAnsi="宋体" w:cs="宋体"/>
          <w:highlight w:val="none"/>
        </w:rPr>
        <w:t>联合体的投标文件、澄清文件、中标通知书及中标后签署的合同协议书对联合体各方均具法律约束力。</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3.  本协议书签署后，联合体牵头人应将本协议书及时送交发包人和监理工程师、造价工程师。</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4.  本协议书自签署之日起生效，至联合体各方当事人履行完施工合同全部义务后自行失效，并随施工合同的终止而终止；</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5.  本协议书正本与副本具有同等效力，当正本与副本不一致时，以正本为准。</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正本一式二份，联合体各方当事人各执一份，送交发包人和监理工程师、造价工程师各一份；副本一式份，联合体各方当事人各执份。</w:t>
      </w:r>
    </w:p>
    <w:p>
      <w:pPr>
        <w:spacing w:line="360" w:lineRule="auto"/>
        <w:ind w:firstLine="315" w:firstLineChars="150"/>
        <w:rPr>
          <w:rFonts w:ascii="宋体" w:hAnsi="宋体" w:cs="宋体"/>
          <w:szCs w:val="21"/>
          <w:highlight w:val="none"/>
        </w:rPr>
      </w:pPr>
    </w:p>
    <w:p>
      <w:pPr>
        <w:spacing w:line="360" w:lineRule="auto"/>
        <w:ind w:firstLine="315" w:firstLineChars="150"/>
        <w:rPr>
          <w:rFonts w:ascii="宋体" w:hAnsi="宋体" w:cs="宋体"/>
          <w:szCs w:val="21"/>
          <w:highlight w:val="none"/>
        </w:rPr>
      </w:pPr>
    </w:p>
    <w:p>
      <w:pPr>
        <w:spacing w:line="360" w:lineRule="auto"/>
        <w:ind w:firstLine="315" w:firstLineChars="150"/>
        <w:rPr>
          <w:rFonts w:ascii="宋体" w:hAnsi="宋体" w:cs="宋体"/>
          <w:szCs w:val="21"/>
          <w:highlight w:val="none"/>
        </w:rPr>
      </w:pPr>
      <w:r>
        <w:rPr>
          <w:rFonts w:hint="eastAsia" w:ascii="宋体" w:hAnsi="宋体" w:cs="宋体"/>
          <w:szCs w:val="21"/>
          <w:highlight w:val="none"/>
        </w:rPr>
        <w:t>甲公司名称： (</w:t>
      </w:r>
      <w:r>
        <w:rPr>
          <w:rFonts w:hint="eastAsia"/>
          <w:highlight w:val="none"/>
        </w:rPr>
        <w:t>企业数字证书电子签名</w:t>
      </w:r>
      <w:r>
        <w:rPr>
          <w:rFonts w:hint="eastAsia" w:ascii="宋体" w:hAnsi="宋体" w:cs="宋体"/>
          <w:szCs w:val="21"/>
          <w:highlight w:val="none"/>
        </w:rPr>
        <w:t>)     丁公司名称： (</w:t>
      </w:r>
      <w:r>
        <w:rPr>
          <w:rFonts w:hint="eastAsia"/>
          <w:highlight w:val="none"/>
        </w:rPr>
        <w:t>企业数字证书电子签名</w:t>
      </w:r>
      <w:r>
        <w:rPr>
          <w:rFonts w:hint="eastAsia" w:ascii="宋体" w:hAnsi="宋体" w:cs="宋体"/>
          <w:szCs w:val="21"/>
          <w:highlight w:val="none"/>
        </w:rPr>
        <w:t>)</w:t>
      </w:r>
    </w:p>
    <w:p>
      <w:pPr>
        <w:spacing w:line="360" w:lineRule="auto"/>
        <w:ind w:firstLine="315" w:firstLineChars="150"/>
        <w:rPr>
          <w:rFonts w:ascii="宋体" w:hAnsi="宋体" w:cs="宋体"/>
          <w:szCs w:val="21"/>
          <w:highlight w:val="none"/>
        </w:rPr>
      </w:pPr>
      <w:r>
        <w:rPr>
          <w:rFonts w:hint="eastAsia" w:ascii="宋体" w:hAnsi="宋体" w:cs="宋体"/>
          <w:szCs w:val="21"/>
          <w:highlight w:val="none"/>
        </w:rPr>
        <w:t>法定代表人：（电子签名）                法定代表人：（电子签名）</w:t>
      </w:r>
    </w:p>
    <w:p>
      <w:pPr>
        <w:spacing w:line="360" w:lineRule="auto"/>
        <w:ind w:firstLine="315" w:firstLineChars="150"/>
        <w:rPr>
          <w:rFonts w:ascii="宋体" w:hAnsi="宋体" w:cs="宋体"/>
          <w:szCs w:val="21"/>
          <w:highlight w:val="none"/>
          <w:u w:val="single"/>
        </w:rPr>
      </w:pPr>
      <w:r>
        <w:rPr>
          <w:rFonts w:hint="eastAsia" w:ascii="宋体" w:hAnsi="宋体" w:cs="宋体"/>
          <w:szCs w:val="21"/>
          <w:highlight w:val="none"/>
        </w:rPr>
        <w:t>联系电话：                              联系电话：</w:t>
      </w:r>
    </w:p>
    <w:p>
      <w:pPr>
        <w:spacing w:line="360" w:lineRule="auto"/>
        <w:ind w:firstLine="315" w:firstLineChars="150"/>
        <w:rPr>
          <w:rFonts w:ascii="宋体" w:hAnsi="宋体" w:cs="宋体"/>
          <w:szCs w:val="21"/>
          <w:highlight w:val="none"/>
        </w:rPr>
      </w:pPr>
      <w:r>
        <w:rPr>
          <w:rFonts w:hint="eastAsia" w:ascii="宋体" w:hAnsi="宋体" w:cs="宋体"/>
          <w:szCs w:val="21"/>
          <w:highlight w:val="none"/>
        </w:rPr>
        <w:t>日    期：    年    月    日                      日期：   年    月     日</w:t>
      </w:r>
    </w:p>
    <w:p>
      <w:pPr>
        <w:ind w:firstLine="315" w:firstLineChars="150"/>
        <w:rPr>
          <w:rFonts w:ascii="宋体" w:hAnsi="宋体" w:cs="宋体"/>
          <w:szCs w:val="21"/>
          <w:highlight w:val="none"/>
        </w:rPr>
      </w:pPr>
    </w:p>
    <w:p>
      <w:pPr>
        <w:spacing w:line="360" w:lineRule="auto"/>
        <w:ind w:firstLine="420" w:firstLineChars="200"/>
        <w:rPr>
          <w:rFonts w:ascii="宋体" w:hAnsi="宋体" w:cs="宋体"/>
          <w:szCs w:val="21"/>
          <w:highlight w:val="none"/>
        </w:rPr>
      </w:pPr>
    </w:p>
    <w:p>
      <w:pPr>
        <w:spacing w:line="360" w:lineRule="auto"/>
        <w:ind w:firstLine="315" w:firstLineChars="150"/>
        <w:rPr>
          <w:rFonts w:ascii="宋体" w:hAnsi="宋体" w:cs="宋体"/>
          <w:szCs w:val="21"/>
          <w:highlight w:val="none"/>
        </w:rPr>
      </w:pPr>
    </w:p>
    <w:p>
      <w:pPr>
        <w:spacing w:line="360" w:lineRule="auto"/>
        <w:ind w:firstLine="315" w:firstLineChars="150"/>
        <w:rPr>
          <w:rFonts w:ascii="宋体" w:hAnsi="宋体" w:cs="宋体"/>
          <w:szCs w:val="21"/>
          <w:highlight w:val="none"/>
        </w:rPr>
      </w:pPr>
    </w:p>
    <w:p>
      <w:pPr>
        <w:spacing w:line="360" w:lineRule="auto"/>
        <w:ind w:firstLine="315" w:firstLineChars="150"/>
        <w:rPr>
          <w:rFonts w:ascii="宋体" w:hAnsi="宋体" w:cs="宋体"/>
          <w:szCs w:val="21"/>
          <w:highlight w:val="none"/>
        </w:rPr>
      </w:pPr>
    </w:p>
    <w:p>
      <w:pPr>
        <w:spacing w:line="360" w:lineRule="auto"/>
        <w:ind w:firstLine="315" w:firstLineChars="150"/>
        <w:rPr>
          <w:rFonts w:ascii="宋体" w:hAnsi="宋体" w:cs="宋体"/>
          <w:szCs w:val="21"/>
          <w:highlight w:val="none"/>
        </w:rPr>
      </w:pPr>
    </w:p>
    <w:p>
      <w:pPr>
        <w:spacing w:line="360" w:lineRule="auto"/>
        <w:ind w:firstLine="315" w:firstLineChars="150"/>
        <w:rPr>
          <w:rFonts w:ascii="宋体" w:hAnsi="宋体" w:cs="宋体"/>
          <w:szCs w:val="21"/>
          <w:highlight w:val="none"/>
        </w:rPr>
      </w:pPr>
    </w:p>
    <w:p>
      <w:pPr>
        <w:spacing w:line="360" w:lineRule="auto"/>
        <w:ind w:firstLine="315" w:firstLineChars="150"/>
        <w:rPr>
          <w:rFonts w:ascii="宋体" w:hAnsi="宋体" w:cs="宋体"/>
          <w:szCs w:val="21"/>
          <w:highlight w:val="none"/>
        </w:rPr>
      </w:pPr>
    </w:p>
    <w:p>
      <w:pPr>
        <w:spacing w:line="360" w:lineRule="auto"/>
        <w:ind w:firstLine="315" w:firstLineChars="150"/>
        <w:rPr>
          <w:rFonts w:ascii="宋体" w:hAnsi="宋体" w:cs="宋体"/>
          <w:szCs w:val="21"/>
          <w:highlight w:val="none"/>
        </w:rPr>
      </w:pPr>
    </w:p>
    <w:p>
      <w:pPr>
        <w:spacing w:line="360" w:lineRule="auto"/>
        <w:ind w:firstLine="315" w:firstLineChars="150"/>
        <w:rPr>
          <w:rFonts w:ascii="宋体" w:hAnsi="宋体" w:cs="宋体"/>
          <w:szCs w:val="21"/>
          <w:highlight w:val="none"/>
        </w:rPr>
      </w:pPr>
    </w:p>
    <w:p>
      <w:pPr>
        <w:spacing w:line="360" w:lineRule="auto"/>
        <w:ind w:firstLine="315" w:firstLineChars="150"/>
        <w:rPr>
          <w:rFonts w:ascii="宋体" w:hAnsi="宋体" w:cs="宋体"/>
          <w:szCs w:val="21"/>
          <w:highlight w:val="none"/>
        </w:rPr>
      </w:pPr>
    </w:p>
    <w:p>
      <w:pPr>
        <w:spacing w:line="360" w:lineRule="auto"/>
        <w:ind w:firstLine="315" w:firstLineChars="150"/>
        <w:rPr>
          <w:rFonts w:ascii="宋体" w:hAnsi="宋体" w:cs="宋体"/>
          <w:szCs w:val="21"/>
          <w:highlight w:val="none"/>
        </w:rPr>
      </w:pPr>
    </w:p>
    <w:p>
      <w:pPr>
        <w:spacing w:line="360" w:lineRule="auto"/>
        <w:ind w:firstLine="315" w:firstLineChars="150"/>
        <w:rPr>
          <w:rFonts w:ascii="宋体" w:hAnsi="宋体" w:cs="宋体"/>
          <w:szCs w:val="21"/>
          <w:highlight w:val="none"/>
        </w:rPr>
      </w:pPr>
    </w:p>
    <w:p>
      <w:pPr>
        <w:spacing w:line="360" w:lineRule="auto"/>
        <w:ind w:firstLine="315" w:firstLineChars="150"/>
        <w:rPr>
          <w:rFonts w:ascii="宋体" w:hAnsi="宋体" w:cs="宋体"/>
          <w:szCs w:val="21"/>
          <w:highlight w:val="none"/>
        </w:rPr>
      </w:pPr>
    </w:p>
    <w:p>
      <w:pPr>
        <w:spacing w:line="360" w:lineRule="auto"/>
        <w:rPr>
          <w:rFonts w:ascii="宋体" w:hAnsi="宋体" w:cs="宋体"/>
          <w:szCs w:val="21"/>
          <w:highlight w:val="none"/>
        </w:rPr>
      </w:pPr>
    </w:p>
    <w:p>
      <w:pPr>
        <w:spacing w:line="360" w:lineRule="auto"/>
        <w:ind w:firstLine="315" w:firstLineChars="150"/>
        <w:rPr>
          <w:rFonts w:ascii="宋体" w:hAnsi="宋体" w:cs="宋体"/>
          <w:szCs w:val="21"/>
          <w:highlight w:val="none"/>
        </w:rPr>
      </w:pPr>
    </w:p>
    <w:p>
      <w:pPr>
        <w:tabs>
          <w:tab w:val="left" w:pos="720"/>
          <w:tab w:val="left" w:pos="900"/>
        </w:tabs>
        <w:spacing w:line="360" w:lineRule="auto"/>
        <w:rPr>
          <w:rFonts w:ascii="宋体" w:hAnsi="宋体" w:cs="宋体"/>
          <w:szCs w:val="21"/>
          <w:highlight w:val="none"/>
        </w:rPr>
      </w:pPr>
      <w:r>
        <w:rPr>
          <w:rFonts w:hint="eastAsia" w:ascii="宋体" w:hAnsi="宋体" w:cs="宋体"/>
          <w:szCs w:val="21"/>
          <w:highlight w:val="none"/>
        </w:rPr>
        <w:t>说明</w:t>
      </w:r>
      <w:r>
        <w:rPr>
          <w:rFonts w:ascii="宋体" w:hAnsi="宋体" w:cs="宋体"/>
          <w:szCs w:val="21"/>
          <w:highlight w:val="none"/>
        </w:rPr>
        <w:t>：</w:t>
      </w:r>
      <w:r>
        <w:rPr>
          <w:rFonts w:hint="eastAsia" w:ascii="宋体" w:hAnsi="宋体" w:cs="宋体"/>
          <w:szCs w:val="21"/>
          <w:highlight w:val="none"/>
        </w:rPr>
        <w:t>须</w:t>
      </w:r>
      <w:r>
        <w:rPr>
          <w:rFonts w:ascii="宋体" w:hAnsi="宋体" w:cs="宋体"/>
          <w:szCs w:val="21"/>
          <w:highlight w:val="none"/>
        </w:rPr>
        <w:t>由</w:t>
      </w:r>
      <w:r>
        <w:rPr>
          <w:rFonts w:hint="eastAsia" w:ascii="宋体" w:hAnsi="宋体" w:cs="宋体"/>
          <w:szCs w:val="21"/>
          <w:highlight w:val="none"/>
        </w:rPr>
        <w:t>联合体</w:t>
      </w:r>
      <w:r>
        <w:rPr>
          <w:rFonts w:ascii="宋体" w:hAnsi="宋体" w:cs="宋体"/>
          <w:szCs w:val="21"/>
          <w:highlight w:val="none"/>
        </w:rPr>
        <w:t>各方</w:t>
      </w:r>
      <w:r>
        <w:rPr>
          <w:rFonts w:hint="eastAsia" w:ascii="宋体" w:hAnsi="宋体" w:cs="宋体"/>
          <w:szCs w:val="21"/>
          <w:highlight w:val="none"/>
        </w:rPr>
        <w:t>使用投</w:t>
      </w:r>
      <w:r>
        <w:rPr>
          <w:rFonts w:ascii="宋体" w:hAnsi="宋体" w:cs="宋体"/>
          <w:szCs w:val="21"/>
          <w:highlight w:val="none"/>
        </w:rPr>
        <w:t>标人</w:t>
      </w:r>
      <w:r>
        <w:rPr>
          <w:rFonts w:hint="eastAsia" w:ascii="宋体" w:hAnsi="宋体" w:cs="宋体"/>
          <w:szCs w:val="21"/>
          <w:highlight w:val="none"/>
        </w:rPr>
        <w:t>的企业、法</w:t>
      </w:r>
      <w:r>
        <w:rPr>
          <w:rFonts w:ascii="宋体" w:hAnsi="宋体" w:cs="宋体"/>
          <w:szCs w:val="21"/>
          <w:highlight w:val="none"/>
        </w:rPr>
        <w:t>定代表人数字证书电子签名。</w:t>
      </w:r>
    </w:p>
    <w:p>
      <w:pPr>
        <w:ind w:firstLine="315" w:firstLineChars="150"/>
        <w:rPr>
          <w:rFonts w:ascii="宋体" w:hAnsi="宋体" w:cs="宋体"/>
          <w:szCs w:val="21"/>
          <w:highlight w:val="none"/>
        </w:rPr>
      </w:pPr>
      <w:r>
        <w:rPr>
          <w:rFonts w:hint="eastAsia" w:ascii="宋体" w:hAnsi="宋体" w:cs="宋体"/>
          <w:szCs w:val="21"/>
          <w:highlight w:val="none"/>
        </w:rPr>
        <w:br w:type="page"/>
      </w:r>
    </w:p>
    <w:p>
      <w:pPr>
        <w:pStyle w:val="5"/>
        <w:jc w:val="center"/>
        <w:rPr>
          <w:rFonts w:ascii="宋体" w:hAnsi="宋体" w:cs="宋体"/>
          <w:szCs w:val="24"/>
          <w:highlight w:val="none"/>
        </w:rPr>
      </w:pPr>
      <w:bookmarkStart w:id="728" w:name="_Toc25029"/>
      <w:bookmarkStart w:id="729" w:name="_Toc20905"/>
      <w:bookmarkStart w:id="730" w:name="_Toc527471215"/>
      <w:bookmarkStart w:id="731" w:name="_Toc12650"/>
      <w:bookmarkStart w:id="732" w:name="_Toc15665"/>
      <w:bookmarkStart w:id="733" w:name="_Toc289852515"/>
      <w:bookmarkStart w:id="734" w:name="_Toc398127688"/>
      <w:bookmarkStart w:id="735" w:name="_Toc450312723"/>
      <w:r>
        <w:rPr>
          <w:rFonts w:hint="eastAsia" w:ascii="宋体" w:hAnsi="宋体" w:cs="宋体"/>
          <w:szCs w:val="24"/>
          <w:highlight w:val="none"/>
        </w:rPr>
        <w:t>八、已标价工程量清单填报人资料</w:t>
      </w:r>
      <w:bookmarkEnd w:id="728"/>
      <w:bookmarkEnd w:id="729"/>
      <w:bookmarkEnd w:id="730"/>
      <w:bookmarkEnd w:id="731"/>
      <w:bookmarkEnd w:id="732"/>
      <w:bookmarkEnd w:id="733"/>
      <w:bookmarkEnd w:id="734"/>
      <w:bookmarkEnd w:id="735"/>
    </w:p>
    <w:p>
      <w:pPr>
        <w:rPr>
          <w:rFonts w:ascii="宋体" w:hAnsi="宋体" w:cs="宋体"/>
          <w:highlight w:val="none"/>
        </w:rPr>
      </w:pPr>
    </w:p>
    <w:p>
      <w:pPr>
        <w:spacing w:line="360" w:lineRule="auto"/>
        <w:ind w:firstLine="420" w:firstLineChars="200"/>
        <w:rPr>
          <w:rFonts w:ascii="宋体" w:hAnsi="宋体" w:cs="宋体"/>
          <w:szCs w:val="21"/>
          <w:highlight w:val="none"/>
        </w:rPr>
      </w:pPr>
      <w:r>
        <w:rPr>
          <w:rFonts w:hint="eastAsia" w:ascii="宋体" w:hAnsi="宋体" w:cs="宋体"/>
          <w:color w:val="000000" w:themeColor="text1"/>
          <w:szCs w:val="21"/>
          <w:highlight w:val="none"/>
          <w14:textFill>
            <w14:solidFill>
              <w14:schemeClr w14:val="tx1"/>
            </w14:solidFill>
          </w14:textFill>
        </w:rPr>
        <w:t>当投标文件的已标价工程量清单由投标人本单位的注册造价工程师填报和签署时，需由填报人使用数字证书对投标文件的已标价工程量清单填报人资料电子签名；当投标文件的已标价工程量清单由投标人委托具有相应资质的工程造价中介咨询机构的注册造价工程师代为填报和签署时，需由填报人使用个人数字证书对投标文件的已标价工程量清单填报人资料电子签名，并由投标人和委托造价中介咨询机构在投标文件的填报工程量清单委托协议书上共同电子签名</w:t>
      </w:r>
      <w:r>
        <w:rPr>
          <w:rFonts w:hint="eastAsia" w:ascii="宋体" w:hAnsi="宋体" w:cs="宋体"/>
          <w:szCs w:val="21"/>
          <w:highlight w:val="none"/>
        </w:rPr>
        <w:t>。</w:t>
      </w:r>
    </w:p>
    <w:p>
      <w:pPr>
        <w:spacing w:line="360" w:lineRule="auto"/>
        <w:ind w:firstLine="420" w:firstLineChars="200"/>
        <w:jc w:val="left"/>
        <w:rPr>
          <w:rFonts w:ascii="宋体" w:hAnsi="宋体" w:cs="宋体"/>
          <w:bCs/>
          <w:szCs w:val="21"/>
          <w:highlight w:val="none"/>
        </w:rPr>
      </w:pPr>
    </w:p>
    <w:p>
      <w:pPr>
        <w:spacing w:line="360" w:lineRule="auto"/>
        <w:ind w:firstLine="420" w:firstLineChars="200"/>
        <w:jc w:val="left"/>
        <w:rPr>
          <w:rFonts w:ascii="宋体" w:hAnsi="宋体" w:cs="宋体"/>
          <w:bCs/>
          <w:szCs w:val="21"/>
          <w:highlight w:val="none"/>
        </w:rPr>
      </w:pPr>
    </w:p>
    <w:tbl>
      <w:tblPr>
        <w:tblStyle w:val="56"/>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2669"/>
        <w:gridCol w:w="1291"/>
        <w:gridCol w:w="25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spacing w:line="360" w:lineRule="auto"/>
              <w:jc w:val="center"/>
              <w:rPr>
                <w:rFonts w:ascii="宋体" w:hAnsi="宋体" w:cs="宋体"/>
                <w:bCs/>
                <w:szCs w:val="21"/>
                <w:highlight w:val="none"/>
              </w:rPr>
            </w:pPr>
            <w:r>
              <w:rPr>
                <w:rFonts w:hint="eastAsia" w:ascii="宋体" w:hAnsi="宋体" w:cs="宋体"/>
                <w:bCs/>
                <w:szCs w:val="21"/>
                <w:highlight w:val="none"/>
              </w:rPr>
              <w:t>填报人姓名</w:t>
            </w:r>
          </w:p>
          <w:p>
            <w:pPr>
              <w:spacing w:line="360" w:lineRule="auto"/>
              <w:jc w:val="center"/>
              <w:rPr>
                <w:rFonts w:ascii="宋体" w:hAnsi="宋体" w:cs="宋体"/>
                <w:bCs/>
                <w:szCs w:val="21"/>
                <w:highlight w:val="none"/>
              </w:rPr>
            </w:pPr>
            <w:r>
              <w:rPr>
                <w:rFonts w:hint="eastAsia" w:ascii="宋体" w:hAnsi="宋体" w:cs="宋体"/>
                <w:bCs/>
                <w:szCs w:val="21"/>
                <w:highlight w:val="none"/>
              </w:rPr>
              <w:t>（电子签名）</w:t>
            </w:r>
          </w:p>
        </w:tc>
        <w:tc>
          <w:tcPr>
            <w:tcW w:w="2669" w:type="dxa"/>
            <w:vAlign w:val="center"/>
          </w:tcPr>
          <w:p>
            <w:pPr>
              <w:spacing w:line="360" w:lineRule="auto"/>
              <w:jc w:val="center"/>
              <w:rPr>
                <w:rFonts w:ascii="宋体" w:hAnsi="宋体" w:cs="宋体"/>
                <w:bCs/>
                <w:szCs w:val="21"/>
                <w:highlight w:val="none"/>
              </w:rPr>
            </w:pPr>
            <w:r>
              <w:rPr>
                <w:rFonts w:hint="eastAsia" w:ascii="宋体" w:hAnsi="宋体" w:cs="宋体"/>
                <w:bCs/>
                <w:szCs w:val="21"/>
                <w:highlight w:val="none"/>
              </w:rPr>
              <w:t>填报人公司名称</w:t>
            </w:r>
          </w:p>
          <w:p>
            <w:pPr>
              <w:spacing w:line="360" w:lineRule="auto"/>
              <w:jc w:val="center"/>
              <w:rPr>
                <w:rFonts w:ascii="宋体" w:hAnsi="宋体" w:cs="宋体"/>
                <w:bCs/>
                <w:szCs w:val="21"/>
                <w:highlight w:val="none"/>
              </w:rPr>
            </w:pPr>
            <w:r>
              <w:rPr>
                <w:rFonts w:hint="eastAsia" w:ascii="宋体" w:hAnsi="宋体" w:cs="宋体"/>
                <w:bCs/>
                <w:szCs w:val="21"/>
                <w:highlight w:val="none"/>
              </w:rPr>
              <w:t>（</w:t>
            </w:r>
            <w:r>
              <w:rPr>
                <w:rFonts w:hint="eastAsia"/>
                <w:highlight w:val="none"/>
              </w:rPr>
              <w:t>企业数字证书电子签名</w:t>
            </w:r>
            <w:r>
              <w:rPr>
                <w:rFonts w:hint="eastAsia" w:ascii="宋体" w:hAnsi="宋体" w:cs="宋体"/>
                <w:bCs/>
                <w:szCs w:val="21"/>
                <w:highlight w:val="none"/>
              </w:rPr>
              <w:t>）</w:t>
            </w:r>
          </w:p>
        </w:tc>
        <w:tc>
          <w:tcPr>
            <w:tcW w:w="1291" w:type="dxa"/>
            <w:vAlign w:val="center"/>
          </w:tcPr>
          <w:p>
            <w:pPr>
              <w:spacing w:line="360" w:lineRule="auto"/>
              <w:jc w:val="center"/>
              <w:rPr>
                <w:rFonts w:ascii="宋体" w:hAnsi="宋体" w:cs="宋体"/>
                <w:bCs/>
                <w:szCs w:val="21"/>
                <w:highlight w:val="none"/>
              </w:rPr>
            </w:pPr>
            <w:r>
              <w:rPr>
                <w:rFonts w:hint="eastAsia" w:ascii="宋体" w:hAnsi="宋体" w:cs="宋体"/>
                <w:bCs/>
                <w:szCs w:val="21"/>
                <w:highlight w:val="none"/>
              </w:rPr>
              <w:t>证书名称</w:t>
            </w:r>
          </w:p>
        </w:tc>
        <w:tc>
          <w:tcPr>
            <w:tcW w:w="2520" w:type="dxa"/>
            <w:vAlign w:val="center"/>
          </w:tcPr>
          <w:p>
            <w:pPr>
              <w:spacing w:line="360" w:lineRule="auto"/>
              <w:jc w:val="center"/>
              <w:rPr>
                <w:rFonts w:ascii="宋体" w:hAnsi="宋体" w:cs="宋体"/>
                <w:bCs/>
                <w:szCs w:val="21"/>
                <w:highlight w:val="none"/>
              </w:rPr>
            </w:pPr>
            <w:r>
              <w:rPr>
                <w:rFonts w:hint="eastAsia" w:ascii="宋体" w:hAnsi="宋体" w:cs="宋体"/>
                <w:bCs/>
                <w:szCs w:val="21"/>
                <w:highlight w:val="none"/>
              </w:rPr>
              <w:t>注册证号或证书编号</w:t>
            </w:r>
          </w:p>
        </w:tc>
        <w:tc>
          <w:tcPr>
            <w:tcW w:w="1440" w:type="dxa"/>
            <w:vAlign w:val="center"/>
          </w:tcPr>
          <w:p>
            <w:pPr>
              <w:spacing w:line="360" w:lineRule="auto"/>
              <w:jc w:val="center"/>
              <w:rPr>
                <w:rFonts w:ascii="宋体" w:hAnsi="宋体" w:cs="宋体"/>
                <w:bCs/>
                <w:szCs w:val="21"/>
                <w:highlight w:val="none"/>
              </w:rPr>
            </w:pPr>
            <w:r>
              <w:rPr>
                <w:rFonts w:hint="eastAsia" w:ascii="宋体" w:hAnsi="宋体" w:cs="宋体"/>
                <w:bCs/>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jc w:val="center"/>
        </w:trPr>
        <w:tc>
          <w:tcPr>
            <w:tcW w:w="1728" w:type="dxa"/>
          </w:tcPr>
          <w:p>
            <w:pPr>
              <w:spacing w:line="360" w:lineRule="auto"/>
              <w:jc w:val="left"/>
              <w:rPr>
                <w:rFonts w:ascii="宋体" w:hAnsi="宋体" w:cs="宋体"/>
                <w:bCs/>
                <w:szCs w:val="21"/>
                <w:highlight w:val="none"/>
              </w:rPr>
            </w:pPr>
          </w:p>
        </w:tc>
        <w:tc>
          <w:tcPr>
            <w:tcW w:w="2669" w:type="dxa"/>
          </w:tcPr>
          <w:p>
            <w:pPr>
              <w:spacing w:line="360" w:lineRule="auto"/>
              <w:jc w:val="left"/>
              <w:rPr>
                <w:rFonts w:ascii="宋体" w:hAnsi="宋体" w:cs="宋体"/>
                <w:bCs/>
                <w:szCs w:val="21"/>
                <w:highlight w:val="none"/>
              </w:rPr>
            </w:pPr>
          </w:p>
        </w:tc>
        <w:tc>
          <w:tcPr>
            <w:tcW w:w="1291" w:type="dxa"/>
          </w:tcPr>
          <w:p>
            <w:pPr>
              <w:spacing w:line="360" w:lineRule="auto"/>
              <w:jc w:val="left"/>
              <w:rPr>
                <w:rFonts w:ascii="宋体" w:hAnsi="宋体" w:cs="宋体"/>
                <w:bCs/>
                <w:szCs w:val="21"/>
                <w:highlight w:val="none"/>
              </w:rPr>
            </w:pPr>
          </w:p>
        </w:tc>
        <w:tc>
          <w:tcPr>
            <w:tcW w:w="2520" w:type="dxa"/>
          </w:tcPr>
          <w:p>
            <w:pPr>
              <w:spacing w:line="360" w:lineRule="auto"/>
              <w:jc w:val="left"/>
              <w:rPr>
                <w:rFonts w:ascii="宋体" w:hAnsi="宋体" w:cs="宋体"/>
                <w:bCs/>
                <w:szCs w:val="21"/>
                <w:highlight w:val="none"/>
              </w:rPr>
            </w:pPr>
          </w:p>
        </w:tc>
        <w:tc>
          <w:tcPr>
            <w:tcW w:w="1440" w:type="dxa"/>
          </w:tcPr>
          <w:p>
            <w:pPr>
              <w:spacing w:line="360" w:lineRule="auto"/>
              <w:jc w:val="left"/>
              <w:rPr>
                <w:rFonts w:ascii="宋体" w:hAnsi="宋体" w:cs="宋体"/>
                <w:bCs/>
                <w:szCs w:val="21"/>
                <w:highlight w:val="none"/>
              </w:rPr>
            </w:pPr>
          </w:p>
        </w:tc>
      </w:tr>
    </w:tbl>
    <w:p>
      <w:pPr>
        <w:spacing w:before="156" w:beforeLines="50" w:after="156" w:afterLines="50"/>
        <w:jc w:val="center"/>
        <w:rPr>
          <w:rFonts w:ascii="宋体" w:hAnsi="宋体" w:cs="宋体"/>
          <w:sz w:val="36"/>
          <w:szCs w:val="36"/>
          <w:highlight w:val="none"/>
        </w:rPr>
      </w:pPr>
      <w:r>
        <w:rPr>
          <w:rFonts w:hint="eastAsia" w:ascii="宋体" w:hAnsi="宋体" w:cs="宋体"/>
          <w:bCs/>
          <w:szCs w:val="21"/>
          <w:highlight w:val="none"/>
        </w:rPr>
        <w:br w:type="page"/>
      </w:r>
      <w:r>
        <w:rPr>
          <w:rFonts w:hint="eastAsia" w:ascii="宋体" w:hAnsi="宋体" w:cs="宋体"/>
          <w:b/>
          <w:sz w:val="36"/>
          <w:szCs w:val="36"/>
          <w:highlight w:val="none"/>
        </w:rPr>
        <w:t>填报工程量清单委托协议书</w:t>
      </w:r>
    </w:p>
    <w:p>
      <w:pPr>
        <w:spacing w:line="56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托人名称（甲方）：</w:t>
      </w:r>
    </w:p>
    <w:p>
      <w:pPr>
        <w:spacing w:line="56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受委托人名称（乙方）：</w:t>
      </w:r>
    </w:p>
    <w:p>
      <w:pPr>
        <w:spacing w:line="56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甲方委托乙方代为填报</w:t>
      </w:r>
      <w:r>
        <w:rPr>
          <w:rFonts w:hint="eastAsia" w:ascii="宋体" w:hAnsi="宋体" w:cs="宋体"/>
          <w:color w:val="000000" w:themeColor="text1"/>
          <w:sz w:val="24"/>
          <w:highlight w:val="none"/>
          <w:u w:val="single"/>
          <w14:textFill>
            <w14:solidFill>
              <w14:schemeClr w14:val="tx1"/>
            </w14:solidFill>
          </w14:textFill>
        </w:rPr>
        <w:t xml:space="preserve">                   （工程名称）            </w:t>
      </w:r>
      <w:r>
        <w:rPr>
          <w:rFonts w:hint="eastAsia" w:ascii="宋体" w:hAnsi="宋体" w:cs="宋体"/>
          <w:color w:val="000000" w:themeColor="text1"/>
          <w:sz w:val="24"/>
          <w:highlight w:val="none"/>
          <w14:textFill>
            <w14:solidFill>
              <w14:schemeClr w14:val="tx1"/>
            </w14:solidFill>
          </w14:textFill>
        </w:rPr>
        <w:t>（招标编号：）投标文件的工程量清单。</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甲方向乙方提供工程图纸、招标文件、补充通知、工程量清单报价表等有关资料作为填报工程量清单的依据。</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乙方安排符合以下要求的注册造价工程师填报工程量清单：</w:t>
      </w:r>
    </w:p>
    <w:p>
      <w:pPr>
        <w:numPr>
          <w:ilvl w:val="0"/>
          <w:numId w:val="10"/>
        </w:num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具备注册造价工程师执业资格；</w:t>
      </w:r>
    </w:p>
    <w:p>
      <w:pPr>
        <w:numPr>
          <w:ilvl w:val="0"/>
          <w:numId w:val="10"/>
        </w:num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为乙方在职人员。</w:t>
      </w:r>
    </w:p>
    <w:p>
      <w:pPr>
        <w:ind w:firstLine="480" w:firstLineChars="200"/>
        <w:rPr>
          <w:rFonts w:ascii="宋体" w:hAnsi="宋体" w:cs="宋体"/>
          <w:sz w:val="28"/>
          <w:szCs w:val="28"/>
          <w:highlight w:val="none"/>
        </w:rPr>
      </w:pPr>
      <w:r>
        <w:rPr>
          <w:rFonts w:hint="eastAsia" w:ascii="宋体" w:hAnsi="宋体" w:cs="宋体"/>
          <w:color w:val="000000" w:themeColor="text1"/>
          <w:sz w:val="24"/>
          <w:highlight w:val="none"/>
          <w14:textFill>
            <w14:solidFill>
              <w14:schemeClr w14:val="tx1"/>
            </w14:solidFill>
          </w14:textFill>
        </w:rPr>
        <w:t>填报人姓名：，证书名称：，注册证号（或证书编号）：</w:t>
      </w:r>
      <w:r>
        <w:rPr>
          <w:rFonts w:hint="eastAsia" w:ascii="宋体" w:hAnsi="宋体" w:cs="宋体"/>
          <w:sz w:val="28"/>
          <w:szCs w:val="28"/>
          <w:highlight w:val="none"/>
        </w:rPr>
        <w:t>。</w:t>
      </w:r>
      <w:bookmarkEnd w:id="688"/>
      <w:bookmarkEnd w:id="689"/>
      <w:bookmarkEnd w:id="690"/>
    </w:p>
    <w:p>
      <w:pPr>
        <w:rPr>
          <w:rFonts w:ascii="宋体" w:hAnsi="宋体" w:cs="宋体"/>
          <w:sz w:val="28"/>
          <w:szCs w:val="28"/>
          <w:highlight w:val="none"/>
        </w:rPr>
      </w:pPr>
    </w:p>
    <w:p>
      <w:pPr>
        <w:spacing w:line="360" w:lineRule="auto"/>
        <w:ind w:firstLine="420" w:firstLineChars="200"/>
        <w:rPr>
          <w:rFonts w:ascii="宋体" w:hAnsi="宋体" w:cs="宋体"/>
          <w:szCs w:val="21"/>
          <w:highlight w:val="none"/>
        </w:rPr>
      </w:pPr>
    </w:p>
    <w:p>
      <w:pPr>
        <w:spacing w:line="560" w:lineRule="exact"/>
        <w:jc w:val="righ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甲方：</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企业数字证书电子签名</w:t>
      </w:r>
      <w:r>
        <w:rPr>
          <w:rFonts w:hint="eastAsia" w:ascii="宋体" w:hAnsi="宋体" w:cs="宋体"/>
          <w:color w:val="000000" w:themeColor="text1"/>
          <w:sz w:val="24"/>
          <w:highlight w:val="none"/>
          <w14:textFill>
            <w14:solidFill>
              <w14:schemeClr w14:val="tx1"/>
            </w14:solidFill>
          </w14:textFill>
        </w:rPr>
        <w:t>）</w:t>
      </w:r>
    </w:p>
    <w:p>
      <w:pPr>
        <w:spacing w:line="560" w:lineRule="exact"/>
        <w:jc w:val="right"/>
        <w:rPr>
          <w:rFonts w:ascii="宋体" w:hAnsi="宋体" w:cs="宋体"/>
          <w:color w:val="000000" w:themeColor="text1"/>
          <w:sz w:val="24"/>
          <w:highlight w:val="none"/>
          <w14:textFill>
            <w14:solidFill>
              <w14:schemeClr w14:val="tx1"/>
            </w14:solidFill>
          </w14:textFill>
        </w:rPr>
      </w:pPr>
    </w:p>
    <w:p>
      <w:pPr>
        <w:spacing w:line="560" w:lineRule="exact"/>
        <w:ind w:firstLine="3360" w:firstLineChars="1400"/>
        <w:jc w:val="righ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乙方：</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企业数字证书电子签名</w:t>
      </w:r>
      <w:r>
        <w:rPr>
          <w:rFonts w:hint="eastAsia" w:ascii="宋体" w:hAnsi="宋体" w:cs="宋体"/>
          <w:color w:val="000000" w:themeColor="text1"/>
          <w:sz w:val="24"/>
          <w:highlight w:val="none"/>
          <w14:textFill>
            <w14:solidFill>
              <w14:schemeClr w14:val="tx1"/>
            </w14:solidFill>
          </w14:textFill>
        </w:rPr>
        <w:t>）</w:t>
      </w:r>
    </w:p>
    <w:p>
      <w:pPr>
        <w:spacing w:line="560" w:lineRule="exact"/>
        <w:ind w:firstLine="420" w:firstLineChars="175"/>
        <w:jc w:val="righ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日期：      年    月    日    </w:t>
      </w:r>
    </w:p>
    <w:p>
      <w:pPr>
        <w:tabs>
          <w:tab w:val="left" w:pos="720"/>
          <w:tab w:val="left" w:pos="900"/>
        </w:tabs>
        <w:spacing w:line="360" w:lineRule="auto"/>
        <w:ind w:firstLine="420" w:firstLineChars="200"/>
        <w:rPr>
          <w:rFonts w:ascii="宋体" w:hAnsi="宋体" w:cs="宋体"/>
          <w:color w:val="000000" w:themeColor="text1"/>
          <w:szCs w:val="21"/>
          <w:highlight w:val="none"/>
          <w14:textFill>
            <w14:solidFill>
              <w14:schemeClr w14:val="tx1"/>
            </w14:solidFill>
          </w14:textFill>
        </w:rPr>
      </w:pPr>
    </w:p>
    <w:p>
      <w:pPr>
        <w:tabs>
          <w:tab w:val="left" w:pos="720"/>
          <w:tab w:val="left" w:pos="900"/>
        </w:tabs>
        <w:spacing w:line="360" w:lineRule="auto"/>
        <w:ind w:firstLine="420" w:firstLineChars="200"/>
        <w:rPr>
          <w:rFonts w:ascii="宋体" w:hAnsi="宋体" w:cs="宋体"/>
          <w:szCs w:val="21"/>
          <w:highlight w:val="none"/>
        </w:rPr>
      </w:pPr>
      <w:r>
        <w:rPr>
          <w:rFonts w:hint="eastAsia" w:ascii="宋体" w:hAnsi="宋体" w:cs="宋体"/>
          <w:color w:val="000000" w:themeColor="text1"/>
          <w:szCs w:val="21"/>
          <w:highlight w:val="none"/>
          <w14:textFill>
            <w14:solidFill>
              <w14:schemeClr w14:val="tx1"/>
            </w14:solidFill>
          </w14:textFill>
        </w:rPr>
        <w:t>说明</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须</w:t>
      </w:r>
      <w:r>
        <w:rPr>
          <w:rFonts w:ascii="宋体" w:hAnsi="宋体" w:cs="宋体"/>
          <w:color w:val="000000" w:themeColor="text1"/>
          <w:szCs w:val="21"/>
          <w:highlight w:val="none"/>
          <w14:textFill>
            <w14:solidFill>
              <w14:schemeClr w14:val="tx1"/>
            </w14:solidFill>
          </w14:textFill>
        </w:rPr>
        <w:t>由</w:t>
      </w:r>
      <w:r>
        <w:rPr>
          <w:rFonts w:hint="eastAsia" w:ascii="宋体" w:hAnsi="宋体" w:cs="宋体"/>
          <w:color w:val="000000" w:themeColor="text1"/>
          <w:szCs w:val="21"/>
          <w:highlight w:val="none"/>
          <w14:textFill>
            <w14:solidFill>
              <w14:schemeClr w14:val="tx1"/>
            </w14:solidFill>
          </w14:textFill>
        </w:rPr>
        <w:t>委托人、受委托使用企业</w:t>
      </w:r>
      <w:r>
        <w:rPr>
          <w:rFonts w:ascii="宋体" w:hAnsi="宋体" w:cs="宋体"/>
          <w:color w:val="000000" w:themeColor="text1"/>
          <w:szCs w:val="21"/>
          <w:highlight w:val="none"/>
          <w14:textFill>
            <w14:solidFill>
              <w14:schemeClr w14:val="tx1"/>
            </w14:solidFill>
          </w14:textFill>
        </w:rPr>
        <w:t>数字证书电子签名</w:t>
      </w:r>
      <w:r>
        <w:rPr>
          <w:rFonts w:ascii="宋体" w:hAnsi="宋体" w:cs="宋体"/>
          <w:szCs w:val="21"/>
          <w:highlight w:val="none"/>
        </w:rPr>
        <w:t>。</w:t>
      </w:r>
    </w:p>
    <w:p>
      <w:pPr>
        <w:spacing w:line="360" w:lineRule="auto"/>
        <w:ind w:firstLine="367" w:firstLineChars="175"/>
        <w:rPr>
          <w:rFonts w:ascii="宋体" w:hAnsi="宋体" w:cs="宋体"/>
          <w:szCs w:val="21"/>
          <w:highlight w:val="none"/>
        </w:rPr>
      </w:pP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br w:type="page"/>
      </w:r>
    </w:p>
    <w:p>
      <w:pPr>
        <w:pStyle w:val="5"/>
        <w:jc w:val="center"/>
        <w:rPr>
          <w:rFonts w:ascii="宋体" w:hAnsi="宋体" w:cs="宋体"/>
          <w:highlight w:val="none"/>
        </w:rPr>
      </w:pPr>
      <w:bookmarkStart w:id="736" w:name="_Toc18312"/>
      <w:bookmarkStart w:id="737" w:name="_Toc398127689"/>
      <w:bookmarkStart w:id="738" w:name="_Toc18946"/>
      <w:bookmarkStart w:id="739" w:name="_Toc289852517"/>
      <w:bookmarkStart w:id="740" w:name="_Toc527471216"/>
      <w:bookmarkStart w:id="741" w:name="_Toc12014"/>
      <w:bookmarkStart w:id="742" w:name="_Toc450312724"/>
      <w:bookmarkStart w:id="743" w:name="_Toc8564"/>
      <w:r>
        <w:rPr>
          <w:rFonts w:hint="eastAsia" w:ascii="宋体" w:hAnsi="宋体" w:cs="宋体"/>
          <w:highlight w:val="none"/>
        </w:rPr>
        <w:t>九、已标价工程量清单</w:t>
      </w:r>
      <w:bookmarkEnd w:id="736"/>
      <w:bookmarkEnd w:id="737"/>
      <w:bookmarkEnd w:id="738"/>
      <w:bookmarkEnd w:id="739"/>
      <w:bookmarkEnd w:id="740"/>
      <w:bookmarkEnd w:id="741"/>
      <w:bookmarkEnd w:id="742"/>
      <w:bookmarkEnd w:id="743"/>
    </w:p>
    <w:p>
      <w:pPr>
        <w:spacing w:line="360" w:lineRule="auto"/>
        <w:ind w:firstLine="506" w:firstLineChars="200"/>
        <w:rPr>
          <w:rFonts w:ascii="宋体" w:hAnsi="宋体" w:cs="宋体"/>
          <w:b/>
          <w:bCs/>
          <w:spacing w:val="6"/>
          <w:sz w:val="24"/>
          <w:highlight w:val="none"/>
        </w:rPr>
      </w:pPr>
    </w:p>
    <w:p>
      <w:pPr>
        <w:spacing w:line="360" w:lineRule="auto"/>
        <w:ind w:firstLine="420" w:firstLineChars="200"/>
        <w:rPr>
          <w:rFonts w:ascii="宋体" w:hAnsi="宋体" w:cs="宋体"/>
          <w:spacing w:val="6"/>
          <w:szCs w:val="21"/>
          <w:highlight w:val="none"/>
        </w:rPr>
      </w:pPr>
      <w:r>
        <w:rPr>
          <w:rFonts w:hint="eastAsia" w:ascii="宋体" w:hAnsi="宋体" w:cs="宋体"/>
          <w:szCs w:val="21"/>
          <w:highlight w:val="none"/>
        </w:rPr>
        <w:t>1、</w:t>
      </w:r>
      <w:bookmarkStart w:id="744" w:name="_Toc280260955"/>
      <w:bookmarkStart w:id="745" w:name="_Toc280260643"/>
      <w:r>
        <w:rPr>
          <w:rFonts w:hint="eastAsia" w:ascii="宋体" w:hAnsi="宋体" w:cs="宋体"/>
          <w:szCs w:val="21"/>
          <w:highlight w:val="none"/>
        </w:rPr>
        <w:t>已标价工程量清单</w:t>
      </w:r>
      <w:r>
        <w:rPr>
          <w:rFonts w:hint="eastAsia" w:ascii="宋体" w:hAnsi="宋体" w:cs="宋体"/>
          <w:spacing w:val="6"/>
          <w:szCs w:val="21"/>
          <w:highlight w:val="none"/>
        </w:rPr>
        <w:t>必须使用招标人在</w:t>
      </w:r>
      <w:r>
        <w:rPr>
          <w:rFonts w:hint="eastAsia" w:ascii="宋体" w:hAnsi="宋体" w:cs="宋体"/>
          <w:bCs/>
          <w:highlight w:val="none"/>
          <w:lang w:eastAsia="zh-CN"/>
        </w:rPr>
        <w:t>广州公共资源交易中心网</w:t>
      </w:r>
      <w:r>
        <w:rPr>
          <w:rFonts w:hint="eastAsia" w:ascii="宋体" w:hAnsi="宋体" w:cs="宋体"/>
          <w:szCs w:val="21"/>
          <w:highlight w:val="none"/>
        </w:rPr>
        <w:t>上</w:t>
      </w:r>
      <w:r>
        <w:rPr>
          <w:rFonts w:hint="eastAsia" w:ascii="宋体" w:hAnsi="宋体" w:cs="宋体"/>
          <w:spacing w:val="6"/>
          <w:szCs w:val="21"/>
          <w:highlight w:val="none"/>
        </w:rPr>
        <w:t>发布</w:t>
      </w:r>
      <w:r>
        <w:rPr>
          <w:rFonts w:hint="eastAsia" w:ascii="宋体" w:hAnsi="宋体" w:cs="宋体"/>
          <w:color w:val="000000" w:themeColor="text1"/>
          <w:spacing w:val="6"/>
          <w:szCs w:val="21"/>
          <w:highlight w:val="none"/>
          <w14:textFill>
            <w14:solidFill>
              <w14:schemeClr w14:val="tx1"/>
            </w14:solidFill>
          </w14:textFill>
        </w:rPr>
        <w:t>的</w:t>
      </w:r>
      <w:r>
        <w:rPr>
          <w:rFonts w:hint="eastAsia" w:ascii="宋体" w:hAnsi="宋体" w:cs="宋体"/>
          <w:color w:val="000000" w:themeColor="text1"/>
          <w:szCs w:val="21"/>
          <w:highlight w:val="none"/>
          <w14:textFill>
            <w14:solidFill>
              <w14:schemeClr w14:val="tx1"/>
            </w14:solidFill>
          </w14:textFill>
        </w:rPr>
        <w:t>工程量清单。投标人</w:t>
      </w:r>
      <w:r>
        <w:rPr>
          <w:rFonts w:hint="eastAsia" w:ascii="宋体" w:hAnsi="宋体" w:cs="宋体"/>
          <w:color w:val="000000" w:themeColor="text1"/>
          <w:spacing w:val="6"/>
          <w:szCs w:val="21"/>
          <w:highlight w:val="none"/>
          <w14:textFill>
            <w14:solidFill>
              <w14:schemeClr w14:val="tx1"/>
            </w14:solidFill>
          </w14:textFill>
        </w:rPr>
        <w:t>应使用符合《广东省工程造价文件数据交换标准（电子评标部分）交易中心实施细则》的计价软件制作电子投标文件的工程量清单报价表</w:t>
      </w:r>
      <w:r>
        <w:rPr>
          <w:rFonts w:hint="eastAsia" w:ascii="宋体" w:hAnsi="宋体" w:cs="宋体"/>
          <w:spacing w:val="6"/>
          <w:szCs w:val="21"/>
          <w:highlight w:val="none"/>
        </w:rPr>
        <w:t>。</w:t>
      </w:r>
    </w:p>
    <w:p>
      <w:pPr>
        <w:spacing w:line="360" w:lineRule="auto"/>
        <w:ind w:firstLine="420" w:firstLineChars="200"/>
        <w:rPr>
          <w:rFonts w:ascii="宋体" w:hAnsi="宋体" w:cs="宋体"/>
          <w:szCs w:val="21"/>
          <w:highlight w:val="none"/>
        </w:rPr>
      </w:pPr>
    </w:p>
    <w:p>
      <w:pPr>
        <w:tabs>
          <w:tab w:val="left" w:pos="1236"/>
        </w:tabs>
        <w:spacing w:line="360" w:lineRule="auto"/>
        <w:ind w:firstLine="420" w:firstLineChars="200"/>
        <w:rPr>
          <w:rFonts w:ascii="宋体" w:hAnsi="宋体" w:cs="宋体"/>
          <w:szCs w:val="21"/>
          <w:highlight w:val="none"/>
        </w:rPr>
      </w:pPr>
      <w:r>
        <w:rPr>
          <w:rFonts w:ascii="宋体" w:hAnsi="宋体" w:cs="宋体"/>
          <w:szCs w:val="21"/>
          <w:highlight w:val="none"/>
        </w:rPr>
        <w:tab/>
      </w:r>
    </w:p>
    <w:p>
      <w:pPr>
        <w:spacing w:line="360" w:lineRule="auto"/>
        <w:ind w:firstLine="420" w:firstLineChars="200"/>
        <w:rPr>
          <w:rFonts w:ascii="宋体" w:hAnsi="宋体" w:cs="宋体"/>
          <w:szCs w:val="21"/>
          <w:highlight w:val="none"/>
        </w:rPr>
      </w:pPr>
    </w:p>
    <w:p>
      <w:pPr>
        <w:spacing w:line="360" w:lineRule="auto"/>
        <w:ind w:firstLine="420" w:firstLineChars="200"/>
        <w:rPr>
          <w:rFonts w:ascii="宋体" w:hAnsi="宋体" w:cs="宋体"/>
          <w:szCs w:val="21"/>
          <w:highlight w:val="none"/>
        </w:rPr>
      </w:pPr>
    </w:p>
    <w:p>
      <w:pPr>
        <w:snapToGrid w:val="0"/>
        <w:ind w:firstLine="602" w:firstLineChars="250"/>
        <w:rPr>
          <w:rFonts w:ascii="宋体" w:hAnsi="宋体" w:cs="宋体"/>
          <w:b/>
          <w:sz w:val="24"/>
          <w:highlight w:val="none"/>
        </w:rPr>
      </w:pPr>
    </w:p>
    <w:p>
      <w:pPr>
        <w:pStyle w:val="5"/>
        <w:jc w:val="center"/>
        <w:rPr>
          <w:rFonts w:ascii="宋体" w:hAnsi="宋体" w:cs="宋体"/>
          <w:highlight w:val="none"/>
        </w:rPr>
      </w:pPr>
      <w:r>
        <w:rPr>
          <w:rFonts w:hint="eastAsia" w:ascii="宋体" w:hAnsi="宋体" w:cs="宋体"/>
          <w:szCs w:val="21"/>
          <w:highlight w:val="none"/>
        </w:rPr>
        <w:br w:type="page"/>
      </w:r>
      <w:bookmarkEnd w:id="744"/>
      <w:bookmarkEnd w:id="745"/>
      <w:bookmarkStart w:id="746" w:name="_Toc10690"/>
      <w:bookmarkStart w:id="747" w:name="_Toc4366"/>
      <w:bookmarkStart w:id="748" w:name="_Toc15355"/>
      <w:bookmarkStart w:id="749" w:name="_Toc2961"/>
      <w:bookmarkStart w:id="750" w:name="_Toc527471207"/>
      <w:bookmarkStart w:id="751" w:name="_Toc450312725"/>
      <w:bookmarkStart w:id="752" w:name="_Toc527471217"/>
      <w:bookmarkStart w:id="753" w:name="_Toc269580100"/>
      <w:r>
        <w:rPr>
          <w:rFonts w:hint="eastAsia" w:ascii="宋体" w:hAnsi="宋体" w:cs="宋体"/>
          <w:highlight w:val="none"/>
        </w:rPr>
        <w:t>十、</w:t>
      </w:r>
      <w:r>
        <w:rPr>
          <w:rFonts w:ascii="宋体" w:hAnsi="宋体" w:cs="宋体"/>
          <w:highlight w:val="none"/>
        </w:rPr>
        <w:t>投标人认为应补充提供的其他文件资料或说明</w:t>
      </w:r>
      <w:bookmarkEnd w:id="746"/>
    </w:p>
    <w:p>
      <w:pPr>
        <w:spacing w:line="360" w:lineRule="auto"/>
        <w:ind w:firstLine="506" w:firstLineChars="200"/>
        <w:rPr>
          <w:rFonts w:ascii="宋体" w:hAnsi="宋体" w:cs="宋体"/>
          <w:b/>
          <w:bCs/>
          <w:spacing w:val="6"/>
          <w:sz w:val="24"/>
          <w:highlight w:val="none"/>
        </w:rPr>
      </w:pPr>
    </w:p>
    <w:p>
      <w:pPr>
        <w:spacing w:line="360" w:lineRule="auto"/>
        <w:ind w:firstLine="420" w:firstLineChars="200"/>
        <w:jc w:val="left"/>
        <w:rPr>
          <w:rFonts w:ascii="宋体" w:hAnsi="宋体"/>
          <w:snapToGrid w:val="0"/>
          <w:color w:val="000000" w:themeColor="text1"/>
          <w:kern w:val="0"/>
          <w:szCs w:val="21"/>
          <w:highlight w:val="none"/>
          <w14:textFill>
            <w14:solidFill>
              <w14:schemeClr w14:val="tx1"/>
            </w14:solidFill>
          </w14:textFill>
        </w:rPr>
      </w:pPr>
      <w:r>
        <w:rPr>
          <w:rFonts w:hint="eastAsia" w:ascii="宋体" w:hAnsi="宋体"/>
          <w:snapToGrid w:val="0"/>
          <w:kern w:val="0"/>
          <w:szCs w:val="21"/>
          <w:highlight w:val="none"/>
        </w:rPr>
        <w:t>（1）</w:t>
      </w:r>
      <w:r>
        <w:rPr>
          <w:rFonts w:hint="eastAsia" w:ascii="宋体" w:hAnsi="宋体"/>
          <w:snapToGrid w:val="0"/>
          <w:color w:val="000000" w:themeColor="text1"/>
          <w:kern w:val="0"/>
          <w:szCs w:val="21"/>
          <w:highlight w:val="none"/>
          <w14:textFill>
            <w14:solidFill>
              <w14:schemeClr w14:val="tx1"/>
            </w14:solidFill>
          </w14:textFill>
        </w:rPr>
        <w:t>相关主管部门出具的关于企业名称变更的证明扫描件（仅投标人的企业名称发生了变更，与投标文件组成内容中要求提交的相关证件资料上注明的企业名称不一致时提供）；</w:t>
      </w:r>
    </w:p>
    <w:p>
      <w:pPr>
        <w:spacing w:line="360" w:lineRule="auto"/>
        <w:ind w:firstLine="420" w:firstLineChars="200"/>
        <w:jc w:val="left"/>
        <w:rPr>
          <w:rFonts w:ascii="宋体" w:hAnsi="宋体"/>
          <w:snapToGrid w:val="0"/>
          <w:kern w:val="0"/>
          <w:szCs w:val="21"/>
          <w:highlight w:val="none"/>
        </w:rPr>
      </w:pPr>
      <w:r>
        <w:rPr>
          <w:rFonts w:hint="eastAsia" w:ascii="宋体" w:hAnsi="宋体"/>
          <w:snapToGrid w:val="0"/>
          <w:color w:val="000000" w:themeColor="text1"/>
          <w:kern w:val="0"/>
          <w:szCs w:val="21"/>
          <w:highlight w:val="none"/>
          <w14:textFill>
            <w14:solidFill>
              <w14:schemeClr w14:val="tx1"/>
            </w14:solidFill>
          </w14:textFill>
        </w:rPr>
        <w:t>（2）其他辅助说明资料（如有，附相关证明资料扫描件）</w:t>
      </w:r>
      <w:r>
        <w:rPr>
          <w:rFonts w:hint="eastAsia" w:ascii="宋体" w:hAnsi="宋体"/>
          <w:snapToGrid w:val="0"/>
          <w:kern w:val="0"/>
          <w:szCs w:val="21"/>
          <w:highlight w:val="none"/>
        </w:rPr>
        <w:t>。</w:t>
      </w:r>
    </w:p>
    <w:p>
      <w:pPr>
        <w:pStyle w:val="17"/>
        <w:rPr>
          <w:color w:val="auto"/>
          <w:highlight w:val="none"/>
        </w:rPr>
      </w:pPr>
    </w:p>
    <w:p>
      <w:pPr>
        <w:rPr>
          <w:highlight w:val="none"/>
        </w:rPr>
      </w:pPr>
    </w:p>
    <w:p>
      <w:pPr>
        <w:pStyle w:val="17"/>
        <w:rPr>
          <w:color w:val="auto"/>
          <w:highlight w:val="none"/>
        </w:rPr>
      </w:pPr>
    </w:p>
    <w:p>
      <w:pPr>
        <w:rPr>
          <w:highlight w:val="none"/>
        </w:rPr>
      </w:pPr>
    </w:p>
    <w:p>
      <w:pPr>
        <w:pStyle w:val="17"/>
        <w:rPr>
          <w:color w:val="auto"/>
          <w:highlight w:val="none"/>
        </w:rPr>
      </w:pPr>
    </w:p>
    <w:p>
      <w:pPr>
        <w:rPr>
          <w:highlight w:val="none"/>
        </w:rPr>
      </w:pPr>
    </w:p>
    <w:p>
      <w:pPr>
        <w:pStyle w:val="17"/>
        <w:rPr>
          <w:color w:val="auto"/>
          <w:highlight w:val="none"/>
        </w:rPr>
      </w:pPr>
    </w:p>
    <w:p>
      <w:pPr>
        <w:rPr>
          <w:highlight w:val="none"/>
        </w:rPr>
      </w:pPr>
    </w:p>
    <w:p>
      <w:pPr>
        <w:pStyle w:val="17"/>
        <w:rPr>
          <w:color w:val="auto"/>
          <w:highlight w:val="none"/>
        </w:rPr>
      </w:pPr>
    </w:p>
    <w:p>
      <w:pPr>
        <w:rPr>
          <w:highlight w:val="none"/>
        </w:rPr>
      </w:pPr>
    </w:p>
    <w:p>
      <w:pPr>
        <w:pStyle w:val="17"/>
        <w:rPr>
          <w:color w:val="auto"/>
          <w:highlight w:val="none"/>
        </w:rPr>
      </w:pPr>
    </w:p>
    <w:p>
      <w:pPr>
        <w:tabs>
          <w:tab w:val="left" w:pos="6480"/>
        </w:tabs>
        <w:spacing w:line="360" w:lineRule="auto"/>
        <w:rPr>
          <w:rFonts w:ascii="宋体" w:hAnsi="宋体" w:cs="宋体"/>
          <w:szCs w:val="21"/>
          <w:highlight w:val="none"/>
        </w:rPr>
      </w:pPr>
      <w:r>
        <w:rPr>
          <w:rFonts w:hint="eastAsia" w:ascii="宋体" w:hAnsi="宋体" w:cs="宋体"/>
          <w:szCs w:val="21"/>
          <w:highlight w:val="none"/>
        </w:rPr>
        <w:t>说明</w:t>
      </w:r>
      <w:r>
        <w:rPr>
          <w:rFonts w:ascii="宋体" w:hAnsi="宋体" w:cs="宋体"/>
          <w:szCs w:val="21"/>
          <w:highlight w:val="none"/>
        </w:rPr>
        <w:t>：</w:t>
      </w:r>
      <w:r>
        <w:rPr>
          <w:rFonts w:hint="eastAsia" w:ascii="宋体" w:hAnsi="宋体" w:cs="宋体"/>
          <w:szCs w:val="21"/>
          <w:highlight w:val="none"/>
        </w:rPr>
        <w:t>须</w:t>
      </w:r>
      <w:r>
        <w:rPr>
          <w:rFonts w:ascii="宋体" w:hAnsi="宋体" w:cs="宋体"/>
          <w:szCs w:val="21"/>
          <w:highlight w:val="none"/>
        </w:rPr>
        <w:t>由投标人</w:t>
      </w:r>
      <w:r>
        <w:rPr>
          <w:rFonts w:hint="eastAsia" w:ascii="宋体" w:hAnsi="宋体" w:cs="宋体"/>
          <w:szCs w:val="21"/>
          <w:highlight w:val="none"/>
        </w:rPr>
        <w:t>使用投</w:t>
      </w:r>
      <w:r>
        <w:rPr>
          <w:rFonts w:ascii="宋体" w:hAnsi="宋体" w:cs="宋体"/>
          <w:szCs w:val="21"/>
          <w:highlight w:val="none"/>
        </w:rPr>
        <w:t>标人</w:t>
      </w:r>
      <w:r>
        <w:rPr>
          <w:rFonts w:hint="eastAsia" w:ascii="宋体" w:hAnsi="宋体" w:cs="宋体"/>
          <w:szCs w:val="21"/>
          <w:highlight w:val="none"/>
        </w:rPr>
        <w:t>的企业</w:t>
      </w:r>
      <w:r>
        <w:rPr>
          <w:rFonts w:ascii="宋体" w:hAnsi="宋体" w:cs="宋体"/>
          <w:szCs w:val="21"/>
          <w:highlight w:val="none"/>
        </w:rPr>
        <w:t>数字证书电子签名。</w:t>
      </w:r>
      <w:r>
        <w:rPr>
          <w:rFonts w:hint="eastAsia" w:ascii="宋体" w:hAnsi="宋体" w:cs="宋体"/>
          <w:szCs w:val="21"/>
          <w:highlight w:val="none"/>
        </w:rPr>
        <w:t>联合体投标的由联合体牵头人进行企业数字证书电子签名。</w:t>
      </w:r>
    </w:p>
    <w:p>
      <w:pPr>
        <w:rPr>
          <w:highlight w:val="none"/>
        </w:rPr>
      </w:pPr>
    </w:p>
    <w:p>
      <w:pPr>
        <w:pStyle w:val="5"/>
        <w:rPr>
          <w:rFonts w:ascii="宋体" w:hAnsi="宋体" w:cs="宋体"/>
          <w:highlight w:val="none"/>
        </w:rPr>
      </w:pPr>
      <w:r>
        <w:rPr>
          <w:rFonts w:hint="eastAsia" w:ascii="宋体" w:hAnsi="宋体" w:cs="宋体"/>
          <w:szCs w:val="21"/>
          <w:highlight w:val="none"/>
        </w:rPr>
        <w:br w:type="page"/>
      </w:r>
      <w:bookmarkStart w:id="754" w:name="_Toc19063"/>
      <w:r>
        <w:rPr>
          <w:rFonts w:hint="eastAsia" w:ascii="宋体" w:hAnsi="宋体" w:cs="宋体"/>
          <w:highlight w:val="none"/>
        </w:rPr>
        <w:t>第二部分  投标函</w:t>
      </w:r>
      <w:bookmarkEnd w:id="747"/>
      <w:bookmarkEnd w:id="748"/>
      <w:bookmarkEnd w:id="749"/>
      <w:bookmarkEnd w:id="754"/>
    </w:p>
    <w:p>
      <w:pPr>
        <w:keepNext/>
        <w:keepLines/>
        <w:jc w:val="center"/>
        <w:rPr>
          <w:rFonts w:ascii="宋体" w:hAnsi="宋体" w:cs="宋体"/>
          <w:highlight w:val="none"/>
        </w:rPr>
      </w:pPr>
      <w:r>
        <w:rPr>
          <w:rFonts w:hint="eastAsia" w:ascii="宋体" w:hAnsi="宋体" w:cs="宋体"/>
          <w:b/>
          <w:bCs/>
          <w:sz w:val="24"/>
          <w:highlight w:val="none"/>
        </w:rPr>
        <w:t>投 标 函</w:t>
      </w:r>
      <w:bookmarkEnd w:id="750"/>
    </w:p>
    <w:p>
      <w:pPr>
        <w:spacing w:line="360" w:lineRule="auto"/>
        <w:jc w:val="right"/>
        <w:rPr>
          <w:rFonts w:ascii="宋体" w:hAnsi="宋体" w:cs="宋体"/>
          <w:b/>
          <w:sz w:val="18"/>
          <w:szCs w:val="18"/>
          <w:highlight w:val="none"/>
        </w:rPr>
      </w:pPr>
    </w:p>
    <w:p>
      <w:pPr>
        <w:spacing w:line="420" w:lineRule="exact"/>
        <w:rPr>
          <w:rFonts w:ascii="宋体" w:hAnsi="宋体" w:cs="宋体"/>
          <w:szCs w:val="21"/>
          <w:highlight w:val="none"/>
          <w:u w:val="single"/>
        </w:rPr>
      </w:pPr>
      <w:r>
        <w:rPr>
          <w:rFonts w:hint="eastAsia" w:ascii="宋体" w:hAnsi="宋体" w:cs="宋体"/>
          <w:szCs w:val="21"/>
          <w:highlight w:val="none"/>
        </w:rPr>
        <w:t>致：</w:t>
      </w:r>
      <w:r>
        <w:rPr>
          <w:rFonts w:hint="eastAsia" w:ascii="宋体" w:hAnsi="宋体" w:cs="宋体"/>
          <w:szCs w:val="21"/>
          <w:highlight w:val="none"/>
          <w:u w:val="single"/>
        </w:rPr>
        <w:t xml:space="preserve">   {招标人名称}   </w:t>
      </w:r>
    </w:p>
    <w:p>
      <w:pPr>
        <w:spacing w:line="420" w:lineRule="exact"/>
        <w:rPr>
          <w:rFonts w:ascii="宋体" w:hAnsi="宋体" w:cs="宋体"/>
          <w:szCs w:val="21"/>
          <w:highlight w:val="none"/>
          <w:u w:val="single"/>
        </w:rPr>
      </w:pPr>
    </w:p>
    <w:p>
      <w:pPr>
        <w:tabs>
          <w:tab w:val="left" w:pos="7560"/>
        </w:tabs>
        <w:spacing w:line="360" w:lineRule="auto"/>
        <w:ind w:firstLine="490"/>
        <w:rPr>
          <w:rFonts w:ascii="宋体" w:hAnsi="宋体" w:cs="宋体"/>
          <w:szCs w:val="21"/>
          <w:highlight w:val="none"/>
          <w:u w:val="single"/>
        </w:rPr>
      </w:pPr>
      <w:r>
        <w:rPr>
          <w:rFonts w:hint="eastAsia" w:ascii="宋体" w:hAnsi="宋体" w:cs="宋体"/>
          <w:szCs w:val="21"/>
          <w:highlight w:val="none"/>
        </w:rPr>
        <w:t>1、</w:t>
      </w:r>
      <w:r>
        <w:rPr>
          <w:rFonts w:hint="eastAsia" w:ascii="宋体" w:hAnsi="宋体" w:cs="宋体"/>
          <w:color w:val="000000" w:themeColor="text1"/>
          <w:szCs w:val="21"/>
          <w:highlight w:val="none"/>
          <w14:textFill>
            <w14:solidFill>
              <w14:schemeClr w14:val="tx1"/>
            </w14:solidFill>
          </w14:textFill>
        </w:rPr>
        <w:t>根据你方招标工程项目招标编号为</w:t>
      </w:r>
      <w:r>
        <w:rPr>
          <w:rFonts w:hint="eastAsia" w:ascii="宋体" w:hAnsi="宋体" w:cs="宋体"/>
          <w:color w:val="000000" w:themeColor="text1"/>
          <w:szCs w:val="21"/>
          <w:highlight w:val="none"/>
          <w:u w:val="single"/>
          <w14:textFill>
            <w14:solidFill>
              <w14:schemeClr w14:val="tx1"/>
            </w14:solidFill>
          </w14:textFill>
        </w:rPr>
        <w:t xml:space="preserve">  {招标编号}  </w:t>
      </w:r>
      <w:r>
        <w:rPr>
          <w:rFonts w:hint="eastAsia" w:ascii="宋体" w:hAnsi="宋体" w:cs="宋体"/>
          <w:color w:val="000000" w:themeColor="text1"/>
          <w:szCs w:val="21"/>
          <w:highlight w:val="none"/>
          <w14:textFill>
            <w14:solidFill>
              <w14:schemeClr w14:val="tx1"/>
            </w14:solidFill>
          </w14:textFill>
        </w:rPr>
        <w:t>的</w:t>
      </w:r>
      <w:r>
        <w:rPr>
          <w:rFonts w:hint="eastAsia" w:ascii="宋体" w:hAnsi="宋体" w:cs="宋体"/>
          <w:color w:val="000000" w:themeColor="text1"/>
          <w:szCs w:val="21"/>
          <w:highlight w:val="none"/>
          <w:u w:val="single"/>
          <w14:textFill>
            <w14:solidFill>
              <w14:schemeClr w14:val="tx1"/>
            </w14:solidFill>
          </w14:textFill>
        </w:rPr>
        <w:t xml:space="preserve">  {招标工程项目名称}  </w:t>
      </w:r>
      <w:r>
        <w:rPr>
          <w:rFonts w:hint="eastAsia" w:ascii="宋体" w:hAnsi="宋体" w:cs="宋体"/>
          <w:color w:val="000000" w:themeColor="text1"/>
          <w:szCs w:val="21"/>
          <w:highlight w:val="none"/>
          <w14:textFill>
            <w14:solidFill>
              <w14:schemeClr w14:val="tx1"/>
            </w14:solidFill>
          </w14:textFill>
        </w:rPr>
        <w:t>工程招标文件，遵照《中华人民共和国招标投标法》等有关规定，经踏勘项目现场和研究上述招标文件的投标人须知、合同条款、招标图纸、工程建设标准和工程量清单、补充通知及其他有关文件后，我方愿以报价信封中的投标值作为本项目投标报价（不含绿色施工安全防护措施单列费）按上述招标图纸、合同条款、工程建设标准、工程量清单及补充通知的条件要求承包上述工程的施工、竣工，并承担任何质量缺陷保修责任</w:t>
      </w:r>
      <w:r>
        <w:rPr>
          <w:rFonts w:hint="eastAsia" w:ascii="宋体" w:hAnsi="宋体" w:cs="宋体"/>
          <w:szCs w:val="21"/>
          <w:highlight w:val="none"/>
        </w:rPr>
        <w:t>。</w:t>
      </w:r>
    </w:p>
    <w:p>
      <w:pPr>
        <w:spacing w:line="420" w:lineRule="exact"/>
        <w:ind w:firstLine="490"/>
        <w:rPr>
          <w:rFonts w:ascii="宋体" w:hAnsi="宋体" w:cs="宋体"/>
          <w:color w:val="000000" w:themeColor="text1"/>
          <w:szCs w:val="21"/>
          <w:highlight w:val="none"/>
          <w14:textFill>
            <w14:solidFill>
              <w14:schemeClr w14:val="tx1"/>
            </w14:solidFill>
          </w14:textFill>
        </w:rPr>
      </w:pPr>
      <w:r>
        <w:rPr>
          <w:rFonts w:hint="eastAsia" w:ascii="宋体" w:hAnsi="宋体" w:cs="宋体"/>
          <w:szCs w:val="21"/>
          <w:highlight w:val="none"/>
        </w:rPr>
        <w:t>2、</w:t>
      </w:r>
      <w:r>
        <w:rPr>
          <w:rFonts w:hint="eastAsia" w:ascii="宋体" w:hAnsi="宋体" w:cs="宋体"/>
          <w:color w:val="000000" w:themeColor="text1"/>
          <w:szCs w:val="21"/>
          <w:highlight w:val="none"/>
          <w14:textFill>
            <w14:solidFill>
              <w14:schemeClr w14:val="tx1"/>
            </w14:solidFill>
          </w14:textFill>
        </w:rPr>
        <w:t>我方已详细审核全部招标文件，包括补充通知及有关附件。</w:t>
      </w:r>
    </w:p>
    <w:p>
      <w:pPr>
        <w:spacing w:line="420" w:lineRule="exact"/>
        <w:ind w:firstLine="49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3、一旦我方中标，我方保证按工程施工合同中规定的工期</w:t>
      </w:r>
      <w:r>
        <w:rPr>
          <w:rFonts w:hint="eastAsia" w:ascii="宋体" w:hAnsi="宋体" w:cs="宋体"/>
          <w:color w:val="000000" w:themeColor="text1"/>
          <w:szCs w:val="21"/>
          <w:highlight w:val="none"/>
          <w:u w:val="single"/>
          <w14:textFill>
            <w14:solidFill>
              <w14:schemeClr w14:val="tx1"/>
            </w14:solidFill>
          </w14:textFill>
        </w:rPr>
        <w:t xml:space="preserve"> {工期}  </w:t>
      </w:r>
      <w:r>
        <w:rPr>
          <w:rFonts w:hint="eastAsia" w:ascii="宋体" w:hAnsi="宋体" w:cs="宋体"/>
          <w:color w:val="000000" w:themeColor="text1"/>
          <w:szCs w:val="21"/>
          <w:highlight w:val="none"/>
          <w14:textFill>
            <w14:solidFill>
              <w14:schemeClr w14:val="tx1"/>
            </w14:solidFill>
          </w14:textFill>
        </w:rPr>
        <w:t>日历天内完成并移交全部工程。按合同约定实施和完成承包工程，修补工程中的任何缺陷，工程质量、安全目标达到招标公告第2.11、2.12款的要求。</w:t>
      </w:r>
    </w:p>
    <w:p>
      <w:pPr>
        <w:spacing w:line="420" w:lineRule="exact"/>
        <w:ind w:firstLine="49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我方已按照招标文件的规定提交投标担保。如果我们在本投标文件有效期内撤回投标文件；或拒绝接受依据投标人须知的规定对投标文件中细微偏差进行澄清和补正；或自中标通知书发出之日起30日内未能或拒绝签订工程施工合同；或未能提交履约担保，你方有权没收投标担保，取消我单位中标资格。</w:t>
      </w:r>
    </w:p>
    <w:p>
      <w:pPr>
        <w:spacing w:line="420" w:lineRule="exact"/>
        <w:ind w:firstLine="420" w:firstLineChars="200"/>
        <w:rPr>
          <w:rFonts w:ascii="宋体" w:hAnsi="宋体" w:cs="宋体"/>
          <w:color w:val="000000" w:themeColor="text1"/>
          <w:spacing w:val="6"/>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5、我方承诺在投标文件中所提交的所有资料均真实有效，若有虚假，我方愿意接受按弄虚作假骗取中标的有关规定进行处理，并承担相应的法律责任。</w:t>
      </w:r>
    </w:p>
    <w:p>
      <w:pPr>
        <w:spacing w:line="420" w:lineRule="exact"/>
        <w:ind w:firstLine="49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6、我方同意所提交的投标文件在招标文件的投标人须知中3.3款规定的投标有效期内有效，在此期间内如果中标，我方将受此约束。</w:t>
      </w:r>
    </w:p>
    <w:p>
      <w:pPr>
        <w:spacing w:line="420" w:lineRule="exact"/>
        <w:ind w:firstLine="490"/>
        <w:rPr>
          <w:rFonts w:ascii="宋体" w:hAnsi="宋体" w:cs="宋体"/>
          <w:szCs w:val="21"/>
          <w:highlight w:val="none"/>
        </w:rPr>
      </w:pPr>
      <w:r>
        <w:rPr>
          <w:rFonts w:hint="eastAsia" w:ascii="宋体" w:hAnsi="宋体" w:cs="宋体"/>
          <w:color w:val="000000" w:themeColor="text1"/>
          <w:szCs w:val="21"/>
          <w:highlight w:val="none"/>
          <w14:textFill>
            <w14:solidFill>
              <w14:schemeClr w14:val="tx1"/>
            </w14:solidFill>
          </w14:textFill>
        </w:rPr>
        <w:t>7、除非另外达成协议并生效，你方的中标通知书和本投标文件将成为约束双方的合同文件的组成部分</w:t>
      </w:r>
      <w:r>
        <w:rPr>
          <w:rFonts w:hint="eastAsia" w:ascii="宋体" w:hAnsi="宋体" w:cs="宋体"/>
          <w:szCs w:val="21"/>
          <w:highlight w:val="none"/>
        </w:rPr>
        <w:t>。</w:t>
      </w:r>
    </w:p>
    <w:p>
      <w:pPr>
        <w:spacing w:line="420" w:lineRule="exact"/>
        <w:ind w:left="1000"/>
        <w:jc w:val="right"/>
        <w:rPr>
          <w:rFonts w:ascii="宋体" w:hAnsi="宋体" w:cs="宋体"/>
          <w:szCs w:val="21"/>
          <w:highlight w:val="none"/>
          <w:u w:val="single"/>
        </w:rPr>
      </w:pPr>
      <w:r>
        <w:rPr>
          <w:rFonts w:hint="eastAsia" w:ascii="宋体" w:hAnsi="宋体" w:cs="宋体"/>
          <w:szCs w:val="21"/>
          <w:highlight w:val="none"/>
        </w:rPr>
        <w:t xml:space="preserve">         投 标 人：</w:t>
      </w:r>
      <w:r>
        <w:rPr>
          <w:rFonts w:hint="eastAsia" w:ascii="宋体" w:hAnsi="宋体" w:cs="宋体"/>
          <w:szCs w:val="21"/>
          <w:highlight w:val="none"/>
          <w:u w:val="single"/>
        </w:rPr>
        <w:t xml:space="preserve">                </w:t>
      </w:r>
      <w:r>
        <w:rPr>
          <w:rFonts w:hint="eastAsia" w:ascii="宋体" w:hAnsi="宋体" w:cs="宋体"/>
          <w:szCs w:val="21"/>
          <w:highlight w:val="none"/>
        </w:rPr>
        <w:t>（</w:t>
      </w:r>
      <w:r>
        <w:rPr>
          <w:rFonts w:hint="eastAsia"/>
          <w:highlight w:val="none"/>
        </w:rPr>
        <w:t>企业数字证书电子签名</w:t>
      </w:r>
      <w:r>
        <w:rPr>
          <w:rFonts w:hint="eastAsia" w:ascii="宋体" w:hAnsi="宋体" w:cs="宋体"/>
          <w:szCs w:val="21"/>
          <w:highlight w:val="none"/>
        </w:rPr>
        <w:t>）</w:t>
      </w:r>
    </w:p>
    <w:p>
      <w:pPr>
        <w:spacing w:line="420" w:lineRule="exact"/>
        <w:ind w:left="1000"/>
        <w:jc w:val="center"/>
        <w:rPr>
          <w:rFonts w:ascii="宋体" w:hAnsi="宋体" w:cs="宋体"/>
          <w:szCs w:val="21"/>
          <w:highlight w:val="none"/>
          <w:u w:val="single"/>
        </w:rPr>
      </w:pPr>
      <w:r>
        <w:rPr>
          <w:rFonts w:hint="eastAsia" w:ascii="宋体" w:hAnsi="宋体" w:cs="宋体"/>
          <w:szCs w:val="21"/>
          <w:highlight w:val="none"/>
        </w:rPr>
        <w:t xml:space="preserve">                      单位地址：</w:t>
      </w:r>
      <w:r>
        <w:rPr>
          <w:rFonts w:hint="eastAsia" w:ascii="宋体" w:hAnsi="宋体" w:cs="宋体"/>
          <w:szCs w:val="21"/>
          <w:highlight w:val="none"/>
          <w:u w:val="single"/>
        </w:rPr>
        <w:tab/>
      </w:r>
      <w:r>
        <w:rPr>
          <w:rFonts w:hint="eastAsia" w:ascii="宋体" w:hAnsi="宋体" w:cs="宋体"/>
          <w:szCs w:val="21"/>
          <w:highlight w:val="none"/>
          <w:u w:val="single"/>
        </w:rPr>
        <w:tab/>
      </w:r>
      <w:r>
        <w:rPr>
          <w:rFonts w:hint="eastAsia" w:ascii="宋体" w:hAnsi="宋体" w:cs="宋体"/>
          <w:szCs w:val="21"/>
          <w:highlight w:val="none"/>
          <w:u w:val="single"/>
        </w:rPr>
        <w:tab/>
      </w:r>
      <w:r>
        <w:rPr>
          <w:rFonts w:hint="eastAsia" w:ascii="宋体" w:hAnsi="宋体" w:cs="宋体"/>
          <w:szCs w:val="21"/>
          <w:highlight w:val="none"/>
          <w:u w:val="single"/>
        </w:rPr>
        <w:tab/>
      </w:r>
      <w:r>
        <w:rPr>
          <w:rFonts w:hint="eastAsia" w:ascii="宋体" w:hAnsi="宋体" w:cs="宋体"/>
          <w:szCs w:val="21"/>
          <w:highlight w:val="none"/>
          <w:u w:val="single"/>
        </w:rPr>
        <w:tab/>
      </w:r>
      <w:r>
        <w:rPr>
          <w:rFonts w:hint="eastAsia" w:ascii="宋体" w:hAnsi="宋体" w:cs="宋体"/>
          <w:szCs w:val="21"/>
          <w:highlight w:val="none"/>
          <w:u w:val="single"/>
        </w:rPr>
        <w:tab/>
      </w:r>
      <w:r>
        <w:rPr>
          <w:rFonts w:hint="eastAsia" w:ascii="宋体" w:hAnsi="宋体" w:cs="宋体"/>
          <w:szCs w:val="21"/>
          <w:highlight w:val="none"/>
          <w:u w:val="single"/>
        </w:rPr>
        <w:tab/>
      </w:r>
      <w:r>
        <w:rPr>
          <w:rFonts w:hint="eastAsia" w:ascii="宋体" w:hAnsi="宋体" w:cs="宋体"/>
          <w:szCs w:val="21"/>
          <w:highlight w:val="none"/>
          <w:u w:val="single"/>
        </w:rPr>
        <w:tab/>
      </w:r>
    </w:p>
    <w:p>
      <w:pPr>
        <w:spacing w:line="420" w:lineRule="exact"/>
        <w:ind w:left="1000"/>
        <w:jc w:val="right"/>
        <w:rPr>
          <w:rFonts w:ascii="宋体" w:hAnsi="宋体" w:cs="宋体"/>
          <w:szCs w:val="21"/>
          <w:highlight w:val="none"/>
        </w:rPr>
      </w:pPr>
      <w:r>
        <w:rPr>
          <w:rFonts w:hint="eastAsia" w:ascii="宋体" w:hAnsi="宋体" w:cs="宋体"/>
          <w:szCs w:val="21"/>
          <w:highlight w:val="none"/>
        </w:rPr>
        <w:t>法定代表人：</w:t>
      </w:r>
      <w:r>
        <w:rPr>
          <w:rFonts w:hint="eastAsia" w:ascii="宋体" w:hAnsi="宋体" w:cs="宋体"/>
          <w:szCs w:val="21"/>
          <w:highlight w:val="none"/>
          <w:u w:val="single"/>
        </w:rPr>
        <w:t xml:space="preserve">               </w:t>
      </w:r>
      <w:r>
        <w:rPr>
          <w:rFonts w:hint="eastAsia" w:ascii="宋体" w:hAnsi="宋体" w:cs="宋体"/>
          <w:szCs w:val="21"/>
          <w:highlight w:val="none"/>
        </w:rPr>
        <w:t>（电子签名）</w:t>
      </w:r>
    </w:p>
    <w:p>
      <w:pPr>
        <w:spacing w:line="420" w:lineRule="exact"/>
        <w:ind w:left="1000"/>
        <w:jc w:val="right"/>
        <w:rPr>
          <w:rFonts w:ascii="宋体" w:hAnsi="宋体" w:cs="宋体"/>
          <w:szCs w:val="21"/>
          <w:highlight w:val="none"/>
        </w:rPr>
      </w:pPr>
      <w:r>
        <w:rPr>
          <w:rFonts w:hint="eastAsia" w:ascii="宋体" w:hAnsi="宋体" w:cs="宋体"/>
          <w:szCs w:val="21"/>
          <w:highlight w:val="none"/>
        </w:rPr>
        <w:t>项目负责人：</w:t>
      </w:r>
      <w:r>
        <w:rPr>
          <w:rFonts w:hint="eastAsia" w:ascii="宋体" w:hAnsi="宋体" w:cs="宋体"/>
          <w:szCs w:val="21"/>
          <w:highlight w:val="none"/>
          <w:u w:val="single"/>
        </w:rPr>
        <w:t xml:space="preserve">               </w:t>
      </w:r>
      <w:r>
        <w:rPr>
          <w:rFonts w:hint="eastAsia" w:ascii="宋体" w:hAnsi="宋体" w:cs="宋体"/>
          <w:szCs w:val="21"/>
          <w:highlight w:val="none"/>
        </w:rPr>
        <w:t>（电子签名）</w:t>
      </w:r>
    </w:p>
    <w:p>
      <w:pPr>
        <w:spacing w:line="420" w:lineRule="exact"/>
        <w:ind w:left="1000"/>
        <w:jc w:val="right"/>
        <w:rPr>
          <w:rFonts w:ascii="宋体" w:hAnsi="宋体" w:cs="宋体"/>
          <w:szCs w:val="21"/>
          <w:highlight w:val="none"/>
        </w:rPr>
      </w:pPr>
      <w:r>
        <w:rPr>
          <w:rFonts w:hint="eastAsia" w:ascii="宋体" w:hAnsi="宋体" w:cs="宋体"/>
          <w:szCs w:val="21"/>
          <w:highlight w:val="none"/>
        </w:rPr>
        <w:t>技术负责人：</w:t>
      </w:r>
      <w:r>
        <w:rPr>
          <w:rFonts w:hint="eastAsia" w:ascii="宋体" w:hAnsi="宋体" w:cs="宋体"/>
          <w:szCs w:val="21"/>
          <w:highlight w:val="none"/>
          <w:u w:val="single"/>
        </w:rPr>
        <w:t xml:space="preserve">               </w:t>
      </w:r>
      <w:r>
        <w:rPr>
          <w:rFonts w:hint="eastAsia" w:ascii="宋体" w:hAnsi="宋体" w:cs="宋体"/>
          <w:szCs w:val="21"/>
          <w:highlight w:val="none"/>
        </w:rPr>
        <w:t>（电子签名）</w:t>
      </w:r>
    </w:p>
    <w:p>
      <w:pPr>
        <w:spacing w:line="420" w:lineRule="exact"/>
        <w:ind w:left="1000"/>
        <w:jc w:val="right"/>
        <w:rPr>
          <w:rFonts w:ascii="宋体" w:hAnsi="宋体" w:cs="宋体"/>
          <w:szCs w:val="21"/>
          <w:highlight w:val="none"/>
        </w:rPr>
      </w:pPr>
      <w:r>
        <w:rPr>
          <w:rFonts w:hint="eastAsia" w:ascii="宋体" w:hAnsi="宋体" w:cs="宋体"/>
          <w:szCs w:val="21"/>
          <w:highlight w:val="none"/>
        </w:rPr>
        <w:t xml:space="preserve">         邮政编码：</w:t>
      </w:r>
      <w:r>
        <w:rPr>
          <w:rFonts w:hint="eastAsia" w:ascii="宋体" w:hAnsi="宋体" w:cs="宋体"/>
          <w:szCs w:val="21"/>
          <w:highlight w:val="none"/>
          <w:u w:val="single"/>
        </w:rPr>
        <w:tab/>
      </w:r>
      <w:r>
        <w:rPr>
          <w:rFonts w:hint="eastAsia" w:ascii="宋体" w:hAnsi="宋体" w:cs="宋体"/>
          <w:szCs w:val="21"/>
          <w:highlight w:val="none"/>
          <w:u w:val="single"/>
        </w:rPr>
        <w:tab/>
      </w:r>
      <w:r>
        <w:rPr>
          <w:rFonts w:hint="eastAsia" w:ascii="宋体" w:hAnsi="宋体" w:cs="宋体"/>
          <w:szCs w:val="21"/>
          <w:highlight w:val="none"/>
        </w:rPr>
        <w:t>电话：</w:t>
      </w:r>
      <w:r>
        <w:rPr>
          <w:rFonts w:hint="eastAsia" w:ascii="宋体" w:hAnsi="宋体" w:cs="宋体"/>
          <w:szCs w:val="21"/>
          <w:highlight w:val="none"/>
          <w:u w:val="single"/>
        </w:rPr>
        <w:tab/>
      </w:r>
      <w:r>
        <w:rPr>
          <w:rFonts w:hint="eastAsia" w:ascii="宋体" w:hAnsi="宋体" w:cs="宋体"/>
          <w:szCs w:val="21"/>
          <w:highlight w:val="none"/>
          <w:u w:val="single"/>
        </w:rPr>
        <w:tab/>
      </w:r>
      <w:r>
        <w:rPr>
          <w:rFonts w:hint="eastAsia" w:ascii="宋体" w:hAnsi="宋体" w:cs="宋体"/>
          <w:szCs w:val="21"/>
          <w:highlight w:val="none"/>
        </w:rPr>
        <w:t xml:space="preserve"> 传真：</w:t>
      </w:r>
      <w:r>
        <w:rPr>
          <w:rFonts w:hint="eastAsia" w:ascii="宋体" w:hAnsi="宋体" w:cs="宋体"/>
          <w:szCs w:val="21"/>
          <w:highlight w:val="none"/>
          <w:u w:val="single"/>
        </w:rPr>
        <w:tab/>
      </w:r>
      <w:r>
        <w:rPr>
          <w:rFonts w:hint="eastAsia" w:ascii="宋体" w:hAnsi="宋体" w:cs="宋体"/>
          <w:szCs w:val="21"/>
          <w:highlight w:val="none"/>
          <w:u w:val="single"/>
        </w:rPr>
        <w:tab/>
      </w:r>
    </w:p>
    <w:p>
      <w:pPr>
        <w:jc w:val="right"/>
        <w:rPr>
          <w:rFonts w:ascii="宋体" w:hAnsi="宋体" w:cs="宋体"/>
          <w:szCs w:val="21"/>
          <w:highlight w:val="none"/>
        </w:rPr>
      </w:pPr>
      <w:r>
        <w:rPr>
          <w:rFonts w:hint="eastAsia" w:ascii="宋体" w:hAnsi="宋体" w:cs="宋体"/>
          <w:szCs w:val="21"/>
          <w:highlight w:val="none"/>
        </w:rPr>
        <w:t>日期：    年   月    日</w:t>
      </w:r>
    </w:p>
    <w:p>
      <w:pPr>
        <w:pStyle w:val="33"/>
        <w:widowControl/>
        <w:spacing w:line="360" w:lineRule="auto"/>
        <w:ind w:left="0" w:leftChars="0"/>
        <w:rPr>
          <w:color w:val="000000" w:themeColor="text1"/>
          <w:highlight w:val="none"/>
          <w14:textFill>
            <w14:solidFill>
              <w14:schemeClr w14:val="tx1"/>
            </w14:solidFill>
          </w14:textFill>
        </w:rPr>
      </w:pPr>
      <w:r>
        <w:rPr>
          <w:rFonts w:hint="eastAsia" w:ascii="宋体" w:hAnsi="宋体" w:cs="宋体"/>
          <w:b/>
          <w:szCs w:val="21"/>
          <w:highlight w:val="none"/>
        </w:rPr>
        <w:t xml:space="preserve">  (</w:t>
      </w:r>
      <w:r>
        <w:rPr>
          <w:rFonts w:hint="eastAsia" w:ascii="宋体" w:hAnsi="宋体" w:cs="宋体"/>
          <w:b/>
          <w:color w:val="000000" w:themeColor="text1"/>
          <w:szCs w:val="21"/>
          <w:highlight w:val="none"/>
          <w14:textFill>
            <w14:solidFill>
              <w14:schemeClr w14:val="tx1"/>
            </w14:solidFill>
          </w14:textFill>
        </w:rPr>
        <w:t>注：1、本投标函篇幅超过壹页的,须每页加盖投标人公司法人公章；本投标文件必须按规定的格式编制,手写、涂改无效。)</w:t>
      </w:r>
    </w:p>
    <w:p>
      <w:pPr>
        <w:pStyle w:val="22"/>
        <w:spacing w:line="360" w:lineRule="auto"/>
        <w:ind w:firstLine="0"/>
        <w:rPr>
          <w:rFonts w:hAnsi="宋体" w:cs="宋体"/>
          <w:sz w:val="24"/>
          <w:highlight w:val="none"/>
        </w:rPr>
      </w:pPr>
      <w:r>
        <w:rPr>
          <w:rFonts w:hint="eastAsia" w:hAnsi="宋体" w:cs="宋体"/>
          <w:color w:val="000000" w:themeColor="text1"/>
          <w:sz w:val="21"/>
          <w:szCs w:val="21"/>
          <w:highlight w:val="none"/>
          <w14:textFill>
            <w14:solidFill>
              <w14:schemeClr w14:val="tx1"/>
            </w14:solidFill>
          </w14:textFill>
        </w:rPr>
        <w:t>说明</w:t>
      </w:r>
      <w:r>
        <w:rPr>
          <w:rFonts w:hAnsi="宋体" w:cs="宋体"/>
          <w:color w:val="000000" w:themeColor="text1"/>
          <w:sz w:val="21"/>
          <w:szCs w:val="21"/>
          <w:highlight w:val="none"/>
          <w14:textFill>
            <w14:solidFill>
              <w14:schemeClr w14:val="tx1"/>
            </w14:solidFill>
          </w14:textFill>
        </w:rPr>
        <w:t>：</w:t>
      </w:r>
      <w:r>
        <w:rPr>
          <w:rFonts w:hint="eastAsia" w:hAnsi="宋体" w:cs="宋体"/>
          <w:color w:val="000000" w:themeColor="text1"/>
          <w:sz w:val="21"/>
          <w:szCs w:val="21"/>
          <w:highlight w:val="none"/>
          <w14:textFill>
            <w14:solidFill>
              <w14:schemeClr w14:val="tx1"/>
            </w14:solidFill>
          </w14:textFill>
        </w:rPr>
        <w:t>须由投标人使用投标人的企业数字证书，法定代表人、项目负责人及技术负责人数字证书电子签名。联合体投标的，联合体各方须进行企业数字证书及法定代表人电子签名，项目负责人及技术负责人数字证书电子签名</w:t>
      </w:r>
      <w:r>
        <w:rPr>
          <w:rFonts w:hint="eastAsia" w:hAnsi="宋体" w:cs="宋体"/>
          <w:sz w:val="21"/>
          <w:szCs w:val="21"/>
          <w:highlight w:val="none"/>
        </w:rPr>
        <w:t>。</w:t>
      </w:r>
      <w:r>
        <w:rPr>
          <w:rFonts w:hAnsi="宋体" w:cs="宋体"/>
          <w:sz w:val="24"/>
          <w:highlight w:val="none"/>
        </w:rPr>
        <w:br w:type="page"/>
      </w:r>
    </w:p>
    <w:p>
      <w:pPr>
        <w:pStyle w:val="5"/>
        <w:rPr>
          <w:rFonts w:ascii="宋体" w:hAnsi="宋体" w:cs="宋体"/>
          <w:highlight w:val="none"/>
        </w:rPr>
      </w:pPr>
      <w:bookmarkStart w:id="755" w:name="_Toc6508"/>
      <w:bookmarkStart w:id="756" w:name="_Toc2146"/>
      <w:bookmarkStart w:id="757" w:name="_Toc16056"/>
      <w:bookmarkStart w:id="758" w:name="_Toc18344"/>
      <w:r>
        <w:rPr>
          <w:rFonts w:hint="eastAsia" w:ascii="宋体" w:hAnsi="宋体" w:cs="宋体"/>
          <w:highlight w:val="none"/>
        </w:rPr>
        <w:t>第三部分  投标文件技术部分格式</w:t>
      </w:r>
      <w:bookmarkEnd w:id="751"/>
      <w:bookmarkEnd w:id="752"/>
      <w:bookmarkEnd w:id="753"/>
      <w:bookmarkEnd w:id="755"/>
      <w:bookmarkEnd w:id="756"/>
      <w:bookmarkEnd w:id="757"/>
      <w:bookmarkEnd w:id="758"/>
    </w:p>
    <w:p>
      <w:pPr>
        <w:rPr>
          <w:rFonts w:ascii="宋体" w:hAnsi="宋体" w:cs="宋体"/>
          <w:highlight w:val="none"/>
        </w:rPr>
      </w:pPr>
    </w:p>
    <w:p>
      <w:pPr>
        <w:spacing w:line="360" w:lineRule="auto"/>
        <w:ind w:firstLine="5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技术部分封面必须使用随本招标文件一同发出的封面（封面以</w:t>
      </w:r>
      <w:r>
        <w:rPr>
          <w:rFonts w:ascii="宋体" w:hAnsi="宋体" w:cs="宋体"/>
          <w:color w:val="000000" w:themeColor="text1"/>
          <w:szCs w:val="21"/>
          <w:highlight w:val="none"/>
          <w14:textFill>
            <w14:solidFill>
              <w14:schemeClr w14:val="tx1"/>
            </w14:solidFill>
          </w14:textFill>
        </w:rPr>
        <w:t>PDF格式随招标文件一同发出），</w:t>
      </w:r>
      <w:r>
        <w:rPr>
          <w:rFonts w:hint="eastAsia" w:ascii="宋体" w:hAnsi="宋体" w:cs="宋体"/>
          <w:color w:val="000000" w:themeColor="text1"/>
          <w:szCs w:val="21"/>
          <w:highlight w:val="none"/>
          <w14:textFill>
            <w14:solidFill>
              <w14:schemeClr w14:val="tx1"/>
            </w14:solidFill>
          </w14:textFill>
        </w:rPr>
        <w:t>其他内容投标人根据招标文件要求及结合施工现场的实际情况进行编制，宜包含的内容详见第四章评标办法附表2-1技术部分评审标准。</w:t>
      </w:r>
      <w:r>
        <w:rPr>
          <w:rFonts w:hint="eastAsia" w:ascii="宋体" w:hAnsi="宋体"/>
          <w:color w:val="000000" w:themeColor="text1"/>
          <w:szCs w:val="21"/>
          <w:highlight w:val="none"/>
          <w14:textFill>
            <w14:solidFill>
              <w14:schemeClr w14:val="tx1"/>
            </w14:solidFill>
          </w14:textFill>
        </w:rPr>
        <w:t>技术部分的编制还</w:t>
      </w:r>
      <w:r>
        <w:rPr>
          <w:rFonts w:ascii="宋体" w:hAnsi="宋体"/>
          <w:color w:val="000000" w:themeColor="text1"/>
          <w:szCs w:val="21"/>
          <w:highlight w:val="none"/>
          <w14:textFill>
            <w14:solidFill>
              <w14:schemeClr w14:val="tx1"/>
            </w14:solidFill>
          </w14:textFill>
        </w:rPr>
        <w:t>应</w:t>
      </w:r>
      <w:r>
        <w:rPr>
          <w:rFonts w:hint="eastAsia" w:ascii="宋体" w:hAnsi="宋体"/>
          <w:color w:val="000000" w:themeColor="text1"/>
          <w:szCs w:val="21"/>
          <w:highlight w:val="none"/>
          <w14:textFill>
            <w14:solidFill>
              <w14:schemeClr w14:val="tx1"/>
            </w14:solidFill>
          </w14:textFill>
        </w:rPr>
        <w:t>符合招标文件第二章投标人须知第3.5.9项规定。</w:t>
      </w:r>
    </w:p>
    <w:p>
      <w:pPr>
        <w:spacing w:line="360" w:lineRule="auto"/>
        <w:ind w:firstLine="500"/>
        <w:rPr>
          <w:highlight w:val="none"/>
        </w:rPr>
      </w:pPr>
      <w:r>
        <w:rPr>
          <w:rFonts w:hint="eastAsia" w:ascii="宋体" w:hAnsi="宋体" w:cs="宋体"/>
          <w:color w:val="000000" w:themeColor="text1"/>
          <w:szCs w:val="21"/>
          <w:highlight w:val="none"/>
          <w14:textFill>
            <w14:solidFill>
              <w14:schemeClr w14:val="tx1"/>
            </w14:solidFill>
          </w14:textFill>
        </w:rPr>
        <w:t>如招标文件第二章投标人须知前附表第1.3.5已提供《危险性较大的分部分项工程清单》，投标人应根据危大工程清单，在投标文件技术部分编制相应的安全管理措施</w:t>
      </w:r>
      <w:r>
        <w:rPr>
          <w:rFonts w:hint="eastAsia" w:ascii="宋体" w:hAnsi="宋体" w:cs="宋体"/>
          <w:szCs w:val="21"/>
          <w:highlight w:val="none"/>
          <w:shd w:val="clear" w:color="030000" w:fill="auto"/>
        </w:rPr>
        <w:t>。</w:t>
      </w:r>
    </w:p>
    <w:p>
      <w:pPr>
        <w:spacing w:line="360" w:lineRule="auto"/>
        <w:ind w:firstLine="525" w:firstLineChars="250"/>
        <w:rPr>
          <w:rFonts w:ascii="宋体" w:hAnsi="宋体" w:cs="宋体"/>
          <w:szCs w:val="21"/>
          <w:highlight w:val="none"/>
        </w:rPr>
      </w:pPr>
    </w:p>
    <w:p>
      <w:pPr>
        <w:spacing w:line="360" w:lineRule="auto"/>
        <w:ind w:firstLine="525" w:firstLineChars="250"/>
        <w:rPr>
          <w:rFonts w:ascii="宋体" w:hAnsi="宋体" w:cs="宋体"/>
          <w:szCs w:val="21"/>
          <w:highlight w:val="none"/>
        </w:rPr>
      </w:pPr>
      <w:r>
        <w:rPr>
          <w:rFonts w:hint="eastAsia" w:ascii="宋体" w:hAnsi="宋体" w:cs="宋体"/>
          <w:szCs w:val="21"/>
          <w:highlight w:val="none"/>
        </w:rPr>
        <w:br w:type="page"/>
      </w:r>
    </w:p>
    <w:p>
      <w:pPr>
        <w:pStyle w:val="5"/>
        <w:rPr>
          <w:rFonts w:ascii="宋体" w:hAnsi="宋体" w:cs="宋体"/>
          <w:highlight w:val="none"/>
        </w:rPr>
      </w:pPr>
      <w:bookmarkStart w:id="759" w:name="_Toc16256"/>
      <w:r>
        <w:rPr>
          <w:rFonts w:hint="eastAsia" w:ascii="宋体" w:hAnsi="宋体" w:cs="宋体"/>
          <w:highlight w:val="none"/>
        </w:rPr>
        <w:t>第四部分  投标文件公示表格</w:t>
      </w:r>
      <w:bookmarkEnd w:id="759"/>
    </w:p>
    <w:p>
      <w:pPr>
        <w:pStyle w:val="5"/>
        <w:ind w:firstLine="157"/>
        <w:rPr>
          <w:rFonts w:ascii="宋体" w:hAnsi="宋体" w:cs="宋体"/>
          <w:szCs w:val="24"/>
          <w:highlight w:val="none"/>
        </w:rPr>
      </w:pPr>
      <w:bookmarkStart w:id="760" w:name="_Toc25047"/>
      <w:r>
        <w:rPr>
          <w:rFonts w:hint="eastAsia"/>
          <w:highlight w:val="none"/>
        </w:rPr>
        <w:t>一、资格审查</w:t>
      </w:r>
      <w:r>
        <w:rPr>
          <w:rFonts w:hint="eastAsia" w:ascii="宋体" w:hAnsi="宋体" w:cs="宋体"/>
          <w:szCs w:val="24"/>
          <w:highlight w:val="none"/>
        </w:rPr>
        <w:t>业绩证明材料（公示用）</w:t>
      </w:r>
      <w:bookmarkEnd w:id="760"/>
    </w:p>
    <w:tbl>
      <w:tblPr>
        <w:tblStyle w:val="56"/>
        <w:tblpPr w:leftFromText="180" w:rightFromText="180" w:vertAnchor="text" w:horzAnchor="page" w:tblpX="1543" w:tblpY="290"/>
        <w:tblOverlap w:val="never"/>
        <w:tblW w:w="906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552"/>
        <w:gridCol w:w="56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817" w:type="dxa"/>
            <w:tcBorders>
              <w:top w:val="single" w:color="auto" w:sz="12"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序号</w:t>
            </w:r>
          </w:p>
        </w:tc>
        <w:tc>
          <w:tcPr>
            <w:tcW w:w="2552" w:type="dxa"/>
            <w:tcBorders>
              <w:top w:val="single" w:color="auto" w:sz="12"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项目名称</w:t>
            </w:r>
          </w:p>
        </w:tc>
        <w:tc>
          <w:tcPr>
            <w:tcW w:w="5691" w:type="dxa"/>
            <w:tcBorders>
              <w:top w:val="single" w:color="auto" w:sz="12"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17"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1</w:t>
            </w: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投标人</w:t>
            </w:r>
          </w:p>
        </w:tc>
        <w:tc>
          <w:tcPr>
            <w:tcW w:w="569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17"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2</w:t>
            </w: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项目负责人姓名</w:t>
            </w:r>
          </w:p>
        </w:tc>
        <w:tc>
          <w:tcPr>
            <w:tcW w:w="569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17"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3</w:t>
            </w: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工程名称</w:t>
            </w:r>
          </w:p>
        </w:tc>
        <w:tc>
          <w:tcPr>
            <w:tcW w:w="569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17"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4</w:t>
            </w: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ind w:left="2" w:hanging="2" w:hangingChars="1"/>
              <w:jc w:val="center"/>
              <w:rPr>
                <w:rFonts w:ascii="宋体" w:hAnsi="宋体" w:cs="宋体"/>
                <w:szCs w:val="21"/>
                <w:highlight w:val="none"/>
              </w:rPr>
            </w:pPr>
            <w:r>
              <w:rPr>
                <w:rFonts w:hint="eastAsia" w:ascii="宋体" w:hAnsi="宋体" w:cs="宋体"/>
                <w:szCs w:val="21"/>
                <w:highlight w:val="none"/>
              </w:rPr>
              <w:t>工程类型</w:t>
            </w:r>
          </w:p>
        </w:tc>
        <w:tc>
          <w:tcPr>
            <w:tcW w:w="569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17"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5</w:t>
            </w: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工程所在地</w:t>
            </w:r>
          </w:p>
        </w:tc>
        <w:tc>
          <w:tcPr>
            <w:tcW w:w="569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17"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6</w:t>
            </w: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工程规模</w:t>
            </w:r>
          </w:p>
        </w:tc>
        <w:tc>
          <w:tcPr>
            <w:tcW w:w="569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17"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7</w:t>
            </w: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资质要求</w:t>
            </w:r>
          </w:p>
        </w:tc>
        <w:tc>
          <w:tcPr>
            <w:tcW w:w="569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17"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8</w:t>
            </w: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施工合同价或结算价</w:t>
            </w:r>
          </w:p>
          <w:p>
            <w:pPr>
              <w:snapToGrid w:val="0"/>
              <w:jc w:val="center"/>
              <w:rPr>
                <w:rFonts w:ascii="宋体" w:hAnsi="宋体" w:cs="宋体"/>
                <w:szCs w:val="21"/>
                <w:highlight w:val="none"/>
              </w:rPr>
            </w:pPr>
            <w:r>
              <w:rPr>
                <w:rFonts w:hint="eastAsia" w:ascii="宋体" w:hAnsi="宋体" w:cs="宋体"/>
                <w:szCs w:val="21"/>
                <w:highlight w:val="none"/>
              </w:rPr>
              <w:t>（万元）</w:t>
            </w:r>
          </w:p>
        </w:tc>
        <w:tc>
          <w:tcPr>
            <w:tcW w:w="569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17"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9</w:t>
            </w: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建设单位名称</w:t>
            </w:r>
          </w:p>
        </w:tc>
        <w:tc>
          <w:tcPr>
            <w:tcW w:w="569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17"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permStart w:id="232" w:edGrp="everyone" w:colFirst="0" w:colLast="0"/>
            <w:permStart w:id="233" w:edGrp="everyone" w:colFirst="1" w:colLast="1"/>
          </w:p>
        </w:tc>
        <w:tc>
          <w:tcPr>
            <w:tcW w:w="25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569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p>
        </w:tc>
      </w:tr>
      <w:permEnd w:id="232"/>
      <w:permEnd w:id="233"/>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17"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permStart w:id="234" w:edGrp="everyone" w:colFirst="0" w:colLast="0"/>
            <w:permStart w:id="235" w:edGrp="everyone" w:colFirst="1" w:colLast="1"/>
          </w:p>
        </w:tc>
        <w:tc>
          <w:tcPr>
            <w:tcW w:w="25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569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p>
        </w:tc>
      </w:tr>
      <w:permEnd w:id="234"/>
      <w:permEnd w:id="235"/>
    </w:tbl>
    <w:p>
      <w:pPr>
        <w:rPr>
          <w:rFonts w:ascii="宋体" w:hAnsi="宋体" w:cs="宋体"/>
          <w:highlight w:val="none"/>
        </w:rPr>
      </w:pPr>
    </w:p>
    <w:p>
      <w:pPr>
        <w:spacing w:line="360" w:lineRule="auto"/>
        <w:rPr>
          <w:rFonts w:ascii="宋体" w:hAnsi="宋体" w:cs="宋体"/>
          <w:szCs w:val="21"/>
          <w:highlight w:val="none"/>
        </w:rPr>
      </w:pPr>
      <w:r>
        <w:rPr>
          <w:rFonts w:hint="eastAsia" w:ascii="宋体" w:hAnsi="宋体" w:cs="宋体"/>
          <w:szCs w:val="21"/>
          <w:highlight w:val="none"/>
        </w:rPr>
        <w:t>填写要求：</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1.投标人栏目据实填写。</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2.本表其余栏目应与投标文件第一部分第五节“资格审查资料”中的“</w:t>
      </w:r>
      <w:r>
        <w:rPr>
          <w:rFonts w:hint="eastAsia"/>
          <w:highlight w:val="none"/>
        </w:rPr>
        <w:t>资格审查</w:t>
      </w:r>
      <w:r>
        <w:rPr>
          <w:rFonts w:hint="eastAsia" w:ascii="宋体" w:hAnsi="宋体" w:cs="宋体"/>
          <w:highlight w:val="none"/>
        </w:rPr>
        <w:t>业绩证明材料</w:t>
      </w:r>
      <w:r>
        <w:rPr>
          <w:rFonts w:hint="eastAsia" w:ascii="宋体" w:hAnsi="宋体" w:cs="宋体"/>
          <w:szCs w:val="21"/>
          <w:highlight w:val="none"/>
        </w:rPr>
        <w:t>”填报内容一致。</w:t>
      </w:r>
    </w:p>
    <w:p>
      <w:pPr>
        <w:tabs>
          <w:tab w:val="left" w:pos="6480"/>
        </w:tabs>
        <w:spacing w:line="360" w:lineRule="auto"/>
        <w:ind w:firstLine="420" w:firstLineChars="200"/>
        <w:rPr>
          <w:rFonts w:ascii="宋体" w:hAnsi="宋体" w:cs="宋体"/>
          <w:szCs w:val="21"/>
          <w:highlight w:val="none"/>
        </w:rPr>
      </w:pPr>
      <w:r>
        <w:rPr>
          <w:rFonts w:hint="eastAsia" w:ascii="宋体" w:hAnsi="宋体" w:cs="宋体"/>
          <w:szCs w:val="21"/>
          <w:highlight w:val="none"/>
        </w:rPr>
        <w:t>3.须由投标人使用投标人的企业数字证书电子签名。联合体投标的由联合体牵头人进行企业数字证书电子签名。</w:t>
      </w:r>
    </w:p>
    <w:p>
      <w:pPr>
        <w:pStyle w:val="17"/>
        <w:ind w:firstLine="420" w:firstLineChars="200"/>
        <w:rPr>
          <w:color w:val="auto"/>
          <w:highlight w:val="none"/>
        </w:rPr>
      </w:pPr>
    </w:p>
    <w:p>
      <w:pPr>
        <w:spacing w:line="360" w:lineRule="auto"/>
        <w:ind w:firstLine="525" w:firstLineChars="250"/>
        <w:rPr>
          <w:rFonts w:ascii="宋体" w:hAnsi="宋体" w:cs="宋体"/>
          <w:highlight w:val="none"/>
        </w:rPr>
      </w:pPr>
      <w:r>
        <w:rPr>
          <w:rFonts w:ascii="宋体" w:hAnsi="宋体" w:cs="宋体"/>
          <w:highlight w:val="none"/>
        </w:rPr>
        <w:br w:type="page"/>
      </w:r>
    </w:p>
    <w:p>
      <w:pPr>
        <w:pStyle w:val="5"/>
        <w:ind w:firstLine="157"/>
        <w:rPr>
          <w:rFonts w:ascii="宋体" w:hAnsi="宋体" w:cs="宋体"/>
          <w:szCs w:val="24"/>
          <w:highlight w:val="none"/>
        </w:rPr>
      </w:pPr>
      <w:bookmarkStart w:id="761" w:name="_Toc5324"/>
      <w:r>
        <w:rPr>
          <w:rFonts w:hint="eastAsia"/>
          <w:highlight w:val="none"/>
        </w:rPr>
        <w:t>二、拟投入本</w:t>
      </w:r>
      <w:r>
        <w:rPr>
          <w:rFonts w:hint="eastAsia" w:ascii="宋体" w:hAnsi="宋体" w:cs="宋体"/>
          <w:szCs w:val="24"/>
          <w:highlight w:val="none"/>
        </w:rPr>
        <w:t>项目的班子人员组成表（公示用）</w:t>
      </w:r>
      <w:bookmarkEnd w:id="761"/>
    </w:p>
    <w:tbl>
      <w:tblPr>
        <w:tblStyle w:val="56"/>
        <w:tblpPr w:leftFromText="180" w:rightFromText="180" w:vertAnchor="text" w:horzAnchor="page" w:tblpX="1685" w:tblpY="842"/>
        <w:tblOverlap w:val="never"/>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724"/>
        <w:gridCol w:w="1791"/>
        <w:gridCol w:w="4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620"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
                <w:szCs w:val="21"/>
                <w:highlight w:val="none"/>
              </w:rPr>
            </w:pPr>
            <w:r>
              <w:rPr>
                <w:rFonts w:hint="eastAsia" w:ascii="宋体" w:hAnsi="宋体" w:cs="宋体"/>
                <w:b/>
                <w:szCs w:val="21"/>
                <w:highlight w:val="none"/>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highlight w:val="none"/>
              </w:rPr>
            </w:pPr>
            <w:r>
              <w:rPr>
                <w:rFonts w:hint="eastAsia" w:ascii="宋体" w:hAnsi="宋体" w:cs="宋体"/>
                <w:b/>
                <w:szCs w:val="21"/>
                <w:highlight w:val="none"/>
              </w:rPr>
              <w:t>序号</w:t>
            </w:r>
          </w:p>
        </w:tc>
        <w:tc>
          <w:tcPr>
            <w:tcW w:w="1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highlight w:val="none"/>
              </w:rPr>
            </w:pPr>
            <w:r>
              <w:rPr>
                <w:rFonts w:hint="eastAsia" w:ascii="宋体" w:hAnsi="宋体" w:cs="宋体"/>
                <w:b/>
                <w:szCs w:val="21"/>
                <w:highlight w:val="none"/>
              </w:rPr>
              <w:t>拟在本项目中担任职务</w:t>
            </w:r>
          </w:p>
        </w:tc>
        <w:tc>
          <w:tcPr>
            <w:tcW w:w="179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highlight w:val="none"/>
              </w:rPr>
            </w:pPr>
            <w:r>
              <w:rPr>
                <w:rFonts w:hint="eastAsia" w:ascii="宋体" w:hAnsi="宋体" w:cs="宋体"/>
                <w:b/>
                <w:szCs w:val="21"/>
                <w:highlight w:val="none"/>
              </w:rPr>
              <w:t>姓名</w:t>
            </w:r>
          </w:p>
        </w:tc>
        <w:tc>
          <w:tcPr>
            <w:tcW w:w="42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highlight w:val="none"/>
              </w:rPr>
            </w:pPr>
            <w:r>
              <w:rPr>
                <w:rFonts w:hint="eastAsia" w:ascii="宋体" w:hAnsi="宋体" w:cs="宋体"/>
                <w:b/>
                <w:szCs w:val="21"/>
                <w:highlight w:val="none"/>
              </w:rPr>
              <w:t>执业或职业资格证号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highlight w:val="none"/>
              </w:rPr>
            </w:pPr>
            <w:r>
              <w:rPr>
                <w:rFonts w:hint="eastAsia" w:ascii="宋体" w:hAnsi="宋体" w:cs="宋体"/>
                <w:b/>
                <w:szCs w:val="21"/>
                <w:highlight w:val="none"/>
              </w:rPr>
              <w:t>1</w:t>
            </w:r>
          </w:p>
        </w:tc>
        <w:tc>
          <w:tcPr>
            <w:tcW w:w="1724"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17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426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highlight w:val="none"/>
              </w:rPr>
            </w:pPr>
            <w:r>
              <w:rPr>
                <w:rFonts w:hint="eastAsia" w:ascii="宋体" w:hAnsi="宋体" w:cs="宋体"/>
                <w:b/>
                <w:szCs w:val="21"/>
                <w:highlight w:val="none"/>
              </w:rPr>
              <w:t>2</w:t>
            </w:r>
          </w:p>
        </w:tc>
        <w:tc>
          <w:tcPr>
            <w:tcW w:w="1724"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17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426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highlight w:val="none"/>
              </w:rPr>
            </w:pPr>
            <w:r>
              <w:rPr>
                <w:rFonts w:hint="eastAsia" w:ascii="宋体" w:hAnsi="宋体" w:cs="宋体"/>
                <w:b/>
                <w:szCs w:val="21"/>
                <w:highlight w:val="none"/>
              </w:rPr>
              <w:t>3</w:t>
            </w:r>
          </w:p>
        </w:tc>
        <w:tc>
          <w:tcPr>
            <w:tcW w:w="1724"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17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426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highlight w:val="none"/>
              </w:rPr>
            </w:pPr>
            <w:r>
              <w:rPr>
                <w:rFonts w:hint="eastAsia" w:ascii="宋体" w:hAnsi="宋体" w:cs="宋体"/>
                <w:b/>
                <w:szCs w:val="21"/>
                <w:highlight w:val="none"/>
              </w:rPr>
              <w:t>4</w:t>
            </w:r>
          </w:p>
        </w:tc>
        <w:tc>
          <w:tcPr>
            <w:tcW w:w="1724"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17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426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highlight w:val="none"/>
              </w:rPr>
            </w:pPr>
            <w:r>
              <w:rPr>
                <w:rFonts w:hint="eastAsia" w:ascii="宋体" w:hAnsi="宋体" w:cs="宋体"/>
                <w:b/>
                <w:szCs w:val="21"/>
                <w:highlight w:val="none"/>
              </w:rPr>
              <w:t>5</w:t>
            </w:r>
          </w:p>
        </w:tc>
        <w:tc>
          <w:tcPr>
            <w:tcW w:w="1724"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17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426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highlight w:val="none"/>
              </w:rPr>
            </w:pPr>
            <w:r>
              <w:rPr>
                <w:rFonts w:hint="eastAsia" w:ascii="宋体" w:hAnsi="宋体" w:cs="宋体"/>
                <w:b/>
                <w:szCs w:val="21"/>
                <w:highlight w:val="none"/>
              </w:rPr>
              <w:t>6</w:t>
            </w:r>
          </w:p>
        </w:tc>
        <w:tc>
          <w:tcPr>
            <w:tcW w:w="1724"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17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426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highlight w:val="none"/>
              </w:rPr>
            </w:pPr>
            <w:r>
              <w:rPr>
                <w:rFonts w:hint="eastAsia" w:ascii="宋体" w:hAnsi="宋体" w:cs="宋体"/>
                <w:b/>
                <w:szCs w:val="21"/>
                <w:highlight w:val="none"/>
              </w:rPr>
              <w:t>7</w:t>
            </w:r>
          </w:p>
        </w:tc>
        <w:tc>
          <w:tcPr>
            <w:tcW w:w="1724"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17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426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highlight w:val="none"/>
              </w:rPr>
            </w:pPr>
            <w:r>
              <w:rPr>
                <w:rFonts w:hint="eastAsia" w:ascii="宋体" w:hAnsi="宋体" w:cs="宋体"/>
                <w:b/>
                <w:szCs w:val="21"/>
                <w:highlight w:val="none"/>
              </w:rPr>
              <w:t>8</w:t>
            </w:r>
          </w:p>
        </w:tc>
        <w:tc>
          <w:tcPr>
            <w:tcW w:w="1724"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17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426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highlight w:val="none"/>
              </w:rPr>
            </w:pPr>
            <w:r>
              <w:rPr>
                <w:rFonts w:hint="eastAsia" w:ascii="宋体" w:hAnsi="宋体" w:cs="宋体"/>
                <w:b/>
                <w:szCs w:val="21"/>
                <w:highlight w:val="none"/>
              </w:rPr>
              <w:t>9</w:t>
            </w:r>
          </w:p>
        </w:tc>
        <w:tc>
          <w:tcPr>
            <w:tcW w:w="1724"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17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426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highlight w:val="none"/>
              </w:rPr>
            </w:pPr>
            <w:r>
              <w:rPr>
                <w:rFonts w:hint="eastAsia" w:ascii="宋体" w:hAnsi="宋体" w:cs="宋体"/>
                <w:b/>
                <w:szCs w:val="21"/>
                <w:highlight w:val="none"/>
              </w:rPr>
              <w:t>10</w:t>
            </w:r>
          </w:p>
        </w:tc>
        <w:tc>
          <w:tcPr>
            <w:tcW w:w="1724"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17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426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highlight w:val="none"/>
              </w:rPr>
            </w:pPr>
            <w:r>
              <w:rPr>
                <w:rFonts w:hint="eastAsia" w:ascii="宋体" w:hAnsi="宋体" w:cs="宋体"/>
                <w:b/>
                <w:szCs w:val="21"/>
                <w:highlight w:val="none"/>
              </w:rPr>
              <w:t>11</w:t>
            </w:r>
          </w:p>
        </w:tc>
        <w:tc>
          <w:tcPr>
            <w:tcW w:w="1724"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17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426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highlight w:val="none"/>
              </w:rPr>
            </w:pPr>
            <w:r>
              <w:rPr>
                <w:rFonts w:hint="eastAsia" w:ascii="宋体" w:hAnsi="宋体" w:cs="宋体"/>
                <w:b/>
                <w:szCs w:val="21"/>
                <w:highlight w:val="none"/>
              </w:rPr>
              <w:t>12</w:t>
            </w:r>
          </w:p>
        </w:tc>
        <w:tc>
          <w:tcPr>
            <w:tcW w:w="1724"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17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426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highlight w:val="none"/>
              </w:rPr>
            </w:pPr>
            <w:r>
              <w:rPr>
                <w:rFonts w:hint="eastAsia" w:ascii="宋体" w:hAnsi="宋体" w:cs="宋体"/>
                <w:b/>
                <w:szCs w:val="21"/>
                <w:highlight w:val="none"/>
              </w:rPr>
              <w:t>13</w:t>
            </w:r>
          </w:p>
        </w:tc>
        <w:tc>
          <w:tcPr>
            <w:tcW w:w="1724"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17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426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highlight w:val="none"/>
              </w:rPr>
            </w:pPr>
            <w:r>
              <w:rPr>
                <w:rFonts w:hint="eastAsia" w:ascii="宋体" w:hAnsi="宋体" w:cs="宋体"/>
                <w:b/>
                <w:szCs w:val="21"/>
                <w:highlight w:val="none"/>
              </w:rPr>
              <w:t>14</w:t>
            </w:r>
          </w:p>
        </w:tc>
        <w:tc>
          <w:tcPr>
            <w:tcW w:w="1724"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17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426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highlight w:val="none"/>
              </w:rPr>
            </w:pPr>
            <w:r>
              <w:rPr>
                <w:rFonts w:hint="eastAsia" w:ascii="宋体" w:hAnsi="宋体" w:cs="宋体"/>
                <w:b/>
                <w:szCs w:val="21"/>
                <w:highlight w:val="none"/>
              </w:rPr>
              <w:t>15</w:t>
            </w:r>
          </w:p>
        </w:tc>
        <w:tc>
          <w:tcPr>
            <w:tcW w:w="1724"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17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b/>
                <w:szCs w:val="21"/>
                <w:highlight w:val="none"/>
              </w:rPr>
            </w:pPr>
          </w:p>
        </w:tc>
        <w:tc>
          <w:tcPr>
            <w:tcW w:w="426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
                <w:szCs w:val="21"/>
                <w:highlight w:val="none"/>
              </w:rPr>
            </w:pPr>
          </w:p>
        </w:tc>
      </w:tr>
    </w:tbl>
    <w:p>
      <w:pPr>
        <w:spacing w:line="360" w:lineRule="auto"/>
        <w:ind w:firstLine="525" w:firstLineChars="250"/>
        <w:rPr>
          <w:rFonts w:ascii="宋体" w:hAnsi="宋体" w:cs="宋体"/>
          <w:highlight w:val="none"/>
        </w:rPr>
      </w:pPr>
    </w:p>
    <w:p>
      <w:pPr>
        <w:spacing w:line="360" w:lineRule="auto"/>
        <w:rPr>
          <w:rFonts w:ascii="宋体" w:hAnsi="宋体" w:cs="宋体"/>
          <w:highlight w:val="none"/>
        </w:rPr>
      </w:pPr>
    </w:p>
    <w:p>
      <w:pPr>
        <w:spacing w:line="360" w:lineRule="auto"/>
        <w:rPr>
          <w:rFonts w:ascii="宋体" w:hAnsi="宋体" w:cs="宋体"/>
          <w:szCs w:val="21"/>
          <w:highlight w:val="none"/>
        </w:rPr>
      </w:pPr>
      <w:r>
        <w:rPr>
          <w:rFonts w:hint="eastAsia" w:ascii="宋体" w:hAnsi="宋体" w:cs="宋体"/>
          <w:szCs w:val="21"/>
          <w:highlight w:val="none"/>
        </w:rPr>
        <w:t>填写要求：</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1.“投标人”名称据实填写。</w:t>
      </w:r>
    </w:p>
    <w:p>
      <w:pPr>
        <w:spacing w:line="360" w:lineRule="auto"/>
        <w:ind w:left="630" w:leftChars="200" w:hanging="210" w:hangingChars="100"/>
        <w:jc w:val="left"/>
        <w:rPr>
          <w:rFonts w:ascii="宋体" w:hAnsi="宋体" w:cs="宋体"/>
          <w:szCs w:val="21"/>
          <w:highlight w:val="none"/>
        </w:rPr>
      </w:pPr>
      <w:r>
        <w:rPr>
          <w:rFonts w:hint="eastAsia" w:ascii="宋体" w:hAnsi="宋体" w:cs="宋体"/>
          <w:szCs w:val="21"/>
          <w:highlight w:val="none"/>
        </w:rPr>
        <w:t>2.本表其余栏目应与投标文件第一部分第五节“资格审查资料”中的“拟投入本项目的班子人员组成表”填报内容一致。</w:t>
      </w:r>
    </w:p>
    <w:p>
      <w:pPr>
        <w:tabs>
          <w:tab w:val="left" w:pos="6480"/>
        </w:tabs>
        <w:spacing w:line="360" w:lineRule="auto"/>
        <w:ind w:firstLine="420" w:firstLineChars="200"/>
        <w:rPr>
          <w:rFonts w:ascii="宋体" w:hAnsi="宋体" w:cs="宋体"/>
          <w:szCs w:val="21"/>
          <w:highlight w:val="none"/>
        </w:rPr>
      </w:pPr>
      <w:r>
        <w:rPr>
          <w:rFonts w:hint="eastAsia" w:ascii="宋体" w:hAnsi="宋体" w:cs="宋体"/>
          <w:szCs w:val="21"/>
          <w:highlight w:val="none"/>
        </w:rPr>
        <w:t>3.须由投标人使用投标人的企业数字证书电子签名。联合体投标的由联合体牵头人进行企业数字证书电子签名。</w:t>
      </w:r>
    </w:p>
    <w:p>
      <w:pPr>
        <w:pStyle w:val="17"/>
        <w:ind w:left="420" w:leftChars="200" w:firstLine="420" w:firstLineChars="200"/>
        <w:jc w:val="left"/>
        <w:rPr>
          <w:rFonts w:ascii="宋体" w:hAnsi="宋体" w:cs="宋体"/>
          <w:color w:val="auto"/>
          <w:szCs w:val="21"/>
          <w:highlight w:val="none"/>
        </w:rPr>
      </w:pPr>
    </w:p>
    <w:p>
      <w:pPr>
        <w:spacing w:line="360" w:lineRule="auto"/>
        <w:jc w:val="left"/>
        <w:rPr>
          <w:rFonts w:ascii="宋体" w:hAnsi="宋体" w:cs="宋体"/>
          <w:szCs w:val="21"/>
          <w:highlight w:val="none"/>
        </w:rPr>
      </w:pPr>
      <w:r>
        <w:rPr>
          <w:rFonts w:hint="eastAsia" w:ascii="宋体" w:hAnsi="宋体" w:cs="宋体"/>
          <w:szCs w:val="21"/>
          <w:highlight w:val="none"/>
        </w:rPr>
        <w:br w:type="page"/>
      </w:r>
    </w:p>
    <w:p>
      <w:pPr>
        <w:pStyle w:val="5"/>
        <w:ind w:firstLine="157"/>
        <w:rPr>
          <w:highlight w:val="none"/>
        </w:rPr>
      </w:pPr>
      <w:bookmarkStart w:id="762" w:name="_Toc26353"/>
      <w:bookmarkStart w:id="763" w:name="_Toc90632221"/>
      <w:r>
        <w:rPr>
          <w:rFonts w:hint="eastAsia"/>
          <w:highlight w:val="none"/>
        </w:rPr>
        <w:t>三、投标人</w:t>
      </w:r>
      <w:r>
        <w:rPr>
          <w:rFonts w:hint="eastAsia" w:ascii="宋体" w:hAnsi="宋体" w:cs="宋体"/>
          <w:szCs w:val="21"/>
          <w:highlight w:val="none"/>
        </w:rPr>
        <w:t>企业类似</w:t>
      </w:r>
      <w:r>
        <w:rPr>
          <w:rFonts w:hint="eastAsia"/>
          <w:highlight w:val="none"/>
        </w:rPr>
        <w:t>业绩表格（公示用）</w:t>
      </w:r>
      <w:bookmarkEnd w:id="762"/>
      <w:bookmarkEnd w:id="763"/>
    </w:p>
    <w:tbl>
      <w:tblPr>
        <w:tblStyle w:val="56"/>
        <w:tblpPr w:leftFromText="180" w:rightFromText="180" w:vertAnchor="text" w:horzAnchor="page" w:tblpX="1543" w:tblpY="290"/>
        <w:tblOverlap w:val="never"/>
        <w:tblW w:w="906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109"/>
        <w:gridCol w:w="2710"/>
        <w:gridCol w:w="24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9060" w:type="dxa"/>
            <w:gridSpan w:val="4"/>
            <w:tcBorders>
              <w:top w:val="single" w:color="auto" w:sz="12" w:space="0"/>
              <w:left w:val="single" w:color="auto" w:sz="12" w:space="0"/>
              <w:bottom w:val="single" w:color="auto" w:sz="4" w:space="0"/>
              <w:right w:val="single" w:color="auto" w:sz="12" w:space="0"/>
            </w:tcBorders>
            <w:vAlign w:val="center"/>
          </w:tcPr>
          <w:p>
            <w:pPr>
              <w:snapToGrid w:val="0"/>
              <w:rPr>
                <w:rFonts w:ascii="宋体" w:hAnsi="宋体" w:cs="宋体"/>
                <w:szCs w:val="21"/>
                <w:highlight w:val="none"/>
              </w:rPr>
            </w:pPr>
            <w:r>
              <w:rPr>
                <w:rFonts w:hint="eastAsia" w:ascii="宋体" w:hAnsi="宋体" w:cs="宋体"/>
                <w:b/>
                <w:szCs w:val="21"/>
                <w:highlight w:val="none"/>
              </w:rPr>
              <w:t>投标人：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9060" w:type="dxa"/>
            <w:gridSpan w:val="4"/>
            <w:tcBorders>
              <w:top w:val="single" w:color="auto" w:sz="12" w:space="0"/>
              <w:left w:val="single" w:color="auto" w:sz="12" w:space="0"/>
              <w:bottom w:val="single" w:color="auto" w:sz="4" w:space="0"/>
              <w:right w:val="single" w:color="auto" w:sz="12" w:space="0"/>
            </w:tcBorders>
            <w:vAlign w:val="center"/>
          </w:tcPr>
          <w:p>
            <w:pPr>
              <w:snapToGrid w:val="0"/>
              <w:jc w:val="left"/>
              <w:rPr>
                <w:rFonts w:ascii="宋体" w:hAnsi="宋体" w:cs="宋体"/>
                <w:szCs w:val="21"/>
                <w:highlight w:val="none"/>
              </w:rPr>
            </w:pPr>
            <w:r>
              <w:rPr>
                <w:rFonts w:hint="eastAsia" w:ascii="宋体" w:hAnsi="宋体" w:cs="宋体"/>
                <w:szCs w:val="21"/>
                <w:highlight w:val="none"/>
              </w:rPr>
              <w:t>商务部分评审企业类似业绩公示表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17"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序号</w:t>
            </w:r>
          </w:p>
        </w:tc>
        <w:tc>
          <w:tcPr>
            <w:tcW w:w="31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业绩项目名称</w:t>
            </w:r>
          </w:p>
        </w:tc>
        <w:tc>
          <w:tcPr>
            <w:tcW w:w="27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合同金额（万元）</w:t>
            </w:r>
          </w:p>
        </w:tc>
        <w:tc>
          <w:tcPr>
            <w:tcW w:w="2424"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r>
              <w:rPr>
                <w:rFonts w:hint="eastAsia" w:ascii="宋体" w:hAnsi="宋体" w:cs="宋体"/>
                <w:szCs w:val="21"/>
                <w:highlight w:val="none"/>
                <w:lang w:val="zh-CN"/>
              </w:rPr>
              <w:t>合同签订的时间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17"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1</w:t>
            </w:r>
          </w:p>
        </w:tc>
        <w:tc>
          <w:tcPr>
            <w:tcW w:w="31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27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2424"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17"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2</w:t>
            </w:r>
          </w:p>
        </w:tc>
        <w:tc>
          <w:tcPr>
            <w:tcW w:w="31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27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2424"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17"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3</w:t>
            </w:r>
          </w:p>
        </w:tc>
        <w:tc>
          <w:tcPr>
            <w:tcW w:w="31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27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2424"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17"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4</w:t>
            </w:r>
          </w:p>
        </w:tc>
        <w:tc>
          <w:tcPr>
            <w:tcW w:w="3109" w:type="dxa"/>
            <w:tcBorders>
              <w:top w:val="single" w:color="auto" w:sz="4" w:space="0"/>
              <w:left w:val="single" w:color="auto" w:sz="4" w:space="0"/>
              <w:bottom w:val="single" w:color="auto" w:sz="4" w:space="0"/>
              <w:right w:val="single" w:color="auto" w:sz="4" w:space="0"/>
            </w:tcBorders>
            <w:vAlign w:val="center"/>
          </w:tcPr>
          <w:p>
            <w:pPr>
              <w:snapToGrid w:val="0"/>
              <w:ind w:left="2" w:hanging="2" w:hangingChars="1"/>
              <w:jc w:val="center"/>
              <w:rPr>
                <w:rFonts w:ascii="宋体" w:hAnsi="宋体" w:cs="宋体"/>
                <w:szCs w:val="21"/>
                <w:highlight w:val="none"/>
              </w:rPr>
            </w:pPr>
          </w:p>
        </w:tc>
        <w:tc>
          <w:tcPr>
            <w:tcW w:w="27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2424"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17"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5</w:t>
            </w:r>
          </w:p>
        </w:tc>
        <w:tc>
          <w:tcPr>
            <w:tcW w:w="31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27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2424"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17"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6</w:t>
            </w:r>
          </w:p>
        </w:tc>
        <w:tc>
          <w:tcPr>
            <w:tcW w:w="31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27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2424"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17"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7</w:t>
            </w:r>
          </w:p>
        </w:tc>
        <w:tc>
          <w:tcPr>
            <w:tcW w:w="31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27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2424"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17"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8</w:t>
            </w:r>
          </w:p>
        </w:tc>
        <w:tc>
          <w:tcPr>
            <w:tcW w:w="31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27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2424"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17"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9</w:t>
            </w:r>
          </w:p>
        </w:tc>
        <w:tc>
          <w:tcPr>
            <w:tcW w:w="31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27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2424"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17"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31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27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2424"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17"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31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27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2424"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p>
        </w:tc>
      </w:tr>
    </w:tbl>
    <w:p>
      <w:pPr>
        <w:spacing w:line="360" w:lineRule="auto"/>
        <w:rPr>
          <w:rFonts w:ascii="宋体" w:hAnsi="宋体" w:cs="宋体"/>
          <w:szCs w:val="21"/>
          <w:highlight w:val="none"/>
        </w:rPr>
      </w:pPr>
      <w:r>
        <w:rPr>
          <w:rFonts w:hint="eastAsia" w:ascii="宋体" w:hAnsi="宋体" w:cs="宋体"/>
          <w:szCs w:val="21"/>
          <w:highlight w:val="none"/>
        </w:rPr>
        <w:t>填写要求：</w:t>
      </w:r>
    </w:p>
    <w:p>
      <w:pPr>
        <w:spacing w:line="360" w:lineRule="auto"/>
        <w:ind w:left="609" w:leftChars="190" w:hanging="210" w:hangingChars="100"/>
        <w:jc w:val="left"/>
        <w:rPr>
          <w:rFonts w:ascii="宋体" w:hAnsi="宋体"/>
          <w:color w:val="000000" w:themeColor="text1"/>
          <w:szCs w:val="21"/>
          <w:highlight w:val="none"/>
          <w14:textFill>
            <w14:solidFill>
              <w14:schemeClr w14:val="tx1"/>
            </w14:solidFill>
          </w14:textFill>
        </w:rPr>
      </w:pPr>
      <w:r>
        <w:rPr>
          <w:rFonts w:hint="eastAsia" w:ascii="宋体" w:hAnsi="宋体" w:cs="宋体"/>
          <w:szCs w:val="21"/>
          <w:highlight w:val="none"/>
        </w:rPr>
        <w:t>1.</w:t>
      </w:r>
      <w:r>
        <w:rPr>
          <w:rFonts w:hint="eastAsia" w:ascii="宋体" w:hAnsi="宋体" w:cs="宋体"/>
          <w:color w:val="000000" w:themeColor="text1"/>
          <w:szCs w:val="21"/>
          <w:highlight w:val="none"/>
          <w14:textFill>
            <w14:solidFill>
              <w14:schemeClr w14:val="tx1"/>
            </w14:solidFill>
          </w14:textFill>
        </w:rPr>
        <w:t>如招标文件</w:t>
      </w:r>
      <w:r>
        <w:rPr>
          <w:rFonts w:hint="eastAsia" w:ascii="宋体" w:hAnsi="宋体"/>
          <w:color w:val="000000" w:themeColor="text1"/>
          <w:szCs w:val="21"/>
          <w:highlight w:val="none"/>
          <w14:textFill>
            <w14:solidFill>
              <w14:schemeClr w14:val="tx1"/>
            </w14:solidFill>
          </w14:textFill>
        </w:rPr>
        <w:t>《评标办法附表2-2商务标部分评审标准》内采取“</w:t>
      </w:r>
      <w:r>
        <w:rPr>
          <w:rFonts w:hint="eastAsia" w:ascii="宋体" w:hAnsi="宋体" w:cs="宋体"/>
          <w:color w:val="000000" w:themeColor="text1"/>
          <w:szCs w:val="21"/>
          <w:highlight w:val="none"/>
          <w14:textFill>
            <w14:solidFill>
              <w14:schemeClr w14:val="tx1"/>
            </w14:solidFill>
          </w14:textFill>
        </w:rPr>
        <w:t>企业类似业绩</w:t>
      </w:r>
      <w:r>
        <w:rPr>
          <w:rFonts w:hint="eastAsia" w:ascii="宋体" w:hAnsi="宋体"/>
          <w:color w:val="000000" w:themeColor="text1"/>
          <w:szCs w:val="21"/>
          <w:highlight w:val="none"/>
          <w14:textFill>
            <w14:solidFill>
              <w14:schemeClr w14:val="tx1"/>
            </w14:solidFill>
          </w14:textFill>
        </w:rPr>
        <w:t>”作为评审标准时，应填写并提交本表。</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2.“投标人”名称据实填写。</w:t>
      </w:r>
    </w:p>
    <w:p>
      <w:pPr>
        <w:pStyle w:val="22"/>
        <w:spacing w:line="360" w:lineRule="auto"/>
        <w:ind w:left="630" w:leftChars="200" w:hanging="210" w:hangingChars="100"/>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3.本表应与投标文件第一部分第六节“商务部分评审资料”中对应证明材料内容一致。</w:t>
      </w:r>
    </w:p>
    <w:p>
      <w:pPr>
        <w:tabs>
          <w:tab w:val="left" w:pos="6480"/>
        </w:tabs>
        <w:spacing w:line="360" w:lineRule="auto"/>
        <w:ind w:firstLine="420" w:firstLineChars="200"/>
        <w:rPr>
          <w:rFonts w:ascii="宋体" w:hAnsi="宋体" w:cs="宋体"/>
          <w:szCs w:val="21"/>
          <w:highlight w:val="none"/>
        </w:rPr>
      </w:pPr>
      <w:r>
        <w:rPr>
          <w:rFonts w:hint="eastAsia" w:ascii="宋体" w:hAnsi="宋体" w:cs="宋体"/>
          <w:color w:val="000000" w:themeColor="text1"/>
          <w:szCs w:val="21"/>
          <w:highlight w:val="none"/>
          <w14:textFill>
            <w14:solidFill>
              <w14:schemeClr w14:val="tx1"/>
            </w14:solidFill>
          </w14:textFill>
        </w:rPr>
        <w:t>4.须由投标人使用投标人的企业数字证书电子签名。联合体投标的由联合体牵头人进行企业数字证书电子签名</w:t>
      </w:r>
      <w:r>
        <w:rPr>
          <w:rFonts w:hint="eastAsia" w:ascii="宋体" w:hAnsi="宋体" w:cs="宋体"/>
          <w:szCs w:val="21"/>
          <w:highlight w:val="none"/>
        </w:rPr>
        <w:t>。</w:t>
      </w:r>
    </w:p>
    <w:p>
      <w:pPr>
        <w:pStyle w:val="22"/>
        <w:spacing w:line="360" w:lineRule="auto"/>
        <w:ind w:left="630" w:leftChars="200" w:hanging="210" w:hangingChars="100"/>
        <w:rPr>
          <w:rFonts w:hAnsi="宋体" w:cs="宋体"/>
          <w:sz w:val="21"/>
          <w:szCs w:val="21"/>
          <w:highlight w:val="none"/>
        </w:rPr>
      </w:pPr>
      <w:r>
        <w:rPr>
          <w:rFonts w:hint="eastAsia" w:hAnsi="宋体" w:cs="宋体"/>
          <w:sz w:val="21"/>
          <w:szCs w:val="21"/>
          <w:highlight w:val="none"/>
        </w:rPr>
        <w:br w:type="page"/>
      </w:r>
    </w:p>
    <w:p>
      <w:pPr>
        <w:pStyle w:val="5"/>
        <w:ind w:firstLine="157"/>
        <w:rPr>
          <w:highlight w:val="none"/>
        </w:rPr>
      </w:pPr>
      <w:bookmarkStart w:id="764" w:name="_Toc17576"/>
      <w:r>
        <w:rPr>
          <w:rFonts w:hint="eastAsia"/>
          <w:highlight w:val="none"/>
        </w:rPr>
        <w:t>四、投标人</w:t>
      </w:r>
      <w:r>
        <w:rPr>
          <w:rFonts w:hint="eastAsia" w:ascii="宋体" w:hAnsi="宋体" w:cs="宋体"/>
          <w:szCs w:val="21"/>
          <w:highlight w:val="none"/>
        </w:rPr>
        <w:t>项目总负责人类似</w:t>
      </w:r>
      <w:r>
        <w:rPr>
          <w:rFonts w:hint="eastAsia"/>
          <w:highlight w:val="none"/>
        </w:rPr>
        <w:t>业绩表格（公示用）</w:t>
      </w:r>
      <w:bookmarkEnd w:id="764"/>
    </w:p>
    <w:tbl>
      <w:tblPr>
        <w:tblStyle w:val="56"/>
        <w:tblpPr w:leftFromText="180" w:rightFromText="180" w:vertAnchor="text" w:horzAnchor="page" w:tblpX="1543" w:tblpY="290"/>
        <w:tblOverlap w:val="never"/>
        <w:tblW w:w="906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066"/>
        <w:gridCol w:w="1328"/>
        <w:gridCol w:w="1425"/>
        <w:gridCol w:w="24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9060" w:type="dxa"/>
            <w:gridSpan w:val="5"/>
            <w:tcBorders>
              <w:top w:val="single" w:color="auto" w:sz="12" w:space="0"/>
              <w:left w:val="single" w:color="auto" w:sz="12" w:space="0"/>
              <w:bottom w:val="single" w:color="auto" w:sz="4" w:space="0"/>
              <w:right w:val="single" w:color="auto" w:sz="12" w:space="0"/>
            </w:tcBorders>
            <w:vAlign w:val="center"/>
          </w:tcPr>
          <w:p>
            <w:pPr>
              <w:snapToGrid w:val="0"/>
              <w:rPr>
                <w:rFonts w:ascii="宋体" w:hAnsi="宋体" w:cs="宋体"/>
                <w:szCs w:val="21"/>
                <w:highlight w:val="none"/>
              </w:rPr>
            </w:pPr>
            <w:r>
              <w:rPr>
                <w:rFonts w:hint="eastAsia" w:ascii="宋体" w:hAnsi="宋体" w:cs="宋体"/>
                <w:b/>
                <w:szCs w:val="21"/>
                <w:highlight w:val="none"/>
              </w:rPr>
              <w:t xml:space="preserve">项目负责人：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9060" w:type="dxa"/>
            <w:gridSpan w:val="5"/>
            <w:tcBorders>
              <w:top w:val="single" w:color="auto" w:sz="12" w:space="0"/>
              <w:left w:val="single" w:color="auto" w:sz="12" w:space="0"/>
              <w:bottom w:val="single" w:color="auto" w:sz="4" w:space="0"/>
              <w:right w:val="single" w:color="auto" w:sz="12" w:space="0"/>
            </w:tcBorders>
            <w:vAlign w:val="center"/>
          </w:tcPr>
          <w:p>
            <w:pPr>
              <w:snapToGrid w:val="0"/>
              <w:jc w:val="left"/>
              <w:rPr>
                <w:rFonts w:ascii="宋体" w:hAnsi="宋体" w:cs="宋体"/>
                <w:szCs w:val="21"/>
                <w:highlight w:val="none"/>
              </w:rPr>
            </w:pPr>
            <w:r>
              <w:rPr>
                <w:rFonts w:hint="eastAsia" w:ascii="宋体" w:hAnsi="宋体" w:cs="宋体"/>
                <w:szCs w:val="21"/>
                <w:highlight w:val="none"/>
              </w:rPr>
              <w:t>商务部分评审投标人项目总负责人类似业绩表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17"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序号</w:t>
            </w:r>
          </w:p>
        </w:tc>
        <w:tc>
          <w:tcPr>
            <w:tcW w:w="30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业绩项目名称</w:t>
            </w:r>
          </w:p>
        </w:tc>
        <w:tc>
          <w:tcPr>
            <w:tcW w:w="13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任职岗位</w:t>
            </w:r>
          </w:p>
        </w:tc>
        <w:tc>
          <w:tcPr>
            <w:tcW w:w="14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合同金额（万元）</w:t>
            </w:r>
          </w:p>
        </w:tc>
        <w:tc>
          <w:tcPr>
            <w:tcW w:w="2424"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r>
              <w:rPr>
                <w:rFonts w:hint="eastAsia" w:ascii="宋体" w:hAnsi="宋体" w:cs="宋体"/>
                <w:highlight w:val="none"/>
              </w:rPr>
              <w:t>竣工(完工)时间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17"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1</w:t>
            </w:r>
          </w:p>
        </w:tc>
        <w:tc>
          <w:tcPr>
            <w:tcW w:w="30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13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14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2424"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17"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2</w:t>
            </w:r>
          </w:p>
        </w:tc>
        <w:tc>
          <w:tcPr>
            <w:tcW w:w="30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13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14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2424"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17"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3</w:t>
            </w:r>
          </w:p>
        </w:tc>
        <w:tc>
          <w:tcPr>
            <w:tcW w:w="30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13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14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2424"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17"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4</w:t>
            </w:r>
          </w:p>
        </w:tc>
        <w:tc>
          <w:tcPr>
            <w:tcW w:w="3066" w:type="dxa"/>
            <w:tcBorders>
              <w:top w:val="single" w:color="auto" w:sz="4" w:space="0"/>
              <w:left w:val="single" w:color="auto" w:sz="4" w:space="0"/>
              <w:bottom w:val="single" w:color="auto" w:sz="4" w:space="0"/>
              <w:right w:val="single" w:color="auto" w:sz="4" w:space="0"/>
            </w:tcBorders>
            <w:vAlign w:val="center"/>
          </w:tcPr>
          <w:p>
            <w:pPr>
              <w:snapToGrid w:val="0"/>
              <w:ind w:left="2" w:hanging="2" w:hangingChars="1"/>
              <w:jc w:val="center"/>
              <w:rPr>
                <w:rFonts w:ascii="宋体" w:hAnsi="宋体" w:cs="宋体"/>
                <w:szCs w:val="21"/>
                <w:highlight w:val="none"/>
              </w:rPr>
            </w:pPr>
          </w:p>
        </w:tc>
        <w:tc>
          <w:tcPr>
            <w:tcW w:w="13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14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2424"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17"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5</w:t>
            </w:r>
          </w:p>
        </w:tc>
        <w:tc>
          <w:tcPr>
            <w:tcW w:w="30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13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14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2424"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17"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6</w:t>
            </w:r>
          </w:p>
        </w:tc>
        <w:tc>
          <w:tcPr>
            <w:tcW w:w="30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13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14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2424"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17"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7</w:t>
            </w:r>
          </w:p>
        </w:tc>
        <w:tc>
          <w:tcPr>
            <w:tcW w:w="30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13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14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2424"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17"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8</w:t>
            </w:r>
          </w:p>
        </w:tc>
        <w:tc>
          <w:tcPr>
            <w:tcW w:w="30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13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14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2424"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17"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s="宋体"/>
                <w:szCs w:val="21"/>
                <w:highlight w:val="none"/>
              </w:rPr>
            </w:pPr>
            <w:r>
              <w:rPr>
                <w:rFonts w:hint="eastAsia" w:ascii="宋体" w:hAnsi="宋体" w:cs="宋体"/>
                <w:szCs w:val="21"/>
                <w:highlight w:val="none"/>
              </w:rPr>
              <w:t>9</w:t>
            </w:r>
          </w:p>
        </w:tc>
        <w:tc>
          <w:tcPr>
            <w:tcW w:w="30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13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14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highlight w:val="none"/>
              </w:rPr>
            </w:pPr>
          </w:p>
        </w:tc>
        <w:tc>
          <w:tcPr>
            <w:tcW w:w="2424"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s="宋体"/>
                <w:szCs w:val="21"/>
                <w:highlight w:val="none"/>
              </w:rPr>
            </w:pPr>
          </w:p>
        </w:tc>
      </w:tr>
    </w:tbl>
    <w:p>
      <w:pPr>
        <w:pStyle w:val="22"/>
        <w:spacing w:line="360" w:lineRule="auto"/>
        <w:ind w:firstLine="0"/>
        <w:rPr>
          <w:rFonts w:hAnsi="宋体" w:cs="宋体"/>
          <w:highlight w:val="none"/>
        </w:rPr>
      </w:pP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填写要求：</w:t>
      </w:r>
    </w:p>
    <w:p>
      <w:pPr>
        <w:spacing w:line="360" w:lineRule="auto"/>
        <w:ind w:left="609" w:leftChars="190" w:hanging="210" w:hangingChars="100"/>
        <w:jc w:val="left"/>
        <w:rPr>
          <w:rFonts w:ascii="宋体" w:hAnsi="宋体"/>
          <w:szCs w:val="21"/>
          <w:highlight w:val="none"/>
        </w:rPr>
      </w:pPr>
      <w:r>
        <w:rPr>
          <w:rFonts w:hint="eastAsia" w:ascii="宋体" w:hAnsi="宋体" w:cs="宋体"/>
          <w:szCs w:val="21"/>
          <w:highlight w:val="none"/>
        </w:rPr>
        <w:t>1.如招标文件</w:t>
      </w:r>
      <w:r>
        <w:rPr>
          <w:rFonts w:hint="eastAsia" w:ascii="宋体" w:hAnsi="宋体"/>
          <w:szCs w:val="21"/>
          <w:highlight w:val="none"/>
        </w:rPr>
        <w:t>《评标办法附表2-2商务标部分评审标准》内采取项目负责人业绩作为评审标准时，应填写并提交本表。</w:t>
      </w:r>
    </w:p>
    <w:p>
      <w:pPr>
        <w:spacing w:line="360" w:lineRule="auto"/>
        <w:ind w:firstLine="420" w:firstLineChars="200"/>
        <w:rPr>
          <w:rFonts w:ascii="宋体" w:hAnsi="宋体"/>
          <w:szCs w:val="21"/>
          <w:highlight w:val="none"/>
        </w:rPr>
      </w:pPr>
      <w:r>
        <w:rPr>
          <w:rFonts w:hint="eastAsia" w:ascii="宋体" w:hAnsi="宋体" w:cs="宋体"/>
          <w:szCs w:val="21"/>
          <w:highlight w:val="none"/>
        </w:rPr>
        <w:t>2.“</w:t>
      </w:r>
      <w:r>
        <w:rPr>
          <w:rFonts w:hint="eastAsia" w:ascii="宋体" w:hAnsi="宋体" w:cs="宋体"/>
          <w:b/>
          <w:szCs w:val="21"/>
          <w:highlight w:val="none"/>
        </w:rPr>
        <w:t>项目负责人</w:t>
      </w:r>
      <w:r>
        <w:rPr>
          <w:rFonts w:hint="eastAsia" w:ascii="宋体" w:hAnsi="宋体" w:cs="宋体"/>
          <w:szCs w:val="21"/>
          <w:highlight w:val="none"/>
        </w:rPr>
        <w:t>”名称据实填写。</w:t>
      </w:r>
    </w:p>
    <w:p>
      <w:pPr>
        <w:pStyle w:val="22"/>
        <w:spacing w:line="360" w:lineRule="auto"/>
        <w:ind w:left="630" w:leftChars="200" w:hanging="210" w:hangingChars="100"/>
        <w:rPr>
          <w:rFonts w:hAnsi="宋体" w:cs="宋体"/>
          <w:sz w:val="21"/>
          <w:szCs w:val="21"/>
          <w:highlight w:val="none"/>
        </w:rPr>
      </w:pPr>
      <w:r>
        <w:rPr>
          <w:rFonts w:hint="eastAsia" w:hAnsi="宋体" w:cs="宋体"/>
          <w:sz w:val="21"/>
          <w:szCs w:val="21"/>
          <w:highlight w:val="none"/>
        </w:rPr>
        <w:t>3.本表应与投标文件第一部分第六节“资格审查资料”中对应证明材料内容一致。</w:t>
      </w:r>
    </w:p>
    <w:p>
      <w:pPr>
        <w:tabs>
          <w:tab w:val="left" w:pos="6480"/>
        </w:tabs>
        <w:spacing w:line="360" w:lineRule="auto"/>
        <w:ind w:firstLine="420" w:firstLineChars="200"/>
        <w:rPr>
          <w:rFonts w:ascii="宋体" w:hAnsi="宋体" w:cs="宋体"/>
          <w:szCs w:val="21"/>
          <w:highlight w:val="none"/>
        </w:rPr>
      </w:pPr>
      <w:r>
        <w:rPr>
          <w:rFonts w:hint="eastAsia" w:ascii="宋体" w:hAnsi="宋体" w:cs="宋体"/>
          <w:szCs w:val="21"/>
          <w:highlight w:val="none"/>
        </w:rPr>
        <w:t>4.须由投标人使用投标人的企业数字证书电子签名。联合体投标的由联合体牵头人进行企业数字证书电子签名。</w:t>
      </w:r>
    </w:p>
    <w:p>
      <w:pPr>
        <w:pStyle w:val="17"/>
        <w:ind w:firstLine="420" w:firstLineChars="200"/>
        <w:rPr>
          <w:color w:val="auto"/>
          <w:highlight w:val="none"/>
        </w:rPr>
      </w:pPr>
    </w:p>
    <w:p>
      <w:pPr>
        <w:pStyle w:val="22"/>
        <w:spacing w:line="360" w:lineRule="auto"/>
        <w:ind w:left="630" w:leftChars="200" w:hanging="210" w:hangingChars="100"/>
        <w:rPr>
          <w:rFonts w:hAnsi="宋体" w:cs="宋体"/>
          <w:sz w:val="21"/>
          <w:szCs w:val="21"/>
          <w:highlight w:val="none"/>
        </w:rPr>
      </w:pPr>
    </w:p>
    <w:p>
      <w:pPr>
        <w:pStyle w:val="219"/>
        <w:outlineLvl w:val="2"/>
        <w:rPr>
          <w:rFonts w:ascii="宋体" w:hAnsi="宋体" w:eastAsia="宋体"/>
          <w:b/>
          <w:bCs/>
          <w:sz w:val="24"/>
          <w:szCs w:val="32"/>
          <w:highlight w:val="none"/>
        </w:rPr>
      </w:pPr>
      <w:bookmarkStart w:id="765" w:name="_Toc12162"/>
      <w:bookmarkStart w:id="766" w:name="_Toc10670"/>
      <w:r>
        <w:rPr>
          <w:rFonts w:hint="eastAsia" w:ascii="宋体" w:hAnsi="宋体" w:eastAsia="宋体"/>
          <w:b/>
          <w:bCs/>
          <w:sz w:val="24"/>
          <w:szCs w:val="32"/>
          <w:highlight w:val="none"/>
        </w:rPr>
        <w:t>第五部分  报价信封格式</w:t>
      </w:r>
      <w:bookmarkEnd w:id="765"/>
      <w:bookmarkEnd w:id="766"/>
    </w:p>
    <w:p>
      <w:pPr>
        <w:ind w:firstLine="420" w:firstLineChars="200"/>
        <w:rPr>
          <w:rFonts w:ascii="宋体" w:hAnsi="宋体"/>
          <w:szCs w:val="21"/>
          <w:highlight w:val="none"/>
        </w:rPr>
      </w:pPr>
    </w:p>
    <w:p>
      <w:pPr>
        <w:tabs>
          <w:tab w:val="left" w:pos="6480"/>
        </w:tabs>
        <w:spacing w:line="360" w:lineRule="auto"/>
        <w:ind w:firstLine="420" w:firstLineChars="200"/>
        <w:rPr>
          <w:rFonts w:ascii="宋体" w:hAnsi="宋体" w:cs="宋体"/>
          <w:szCs w:val="21"/>
          <w:highlight w:val="none"/>
        </w:rPr>
      </w:pPr>
      <w:r>
        <w:rPr>
          <w:rFonts w:hint="eastAsia" w:ascii="宋体" w:hAnsi="宋体" w:cs="宋体"/>
          <w:szCs w:val="21"/>
          <w:highlight w:val="none"/>
        </w:rPr>
        <w:t>本部分由投标人</w:t>
      </w:r>
      <w:r>
        <w:rPr>
          <w:rFonts w:hint="eastAsia" w:ascii="宋体" w:hAnsi="宋体" w:cs="宋体"/>
          <w:szCs w:val="21"/>
          <w:highlight w:val="none"/>
          <w:lang w:val="en-US" w:eastAsia="zh-CN"/>
        </w:rPr>
        <w:t>自行</w:t>
      </w:r>
      <w:r>
        <w:rPr>
          <w:rFonts w:hint="eastAsia" w:ascii="宋体" w:hAnsi="宋体" w:cs="宋体"/>
          <w:szCs w:val="21"/>
          <w:highlight w:val="none"/>
        </w:rPr>
        <w:t>编制。</w:t>
      </w:r>
      <w:r>
        <w:rPr>
          <w:rFonts w:hint="eastAsia" w:ascii="宋体" w:hAnsi="宋体" w:cs="宋体"/>
          <w:highlight w:val="none"/>
        </w:rPr>
        <w:t>报价信封的编制要求详见第二章“投标人须知”第3.5款。</w:t>
      </w:r>
      <w:r>
        <w:rPr>
          <w:rFonts w:hint="eastAsia" w:ascii="宋体" w:hAnsi="宋体" w:cs="宋体"/>
          <w:szCs w:val="21"/>
          <w:highlight w:val="none"/>
        </w:rPr>
        <w:t>由投标人按格式要求进行电子签名，联合体投标的由联合体牵头人进行电子签名。</w:t>
      </w:r>
    </w:p>
    <w:p>
      <w:pPr>
        <w:pStyle w:val="17"/>
        <w:rPr>
          <w:color w:val="auto"/>
          <w:highlight w:val="none"/>
        </w:rPr>
      </w:pPr>
    </w:p>
    <w:p>
      <w:pPr>
        <w:spacing w:line="360" w:lineRule="auto"/>
        <w:rPr>
          <w:rFonts w:hAnsi="宋体" w:cs="宋体"/>
          <w:highlight w:val="none"/>
        </w:rPr>
      </w:pPr>
      <w:r>
        <w:rPr>
          <w:rFonts w:hAnsi="宋体" w:cs="宋体"/>
          <w:highlight w:val="none"/>
        </w:rPr>
        <w:br w:type="page"/>
      </w:r>
    </w:p>
    <w:p>
      <w:pPr>
        <w:rPr>
          <w:rFonts w:ascii="宋体" w:hAnsi="宋体" w:cs="宋体"/>
          <w:b/>
          <w:bCs/>
          <w:highlight w:val="none"/>
        </w:rPr>
      </w:pPr>
    </w:p>
    <w:p>
      <w:pPr>
        <w:pStyle w:val="3"/>
        <w:jc w:val="center"/>
        <w:rPr>
          <w:rFonts w:ascii="宋体" w:hAnsi="宋体" w:cs="宋体"/>
          <w:szCs w:val="32"/>
          <w:highlight w:val="none"/>
        </w:rPr>
      </w:pPr>
      <w:bookmarkStart w:id="767" w:name="_Toc450312726"/>
      <w:bookmarkStart w:id="768" w:name="_Toc6869"/>
      <w:bookmarkStart w:id="769" w:name="_Toc455581315"/>
      <w:bookmarkStart w:id="770" w:name="_Toc28207"/>
      <w:bookmarkStart w:id="771" w:name="_Toc49"/>
      <w:bookmarkStart w:id="772" w:name="_Toc527471218"/>
      <w:bookmarkStart w:id="773" w:name="_Toc8612"/>
      <w:r>
        <w:rPr>
          <w:rFonts w:hint="eastAsia" w:ascii="宋体" w:hAnsi="宋体" w:cs="宋体"/>
          <w:szCs w:val="32"/>
          <w:highlight w:val="none"/>
        </w:rPr>
        <w:t>第十一章  招标人对招标文件的补充/修改</w:t>
      </w:r>
      <w:bookmarkEnd w:id="767"/>
      <w:bookmarkEnd w:id="768"/>
      <w:bookmarkEnd w:id="769"/>
      <w:bookmarkEnd w:id="770"/>
      <w:bookmarkEnd w:id="771"/>
      <w:bookmarkEnd w:id="772"/>
      <w:bookmarkEnd w:id="773"/>
    </w:p>
    <w:p>
      <w:pPr>
        <w:topLinePunct/>
        <w:spacing w:line="400" w:lineRule="exact"/>
        <w:rPr>
          <w:rFonts w:ascii="宋体" w:hAnsi="宋体" w:cs="宋体"/>
          <w:sz w:val="24"/>
          <w:highlight w:val="none"/>
        </w:rPr>
      </w:pPr>
    </w:p>
    <w:p>
      <w:pPr>
        <w:topLinePunct/>
        <w:spacing w:line="400" w:lineRule="exact"/>
        <w:rPr>
          <w:rFonts w:ascii="宋体" w:hAnsi="宋体" w:cs="宋体"/>
          <w:sz w:val="24"/>
          <w:highlight w:val="none"/>
        </w:rPr>
      </w:pPr>
      <w:r>
        <w:rPr>
          <w:rFonts w:hint="eastAsia" w:ascii="宋体" w:hAnsi="宋体" w:cs="宋体"/>
          <w:sz w:val="24"/>
          <w:highlight w:val="none"/>
        </w:rPr>
        <w:t>以下内容请投标人认真阅读并遵照执行：</w:t>
      </w:r>
    </w:p>
    <w:p>
      <w:pPr>
        <w:topLinePunct/>
        <w:spacing w:line="400" w:lineRule="exact"/>
        <w:ind w:firstLine="480" w:firstLineChars="200"/>
        <w:rPr>
          <w:rFonts w:ascii="宋体" w:hAnsi="宋体" w:cs="宋体"/>
          <w:sz w:val="24"/>
          <w:highlight w:val="none"/>
        </w:rPr>
      </w:pPr>
    </w:p>
    <w:p>
      <w:pPr>
        <w:spacing w:line="480" w:lineRule="auto"/>
        <w:ind w:firstLine="472" w:firstLineChars="224"/>
        <w:rPr>
          <w:rFonts w:ascii="宋体" w:hAnsi="宋体" w:cs="宋体"/>
          <w:b/>
          <w:szCs w:val="21"/>
          <w:highlight w:val="none"/>
        </w:rPr>
      </w:pPr>
      <w:permStart w:id="236" w:edGrp="everyone"/>
      <w:r>
        <w:rPr>
          <w:rFonts w:hint="eastAsia" w:ascii="宋体" w:hAnsi="宋体" w:cs="宋体"/>
          <w:b/>
          <w:szCs w:val="21"/>
          <w:highlight w:val="none"/>
        </w:rPr>
        <w:t>1、增加内容：</w:t>
      </w:r>
    </w:p>
    <w:p>
      <w:pPr>
        <w:spacing w:line="480" w:lineRule="auto"/>
        <w:ind w:firstLine="472" w:firstLineChars="224"/>
        <w:rPr>
          <w:color w:val="auto"/>
          <w:highlight w:val="none"/>
        </w:rPr>
      </w:pPr>
      <w:r>
        <w:rPr>
          <w:rFonts w:hint="eastAsia" w:ascii="宋体" w:hAnsi="宋体" w:cs="宋体"/>
          <w:b/>
          <w:szCs w:val="21"/>
          <w:highlight w:val="none"/>
        </w:rPr>
        <w:t>1.</w:t>
      </w:r>
      <w:r>
        <w:rPr>
          <w:rFonts w:ascii="宋体" w:hAnsi="宋体" w:cs="宋体"/>
          <w:b/>
          <w:szCs w:val="21"/>
          <w:highlight w:val="none"/>
        </w:rPr>
        <w:t>1</w:t>
      </w:r>
      <w:r>
        <w:rPr>
          <w:rFonts w:hint="eastAsia" w:ascii="宋体" w:hAnsi="宋体" w:cs="宋体"/>
          <w:b/>
          <w:szCs w:val="21"/>
          <w:highlight w:val="none"/>
        </w:rPr>
        <w:t xml:space="preserve"> 第几章条款号：               修改类型：增加现文：</w:t>
      </w:r>
    </w:p>
    <w:p>
      <w:pPr>
        <w:spacing w:line="480" w:lineRule="auto"/>
        <w:ind w:firstLine="472" w:firstLineChars="224"/>
        <w:rPr>
          <w:rFonts w:ascii="宋体" w:hAnsi="宋体" w:cs="宋体"/>
          <w:b/>
          <w:szCs w:val="21"/>
          <w:highlight w:val="none"/>
        </w:rPr>
      </w:pPr>
      <w:r>
        <w:rPr>
          <w:rFonts w:hint="eastAsia" w:ascii="宋体" w:hAnsi="宋体" w:cs="宋体"/>
          <w:b/>
          <w:szCs w:val="21"/>
          <w:highlight w:val="none"/>
        </w:rPr>
        <w:t>2、删除内容：</w:t>
      </w:r>
    </w:p>
    <w:p>
      <w:pPr>
        <w:spacing w:line="480" w:lineRule="auto"/>
        <w:ind w:firstLine="472" w:firstLineChars="224"/>
        <w:rPr>
          <w:rFonts w:ascii="宋体" w:hAnsi="宋体" w:cs="宋体"/>
          <w:b/>
          <w:szCs w:val="21"/>
          <w:highlight w:val="none"/>
        </w:rPr>
      </w:pPr>
      <w:r>
        <w:rPr>
          <w:rFonts w:hint="eastAsia" w:ascii="宋体" w:hAnsi="宋体" w:cs="宋体"/>
          <w:b/>
          <w:szCs w:val="21"/>
          <w:highlight w:val="none"/>
        </w:rPr>
        <w:t>2.1第几章条款号：             修改类型：删除</w:t>
      </w:r>
    </w:p>
    <w:p>
      <w:pPr>
        <w:pBdr>
          <w:bottom w:val="single" w:color="auto" w:sz="6" w:space="1"/>
        </w:pBdr>
        <w:spacing w:line="480" w:lineRule="auto"/>
        <w:ind w:firstLine="472" w:firstLineChars="224"/>
        <w:rPr>
          <w:rFonts w:ascii="宋体" w:hAnsi="宋体" w:cs="宋体"/>
          <w:b/>
          <w:szCs w:val="21"/>
          <w:highlight w:val="none"/>
        </w:rPr>
      </w:pPr>
      <w:r>
        <w:rPr>
          <w:rFonts w:hint="eastAsia" w:ascii="宋体" w:hAnsi="宋体" w:cs="宋体"/>
          <w:b/>
          <w:szCs w:val="21"/>
          <w:highlight w:val="none"/>
        </w:rPr>
        <w:t>原文：</w:t>
      </w:r>
    </w:p>
    <w:p>
      <w:pPr>
        <w:pBdr>
          <w:bottom w:val="single" w:color="auto" w:sz="6" w:space="1"/>
        </w:pBdr>
        <w:spacing w:line="480" w:lineRule="auto"/>
        <w:ind w:firstLine="472" w:firstLineChars="224"/>
        <w:rPr>
          <w:rFonts w:ascii="宋体" w:hAnsi="宋体" w:cs="宋体"/>
          <w:b/>
          <w:szCs w:val="21"/>
          <w:highlight w:val="none"/>
        </w:rPr>
      </w:pPr>
      <w:r>
        <w:rPr>
          <w:rFonts w:hint="eastAsia" w:ascii="宋体" w:hAnsi="宋体" w:cs="宋体"/>
          <w:b/>
          <w:szCs w:val="21"/>
          <w:highlight w:val="none"/>
        </w:rPr>
        <w:t>2.2第几章条款号：             修改类型：增加</w:t>
      </w:r>
    </w:p>
    <w:p>
      <w:pPr>
        <w:pBdr>
          <w:bottom w:val="single" w:color="auto" w:sz="6" w:space="1"/>
        </w:pBdr>
        <w:spacing w:line="480" w:lineRule="auto"/>
        <w:ind w:firstLine="472" w:firstLineChars="224"/>
        <w:rPr>
          <w:rFonts w:ascii="宋体" w:hAnsi="宋体" w:cs="宋体"/>
          <w:b/>
          <w:szCs w:val="21"/>
          <w:highlight w:val="none"/>
        </w:rPr>
      </w:pPr>
      <w:r>
        <w:rPr>
          <w:rFonts w:hint="eastAsia" w:ascii="宋体" w:hAnsi="宋体" w:cs="宋体"/>
          <w:b/>
          <w:szCs w:val="21"/>
          <w:highlight w:val="none"/>
        </w:rPr>
        <w:t>现文：</w:t>
      </w:r>
    </w:p>
    <w:p>
      <w:pPr>
        <w:spacing w:line="480" w:lineRule="auto"/>
        <w:ind w:firstLine="472" w:firstLineChars="224"/>
        <w:rPr>
          <w:rFonts w:ascii="宋体" w:hAnsi="宋体" w:cs="宋体"/>
          <w:b/>
          <w:szCs w:val="21"/>
          <w:highlight w:val="none"/>
        </w:rPr>
      </w:pPr>
      <w:r>
        <w:rPr>
          <w:rFonts w:hint="eastAsia" w:ascii="宋体" w:hAnsi="宋体" w:cs="宋体"/>
          <w:b/>
          <w:szCs w:val="21"/>
          <w:highlight w:val="none"/>
        </w:rPr>
        <w:t>3、修改内容：</w:t>
      </w:r>
    </w:p>
    <w:p>
      <w:pPr>
        <w:spacing w:line="360" w:lineRule="auto"/>
        <w:ind w:firstLine="527" w:firstLineChars="250"/>
        <w:rPr>
          <w:rFonts w:ascii="宋体" w:hAnsi="宋体" w:cs="宋体"/>
          <w:b/>
          <w:szCs w:val="21"/>
          <w:highlight w:val="none"/>
        </w:rPr>
      </w:pPr>
      <w:r>
        <w:rPr>
          <w:rFonts w:hint="eastAsia" w:ascii="宋体" w:hAnsi="宋体" w:cs="宋体"/>
          <w:b/>
          <w:szCs w:val="21"/>
          <w:highlight w:val="none"/>
        </w:rPr>
        <w:t>3.1</w:t>
      </w:r>
      <w:r>
        <w:rPr>
          <w:rFonts w:ascii="宋体" w:hAnsi="宋体" w:cs="宋体"/>
          <w:b/>
          <w:szCs w:val="21"/>
          <w:highlight w:val="none"/>
        </w:rPr>
        <w:t>第八章条款号：第三部分“投标文件技术部分格式”</w:t>
      </w:r>
      <w:r>
        <w:rPr>
          <w:rFonts w:hint="eastAsia" w:ascii="宋体" w:hAnsi="宋体" w:cs="宋体"/>
          <w:b/>
          <w:szCs w:val="21"/>
          <w:highlight w:val="none"/>
        </w:rPr>
        <w:t xml:space="preserve">  </w:t>
      </w:r>
      <w:r>
        <w:rPr>
          <w:rFonts w:ascii="宋体" w:hAnsi="宋体" w:cs="宋体"/>
          <w:b/>
          <w:szCs w:val="21"/>
          <w:highlight w:val="none"/>
        </w:rPr>
        <w:t>修改类型：修改</w:t>
      </w:r>
    </w:p>
    <w:p>
      <w:pPr>
        <w:spacing w:line="360" w:lineRule="auto"/>
        <w:ind w:firstLine="527" w:firstLineChars="250"/>
        <w:rPr>
          <w:rFonts w:ascii="宋体" w:hAnsi="宋体" w:cs="宋体"/>
          <w:szCs w:val="21"/>
          <w:highlight w:val="none"/>
        </w:rPr>
      </w:pPr>
      <w:r>
        <w:rPr>
          <w:rFonts w:ascii="宋体" w:hAnsi="宋体" w:cs="宋体"/>
          <w:b/>
          <w:bCs/>
          <w:szCs w:val="21"/>
          <w:highlight w:val="none"/>
        </w:rPr>
        <w:t>原文：</w:t>
      </w:r>
    </w:p>
    <w:p>
      <w:pPr>
        <w:spacing w:line="360" w:lineRule="auto"/>
        <w:ind w:firstLine="527" w:firstLineChars="250"/>
        <w:rPr>
          <w:highlight w:val="none"/>
        </w:rPr>
      </w:pPr>
      <w:r>
        <w:rPr>
          <w:rFonts w:ascii="宋体" w:hAnsi="宋体" w:cs="宋体"/>
          <w:b/>
          <w:bCs/>
          <w:szCs w:val="21"/>
          <w:highlight w:val="none"/>
        </w:rPr>
        <w:t>现文：</w:t>
      </w:r>
    </w:p>
    <w:p>
      <w:pPr>
        <w:pBdr>
          <w:bottom w:val="single" w:color="auto" w:sz="6" w:space="1"/>
        </w:pBdr>
        <w:spacing w:line="360" w:lineRule="auto"/>
        <w:ind w:firstLine="527" w:firstLineChars="250"/>
        <w:rPr>
          <w:rFonts w:ascii="宋体" w:hAnsi="宋体" w:cs="宋体"/>
          <w:b/>
          <w:szCs w:val="21"/>
          <w:highlight w:val="none"/>
        </w:rPr>
      </w:pPr>
    </w:p>
    <w:p>
      <w:pPr>
        <w:spacing w:line="360" w:lineRule="auto"/>
        <w:ind w:firstLine="211" w:firstLineChars="100"/>
        <w:rPr>
          <w:rFonts w:ascii="宋体" w:hAnsi="宋体" w:cs="宋体"/>
          <w:b/>
          <w:szCs w:val="21"/>
          <w:highlight w:val="none"/>
        </w:rPr>
      </w:pPr>
      <w:r>
        <w:rPr>
          <w:rFonts w:hint="eastAsia" w:ascii="宋体" w:hAnsi="宋体" w:cs="宋体"/>
          <w:b/>
          <w:szCs w:val="21"/>
          <w:highlight w:val="none"/>
        </w:rPr>
        <w:t>注：以上修改，仅限于本范本中有可供选择条款的情形。</w:t>
      </w:r>
    </w:p>
    <w:p>
      <w:pPr>
        <w:spacing w:line="360" w:lineRule="auto"/>
        <w:rPr>
          <w:rFonts w:ascii="宋体" w:hAnsi="宋体" w:cs="宋体"/>
          <w:highlight w:val="none"/>
        </w:rPr>
      </w:pPr>
      <w:r>
        <w:rPr>
          <w:rFonts w:hint="eastAsia" w:ascii="宋体" w:hAnsi="宋体" w:cs="宋体"/>
          <w:b/>
          <w:szCs w:val="21"/>
          <w:highlight w:val="none"/>
        </w:rPr>
        <w:t>（以下无正文）</w:t>
      </w:r>
      <w:permEnd w:id="236"/>
    </w:p>
    <w:sectPr>
      <w:footerReference r:id="rId3" w:type="default"/>
      <w:pgSz w:w="11906" w:h="16838"/>
      <w:pgMar w:top="1418" w:right="1474" w:bottom="1134" w:left="1474" w:header="851" w:footer="851"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PingFang SC">
    <w:altName w:val="宋体"/>
    <w:panose1 w:val="020B0400000000000000"/>
    <w:charset w:val="86"/>
    <w:family w:val="auto"/>
    <w:pitch w:val="default"/>
    <w:sig w:usb0="00000000" w:usb1="00000000" w:usb2="00000017"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体">
    <w:altName w:val="仿宋"/>
    <w:panose1 w:val="00000000000000000000"/>
    <w:charset w:val="86"/>
    <w:family w:val="roma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Helv">
    <w:altName w:val="Segoe Print"/>
    <w:panose1 w:val="020B0604020202030204"/>
    <w:charset w:val="00"/>
    <w:family w:val="swiss"/>
    <w:pitch w:val="default"/>
    <w:sig w:usb0="00000000" w:usb1="00000000" w:usb2="00000000" w:usb3="00000000" w:csb0="00000001" w:csb1="00000000"/>
  </w:font>
  <w:font w:name="ˎ̥">
    <w:altName w:val="微软雅黑"/>
    <w:panose1 w:val="00000000000000000000"/>
    <w:charset w:val="00"/>
    <w:family w:val="roman"/>
    <w:pitch w:val="default"/>
    <w:sig w:usb0="00000000" w:usb1="00000000" w:usb2="00000000" w:usb3="00000000" w:csb0="00040001" w:csb1="00000000"/>
  </w:font>
  <w:font w:name="PMingLiU">
    <w:altName w:val="Microsoft JhengHei UI"/>
    <w:panose1 w:val="02010601000101010101"/>
    <w:charset w:val="88"/>
    <w:family w:val="roman"/>
    <w:pitch w:val="default"/>
    <w:sig w:usb0="00000000" w:usb1="00000000" w:usb2="00000016" w:usb3="00000000" w:csb0="00100001" w:csb1="00000000"/>
  </w:font>
  <w:font w:name="MS Sans Serif">
    <w:altName w:val="Segoe Print"/>
    <w:panose1 w:val="00000000000000000000"/>
    <w:charset w:val="00"/>
    <w:family w:val="swiss"/>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 w:name="Microsoft JhengHei Light">
    <w:panose1 w:val="020B0304030504040204"/>
    <w:charset w:val="88"/>
    <w:family w:val="swiss"/>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61"/>
      </w:rPr>
      <w:instrText xml:space="preserve"> PAGE </w:instrText>
    </w:r>
    <w:r>
      <w:fldChar w:fldCharType="separate"/>
    </w:r>
    <w:r>
      <w:rPr>
        <w:rStyle w:val="61"/>
      </w:rPr>
      <w:t>147</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29C1D4"/>
    <w:multiLevelType w:val="singleLevel"/>
    <w:tmpl w:val="D029C1D4"/>
    <w:lvl w:ilvl="0" w:tentative="0">
      <w:start w:val="1"/>
      <w:numFmt w:val="bullet"/>
      <w:pStyle w:val="31"/>
      <w:lvlText w:val=""/>
      <w:lvlJc w:val="left"/>
      <w:pPr>
        <w:tabs>
          <w:tab w:val="left" w:pos="2040"/>
        </w:tabs>
        <w:ind w:left="2040" w:hanging="360"/>
      </w:pPr>
      <w:rPr>
        <w:rFonts w:hint="default" w:ascii="Wingdings" w:hAnsi="Wingdings"/>
      </w:rPr>
    </w:lvl>
  </w:abstractNum>
  <w:abstractNum w:abstractNumId="1">
    <w:nsid w:val="D1091C52"/>
    <w:multiLevelType w:val="singleLevel"/>
    <w:tmpl w:val="D1091C52"/>
    <w:lvl w:ilvl="0" w:tentative="0">
      <w:start w:val="1"/>
      <w:numFmt w:val="bullet"/>
      <w:pStyle w:val="15"/>
      <w:lvlText w:val=""/>
      <w:lvlJc w:val="left"/>
      <w:pPr>
        <w:tabs>
          <w:tab w:val="left" w:pos="360"/>
        </w:tabs>
        <w:ind w:left="360" w:hanging="360"/>
      </w:pPr>
      <w:rPr>
        <w:rFonts w:hint="default" w:ascii="Wingdings" w:hAnsi="Wingdings"/>
      </w:rPr>
    </w:lvl>
  </w:abstractNum>
  <w:abstractNum w:abstractNumId="2">
    <w:nsid w:val="00000008"/>
    <w:multiLevelType w:val="singleLevel"/>
    <w:tmpl w:val="00000008"/>
    <w:lvl w:ilvl="0" w:tentative="0">
      <w:start w:val="1"/>
      <w:numFmt w:val="decimal"/>
      <w:suff w:val="nothing"/>
      <w:lvlText w:val="%1、"/>
      <w:lvlJc w:val="left"/>
    </w:lvl>
  </w:abstractNum>
  <w:abstractNum w:abstractNumId="3">
    <w:nsid w:val="1CC579D7"/>
    <w:multiLevelType w:val="multilevel"/>
    <w:tmpl w:val="1CC579D7"/>
    <w:lvl w:ilvl="0" w:tentative="0">
      <w:start w:val="1"/>
      <w:numFmt w:val="decimal"/>
      <w:lvlText w:val="5.5.%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30795700"/>
    <w:multiLevelType w:val="multilevel"/>
    <w:tmpl w:val="30795700"/>
    <w:lvl w:ilvl="0" w:tentative="0">
      <w:start w:val="4"/>
      <w:numFmt w:val="decimal"/>
      <w:lvlText w:val="%1"/>
      <w:lvlJc w:val="left"/>
      <w:pPr>
        <w:tabs>
          <w:tab w:val="left" w:pos="425"/>
        </w:tabs>
        <w:ind w:left="425" w:hanging="425"/>
      </w:pPr>
      <w:rPr>
        <w:rFonts w:hint="eastAsia"/>
      </w:rPr>
    </w:lvl>
    <w:lvl w:ilvl="1" w:tentative="0">
      <w:start w:val="1"/>
      <w:numFmt w:val="decimal"/>
      <w:lvlText w:val="（%2）"/>
      <w:lvlJc w:val="left"/>
      <w:pPr>
        <w:tabs>
          <w:tab w:val="left" w:pos="927"/>
        </w:tabs>
        <w:ind w:left="927" w:hanging="567"/>
      </w:pPr>
      <w:rPr>
        <w:rFonts w:hint="eastAsia" w:ascii="宋体" w:hAnsi="宋体" w:eastAsia="宋体"/>
        <w:b w:val="0"/>
        <w:sz w:val="21"/>
        <w:szCs w:val="21"/>
      </w:rPr>
    </w:lvl>
    <w:lvl w:ilvl="2" w:tentative="0">
      <w:start w:val="3"/>
      <w:numFmt w:val="decimal"/>
      <w:lvlText w:val="10.%3"/>
      <w:lvlJc w:val="left"/>
      <w:pPr>
        <w:tabs>
          <w:tab w:val="left" w:pos="1620"/>
        </w:tabs>
        <w:ind w:left="1467" w:hanging="567"/>
      </w:pPr>
      <w:rPr>
        <w:rFonts w:hint="eastAsia" w:eastAsia="宋体"/>
      </w:rPr>
    </w:lvl>
    <w:lvl w:ilvl="3" w:tentative="0">
      <w:start w:val="1"/>
      <w:numFmt w:val="decimal"/>
      <w:lvlText w:val="12.1.2.%4"/>
      <w:lvlJc w:val="left"/>
      <w:pPr>
        <w:tabs>
          <w:tab w:val="left" w:pos="2356"/>
        </w:tabs>
        <w:ind w:left="1984" w:hanging="708"/>
      </w:pPr>
      <w:rPr>
        <w:rFonts w:hint="eastAsia"/>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92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922"/>
        </w:tabs>
        <w:ind w:left="5102" w:hanging="1700"/>
      </w:pPr>
      <w:rPr>
        <w:rFonts w:hint="eastAsia"/>
      </w:rPr>
    </w:lvl>
  </w:abstractNum>
  <w:abstractNum w:abstractNumId="5">
    <w:nsid w:val="31174EEF"/>
    <w:multiLevelType w:val="singleLevel"/>
    <w:tmpl w:val="31174EEF"/>
    <w:lvl w:ilvl="0" w:tentative="0">
      <w:start w:val="1"/>
      <w:numFmt w:val="bullet"/>
      <w:pStyle w:val="26"/>
      <w:lvlText w:val=""/>
      <w:lvlJc w:val="left"/>
      <w:pPr>
        <w:tabs>
          <w:tab w:val="left" w:pos="780"/>
        </w:tabs>
        <w:ind w:left="780" w:hanging="360"/>
      </w:pPr>
      <w:rPr>
        <w:rFonts w:hint="default" w:ascii="Wingdings" w:hAnsi="Wingdings"/>
      </w:rPr>
    </w:lvl>
  </w:abstractNum>
  <w:abstractNum w:abstractNumId="6">
    <w:nsid w:val="43002876"/>
    <w:multiLevelType w:val="multilevel"/>
    <w:tmpl w:val="43002876"/>
    <w:lvl w:ilvl="0" w:tentative="0">
      <w:start w:val="1"/>
      <w:numFmt w:val="decimalEnclosedCircle"/>
      <w:lvlText w:val="%1"/>
      <w:lvlJc w:val="left"/>
      <w:pPr>
        <w:ind w:left="465" w:hanging="360"/>
      </w:pPr>
      <w:rPr>
        <w:rFonts w:hint="default"/>
      </w:r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abstractNum w:abstractNumId="7">
    <w:nsid w:val="584EC2F3"/>
    <w:multiLevelType w:val="singleLevel"/>
    <w:tmpl w:val="584EC2F3"/>
    <w:lvl w:ilvl="0" w:tentative="0">
      <w:start w:val="1"/>
      <w:numFmt w:val="decimal"/>
      <w:suff w:val="nothing"/>
      <w:lvlText w:val="（%1）"/>
      <w:lvlJc w:val="left"/>
    </w:lvl>
  </w:abstractNum>
  <w:abstractNum w:abstractNumId="8">
    <w:nsid w:val="59CC63E0"/>
    <w:multiLevelType w:val="singleLevel"/>
    <w:tmpl w:val="59CC63E0"/>
    <w:lvl w:ilvl="0" w:tentative="0">
      <w:start w:val="1"/>
      <w:numFmt w:val="decimal"/>
      <w:suff w:val="nothing"/>
      <w:lvlText w:val="（%1）"/>
      <w:lvlJc w:val="left"/>
    </w:lvl>
  </w:abstractNum>
  <w:abstractNum w:abstractNumId="9">
    <w:nsid w:val="6DD55C1B"/>
    <w:multiLevelType w:val="multilevel"/>
    <w:tmpl w:val="6DD55C1B"/>
    <w:lvl w:ilvl="0" w:tentative="0">
      <w:start w:val="4"/>
      <w:numFmt w:val="decimal"/>
      <w:lvlText w:val="%1"/>
      <w:lvlJc w:val="left"/>
      <w:pPr>
        <w:tabs>
          <w:tab w:val="left" w:pos="425"/>
        </w:tabs>
        <w:ind w:left="425" w:hanging="425"/>
      </w:pPr>
      <w:rPr>
        <w:rFonts w:hint="eastAsia"/>
      </w:rPr>
    </w:lvl>
    <w:lvl w:ilvl="1" w:tentative="0">
      <w:start w:val="1"/>
      <w:numFmt w:val="decimal"/>
      <w:lvlText w:val="（%2）"/>
      <w:lvlJc w:val="left"/>
      <w:pPr>
        <w:tabs>
          <w:tab w:val="left" w:pos="927"/>
        </w:tabs>
        <w:ind w:left="927" w:hanging="567"/>
      </w:pPr>
      <w:rPr>
        <w:rFonts w:hint="eastAsia" w:ascii="宋体" w:hAnsi="宋体" w:eastAsia="宋体"/>
        <w:b w:val="0"/>
        <w:sz w:val="21"/>
        <w:szCs w:val="21"/>
      </w:rPr>
    </w:lvl>
    <w:lvl w:ilvl="2" w:tentative="0">
      <w:start w:val="3"/>
      <w:numFmt w:val="decimal"/>
      <w:lvlText w:val="10.%3"/>
      <w:lvlJc w:val="left"/>
      <w:pPr>
        <w:tabs>
          <w:tab w:val="left" w:pos="1620"/>
        </w:tabs>
        <w:ind w:left="1467" w:hanging="567"/>
      </w:pPr>
      <w:rPr>
        <w:rFonts w:hint="eastAsia" w:eastAsia="宋体"/>
      </w:rPr>
    </w:lvl>
    <w:lvl w:ilvl="3" w:tentative="0">
      <w:start w:val="1"/>
      <w:numFmt w:val="decimal"/>
      <w:lvlText w:val="12.1.2.%4"/>
      <w:lvlJc w:val="left"/>
      <w:pPr>
        <w:tabs>
          <w:tab w:val="left" w:pos="2356"/>
        </w:tabs>
        <w:ind w:left="1984" w:hanging="708"/>
      </w:pPr>
      <w:rPr>
        <w:rFonts w:hint="eastAsia"/>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92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922"/>
        </w:tabs>
        <w:ind w:left="5102" w:hanging="1700"/>
      </w:pPr>
      <w:rPr>
        <w:rFonts w:hint="eastAsia"/>
      </w:rPr>
    </w:lvl>
  </w:abstractNum>
  <w:num w:numId="1">
    <w:abstractNumId w:val="1"/>
  </w:num>
  <w:num w:numId="2">
    <w:abstractNumId w:val="5"/>
  </w:num>
  <w:num w:numId="3">
    <w:abstractNumId w:val="0"/>
  </w:num>
  <w:num w:numId="4">
    <w:abstractNumId w:val="6"/>
  </w:num>
  <w:num w:numId="5">
    <w:abstractNumId w:val="3"/>
  </w:num>
  <w:num w:numId="6">
    <w:abstractNumId w:val="8"/>
  </w:num>
  <w:num w:numId="7">
    <w:abstractNumId w:val="9"/>
  </w:num>
  <w:num w:numId="8">
    <w:abstractNumId w:val="4"/>
  </w:num>
  <w:num w:numId="9">
    <w:abstractNumId w:val="7"/>
  </w:num>
  <w:num w:numId="1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QzMDE3ODg1ZDdjZDY5OTIxMDM4MTEzZTJiZWE5NDcifQ=="/>
  </w:docVars>
  <w:rsids>
    <w:rsidRoot w:val="679B54DC"/>
    <w:rsid w:val="00001488"/>
    <w:rsid w:val="000035FC"/>
    <w:rsid w:val="00007148"/>
    <w:rsid w:val="000071AF"/>
    <w:rsid w:val="00022BDE"/>
    <w:rsid w:val="0002728F"/>
    <w:rsid w:val="00033305"/>
    <w:rsid w:val="000338F4"/>
    <w:rsid w:val="00040AB7"/>
    <w:rsid w:val="00046E17"/>
    <w:rsid w:val="00051012"/>
    <w:rsid w:val="0005374F"/>
    <w:rsid w:val="000566B9"/>
    <w:rsid w:val="00060770"/>
    <w:rsid w:val="000610C5"/>
    <w:rsid w:val="000612D5"/>
    <w:rsid w:val="0006656D"/>
    <w:rsid w:val="00081B53"/>
    <w:rsid w:val="00084E5D"/>
    <w:rsid w:val="00085923"/>
    <w:rsid w:val="000918E3"/>
    <w:rsid w:val="000933AC"/>
    <w:rsid w:val="00094FF9"/>
    <w:rsid w:val="000A1CCF"/>
    <w:rsid w:val="000B04DF"/>
    <w:rsid w:val="000B074D"/>
    <w:rsid w:val="000B5D3F"/>
    <w:rsid w:val="000B5D98"/>
    <w:rsid w:val="000B757F"/>
    <w:rsid w:val="000C4971"/>
    <w:rsid w:val="000C5441"/>
    <w:rsid w:val="000C54B9"/>
    <w:rsid w:val="000D0519"/>
    <w:rsid w:val="000D1D93"/>
    <w:rsid w:val="000D2603"/>
    <w:rsid w:val="000D64A6"/>
    <w:rsid w:val="000E34D8"/>
    <w:rsid w:val="000E57AD"/>
    <w:rsid w:val="000F03CF"/>
    <w:rsid w:val="000F1DFD"/>
    <w:rsid w:val="000F776B"/>
    <w:rsid w:val="000F77AA"/>
    <w:rsid w:val="001019EC"/>
    <w:rsid w:val="00103DD0"/>
    <w:rsid w:val="00114204"/>
    <w:rsid w:val="001173C6"/>
    <w:rsid w:val="00120630"/>
    <w:rsid w:val="00121392"/>
    <w:rsid w:val="00132FB5"/>
    <w:rsid w:val="00134CEE"/>
    <w:rsid w:val="00135B75"/>
    <w:rsid w:val="00135ED9"/>
    <w:rsid w:val="0013740F"/>
    <w:rsid w:val="00137535"/>
    <w:rsid w:val="00143C53"/>
    <w:rsid w:val="0014780C"/>
    <w:rsid w:val="00152321"/>
    <w:rsid w:val="00160C80"/>
    <w:rsid w:val="0016176E"/>
    <w:rsid w:val="00161868"/>
    <w:rsid w:val="00164273"/>
    <w:rsid w:val="001658BB"/>
    <w:rsid w:val="00173417"/>
    <w:rsid w:val="00175558"/>
    <w:rsid w:val="00175C87"/>
    <w:rsid w:val="00181E8A"/>
    <w:rsid w:val="001828E8"/>
    <w:rsid w:val="001871E0"/>
    <w:rsid w:val="00190492"/>
    <w:rsid w:val="0019394F"/>
    <w:rsid w:val="001A1039"/>
    <w:rsid w:val="001A33CF"/>
    <w:rsid w:val="001A5CDA"/>
    <w:rsid w:val="001B3583"/>
    <w:rsid w:val="001C6950"/>
    <w:rsid w:val="001D1FC6"/>
    <w:rsid w:val="001D2EA7"/>
    <w:rsid w:val="001D5582"/>
    <w:rsid w:val="001E0514"/>
    <w:rsid w:val="001E3B07"/>
    <w:rsid w:val="001E536A"/>
    <w:rsid w:val="001F0817"/>
    <w:rsid w:val="001F1897"/>
    <w:rsid w:val="001F2DFA"/>
    <w:rsid w:val="001F4251"/>
    <w:rsid w:val="001F4AFD"/>
    <w:rsid w:val="002030B2"/>
    <w:rsid w:val="0021072F"/>
    <w:rsid w:val="0021798C"/>
    <w:rsid w:val="00224E40"/>
    <w:rsid w:val="002250C4"/>
    <w:rsid w:val="002275A6"/>
    <w:rsid w:val="002367B3"/>
    <w:rsid w:val="00240698"/>
    <w:rsid w:val="00240E38"/>
    <w:rsid w:val="00241605"/>
    <w:rsid w:val="00242EC0"/>
    <w:rsid w:val="0024726F"/>
    <w:rsid w:val="002474D2"/>
    <w:rsid w:val="00252649"/>
    <w:rsid w:val="00271ADC"/>
    <w:rsid w:val="00271E7B"/>
    <w:rsid w:val="00272271"/>
    <w:rsid w:val="00273A98"/>
    <w:rsid w:val="002770D3"/>
    <w:rsid w:val="002805CA"/>
    <w:rsid w:val="002828C5"/>
    <w:rsid w:val="002A2C5C"/>
    <w:rsid w:val="002B2D7A"/>
    <w:rsid w:val="002B38AB"/>
    <w:rsid w:val="002C0EE7"/>
    <w:rsid w:val="002C4B02"/>
    <w:rsid w:val="002C5E74"/>
    <w:rsid w:val="002C7116"/>
    <w:rsid w:val="002C759A"/>
    <w:rsid w:val="002D14DD"/>
    <w:rsid w:val="002D194D"/>
    <w:rsid w:val="002D2F57"/>
    <w:rsid w:val="002D6B1A"/>
    <w:rsid w:val="002E13BB"/>
    <w:rsid w:val="002E2B63"/>
    <w:rsid w:val="002E435B"/>
    <w:rsid w:val="002E7081"/>
    <w:rsid w:val="002F5BE1"/>
    <w:rsid w:val="0030293B"/>
    <w:rsid w:val="00305221"/>
    <w:rsid w:val="00305C35"/>
    <w:rsid w:val="0030758B"/>
    <w:rsid w:val="003101D8"/>
    <w:rsid w:val="0031035E"/>
    <w:rsid w:val="0031068C"/>
    <w:rsid w:val="0031632C"/>
    <w:rsid w:val="0031677F"/>
    <w:rsid w:val="00317C26"/>
    <w:rsid w:val="00321A4D"/>
    <w:rsid w:val="003227A0"/>
    <w:rsid w:val="00325C19"/>
    <w:rsid w:val="00337D87"/>
    <w:rsid w:val="00351E10"/>
    <w:rsid w:val="00351F63"/>
    <w:rsid w:val="00361168"/>
    <w:rsid w:val="00361437"/>
    <w:rsid w:val="00361EC8"/>
    <w:rsid w:val="00363205"/>
    <w:rsid w:val="003634AF"/>
    <w:rsid w:val="00367A44"/>
    <w:rsid w:val="00375054"/>
    <w:rsid w:val="00380B64"/>
    <w:rsid w:val="00381AD5"/>
    <w:rsid w:val="00384B25"/>
    <w:rsid w:val="0039499C"/>
    <w:rsid w:val="003977A9"/>
    <w:rsid w:val="003A3768"/>
    <w:rsid w:val="003A618E"/>
    <w:rsid w:val="003B4D29"/>
    <w:rsid w:val="003B5525"/>
    <w:rsid w:val="003B6F29"/>
    <w:rsid w:val="003C59E6"/>
    <w:rsid w:val="003D0B4C"/>
    <w:rsid w:val="003D0F07"/>
    <w:rsid w:val="003D3D40"/>
    <w:rsid w:val="003D3DB3"/>
    <w:rsid w:val="003D4337"/>
    <w:rsid w:val="003D499D"/>
    <w:rsid w:val="003D75AE"/>
    <w:rsid w:val="003D76F0"/>
    <w:rsid w:val="003E03E6"/>
    <w:rsid w:val="003E5A10"/>
    <w:rsid w:val="003E69DB"/>
    <w:rsid w:val="003F2B54"/>
    <w:rsid w:val="003F316F"/>
    <w:rsid w:val="003F3685"/>
    <w:rsid w:val="003F4AA9"/>
    <w:rsid w:val="003F6B4C"/>
    <w:rsid w:val="003F7CA3"/>
    <w:rsid w:val="00401FEF"/>
    <w:rsid w:val="004028E7"/>
    <w:rsid w:val="00404C63"/>
    <w:rsid w:val="004066C1"/>
    <w:rsid w:val="00410552"/>
    <w:rsid w:val="0041197D"/>
    <w:rsid w:val="00413E9B"/>
    <w:rsid w:val="00421687"/>
    <w:rsid w:val="00423BC5"/>
    <w:rsid w:val="0042422F"/>
    <w:rsid w:val="00431048"/>
    <w:rsid w:val="0043227E"/>
    <w:rsid w:val="0044098E"/>
    <w:rsid w:val="00442954"/>
    <w:rsid w:val="00452168"/>
    <w:rsid w:val="00464679"/>
    <w:rsid w:val="00473754"/>
    <w:rsid w:val="00483C00"/>
    <w:rsid w:val="00496B24"/>
    <w:rsid w:val="004A059A"/>
    <w:rsid w:val="004A1933"/>
    <w:rsid w:val="004A2E8F"/>
    <w:rsid w:val="004A69D8"/>
    <w:rsid w:val="004A782B"/>
    <w:rsid w:val="004B447D"/>
    <w:rsid w:val="004B47A9"/>
    <w:rsid w:val="004B5F77"/>
    <w:rsid w:val="004C2E1F"/>
    <w:rsid w:val="004C79DC"/>
    <w:rsid w:val="004D05F1"/>
    <w:rsid w:val="004D4334"/>
    <w:rsid w:val="004E2553"/>
    <w:rsid w:val="004E2F71"/>
    <w:rsid w:val="004E3ADC"/>
    <w:rsid w:val="004E72D9"/>
    <w:rsid w:val="004F0AA9"/>
    <w:rsid w:val="004F2B78"/>
    <w:rsid w:val="004F618A"/>
    <w:rsid w:val="005010BD"/>
    <w:rsid w:val="00507E8D"/>
    <w:rsid w:val="005119FD"/>
    <w:rsid w:val="005155EE"/>
    <w:rsid w:val="00515AFE"/>
    <w:rsid w:val="005215DD"/>
    <w:rsid w:val="00521C45"/>
    <w:rsid w:val="00525612"/>
    <w:rsid w:val="0052698C"/>
    <w:rsid w:val="0053705D"/>
    <w:rsid w:val="005409E1"/>
    <w:rsid w:val="00540B8C"/>
    <w:rsid w:val="00547EC6"/>
    <w:rsid w:val="00550311"/>
    <w:rsid w:val="00551A08"/>
    <w:rsid w:val="005531A3"/>
    <w:rsid w:val="005551AC"/>
    <w:rsid w:val="00572522"/>
    <w:rsid w:val="00574BC3"/>
    <w:rsid w:val="00575ECD"/>
    <w:rsid w:val="00581B76"/>
    <w:rsid w:val="005838A1"/>
    <w:rsid w:val="005838E2"/>
    <w:rsid w:val="00583A38"/>
    <w:rsid w:val="005877EB"/>
    <w:rsid w:val="00596C8F"/>
    <w:rsid w:val="005B6844"/>
    <w:rsid w:val="005B783C"/>
    <w:rsid w:val="005C3236"/>
    <w:rsid w:val="005D0352"/>
    <w:rsid w:val="005D2678"/>
    <w:rsid w:val="005D60AA"/>
    <w:rsid w:val="005F079E"/>
    <w:rsid w:val="005F360E"/>
    <w:rsid w:val="005F3A4B"/>
    <w:rsid w:val="005F5A3E"/>
    <w:rsid w:val="005F7A31"/>
    <w:rsid w:val="006037CD"/>
    <w:rsid w:val="00610928"/>
    <w:rsid w:val="00612A6D"/>
    <w:rsid w:val="00612F81"/>
    <w:rsid w:val="006174B9"/>
    <w:rsid w:val="006174ED"/>
    <w:rsid w:val="0062371E"/>
    <w:rsid w:val="0062453B"/>
    <w:rsid w:val="0063046C"/>
    <w:rsid w:val="00632308"/>
    <w:rsid w:val="0064094E"/>
    <w:rsid w:val="00643050"/>
    <w:rsid w:val="00643F0A"/>
    <w:rsid w:val="0064603E"/>
    <w:rsid w:val="006469BD"/>
    <w:rsid w:val="00652EE1"/>
    <w:rsid w:val="0065399D"/>
    <w:rsid w:val="00653EBD"/>
    <w:rsid w:val="00655403"/>
    <w:rsid w:val="006571FC"/>
    <w:rsid w:val="00657453"/>
    <w:rsid w:val="006604DE"/>
    <w:rsid w:val="00665194"/>
    <w:rsid w:val="0066799E"/>
    <w:rsid w:val="006738E6"/>
    <w:rsid w:val="006738EE"/>
    <w:rsid w:val="00680368"/>
    <w:rsid w:val="006837A3"/>
    <w:rsid w:val="00686949"/>
    <w:rsid w:val="00687FEC"/>
    <w:rsid w:val="00693534"/>
    <w:rsid w:val="006A1406"/>
    <w:rsid w:val="006A2DE4"/>
    <w:rsid w:val="006A6A6C"/>
    <w:rsid w:val="006B246C"/>
    <w:rsid w:val="006B2FDA"/>
    <w:rsid w:val="006C4F19"/>
    <w:rsid w:val="006D0199"/>
    <w:rsid w:val="006D4D5A"/>
    <w:rsid w:val="006D6369"/>
    <w:rsid w:val="006E2474"/>
    <w:rsid w:val="006E2D64"/>
    <w:rsid w:val="006E4586"/>
    <w:rsid w:val="006E64E5"/>
    <w:rsid w:val="006F2E04"/>
    <w:rsid w:val="007010BD"/>
    <w:rsid w:val="0071019F"/>
    <w:rsid w:val="00715EDD"/>
    <w:rsid w:val="00717BCE"/>
    <w:rsid w:val="00717EEF"/>
    <w:rsid w:val="007254E5"/>
    <w:rsid w:val="007261BB"/>
    <w:rsid w:val="00734410"/>
    <w:rsid w:val="00736E8F"/>
    <w:rsid w:val="00737151"/>
    <w:rsid w:val="0073751D"/>
    <w:rsid w:val="00740ECC"/>
    <w:rsid w:val="00743D20"/>
    <w:rsid w:val="00753CD5"/>
    <w:rsid w:val="00764FA6"/>
    <w:rsid w:val="007665E9"/>
    <w:rsid w:val="0077627F"/>
    <w:rsid w:val="00782AB7"/>
    <w:rsid w:val="0079719D"/>
    <w:rsid w:val="007A2B78"/>
    <w:rsid w:val="007A36E0"/>
    <w:rsid w:val="007A6049"/>
    <w:rsid w:val="007B3D18"/>
    <w:rsid w:val="007B712D"/>
    <w:rsid w:val="007C3428"/>
    <w:rsid w:val="007C4956"/>
    <w:rsid w:val="007D2C5B"/>
    <w:rsid w:val="007D3889"/>
    <w:rsid w:val="007F4D11"/>
    <w:rsid w:val="00800727"/>
    <w:rsid w:val="0080120F"/>
    <w:rsid w:val="008054A4"/>
    <w:rsid w:val="00814098"/>
    <w:rsid w:val="00830D78"/>
    <w:rsid w:val="00832C17"/>
    <w:rsid w:val="00834947"/>
    <w:rsid w:val="0083599A"/>
    <w:rsid w:val="00837754"/>
    <w:rsid w:val="008402F9"/>
    <w:rsid w:val="008433D1"/>
    <w:rsid w:val="00847E6C"/>
    <w:rsid w:val="00851635"/>
    <w:rsid w:val="008517AA"/>
    <w:rsid w:val="008518ED"/>
    <w:rsid w:val="00854045"/>
    <w:rsid w:val="008555F7"/>
    <w:rsid w:val="008568D4"/>
    <w:rsid w:val="00857636"/>
    <w:rsid w:val="0086034E"/>
    <w:rsid w:val="00860E5F"/>
    <w:rsid w:val="008628AA"/>
    <w:rsid w:val="008720AB"/>
    <w:rsid w:val="0087537D"/>
    <w:rsid w:val="00880033"/>
    <w:rsid w:val="00883A95"/>
    <w:rsid w:val="00886442"/>
    <w:rsid w:val="00887E88"/>
    <w:rsid w:val="00890183"/>
    <w:rsid w:val="0089630D"/>
    <w:rsid w:val="008A03C5"/>
    <w:rsid w:val="008A08DE"/>
    <w:rsid w:val="008A6BA1"/>
    <w:rsid w:val="008B049B"/>
    <w:rsid w:val="008B2CB0"/>
    <w:rsid w:val="008B4F29"/>
    <w:rsid w:val="008B7EA2"/>
    <w:rsid w:val="008D11CE"/>
    <w:rsid w:val="008D3D93"/>
    <w:rsid w:val="008D564F"/>
    <w:rsid w:val="008E070A"/>
    <w:rsid w:val="008E3F7A"/>
    <w:rsid w:val="008E4D7E"/>
    <w:rsid w:val="008E69B3"/>
    <w:rsid w:val="008F3307"/>
    <w:rsid w:val="008F7C39"/>
    <w:rsid w:val="0090018C"/>
    <w:rsid w:val="00905411"/>
    <w:rsid w:val="0090556E"/>
    <w:rsid w:val="00905972"/>
    <w:rsid w:val="00910873"/>
    <w:rsid w:val="0091266B"/>
    <w:rsid w:val="00912930"/>
    <w:rsid w:val="00915DD7"/>
    <w:rsid w:val="0092349C"/>
    <w:rsid w:val="00925CB1"/>
    <w:rsid w:val="00932FFD"/>
    <w:rsid w:val="00935F82"/>
    <w:rsid w:val="00936E20"/>
    <w:rsid w:val="00937FF2"/>
    <w:rsid w:val="009419C0"/>
    <w:rsid w:val="00942228"/>
    <w:rsid w:val="0094330A"/>
    <w:rsid w:val="00945449"/>
    <w:rsid w:val="00945E64"/>
    <w:rsid w:val="00951A2C"/>
    <w:rsid w:val="00951EB3"/>
    <w:rsid w:val="0095584F"/>
    <w:rsid w:val="00956BC1"/>
    <w:rsid w:val="0096139D"/>
    <w:rsid w:val="00961A1D"/>
    <w:rsid w:val="00965C74"/>
    <w:rsid w:val="009866D8"/>
    <w:rsid w:val="00986954"/>
    <w:rsid w:val="00993F71"/>
    <w:rsid w:val="009B1A96"/>
    <w:rsid w:val="009B29F7"/>
    <w:rsid w:val="009B6D3E"/>
    <w:rsid w:val="009C0129"/>
    <w:rsid w:val="009C053E"/>
    <w:rsid w:val="009C56E8"/>
    <w:rsid w:val="009C650E"/>
    <w:rsid w:val="009C65AD"/>
    <w:rsid w:val="009D07BB"/>
    <w:rsid w:val="009D1B9D"/>
    <w:rsid w:val="009D64DC"/>
    <w:rsid w:val="009E3933"/>
    <w:rsid w:val="009E556E"/>
    <w:rsid w:val="009E7AFB"/>
    <w:rsid w:val="009F1BD7"/>
    <w:rsid w:val="009F225E"/>
    <w:rsid w:val="00A02531"/>
    <w:rsid w:val="00A03BC1"/>
    <w:rsid w:val="00A15801"/>
    <w:rsid w:val="00A17363"/>
    <w:rsid w:val="00A17BB0"/>
    <w:rsid w:val="00A20C17"/>
    <w:rsid w:val="00A212FD"/>
    <w:rsid w:val="00A27B62"/>
    <w:rsid w:val="00A3181B"/>
    <w:rsid w:val="00A35D5F"/>
    <w:rsid w:val="00A37085"/>
    <w:rsid w:val="00A40F3A"/>
    <w:rsid w:val="00A40F82"/>
    <w:rsid w:val="00A4389E"/>
    <w:rsid w:val="00A43986"/>
    <w:rsid w:val="00A471E4"/>
    <w:rsid w:val="00A5355B"/>
    <w:rsid w:val="00A551C2"/>
    <w:rsid w:val="00A61F02"/>
    <w:rsid w:val="00A62144"/>
    <w:rsid w:val="00A65A75"/>
    <w:rsid w:val="00A678AA"/>
    <w:rsid w:val="00A77783"/>
    <w:rsid w:val="00A8133B"/>
    <w:rsid w:val="00A81B90"/>
    <w:rsid w:val="00A855FC"/>
    <w:rsid w:val="00A9142A"/>
    <w:rsid w:val="00A95FA6"/>
    <w:rsid w:val="00AA03C4"/>
    <w:rsid w:val="00AA375B"/>
    <w:rsid w:val="00AA4EC8"/>
    <w:rsid w:val="00AA500A"/>
    <w:rsid w:val="00AA6468"/>
    <w:rsid w:val="00AB3F43"/>
    <w:rsid w:val="00AC4D47"/>
    <w:rsid w:val="00AD00B0"/>
    <w:rsid w:val="00AD422F"/>
    <w:rsid w:val="00AE02FE"/>
    <w:rsid w:val="00AE3F1D"/>
    <w:rsid w:val="00AE76A6"/>
    <w:rsid w:val="00AF0BF4"/>
    <w:rsid w:val="00AF491D"/>
    <w:rsid w:val="00AF7244"/>
    <w:rsid w:val="00B002C7"/>
    <w:rsid w:val="00B103E1"/>
    <w:rsid w:val="00B10AB2"/>
    <w:rsid w:val="00B113F6"/>
    <w:rsid w:val="00B17E01"/>
    <w:rsid w:val="00B26A4E"/>
    <w:rsid w:val="00B27CED"/>
    <w:rsid w:val="00B329AB"/>
    <w:rsid w:val="00B34568"/>
    <w:rsid w:val="00B34FC6"/>
    <w:rsid w:val="00B37366"/>
    <w:rsid w:val="00B4056E"/>
    <w:rsid w:val="00B470F3"/>
    <w:rsid w:val="00B504D9"/>
    <w:rsid w:val="00B51D7E"/>
    <w:rsid w:val="00B619B5"/>
    <w:rsid w:val="00B64D10"/>
    <w:rsid w:val="00B66956"/>
    <w:rsid w:val="00B672EA"/>
    <w:rsid w:val="00B672EE"/>
    <w:rsid w:val="00B7175C"/>
    <w:rsid w:val="00B71C83"/>
    <w:rsid w:val="00B755DD"/>
    <w:rsid w:val="00B80AF1"/>
    <w:rsid w:val="00B83F7F"/>
    <w:rsid w:val="00B84245"/>
    <w:rsid w:val="00B844BD"/>
    <w:rsid w:val="00B84555"/>
    <w:rsid w:val="00B873A4"/>
    <w:rsid w:val="00B90E45"/>
    <w:rsid w:val="00B94604"/>
    <w:rsid w:val="00B94979"/>
    <w:rsid w:val="00BA3088"/>
    <w:rsid w:val="00BA70EA"/>
    <w:rsid w:val="00BA7479"/>
    <w:rsid w:val="00BB21B0"/>
    <w:rsid w:val="00BB3D3A"/>
    <w:rsid w:val="00BB4503"/>
    <w:rsid w:val="00BB6B0B"/>
    <w:rsid w:val="00BC076E"/>
    <w:rsid w:val="00BC79B7"/>
    <w:rsid w:val="00BD018B"/>
    <w:rsid w:val="00BD1F20"/>
    <w:rsid w:val="00BE2EFF"/>
    <w:rsid w:val="00BF1DAC"/>
    <w:rsid w:val="00BF1EE0"/>
    <w:rsid w:val="00BF291A"/>
    <w:rsid w:val="00C012DB"/>
    <w:rsid w:val="00C01BD9"/>
    <w:rsid w:val="00C03D2E"/>
    <w:rsid w:val="00C14C5A"/>
    <w:rsid w:val="00C16BA3"/>
    <w:rsid w:val="00C22659"/>
    <w:rsid w:val="00C228B6"/>
    <w:rsid w:val="00C234F3"/>
    <w:rsid w:val="00C248C8"/>
    <w:rsid w:val="00C25C4A"/>
    <w:rsid w:val="00C278F9"/>
    <w:rsid w:val="00C33338"/>
    <w:rsid w:val="00C40D85"/>
    <w:rsid w:val="00C443DA"/>
    <w:rsid w:val="00C52287"/>
    <w:rsid w:val="00C54B9B"/>
    <w:rsid w:val="00C62C06"/>
    <w:rsid w:val="00C654F8"/>
    <w:rsid w:val="00C673E6"/>
    <w:rsid w:val="00C76C30"/>
    <w:rsid w:val="00C76F98"/>
    <w:rsid w:val="00C81043"/>
    <w:rsid w:val="00C86106"/>
    <w:rsid w:val="00C91F6E"/>
    <w:rsid w:val="00C92EC6"/>
    <w:rsid w:val="00C96789"/>
    <w:rsid w:val="00CA0733"/>
    <w:rsid w:val="00CA51CA"/>
    <w:rsid w:val="00CA7BC7"/>
    <w:rsid w:val="00CB12BF"/>
    <w:rsid w:val="00CB1B76"/>
    <w:rsid w:val="00CB3950"/>
    <w:rsid w:val="00CB7ABF"/>
    <w:rsid w:val="00CC1193"/>
    <w:rsid w:val="00CC3EEE"/>
    <w:rsid w:val="00CC53FE"/>
    <w:rsid w:val="00CC58B8"/>
    <w:rsid w:val="00CD340C"/>
    <w:rsid w:val="00CD5D09"/>
    <w:rsid w:val="00CE1295"/>
    <w:rsid w:val="00CE55FF"/>
    <w:rsid w:val="00CE642A"/>
    <w:rsid w:val="00CF3068"/>
    <w:rsid w:val="00CF38BE"/>
    <w:rsid w:val="00D0499E"/>
    <w:rsid w:val="00D1063B"/>
    <w:rsid w:val="00D143E9"/>
    <w:rsid w:val="00D14E05"/>
    <w:rsid w:val="00D15B3B"/>
    <w:rsid w:val="00D215D8"/>
    <w:rsid w:val="00D24A56"/>
    <w:rsid w:val="00D24C5E"/>
    <w:rsid w:val="00D3132E"/>
    <w:rsid w:val="00D32D72"/>
    <w:rsid w:val="00D334DF"/>
    <w:rsid w:val="00D40360"/>
    <w:rsid w:val="00D448B0"/>
    <w:rsid w:val="00D50B87"/>
    <w:rsid w:val="00D55D69"/>
    <w:rsid w:val="00D57134"/>
    <w:rsid w:val="00D57799"/>
    <w:rsid w:val="00D65A99"/>
    <w:rsid w:val="00D67E17"/>
    <w:rsid w:val="00D725B6"/>
    <w:rsid w:val="00D743F8"/>
    <w:rsid w:val="00D810FC"/>
    <w:rsid w:val="00D94245"/>
    <w:rsid w:val="00D948E6"/>
    <w:rsid w:val="00D95875"/>
    <w:rsid w:val="00D96CC5"/>
    <w:rsid w:val="00DA4CE4"/>
    <w:rsid w:val="00DB223E"/>
    <w:rsid w:val="00DB3146"/>
    <w:rsid w:val="00DB34A8"/>
    <w:rsid w:val="00DB4130"/>
    <w:rsid w:val="00DC2815"/>
    <w:rsid w:val="00DC29F0"/>
    <w:rsid w:val="00DC5DF5"/>
    <w:rsid w:val="00DD33E5"/>
    <w:rsid w:val="00DE5C9D"/>
    <w:rsid w:val="00DE6386"/>
    <w:rsid w:val="00DE69A9"/>
    <w:rsid w:val="00DF03D8"/>
    <w:rsid w:val="00DF579C"/>
    <w:rsid w:val="00E02D11"/>
    <w:rsid w:val="00E052D0"/>
    <w:rsid w:val="00E132FC"/>
    <w:rsid w:val="00E13E36"/>
    <w:rsid w:val="00E309F1"/>
    <w:rsid w:val="00E31A92"/>
    <w:rsid w:val="00E32861"/>
    <w:rsid w:val="00E33EEE"/>
    <w:rsid w:val="00E4032A"/>
    <w:rsid w:val="00E517B7"/>
    <w:rsid w:val="00E543E4"/>
    <w:rsid w:val="00E63C0B"/>
    <w:rsid w:val="00E6481B"/>
    <w:rsid w:val="00E665A9"/>
    <w:rsid w:val="00E71192"/>
    <w:rsid w:val="00E74327"/>
    <w:rsid w:val="00E77293"/>
    <w:rsid w:val="00E83076"/>
    <w:rsid w:val="00E83774"/>
    <w:rsid w:val="00E83D89"/>
    <w:rsid w:val="00E90FCB"/>
    <w:rsid w:val="00E96623"/>
    <w:rsid w:val="00EA7200"/>
    <w:rsid w:val="00EA7F29"/>
    <w:rsid w:val="00EB2AC7"/>
    <w:rsid w:val="00EB5870"/>
    <w:rsid w:val="00EB7729"/>
    <w:rsid w:val="00EC0F77"/>
    <w:rsid w:val="00EC3D5A"/>
    <w:rsid w:val="00EC5FA3"/>
    <w:rsid w:val="00EE0CCD"/>
    <w:rsid w:val="00EE5D7D"/>
    <w:rsid w:val="00EF0DFF"/>
    <w:rsid w:val="00F014A8"/>
    <w:rsid w:val="00F079F0"/>
    <w:rsid w:val="00F07CE2"/>
    <w:rsid w:val="00F11CFF"/>
    <w:rsid w:val="00F1658E"/>
    <w:rsid w:val="00F206E2"/>
    <w:rsid w:val="00F2354E"/>
    <w:rsid w:val="00F25FFA"/>
    <w:rsid w:val="00F26DD7"/>
    <w:rsid w:val="00F27313"/>
    <w:rsid w:val="00F35DDE"/>
    <w:rsid w:val="00F37C59"/>
    <w:rsid w:val="00F408F7"/>
    <w:rsid w:val="00F409A4"/>
    <w:rsid w:val="00F42233"/>
    <w:rsid w:val="00F43DF5"/>
    <w:rsid w:val="00F52DCE"/>
    <w:rsid w:val="00F52FF5"/>
    <w:rsid w:val="00F536D7"/>
    <w:rsid w:val="00F637EE"/>
    <w:rsid w:val="00F643DF"/>
    <w:rsid w:val="00F670CF"/>
    <w:rsid w:val="00F6761E"/>
    <w:rsid w:val="00F67AC7"/>
    <w:rsid w:val="00F7328E"/>
    <w:rsid w:val="00F756B5"/>
    <w:rsid w:val="00F807B6"/>
    <w:rsid w:val="00F81A0C"/>
    <w:rsid w:val="00F81B4B"/>
    <w:rsid w:val="00F82303"/>
    <w:rsid w:val="00F83CC3"/>
    <w:rsid w:val="00F855C7"/>
    <w:rsid w:val="00F94375"/>
    <w:rsid w:val="00FA18DB"/>
    <w:rsid w:val="00FA3981"/>
    <w:rsid w:val="00FA4941"/>
    <w:rsid w:val="00FA7CED"/>
    <w:rsid w:val="00FB3FCC"/>
    <w:rsid w:val="00FB66F4"/>
    <w:rsid w:val="00FC1F65"/>
    <w:rsid w:val="00FC4471"/>
    <w:rsid w:val="00FD2872"/>
    <w:rsid w:val="00FD3358"/>
    <w:rsid w:val="00FD69B6"/>
    <w:rsid w:val="00FD71DD"/>
    <w:rsid w:val="00FF4813"/>
    <w:rsid w:val="00FF4BA0"/>
    <w:rsid w:val="019356A1"/>
    <w:rsid w:val="032E178E"/>
    <w:rsid w:val="07F83F12"/>
    <w:rsid w:val="086174DD"/>
    <w:rsid w:val="08640547"/>
    <w:rsid w:val="0B6B3AFB"/>
    <w:rsid w:val="0F4E262E"/>
    <w:rsid w:val="0F4F335A"/>
    <w:rsid w:val="107B60BC"/>
    <w:rsid w:val="13983932"/>
    <w:rsid w:val="13E47909"/>
    <w:rsid w:val="15CD3273"/>
    <w:rsid w:val="16A53C5D"/>
    <w:rsid w:val="17C86446"/>
    <w:rsid w:val="188E7002"/>
    <w:rsid w:val="1E6A0ABB"/>
    <w:rsid w:val="1F582362"/>
    <w:rsid w:val="20FE073A"/>
    <w:rsid w:val="24163B45"/>
    <w:rsid w:val="26A13CE6"/>
    <w:rsid w:val="26A3085F"/>
    <w:rsid w:val="26BE63D7"/>
    <w:rsid w:val="27304E89"/>
    <w:rsid w:val="2771042A"/>
    <w:rsid w:val="29283100"/>
    <w:rsid w:val="293E1612"/>
    <w:rsid w:val="2A900C58"/>
    <w:rsid w:val="2B711E46"/>
    <w:rsid w:val="2DC819B8"/>
    <w:rsid w:val="2FB330AD"/>
    <w:rsid w:val="311D1496"/>
    <w:rsid w:val="315B2C7A"/>
    <w:rsid w:val="34475D27"/>
    <w:rsid w:val="34760877"/>
    <w:rsid w:val="34BC7F69"/>
    <w:rsid w:val="37317C9C"/>
    <w:rsid w:val="3A410516"/>
    <w:rsid w:val="3A891B14"/>
    <w:rsid w:val="3A8C4845"/>
    <w:rsid w:val="3B466DAB"/>
    <w:rsid w:val="3B825F34"/>
    <w:rsid w:val="3BA46EBA"/>
    <w:rsid w:val="3D452F32"/>
    <w:rsid w:val="3D4E636D"/>
    <w:rsid w:val="3FBF9091"/>
    <w:rsid w:val="40814CF1"/>
    <w:rsid w:val="44754623"/>
    <w:rsid w:val="461B35D6"/>
    <w:rsid w:val="461F551C"/>
    <w:rsid w:val="462D142B"/>
    <w:rsid w:val="47417269"/>
    <w:rsid w:val="49177771"/>
    <w:rsid w:val="4D2D3516"/>
    <w:rsid w:val="4F3B1B36"/>
    <w:rsid w:val="4FA376FC"/>
    <w:rsid w:val="50213FD2"/>
    <w:rsid w:val="508B53B2"/>
    <w:rsid w:val="50F0142E"/>
    <w:rsid w:val="51853DDA"/>
    <w:rsid w:val="577B4299"/>
    <w:rsid w:val="58DE53C7"/>
    <w:rsid w:val="5D891A0A"/>
    <w:rsid w:val="605600A7"/>
    <w:rsid w:val="64F6315A"/>
    <w:rsid w:val="657179DE"/>
    <w:rsid w:val="657C42FF"/>
    <w:rsid w:val="679B54DC"/>
    <w:rsid w:val="68323C35"/>
    <w:rsid w:val="68B4439E"/>
    <w:rsid w:val="69064247"/>
    <w:rsid w:val="6C0764A9"/>
    <w:rsid w:val="6D5655AD"/>
    <w:rsid w:val="6FBBC7C4"/>
    <w:rsid w:val="6FEF72AF"/>
    <w:rsid w:val="706104FB"/>
    <w:rsid w:val="706E2485"/>
    <w:rsid w:val="71397F14"/>
    <w:rsid w:val="71EB5104"/>
    <w:rsid w:val="77E470B8"/>
    <w:rsid w:val="78011F8E"/>
    <w:rsid w:val="7BFF9533"/>
    <w:rsid w:val="7C9573A5"/>
    <w:rsid w:val="7E3C3AD1"/>
    <w:rsid w:val="7E5E7DB1"/>
    <w:rsid w:val="ABFF3F41"/>
    <w:rsid w:val="FFFF3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4"/>
    <w:qFormat/>
    <w:uiPriority w:val="0"/>
    <w:pPr>
      <w:keepNext/>
      <w:keepLines/>
      <w:spacing w:line="360" w:lineRule="auto"/>
      <w:outlineLvl w:val="0"/>
    </w:pPr>
    <w:rPr>
      <w:b/>
      <w:bCs/>
      <w:kern w:val="44"/>
      <w:sz w:val="32"/>
      <w:szCs w:val="44"/>
    </w:rPr>
  </w:style>
  <w:style w:type="paragraph" w:styleId="4">
    <w:name w:val="heading 2"/>
    <w:basedOn w:val="1"/>
    <w:next w:val="1"/>
    <w:link w:val="75"/>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76"/>
    <w:qFormat/>
    <w:uiPriority w:val="0"/>
    <w:pPr>
      <w:keepNext/>
      <w:keepLines/>
      <w:spacing w:line="360" w:lineRule="auto"/>
      <w:outlineLvl w:val="2"/>
    </w:pPr>
    <w:rPr>
      <w:b/>
      <w:bCs/>
      <w:sz w:val="24"/>
      <w:szCs w:val="32"/>
    </w:rPr>
  </w:style>
  <w:style w:type="paragraph" w:styleId="6">
    <w:name w:val="heading 4"/>
    <w:basedOn w:val="1"/>
    <w:next w:val="1"/>
    <w:link w:val="77"/>
    <w:qFormat/>
    <w:uiPriority w:val="0"/>
    <w:pPr>
      <w:keepNext/>
      <w:keepLines/>
      <w:spacing w:line="360" w:lineRule="auto"/>
      <w:outlineLvl w:val="3"/>
    </w:pPr>
    <w:rPr>
      <w:rFonts w:ascii="Arial" w:hAnsi="Arial"/>
      <w:b/>
      <w:bCs/>
      <w:szCs w:val="28"/>
    </w:rPr>
  </w:style>
  <w:style w:type="paragraph" w:styleId="7">
    <w:name w:val="heading 5"/>
    <w:basedOn w:val="1"/>
    <w:next w:val="1"/>
    <w:link w:val="78"/>
    <w:qFormat/>
    <w:uiPriority w:val="0"/>
    <w:pPr>
      <w:keepNext/>
      <w:keepLines/>
      <w:widowControl/>
      <w:tabs>
        <w:tab w:val="left" w:pos="1008"/>
      </w:tabs>
      <w:spacing w:before="280" w:after="290" w:line="376" w:lineRule="auto"/>
      <w:ind w:left="1008" w:hanging="1008"/>
      <w:jc w:val="left"/>
      <w:outlineLvl w:val="4"/>
    </w:pPr>
    <w:rPr>
      <w:b/>
      <w:bCs/>
      <w:kern w:val="0"/>
      <w:sz w:val="28"/>
      <w:szCs w:val="28"/>
    </w:rPr>
  </w:style>
  <w:style w:type="paragraph" w:styleId="8">
    <w:name w:val="heading 6"/>
    <w:basedOn w:val="1"/>
    <w:next w:val="1"/>
    <w:link w:val="79"/>
    <w:qFormat/>
    <w:uiPriority w:val="0"/>
    <w:pPr>
      <w:keepNext/>
      <w:keepLines/>
      <w:widowControl/>
      <w:tabs>
        <w:tab w:val="left" w:pos="1152"/>
      </w:tabs>
      <w:spacing w:before="240" w:after="64" w:line="320" w:lineRule="auto"/>
      <w:ind w:left="1152" w:hanging="1152"/>
      <w:jc w:val="left"/>
      <w:outlineLvl w:val="5"/>
    </w:pPr>
    <w:rPr>
      <w:rFonts w:ascii="Arial" w:hAnsi="Arial" w:eastAsia="黑体"/>
      <w:b/>
      <w:bCs/>
      <w:kern w:val="0"/>
      <w:sz w:val="24"/>
    </w:rPr>
  </w:style>
  <w:style w:type="paragraph" w:styleId="9">
    <w:name w:val="heading 7"/>
    <w:basedOn w:val="1"/>
    <w:next w:val="1"/>
    <w:link w:val="80"/>
    <w:qFormat/>
    <w:uiPriority w:val="0"/>
    <w:pPr>
      <w:keepNext/>
      <w:keepLines/>
      <w:widowControl/>
      <w:tabs>
        <w:tab w:val="left" w:pos="1296"/>
      </w:tabs>
      <w:spacing w:before="240" w:after="64" w:line="320" w:lineRule="auto"/>
      <w:ind w:left="1296" w:hanging="1296"/>
      <w:jc w:val="left"/>
      <w:outlineLvl w:val="6"/>
    </w:pPr>
    <w:rPr>
      <w:b/>
      <w:bCs/>
      <w:kern w:val="0"/>
      <w:sz w:val="24"/>
    </w:rPr>
  </w:style>
  <w:style w:type="paragraph" w:styleId="10">
    <w:name w:val="heading 8"/>
    <w:basedOn w:val="1"/>
    <w:next w:val="1"/>
    <w:link w:val="81"/>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1">
    <w:name w:val="heading 9"/>
    <w:basedOn w:val="1"/>
    <w:next w:val="1"/>
    <w:link w:val="82"/>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59">
    <w:name w:val="Default Paragraph Font"/>
    <w:unhideWhenUsed/>
    <w:qFormat/>
    <w:uiPriority w:val="1"/>
  </w:style>
  <w:style w:type="table" w:default="1" w:styleId="56">
    <w:name w:val="Normal Table"/>
    <w:autoRedefine/>
    <w:unhideWhenUsed/>
    <w:qFormat/>
    <w:uiPriority w:val="99"/>
    <w:tblPr>
      <w:tblCellMar>
        <w:top w:w="0" w:type="dxa"/>
        <w:left w:w="108" w:type="dxa"/>
        <w:bottom w:w="0" w:type="dxa"/>
        <w:right w:w="108" w:type="dxa"/>
      </w:tblCellMar>
    </w:tblPr>
  </w:style>
  <w:style w:type="paragraph" w:customStyle="1" w:styleId="2">
    <w:name w:val="样式 宋体 行距: 1.5 倍行距"/>
    <w:basedOn w:val="1"/>
    <w:qFormat/>
    <w:uiPriority w:val="0"/>
    <w:pPr>
      <w:jc w:val="center"/>
    </w:pPr>
    <w:rPr>
      <w:rFonts w:ascii="Times New Roman" w:hAnsi="Times New Roman"/>
      <w:b/>
    </w:rPr>
  </w:style>
  <w:style w:type="paragraph" w:styleId="12">
    <w:name w:val="toc 7"/>
    <w:basedOn w:val="1"/>
    <w:next w:val="1"/>
    <w:autoRedefine/>
    <w:qFormat/>
    <w:uiPriority w:val="39"/>
    <w:pPr>
      <w:ind w:left="2520" w:leftChars="1200"/>
    </w:pPr>
  </w:style>
  <w:style w:type="paragraph" w:styleId="13">
    <w:name w:val="Normal Indent"/>
    <w:basedOn w:val="1"/>
    <w:link w:val="83"/>
    <w:autoRedefine/>
    <w:qFormat/>
    <w:uiPriority w:val="0"/>
    <w:pPr>
      <w:widowControl/>
      <w:ind w:firstLine="420" w:firstLineChars="200"/>
      <w:jc w:val="left"/>
    </w:pPr>
    <w:rPr>
      <w:kern w:val="0"/>
      <w:sz w:val="20"/>
      <w:szCs w:val="20"/>
    </w:rPr>
  </w:style>
  <w:style w:type="paragraph" w:styleId="14">
    <w:name w:val="caption"/>
    <w:basedOn w:val="1"/>
    <w:next w:val="1"/>
    <w:link w:val="84"/>
    <w:autoRedefine/>
    <w:qFormat/>
    <w:uiPriority w:val="0"/>
    <w:pPr>
      <w:spacing w:before="152" w:after="160"/>
    </w:pPr>
    <w:rPr>
      <w:rFonts w:ascii="Arial" w:hAnsi="Arial" w:eastAsia="黑体" w:cs="Arial"/>
      <w:sz w:val="20"/>
      <w:szCs w:val="20"/>
    </w:rPr>
  </w:style>
  <w:style w:type="paragraph" w:styleId="15">
    <w:name w:val="List Bullet"/>
    <w:basedOn w:val="1"/>
    <w:autoRedefine/>
    <w:qFormat/>
    <w:uiPriority w:val="0"/>
    <w:pPr>
      <w:numPr>
        <w:ilvl w:val="0"/>
        <w:numId w:val="1"/>
      </w:numPr>
    </w:pPr>
  </w:style>
  <w:style w:type="paragraph" w:styleId="16">
    <w:name w:val="Document Map"/>
    <w:basedOn w:val="1"/>
    <w:link w:val="85"/>
    <w:autoRedefine/>
    <w:qFormat/>
    <w:uiPriority w:val="99"/>
    <w:pPr>
      <w:shd w:val="clear" w:color="auto" w:fill="000080"/>
    </w:pPr>
  </w:style>
  <w:style w:type="paragraph" w:styleId="17">
    <w:name w:val="toa heading"/>
    <w:basedOn w:val="1"/>
    <w:next w:val="1"/>
    <w:autoRedefine/>
    <w:qFormat/>
    <w:uiPriority w:val="0"/>
    <w:pPr>
      <w:autoSpaceDE w:val="0"/>
      <w:autoSpaceDN w:val="0"/>
      <w:adjustRightInd w:val="0"/>
      <w:snapToGrid w:val="0"/>
      <w:spacing w:before="120" w:line="360" w:lineRule="auto"/>
    </w:pPr>
    <w:rPr>
      <w:rFonts w:ascii="Arial" w:hAnsi="Arial"/>
      <w:snapToGrid w:val="0"/>
      <w:color w:val="000000"/>
      <w:kern w:val="0"/>
      <w:szCs w:val="20"/>
    </w:rPr>
  </w:style>
  <w:style w:type="paragraph" w:styleId="18">
    <w:name w:val="annotation text"/>
    <w:basedOn w:val="1"/>
    <w:link w:val="86"/>
    <w:autoRedefine/>
    <w:qFormat/>
    <w:uiPriority w:val="0"/>
    <w:pPr>
      <w:adjustRightInd w:val="0"/>
      <w:spacing w:line="360" w:lineRule="atLeast"/>
      <w:jc w:val="left"/>
      <w:textAlignment w:val="baseline"/>
    </w:pPr>
    <w:rPr>
      <w:kern w:val="0"/>
      <w:sz w:val="24"/>
      <w:szCs w:val="20"/>
    </w:rPr>
  </w:style>
  <w:style w:type="paragraph" w:styleId="19">
    <w:name w:val="Salutation"/>
    <w:basedOn w:val="1"/>
    <w:next w:val="1"/>
    <w:link w:val="307"/>
    <w:autoRedefine/>
    <w:qFormat/>
    <w:uiPriority w:val="0"/>
    <w:pPr>
      <w:adjustRightInd w:val="0"/>
      <w:snapToGrid w:val="0"/>
      <w:spacing w:line="360" w:lineRule="auto"/>
      <w:ind w:firstLine="200" w:firstLineChars="200"/>
      <w:jc w:val="left"/>
    </w:pPr>
    <w:rPr>
      <w:sz w:val="24"/>
    </w:rPr>
  </w:style>
  <w:style w:type="paragraph" w:styleId="20">
    <w:name w:val="Body Text 3"/>
    <w:basedOn w:val="1"/>
    <w:link w:val="87"/>
    <w:autoRedefine/>
    <w:qFormat/>
    <w:uiPriority w:val="0"/>
    <w:pPr>
      <w:spacing w:line="360" w:lineRule="auto"/>
    </w:pPr>
    <w:rPr>
      <w:rFonts w:ascii="宋体"/>
      <w:color w:val="0000FF"/>
      <w:sz w:val="24"/>
    </w:rPr>
  </w:style>
  <w:style w:type="paragraph" w:styleId="21">
    <w:name w:val="Body Text"/>
    <w:basedOn w:val="1"/>
    <w:link w:val="88"/>
    <w:autoRedefine/>
    <w:qFormat/>
    <w:uiPriority w:val="0"/>
    <w:rPr>
      <w:rFonts w:ascii="Calibri" w:hAnsi="Calibri" w:eastAsia="黑体"/>
      <w:bCs/>
      <w:sz w:val="24"/>
    </w:rPr>
  </w:style>
  <w:style w:type="paragraph" w:styleId="22">
    <w:name w:val="Body Text Indent"/>
    <w:basedOn w:val="1"/>
    <w:link w:val="89"/>
    <w:autoRedefine/>
    <w:qFormat/>
    <w:uiPriority w:val="0"/>
    <w:pPr>
      <w:ind w:firstLine="630"/>
    </w:pPr>
    <w:rPr>
      <w:rFonts w:ascii="宋体"/>
      <w:sz w:val="32"/>
      <w:szCs w:val="20"/>
    </w:rPr>
  </w:style>
  <w:style w:type="paragraph" w:styleId="23">
    <w:name w:val="List 2"/>
    <w:basedOn w:val="24"/>
    <w:autoRedefine/>
    <w:qFormat/>
    <w:uiPriority w:val="0"/>
    <w:pPr>
      <w:snapToGrid w:val="0"/>
      <w:spacing w:before="120" w:after="220" w:line="220" w:lineRule="atLeast"/>
      <w:ind w:left="1800" w:hanging="360" w:firstLineChars="0"/>
    </w:pPr>
    <w:rPr>
      <w:rFonts w:ascii="幼圆" w:eastAsia="幼圆"/>
      <w:kern w:val="0"/>
      <w:sz w:val="22"/>
    </w:rPr>
  </w:style>
  <w:style w:type="paragraph" w:styleId="24">
    <w:name w:val="List"/>
    <w:basedOn w:val="1"/>
    <w:autoRedefine/>
    <w:qFormat/>
    <w:uiPriority w:val="0"/>
    <w:pPr>
      <w:ind w:left="200" w:hanging="200" w:hangingChars="200"/>
    </w:pPr>
    <w:rPr>
      <w:szCs w:val="20"/>
    </w:rPr>
  </w:style>
  <w:style w:type="paragraph" w:styleId="25">
    <w:name w:val="Block Text"/>
    <w:basedOn w:val="1"/>
    <w:autoRedefine/>
    <w:qFormat/>
    <w:uiPriority w:val="0"/>
    <w:pPr>
      <w:widowControl/>
      <w:autoSpaceDE w:val="0"/>
      <w:autoSpaceDN w:val="0"/>
      <w:adjustRightInd w:val="0"/>
      <w:spacing w:line="315" w:lineRule="atLeast"/>
      <w:ind w:left="-540" w:right="893"/>
      <w:jc w:val="left"/>
      <w:textAlignment w:val="bottom"/>
    </w:pPr>
    <w:rPr>
      <w:rFonts w:ascii="宋体"/>
      <w:kern w:val="0"/>
      <w:sz w:val="28"/>
      <w:szCs w:val="20"/>
    </w:rPr>
  </w:style>
  <w:style w:type="paragraph" w:styleId="26">
    <w:name w:val="List Bullet 2"/>
    <w:basedOn w:val="15"/>
    <w:autoRedefine/>
    <w:qFormat/>
    <w:uiPriority w:val="0"/>
    <w:pPr>
      <w:numPr>
        <w:ilvl w:val="0"/>
        <w:numId w:val="2"/>
      </w:numPr>
      <w:tabs>
        <w:tab w:val="clear" w:pos="360"/>
      </w:tabs>
    </w:pPr>
  </w:style>
  <w:style w:type="paragraph" w:styleId="27">
    <w:name w:val="index 4"/>
    <w:basedOn w:val="1"/>
    <w:next w:val="1"/>
    <w:autoRedefine/>
    <w:qFormat/>
    <w:uiPriority w:val="0"/>
    <w:pPr>
      <w:ind w:left="600" w:leftChars="600"/>
    </w:pPr>
  </w:style>
  <w:style w:type="paragraph" w:styleId="28">
    <w:name w:val="toc 5"/>
    <w:basedOn w:val="1"/>
    <w:next w:val="1"/>
    <w:autoRedefine/>
    <w:qFormat/>
    <w:uiPriority w:val="39"/>
    <w:pPr>
      <w:ind w:left="1680" w:leftChars="800"/>
    </w:pPr>
  </w:style>
  <w:style w:type="paragraph" w:styleId="29">
    <w:name w:val="toc 3"/>
    <w:basedOn w:val="1"/>
    <w:next w:val="1"/>
    <w:autoRedefine/>
    <w:qFormat/>
    <w:uiPriority w:val="39"/>
    <w:pPr>
      <w:ind w:left="840" w:leftChars="400"/>
    </w:pPr>
  </w:style>
  <w:style w:type="paragraph" w:styleId="30">
    <w:name w:val="Plain Text"/>
    <w:basedOn w:val="1"/>
    <w:link w:val="90"/>
    <w:autoRedefine/>
    <w:qFormat/>
    <w:uiPriority w:val="0"/>
    <w:rPr>
      <w:rFonts w:ascii="宋体" w:hAnsi="Courier New"/>
      <w:szCs w:val="20"/>
    </w:rPr>
  </w:style>
  <w:style w:type="paragraph" w:styleId="31">
    <w:name w:val="List Bullet 5"/>
    <w:basedOn w:val="1"/>
    <w:autoRedefine/>
    <w:qFormat/>
    <w:uiPriority w:val="0"/>
    <w:pPr>
      <w:numPr>
        <w:ilvl w:val="0"/>
        <w:numId w:val="3"/>
      </w:numPr>
    </w:pPr>
  </w:style>
  <w:style w:type="paragraph" w:styleId="32">
    <w:name w:val="toc 8"/>
    <w:basedOn w:val="1"/>
    <w:next w:val="1"/>
    <w:autoRedefine/>
    <w:qFormat/>
    <w:uiPriority w:val="39"/>
    <w:pPr>
      <w:ind w:left="2940" w:leftChars="1400"/>
    </w:pPr>
  </w:style>
  <w:style w:type="paragraph" w:styleId="33">
    <w:name w:val="Date"/>
    <w:basedOn w:val="1"/>
    <w:next w:val="1"/>
    <w:link w:val="91"/>
    <w:autoRedefine/>
    <w:qFormat/>
    <w:uiPriority w:val="0"/>
    <w:pPr>
      <w:ind w:left="100" w:leftChars="2500"/>
    </w:pPr>
    <w:rPr>
      <w:rFonts w:ascii="Calibri" w:hAnsi="Calibri"/>
    </w:rPr>
  </w:style>
  <w:style w:type="paragraph" w:styleId="34">
    <w:name w:val="Body Text Indent 2"/>
    <w:basedOn w:val="1"/>
    <w:link w:val="92"/>
    <w:autoRedefine/>
    <w:qFormat/>
    <w:uiPriority w:val="0"/>
    <w:pPr>
      <w:tabs>
        <w:tab w:val="left" w:pos="4970"/>
      </w:tabs>
      <w:spacing w:line="360" w:lineRule="auto"/>
      <w:ind w:firstLine="480" w:firstLineChars="200"/>
    </w:pPr>
    <w:rPr>
      <w:sz w:val="24"/>
    </w:rPr>
  </w:style>
  <w:style w:type="paragraph" w:styleId="35">
    <w:name w:val="Balloon Text"/>
    <w:basedOn w:val="1"/>
    <w:link w:val="93"/>
    <w:autoRedefine/>
    <w:qFormat/>
    <w:uiPriority w:val="0"/>
    <w:rPr>
      <w:sz w:val="18"/>
      <w:szCs w:val="18"/>
    </w:rPr>
  </w:style>
  <w:style w:type="paragraph" w:styleId="36">
    <w:name w:val="footer"/>
    <w:basedOn w:val="1"/>
    <w:link w:val="94"/>
    <w:autoRedefine/>
    <w:qFormat/>
    <w:uiPriority w:val="99"/>
    <w:pPr>
      <w:tabs>
        <w:tab w:val="center" w:pos="4153"/>
        <w:tab w:val="right" w:pos="8306"/>
      </w:tabs>
      <w:snapToGrid w:val="0"/>
      <w:jc w:val="left"/>
    </w:pPr>
    <w:rPr>
      <w:rFonts w:ascii="Calibri" w:hAnsi="Calibri"/>
      <w:sz w:val="18"/>
      <w:szCs w:val="18"/>
    </w:rPr>
  </w:style>
  <w:style w:type="paragraph" w:styleId="37">
    <w:name w:val="header"/>
    <w:basedOn w:val="1"/>
    <w:link w:val="95"/>
    <w:qFormat/>
    <w:uiPriority w:val="0"/>
    <w:pPr>
      <w:tabs>
        <w:tab w:val="center" w:pos="4153"/>
        <w:tab w:val="right" w:pos="8306"/>
      </w:tabs>
      <w:snapToGrid w:val="0"/>
      <w:jc w:val="center"/>
    </w:pPr>
    <w:rPr>
      <w:rFonts w:ascii="Calibri" w:hAnsi="Calibri"/>
      <w:sz w:val="18"/>
      <w:szCs w:val="18"/>
    </w:rPr>
  </w:style>
  <w:style w:type="paragraph" w:styleId="38">
    <w:name w:val="toc 1"/>
    <w:basedOn w:val="1"/>
    <w:next w:val="1"/>
    <w:qFormat/>
    <w:uiPriority w:val="39"/>
  </w:style>
  <w:style w:type="paragraph" w:styleId="39">
    <w:name w:val="toc 4"/>
    <w:basedOn w:val="1"/>
    <w:next w:val="1"/>
    <w:qFormat/>
    <w:uiPriority w:val="39"/>
    <w:pPr>
      <w:ind w:left="1260" w:leftChars="600"/>
    </w:pPr>
  </w:style>
  <w:style w:type="paragraph" w:styleId="40">
    <w:name w:val="index heading"/>
    <w:basedOn w:val="1"/>
    <w:next w:val="41"/>
    <w:qFormat/>
    <w:uiPriority w:val="0"/>
    <w:pPr>
      <w:adjustRightInd w:val="0"/>
      <w:snapToGrid w:val="0"/>
      <w:spacing w:line="360" w:lineRule="auto"/>
      <w:ind w:firstLine="200" w:firstLineChars="200"/>
      <w:jc w:val="left"/>
    </w:pPr>
    <w:rPr>
      <w:sz w:val="28"/>
    </w:rPr>
  </w:style>
  <w:style w:type="paragraph" w:styleId="41">
    <w:name w:val="index 1"/>
    <w:basedOn w:val="1"/>
    <w:next w:val="1"/>
    <w:qFormat/>
    <w:uiPriority w:val="0"/>
    <w:pPr>
      <w:spacing w:line="220" w:lineRule="exact"/>
      <w:jc w:val="center"/>
    </w:pPr>
    <w:rPr>
      <w:rFonts w:ascii="仿宋_GB2312" w:eastAsia="仿宋_GB2312"/>
      <w:szCs w:val="21"/>
    </w:rPr>
  </w:style>
  <w:style w:type="paragraph" w:styleId="42">
    <w:name w:val="Subtitle"/>
    <w:basedOn w:val="1"/>
    <w:next w:val="1"/>
    <w:link w:val="297"/>
    <w:qFormat/>
    <w:uiPriority w:val="0"/>
    <w:pPr>
      <w:spacing w:before="240" w:after="60" w:line="312" w:lineRule="auto"/>
      <w:jc w:val="center"/>
      <w:outlineLvl w:val="1"/>
    </w:pPr>
    <w:rPr>
      <w:rFonts w:ascii="Cambria" w:hAnsi="Cambria"/>
      <w:b/>
      <w:bCs/>
      <w:kern w:val="28"/>
      <w:sz w:val="32"/>
      <w:szCs w:val="32"/>
    </w:rPr>
  </w:style>
  <w:style w:type="paragraph" w:styleId="43">
    <w:name w:val="footnote text"/>
    <w:basedOn w:val="1"/>
    <w:link w:val="301"/>
    <w:qFormat/>
    <w:uiPriority w:val="99"/>
    <w:pPr>
      <w:snapToGrid w:val="0"/>
      <w:jc w:val="left"/>
    </w:pPr>
    <w:rPr>
      <w:sz w:val="18"/>
      <w:szCs w:val="18"/>
    </w:rPr>
  </w:style>
  <w:style w:type="paragraph" w:styleId="44">
    <w:name w:val="toc 6"/>
    <w:basedOn w:val="1"/>
    <w:next w:val="1"/>
    <w:qFormat/>
    <w:uiPriority w:val="39"/>
    <w:pPr>
      <w:ind w:left="2100" w:leftChars="1000"/>
    </w:pPr>
  </w:style>
  <w:style w:type="paragraph" w:styleId="45">
    <w:name w:val="Body Text Indent 3"/>
    <w:basedOn w:val="1"/>
    <w:link w:val="96"/>
    <w:qFormat/>
    <w:uiPriority w:val="0"/>
    <w:pPr>
      <w:spacing w:line="360" w:lineRule="auto"/>
      <w:ind w:left="1978" w:leftChars="942"/>
    </w:pPr>
    <w:rPr>
      <w:rFonts w:hAnsi="宋体"/>
      <w:sz w:val="24"/>
    </w:rPr>
  </w:style>
  <w:style w:type="paragraph" w:styleId="46">
    <w:name w:val="table of figures"/>
    <w:basedOn w:val="1"/>
    <w:next w:val="1"/>
    <w:qFormat/>
    <w:uiPriority w:val="0"/>
    <w:pPr>
      <w:adjustRightInd w:val="0"/>
      <w:snapToGrid w:val="0"/>
      <w:spacing w:line="360" w:lineRule="auto"/>
      <w:ind w:left="840" w:hanging="420" w:firstLineChars="200"/>
      <w:jc w:val="left"/>
    </w:pPr>
    <w:rPr>
      <w:rFonts w:eastAsia="仿宋_GB2312"/>
      <w:sz w:val="30"/>
      <w:szCs w:val="20"/>
    </w:rPr>
  </w:style>
  <w:style w:type="paragraph" w:styleId="47">
    <w:name w:val="toc 2"/>
    <w:basedOn w:val="1"/>
    <w:next w:val="1"/>
    <w:qFormat/>
    <w:uiPriority w:val="39"/>
    <w:pPr>
      <w:ind w:left="420" w:leftChars="200"/>
    </w:pPr>
  </w:style>
  <w:style w:type="paragraph" w:styleId="48">
    <w:name w:val="toc 9"/>
    <w:basedOn w:val="1"/>
    <w:next w:val="1"/>
    <w:qFormat/>
    <w:uiPriority w:val="39"/>
    <w:pPr>
      <w:ind w:left="3360" w:leftChars="1600"/>
    </w:pPr>
  </w:style>
  <w:style w:type="paragraph" w:styleId="49">
    <w:name w:val="Body Text 2"/>
    <w:basedOn w:val="1"/>
    <w:link w:val="97"/>
    <w:qFormat/>
    <w:uiPriority w:val="0"/>
    <w:rPr>
      <w:rFonts w:eastAsia="楷体_GB2312"/>
      <w:b/>
      <w:bCs/>
    </w:rPr>
  </w:style>
  <w:style w:type="paragraph" w:styleId="50">
    <w:name w:val="HTML Preformatted"/>
    <w:basedOn w:val="1"/>
    <w:link w:val="98"/>
    <w:qFormat/>
    <w:uiPriority w:val="0"/>
    <w:rPr>
      <w:rFonts w:ascii="Courier New" w:hAnsi="Courier New"/>
      <w:sz w:val="20"/>
      <w:szCs w:val="20"/>
    </w:rPr>
  </w:style>
  <w:style w:type="paragraph" w:styleId="51">
    <w:name w:val="Normal (Web)"/>
    <w:basedOn w:val="1"/>
    <w:link w:val="99"/>
    <w:qFormat/>
    <w:uiPriority w:val="0"/>
    <w:pPr>
      <w:widowControl/>
      <w:spacing w:before="100" w:beforeAutospacing="1" w:after="100" w:afterAutospacing="1"/>
      <w:jc w:val="left"/>
    </w:pPr>
    <w:rPr>
      <w:rFonts w:ascii="宋体" w:hAnsi="宋体" w:cs="宋体"/>
      <w:kern w:val="0"/>
      <w:sz w:val="15"/>
      <w:szCs w:val="15"/>
    </w:rPr>
  </w:style>
  <w:style w:type="paragraph" w:styleId="52">
    <w:name w:val="Title"/>
    <w:basedOn w:val="1"/>
    <w:link w:val="328"/>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53">
    <w:name w:val="annotation subject"/>
    <w:basedOn w:val="18"/>
    <w:next w:val="18"/>
    <w:link w:val="100"/>
    <w:qFormat/>
    <w:uiPriority w:val="0"/>
    <w:pPr>
      <w:adjustRightInd/>
      <w:spacing w:line="240" w:lineRule="auto"/>
      <w:textAlignment w:val="auto"/>
    </w:pPr>
    <w:rPr>
      <w:b/>
      <w:bCs/>
      <w:kern w:val="2"/>
      <w:sz w:val="21"/>
      <w:szCs w:val="24"/>
    </w:rPr>
  </w:style>
  <w:style w:type="paragraph" w:styleId="54">
    <w:name w:val="Body Text First Indent"/>
    <w:basedOn w:val="21"/>
    <w:link w:val="101"/>
    <w:qFormat/>
    <w:uiPriority w:val="0"/>
    <w:pPr>
      <w:spacing w:after="120"/>
      <w:ind w:firstLine="420" w:firstLineChars="100"/>
    </w:pPr>
    <w:rPr>
      <w:rFonts w:eastAsia="宋体"/>
      <w:sz w:val="21"/>
    </w:rPr>
  </w:style>
  <w:style w:type="paragraph" w:styleId="55">
    <w:name w:val="Body Text First Indent 2"/>
    <w:basedOn w:val="22"/>
    <w:link w:val="589"/>
    <w:qFormat/>
    <w:uiPriority w:val="0"/>
    <w:pPr>
      <w:spacing w:after="120"/>
      <w:ind w:left="420" w:leftChars="200" w:firstLine="420" w:firstLineChars="200"/>
    </w:pPr>
    <w:rPr>
      <w:rFonts w:ascii="Times New Roman"/>
      <w:sz w:val="21"/>
      <w:szCs w:val="24"/>
    </w:rPr>
  </w:style>
  <w:style w:type="table" w:styleId="57">
    <w:name w:val="Table Grid"/>
    <w:basedOn w:val="5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8">
    <w:name w:val="Table Theme"/>
    <w:basedOn w:val="56"/>
    <w:qFormat/>
    <w:uiPriority w:val="0"/>
    <w:pPr>
      <w:widowControl w:val="0"/>
      <w:adjustRightInd w:val="0"/>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0">
    <w:name w:val="Strong"/>
    <w:qFormat/>
    <w:uiPriority w:val="22"/>
    <w:rPr>
      <w:rFonts w:ascii="Times New Roman" w:hAnsi="Times New Roman" w:eastAsia="宋体" w:cs="Times New Roman"/>
      <w:b/>
      <w:bCs/>
    </w:rPr>
  </w:style>
  <w:style w:type="character" w:styleId="61">
    <w:name w:val="page number"/>
    <w:basedOn w:val="59"/>
    <w:qFormat/>
    <w:uiPriority w:val="0"/>
    <w:rPr>
      <w:rFonts w:ascii="Times New Roman" w:hAnsi="Times New Roman" w:eastAsia="宋体" w:cs="Times New Roman"/>
    </w:rPr>
  </w:style>
  <w:style w:type="character" w:styleId="62">
    <w:name w:val="FollowedHyperlink"/>
    <w:qFormat/>
    <w:uiPriority w:val="99"/>
    <w:rPr>
      <w:rFonts w:ascii="Times New Roman" w:hAnsi="Times New Roman" w:eastAsia="宋体" w:cs="Times New Roman"/>
      <w:color w:val="800080"/>
      <w:u w:val="single"/>
    </w:rPr>
  </w:style>
  <w:style w:type="character" w:styleId="63">
    <w:name w:val="Emphasis"/>
    <w:qFormat/>
    <w:uiPriority w:val="0"/>
    <w:rPr>
      <w:rFonts w:ascii="Times New Roman" w:hAnsi="Times New Roman" w:eastAsia="宋体" w:cs="Times New Roman"/>
      <w:color w:val="CC0000"/>
    </w:rPr>
  </w:style>
  <w:style w:type="character" w:styleId="64">
    <w:name w:val="line number"/>
    <w:qFormat/>
    <w:uiPriority w:val="0"/>
  </w:style>
  <w:style w:type="character" w:styleId="65">
    <w:name w:val="HTML Definition"/>
    <w:qFormat/>
    <w:uiPriority w:val="0"/>
  </w:style>
  <w:style w:type="character" w:styleId="66">
    <w:name w:val="HTML Variable"/>
    <w:qFormat/>
    <w:uiPriority w:val="0"/>
  </w:style>
  <w:style w:type="character" w:styleId="67">
    <w:name w:val="Hyperlink"/>
    <w:basedOn w:val="59"/>
    <w:qFormat/>
    <w:uiPriority w:val="99"/>
    <w:rPr>
      <w:rFonts w:ascii="Times New Roman" w:hAnsi="Times New Roman" w:eastAsia="宋体" w:cs="Times New Roman"/>
      <w:color w:val="0000FF"/>
      <w:u w:val="single"/>
    </w:rPr>
  </w:style>
  <w:style w:type="character" w:styleId="68">
    <w:name w:val="HTML Code"/>
    <w:qFormat/>
    <w:uiPriority w:val="0"/>
    <w:rPr>
      <w:rFonts w:hint="eastAsia" w:ascii="PingFang SC" w:hAnsi="PingFang SC" w:eastAsia="PingFang SC" w:cs="PingFang SC"/>
      <w:sz w:val="20"/>
    </w:rPr>
  </w:style>
  <w:style w:type="character" w:styleId="69">
    <w:name w:val="annotation reference"/>
    <w:qFormat/>
    <w:uiPriority w:val="0"/>
    <w:rPr>
      <w:rFonts w:ascii="Times New Roman" w:hAnsi="Times New Roman" w:eastAsia="宋体" w:cs="Times New Roman"/>
      <w:sz w:val="21"/>
      <w:szCs w:val="21"/>
    </w:rPr>
  </w:style>
  <w:style w:type="character" w:styleId="70">
    <w:name w:val="HTML Cite"/>
    <w:qFormat/>
    <w:uiPriority w:val="0"/>
  </w:style>
  <w:style w:type="character" w:styleId="71">
    <w:name w:val="footnote reference"/>
    <w:qFormat/>
    <w:uiPriority w:val="0"/>
    <w:rPr>
      <w:vertAlign w:val="superscript"/>
    </w:rPr>
  </w:style>
  <w:style w:type="character" w:styleId="72">
    <w:name w:val="HTML Keyboard"/>
    <w:qFormat/>
    <w:uiPriority w:val="0"/>
    <w:rPr>
      <w:rFonts w:hint="default" w:ascii="PingFang SC" w:hAnsi="PingFang SC" w:eastAsia="PingFang SC" w:cs="PingFang SC"/>
      <w:sz w:val="20"/>
    </w:rPr>
  </w:style>
  <w:style w:type="character" w:styleId="73">
    <w:name w:val="HTML Sample"/>
    <w:qFormat/>
    <w:uiPriority w:val="0"/>
    <w:rPr>
      <w:rFonts w:hint="default" w:ascii="PingFang SC" w:hAnsi="PingFang SC" w:eastAsia="PingFang SC" w:cs="PingFang SC"/>
    </w:rPr>
  </w:style>
  <w:style w:type="character" w:customStyle="1" w:styleId="74">
    <w:name w:val="标题 1 字符"/>
    <w:basedOn w:val="59"/>
    <w:link w:val="3"/>
    <w:qFormat/>
    <w:uiPriority w:val="0"/>
    <w:rPr>
      <w:b/>
      <w:bCs/>
      <w:kern w:val="44"/>
      <w:sz w:val="32"/>
      <w:szCs w:val="44"/>
    </w:rPr>
  </w:style>
  <w:style w:type="character" w:customStyle="1" w:styleId="75">
    <w:name w:val="标题 2 字符"/>
    <w:basedOn w:val="59"/>
    <w:link w:val="4"/>
    <w:qFormat/>
    <w:uiPriority w:val="0"/>
    <w:rPr>
      <w:rFonts w:ascii="Arial" w:hAnsi="Arial" w:eastAsia="黑体"/>
      <w:b/>
      <w:bCs/>
      <w:kern w:val="2"/>
      <w:sz w:val="32"/>
      <w:szCs w:val="32"/>
    </w:rPr>
  </w:style>
  <w:style w:type="character" w:customStyle="1" w:styleId="76">
    <w:name w:val="标题 3 字符1"/>
    <w:link w:val="5"/>
    <w:qFormat/>
    <w:uiPriority w:val="99"/>
    <w:rPr>
      <w:b/>
      <w:bCs/>
      <w:kern w:val="2"/>
      <w:sz w:val="24"/>
      <w:szCs w:val="32"/>
    </w:rPr>
  </w:style>
  <w:style w:type="character" w:customStyle="1" w:styleId="77">
    <w:name w:val="标题 4 字符"/>
    <w:link w:val="6"/>
    <w:qFormat/>
    <w:uiPriority w:val="0"/>
    <w:rPr>
      <w:rFonts w:ascii="Arial" w:hAnsi="Arial" w:eastAsia="宋体" w:cs="Times New Roman"/>
      <w:b/>
      <w:bCs/>
      <w:szCs w:val="28"/>
    </w:rPr>
  </w:style>
  <w:style w:type="character" w:customStyle="1" w:styleId="78">
    <w:name w:val="标题 5 字符"/>
    <w:basedOn w:val="59"/>
    <w:link w:val="7"/>
    <w:qFormat/>
    <w:uiPriority w:val="0"/>
    <w:rPr>
      <w:b/>
      <w:bCs/>
      <w:sz w:val="28"/>
      <w:szCs w:val="28"/>
    </w:rPr>
  </w:style>
  <w:style w:type="character" w:customStyle="1" w:styleId="79">
    <w:name w:val="标题 6 字符"/>
    <w:basedOn w:val="59"/>
    <w:link w:val="8"/>
    <w:qFormat/>
    <w:uiPriority w:val="0"/>
    <w:rPr>
      <w:rFonts w:ascii="Arial" w:hAnsi="Arial" w:eastAsia="黑体"/>
      <w:b/>
      <w:bCs/>
      <w:sz w:val="24"/>
      <w:szCs w:val="24"/>
    </w:rPr>
  </w:style>
  <w:style w:type="character" w:customStyle="1" w:styleId="80">
    <w:name w:val="标题 7 字符"/>
    <w:basedOn w:val="59"/>
    <w:link w:val="9"/>
    <w:qFormat/>
    <w:uiPriority w:val="0"/>
    <w:rPr>
      <w:b/>
      <w:bCs/>
      <w:sz w:val="24"/>
      <w:szCs w:val="24"/>
    </w:rPr>
  </w:style>
  <w:style w:type="character" w:customStyle="1" w:styleId="81">
    <w:name w:val="标题 8 字符"/>
    <w:basedOn w:val="59"/>
    <w:link w:val="10"/>
    <w:qFormat/>
    <w:uiPriority w:val="0"/>
    <w:rPr>
      <w:rFonts w:ascii="Arial" w:hAnsi="Arial" w:eastAsia="黑体"/>
      <w:sz w:val="24"/>
      <w:szCs w:val="24"/>
    </w:rPr>
  </w:style>
  <w:style w:type="character" w:customStyle="1" w:styleId="82">
    <w:name w:val="标题 9 字符"/>
    <w:basedOn w:val="59"/>
    <w:link w:val="11"/>
    <w:qFormat/>
    <w:uiPriority w:val="0"/>
    <w:rPr>
      <w:rFonts w:ascii="Arial" w:hAnsi="Arial" w:eastAsia="黑体"/>
      <w:sz w:val="21"/>
      <w:szCs w:val="21"/>
    </w:rPr>
  </w:style>
  <w:style w:type="character" w:customStyle="1" w:styleId="83">
    <w:name w:val="正文缩进 字符"/>
    <w:link w:val="13"/>
    <w:qFormat/>
    <w:uiPriority w:val="0"/>
  </w:style>
  <w:style w:type="character" w:customStyle="1" w:styleId="84">
    <w:name w:val="题注 字符"/>
    <w:link w:val="14"/>
    <w:qFormat/>
    <w:uiPriority w:val="0"/>
    <w:rPr>
      <w:rFonts w:ascii="Arial" w:hAnsi="Arial" w:eastAsia="黑体" w:cs="Arial"/>
      <w:kern w:val="2"/>
    </w:rPr>
  </w:style>
  <w:style w:type="character" w:customStyle="1" w:styleId="85">
    <w:name w:val="文档结构图 字符"/>
    <w:basedOn w:val="59"/>
    <w:link w:val="16"/>
    <w:qFormat/>
    <w:uiPriority w:val="99"/>
    <w:rPr>
      <w:kern w:val="2"/>
      <w:sz w:val="21"/>
      <w:szCs w:val="24"/>
      <w:shd w:val="clear" w:color="auto" w:fill="000080"/>
    </w:rPr>
  </w:style>
  <w:style w:type="character" w:customStyle="1" w:styleId="86">
    <w:name w:val="批注文字 字符"/>
    <w:basedOn w:val="59"/>
    <w:link w:val="18"/>
    <w:qFormat/>
    <w:uiPriority w:val="0"/>
    <w:rPr>
      <w:sz w:val="24"/>
    </w:rPr>
  </w:style>
  <w:style w:type="character" w:customStyle="1" w:styleId="87">
    <w:name w:val="正文文本 3 字符"/>
    <w:basedOn w:val="59"/>
    <w:link w:val="20"/>
    <w:qFormat/>
    <w:uiPriority w:val="0"/>
    <w:rPr>
      <w:rFonts w:ascii="宋体"/>
      <w:color w:val="0000FF"/>
      <w:kern w:val="2"/>
      <w:sz w:val="24"/>
      <w:szCs w:val="24"/>
    </w:rPr>
  </w:style>
  <w:style w:type="character" w:customStyle="1" w:styleId="88">
    <w:name w:val="正文文本 字符"/>
    <w:link w:val="21"/>
    <w:qFormat/>
    <w:uiPriority w:val="0"/>
    <w:rPr>
      <w:rFonts w:ascii="Calibri" w:hAnsi="Calibri" w:eastAsia="黑体" w:cs="Times New Roman"/>
      <w:bCs/>
      <w:sz w:val="24"/>
    </w:rPr>
  </w:style>
  <w:style w:type="character" w:customStyle="1" w:styleId="89">
    <w:name w:val="正文文本缩进 字符"/>
    <w:basedOn w:val="59"/>
    <w:link w:val="22"/>
    <w:qFormat/>
    <w:uiPriority w:val="0"/>
    <w:rPr>
      <w:rFonts w:ascii="宋体"/>
      <w:kern w:val="2"/>
      <w:sz w:val="32"/>
    </w:rPr>
  </w:style>
  <w:style w:type="character" w:customStyle="1" w:styleId="90">
    <w:name w:val="纯文本 字符1"/>
    <w:link w:val="30"/>
    <w:qFormat/>
    <w:uiPriority w:val="0"/>
    <w:rPr>
      <w:rFonts w:ascii="宋体" w:hAnsi="Courier New" w:eastAsia="宋体" w:cs="Times New Roman"/>
      <w:szCs w:val="20"/>
    </w:rPr>
  </w:style>
  <w:style w:type="character" w:customStyle="1" w:styleId="91">
    <w:name w:val="日期 字符"/>
    <w:link w:val="33"/>
    <w:qFormat/>
    <w:uiPriority w:val="0"/>
    <w:rPr>
      <w:rFonts w:ascii="Calibri" w:hAnsi="Calibri" w:eastAsia="宋体" w:cs="Times New Roman"/>
    </w:rPr>
  </w:style>
  <w:style w:type="character" w:customStyle="1" w:styleId="92">
    <w:name w:val="正文文本缩进 2 字符"/>
    <w:basedOn w:val="59"/>
    <w:link w:val="34"/>
    <w:qFormat/>
    <w:uiPriority w:val="0"/>
    <w:rPr>
      <w:kern w:val="2"/>
      <w:sz w:val="24"/>
      <w:szCs w:val="24"/>
    </w:rPr>
  </w:style>
  <w:style w:type="character" w:customStyle="1" w:styleId="93">
    <w:name w:val="批注框文本 字符"/>
    <w:basedOn w:val="59"/>
    <w:link w:val="35"/>
    <w:qFormat/>
    <w:uiPriority w:val="0"/>
    <w:rPr>
      <w:kern w:val="2"/>
      <w:sz w:val="18"/>
      <w:szCs w:val="18"/>
    </w:rPr>
  </w:style>
  <w:style w:type="character" w:customStyle="1" w:styleId="94">
    <w:name w:val="页脚 字符1"/>
    <w:link w:val="36"/>
    <w:qFormat/>
    <w:uiPriority w:val="0"/>
    <w:rPr>
      <w:rFonts w:ascii="Calibri" w:hAnsi="Calibri" w:eastAsia="宋体" w:cs="Times New Roman"/>
      <w:sz w:val="18"/>
      <w:szCs w:val="18"/>
    </w:rPr>
  </w:style>
  <w:style w:type="character" w:customStyle="1" w:styleId="95">
    <w:name w:val="页眉 字符"/>
    <w:link w:val="37"/>
    <w:qFormat/>
    <w:uiPriority w:val="0"/>
    <w:rPr>
      <w:rFonts w:ascii="Calibri" w:hAnsi="Calibri" w:eastAsia="宋体" w:cs="Times New Roman"/>
      <w:sz w:val="18"/>
      <w:szCs w:val="18"/>
    </w:rPr>
  </w:style>
  <w:style w:type="character" w:customStyle="1" w:styleId="96">
    <w:name w:val="正文文本缩进 3 字符"/>
    <w:basedOn w:val="59"/>
    <w:link w:val="45"/>
    <w:qFormat/>
    <w:uiPriority w:val="0"/>
    <w:rPr>
      <w:rFonts w:hAnsi="宋体"/>
      <w:kern w:val="2"/>
      <w:sz w:val="24"/>
      <w:szCs w:val="24"/>
    </w:rPr>
  </w:style>
  <w:style w:type="character" w:customStyle="1" w:styleId="97">
    <w:name w:val="正文文本 2 字符"/>
    <w:basedOn w:val="59"/>
    <w:link w:val="49"/>
    <w:qFormat/>
    <w:uiPriority w:val="0"/>
    <w:rPr>
      <w:rFonts w:eastAsia="楷体_GB2312"/>
      <w:b/>
      <w:bCs/>
      <w:kern w:val="2"/>
      <w:sz w:val="21"/>
      <w:szCs w:val="24"/>
    </w:rPr>
  </w:style>
  <w:style w:type="character" w:customStyle="1" w:styleId="98">
    <w:name w:val="HTML 预设格式 字符"/>
    <w:link w:val="50"/>
    <w:qFormat/>
    <w:uiPriority w:val="0"/>
    <w:rPr>
      <w:rFonts w:ascii="Courier New" w:hAnsi="Courier New" w:eastAsia="宋体" w:cs="Times New Roman"/>
      <w:sz w:val="20"/>
      <w:szCs w:val="20"/>
    </w:rPr>
  </w:style>
  <w:style w:type="character" w:customStyle="1" w:styleId="99">
    <w:name w:val="普通(网站) 字符"/>
    <w:link w:val="51"/>
    <w:qFormat/>
    <w:uiPriority w:val="0"/>
    <w:rPr>
      <w:rFonts w:ascii="宋体" w:hAnsi="宋体" w:cs="宋体"/>
      <w:sz w:val="15"/>
      <w:szCs w:val="15"/>
    </w:rPr>
  </w:style>
  <w:style w:type="character" w:customStyle="1" w:styleId="100">
    <w:name w:val="批注主题 字符"/>
    <w:basedOn w:val="86"/>
    <w:link w:val="53"/>
    <w:qFormat/>
    <w:uiPriority w:val="0"/>
    <w:rPr>
      <w:b/>
      <w:bCs/>
      <w:kern w:val="2"/>
      <w:sz w:val="21"/>
      <w:szCs w:val="24"/>
    </w:rPr>
  </w:style>
  <w:style w:type="character" w:customStyle="1" w:styleId="101">
    <w:name w:val="正文首行缩进 字符"/>
    <w:link w:val="54"/>
    <w:qFormat/>
    <w:uiPriority w:val="0"/>
    <w:rPr>
      <w:rFonts w:ascii="Times New Roman" w:hAnsi="Times New Roman" w:eastAsia="宋体" w:cs="Times New Roman"/>
      <w:sz w:val="21"/>
    </w:rPr>
  </w:style>
  <w:style w:type="paragraph" w:customStyle="1" w:styleId="102">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03">
    <w:name w:val="列出段落1"/>
    <w:basedOn w:val="1"/>
    <w:qFormat/>
    <w:uiPriority w:val="0"/>
    <w:pPr>
      <w:ind w:firstLine="420" w:firstLineChars="200"/>
    </w:pPr>
    <w:rPr>
      <w:szCs w:val="20"/>
    </w:rPr>
  </w:style>
  <w:style w:type="paragraph" w:customStyle="1" w:styleId="104">
    <w:name w:val="正文(一卡通)"/>
    <w:qFormat/>
    <w:uiPriority w:val="0"/>
    <w:pPr>
      <w:spacing w:line="360" w:lineRule="auto"/>
      <w:ind w:left="108" w:firstLine="482"/>
      <w:jc w:val="both"/>
    </w:pPr>
    <w:rPr>
      <w:rFonts w:ascii="Times New Roman" w:hAnsi="Times New Roman" w:eastAsia="宋体" w:cs="Times New Roman"/>
      <w:kern w:val="2"/>
      <w:sz w:val="24"/>
      <w:lang w:val="en-US" w:eastAsia="zh-CN" w:bidi="ar-SA"/>
    </w:rPr>
  </w:style>
  <w:style w:type="paragraph" w:customStyle="1" w:styleId="105">
    <w:name w:val="12册标题"/>
    <w:basedOn w:val="1"/>
    <w:next w:val="1"/>
    <w:qFormat/>
    <w:uiPriority w:val="0"/>
    <w:pPr>
      <w:spacing w:beforeLines="50" w:afterLines="50"/>
      <w:jc w:val="center"/>
      <w:outlineLvl w:val="0"/>
    </w:pPr>
    <w:rPr>
      <w:rFonts w:ascii="Arial" w:hAnsi="Arial" w:eastAsia="黑体"/>
      <w:sz w:val="44"/>
      <w:szCs w:val="20"/>
    </w:rPr>
  </w:style>
  <w:style w:type="paragraph" w:customStyle="1" w:styleId="106">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仿宋_GB2312" w:hAnsi="宋体" w:eastAsia="仿宋_GB2312"/>
      <w:kern w:val="0"/>
      <w:sz w:val="32"/>
      <w:szCs w:val="32"/>
    </w:rPr>
  </w:style>
  <w:style w:type="paragraph" w:customStyle="1" w:styleId="107">
    <w:name w:val="Char Char Char Char"/>
    <w:basedOn w:val="16"/>
    <w:qFormat/>
    <w:uiPriority w:val="0"/>
    <w:rPr>
      <w:rFonts w:ascii="Tahoma" w:hAnsi="Tahoma"/>
      <w:sz w:val="24"/>
    </w:rPr>
  </w:style>
  <w:style w:type="paragraph" w:customStyle="1" w:styleId="108">
    <w:name w:val="black1"/>
    <w:basedOn w:val="1"/>
    <w:qFormat/>
    <w:uiPriority w:val="0"/>
    <w:pPr>
      <w:widowControl/>
      <w:spacing w:before="100" w:beforeAutospacing="1" w:after="100" w:afterAutospacing="1" w:line="280" w:lineRule="atLeast"/>
      <w:jc w:val="left"/>
    </w:pPr>
    <w:rPr>
      <w:color w:val="000000"/>
      <w:kern w:val="0"/>
      <w:sz w:val="18"/>
      <w:szCs w:val="18"/>
    </w:rPr>
  </w:style>
  <w:style w:type="paragraph" w:customStyle="1" w:styleId="109">
    <w:name w:val="目录"/>
    <w:basedOn w:val="1"/>
    <w:qFormat/>
    <w:uiPriority w:val="0"/>
    <w:pPr>
      <w:widowControl/>
      <w:jc w:val="center"/>
    </w:pPr>
    <w:rPr>
      <w:rFonts w:ascii="宋体"/>
      <w:b/>
      <w:kern w:val="0"/>
      <w:sz w:val="36"/>
      <w:szCs w:val="20"/>
    </w:rPr>
  </w:style>
  <w:style w:type="paragraph" w:customStyle="1" w:styleId="110">
    <w:name w:val="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111">
    <w:name w:val="1册标题3"/>
    <w:basedOn w:val="1"/>
    <w:next w:val="1"/>
    <w:qFormat/>
    <w:uiPriority w:val="0"/>
    <w:pPr>
      <w:keepNext/>
      <w:keepLines/>
      <w:adjustRightInd w:val="0"/>
      <w:spacing w:beforeLines="50" w:afterLines="50"/>
      <w:textAlignment w:val="baseline"/>
      <w:outlineLvl w:val="2"/>
    </w:pPr>
    <w:rPr>
      <w:rFonts w:ascii="Arial" w:hAnsi="Arial" w:eastAsia="黑体"/>
      <w:kern w:val="0"/>
      <w:sz w:val="24"/>
      <w:szCs w:val="20"/>
    </w:rPr>
  </w:style>
  <w:style w:type="paragraph" w:customStyle="1" w:styleId="112">
    <w:name w:val="font11"/>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113">
    <w:name w:val="_Style 142"/>
    <w:basedOn w:val="16"/>
    <w:qFormat/>
    <w:uiPriority w:val="0"/>
  </w:style>
  <w:style w:type="paragraph" w:customStyle="1" w:styleId="114">
    <w:name w:val="xl39"/>
    <w:basedOn w:val="1"/>
    <w:qFormat/>
    <w:uiPriority w:val="0"/>
    <w:pPr>
      <w:widowControl/>
      <w:spacing w:before="100" w:beforeAutospacing="1" w:after="100" w:afterAutospacing="1"/>
      <w:jc w:val="center"/>
    </w:pPr>
    <w:rPr>
      <w:rFonts w:ascii="宋体" w:hAnsi="宋体"/>
      <w:kern w:val="0"/>
      <w:sz w:val="24"/>
    </w:rPr>
  </w:style>
  <w:style w:type="paragraph" w:customStyle="1" w:styleId="115">
    <w:name w:val="ÆÕÍ¨"/>
    <w:basedOn w:val="1"/>
    <w:qFormat/>
    <w:uiPriority w:val="0"/>
    <w:pPr>
      <w:widowControl/>
      <w:tabs>
        <w:tab w:val="left" w:pos="1276"/>
      </w:tabs>
      <w:overflowPunct w:val="0"/>
      <w:autoSpaceDE w:val="0"/>
      <w:autoSpaceDN w:val="0"/>
      <w:adjustRightInd w:val="0"/>
      <w:ind w:left="851"/>
      <w:jc w:val="left"/>
      <w:textAlignment w:val="baseline"/>
    </w:pPr>
    <w:rPr>
      <w:rFonts w:ascii="Arial" w:hAnsi="Arial"/>
      <w:b/>
      <w:kern w:val="16"/>
      <w:sz w:val="20"/>
      <w:szCs w:val="20"/>
    </w:rPr>
  </w:style>
  <w:style w:type="paragraph" w:customStyle="1" w:styleId="116">
    <w:name w:val="font6"/>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17">
    <w:name w:val="样式1"/>
    <w:basedOn w:val="1"/>
    <w:qFormat/>
    <w:uiPriority w:val="0"/>
    <w:pPr>
      <w:spacing w:before="120" w:after="120" w:line="300" w:lineRule="auto"/>
    </w:pPr>
    <w:rPr>
      <w:rFonts w:ascii="宋体" w:hAnsi="宋体"/>
      <w:b/>
      <w:sz w:val="24"/>
      <w:szCs w:val="20"/>
    </w:rPr>
  </w:style>
  <w:style w:type="paragraph" w:customStyle="1" w:styleId="118">
    <w:name w:val="xl46"/>
    <w:basedOn w:val="1"/>
    <w:qFormat/>
    <w:uiPriority w:val="0"/>
    <w:pPr>
      <w:widowControl/>
      <w:pBdr>
        <w:left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cs="Arial Unicode MS"/>
      <w:kern w:val="0"/>
      <w:sz w:val="20"/>
      <w:szCs w:val="20"/>
    </w:rPr>
  </w:style>
  <w:style w:type="paragraph" w:customStyle="1" w:styleId="119">
    <w:name w:val="xl3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hint="eastAsia" w:ascii="仿宋_GB2312" w:hAnsi="宋体" w:eastAsia="仿宋_GB2312"/>
      <w:kern w:val="0"/>
      <w:sz w:val="32"/>
      <w:szCs w:val="32"/>
    </w:rPr>
  </w:style>
  <w:style w:type="paragraph" w:customStyle="1" w:styleId="120">
    <w:name w:val="_Style 2"/>
    <w:basedOn w:val="1"/>
    <w:qFormat/>
    <w:uiPriority w:val="34"/>
    <w:pPr>
      <w:ind w:firstLine="420" w:firstLineChars="200"/>
    </w:pPr>
    <w:rPr>
      <w:rFonts w:ascii="Calibri" w:hAnsi="Calibri"/>
      <w:szCs w:val="22"/>
    </w:rPr>
  </w:style>
  <w:style w:type="paragraph" w:customStyle="1" w:styleId="121">
    <w:name w:val="需求书2"/>
    <w:basedOn w:val="1"/>
    <w:qFormat/>
    <w:uiPriority w:val="0"/>
    <w:pPr>
      <w:tabs>
        <w:tab w:val="left" w:pos="630"/>
      </w:tabs>
      <w:spacing w:line="360" w:lineRule="auto"/>
    </w:pPr>
    <w:rPr>
      <w:rFonts w:ascii="宋体"/>
      <w:b/>
      <w:sz w:val="24"/>
    </w:rPr>
  </w:style>
  <w:style w:type="paragraph" w:customStyle="1" w:styleId="122">
    <w:name w:val="Table Text"/>
    <w:qFormat/>
    <w:uiPriority w:val="0"/>
    <w:pPr>
      <w:snapToGrid w:val="0"/>
      <w:spacing w:before="80" w:after="80"/>
      <w:ind w:left="51"/>
    </w:pPr>
    <w:rPr>
      <w:rFonts w:ascii="Arial" w:hAnsi="Arial" w:eastAsia="宋体" w:cs="Times New Roman"/>
      <w:sz w:val="21"/>
      <w:lang w:val="en-US" w:eastAsia="zh-CN" w:bidi="ar-SA"/>
    </w:rPr>
  </w:style>
  <w:style w:type="paragraph" w:customStyle="1" w:styleId="123">
    <w:name w:val="font9"/>
    <w:basedOn w:val="1"/>
    <w:qFormat/>
    <w:uiPriority w:val="0"/>
    <w:pPr>
      <w:widowControl/>
      <w:spacing w:before="100" w:beforeAutospacing="1" w:after="100" w:afterAutospacing="1"/>
      <w:jc w:val="left"/>
    </w:pPr>
    <w:rPr>
      <w:kern w:val="0"/>
      <w:sz w:val="24"/>
    </w:rPr>
  </w:style>
  <w:style w:type="paragraph" w:customStyle="1" w:styleId="124">
    <w:name w:val="È±Ê¡ÎÄ±¾"/>
    <w:basedOn w:val="1"/>
    <w:qFormat/>
    <w:uiPriority w:val="0"/>
    <w:pPr>
      <w:widowControl/>
      <w:overflowPunct w:val="0"/>
      <w:autoSpaceDE w:val="0"/>
      <w:autoSpaceDN w:val="0"/>
      <w:adjustRightInd w:val="0"/>
      <w:spacing w:line="360" w:lineRule="auto"/>
    </w:pPr>
    <w:rPr>
      <w:kern w:val="0"/>
      <w:szCs w:val="20"/>
    </w:rPr>
  </w:style>
  <w:style w:type="paragraph" w:customStyle="1" w:styleId="125">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126">
    <w:name w:val="Char Char Char Char1"/>
    <w:basedOn w:val="1"/>
    <w:qFormat/>
    <w:uiPriority w:val="0"/>
    <w:pPr>
      <w:widowControl/>
      <w:spacing w:after="160" w:line="240" w:lineRule="exact"/>
      <w:jc w:val="center"/>
    </w:pPr>
    <w:rPr>
      <w:rFonts w:ascii="黑体" w:hAnsi="Verdana" w:eastAsia="黑体"/>
      <w:kern w:val="0"/>
      <w:sz w:val="32"/>
      <w:szCs w:val="32"/>
      <w:lang w:eastAsia="en-US"/>
    </w:rPr>
  </w:style>
  <w:style w:type="paragraph" w:customStyle="1" w:styleId="127">
    <w:name w:val="表格"/>
    <w:basedOn w:val="1"/>
    <w:qFormat/>
    <w:uiPriority w:val="0"/>
    <w:pPr>
      <w:spacing w:line="400" w:lineRule="atLeast"/>
    </w:pPr>
    <w:rPr>
      <w:b/>
      <w:bCs/>
      <w:color w:val="000000"/>
      <w:sz w:val="24"/>
    </w:rPr>
  </w:style>
  <w:style w:type="paragraph" w:customStyle="1" w:styleId="128">
    <w:name w:val="14"/>
    <w:basedOn w:val="1"/>
    <w:qFormat/>
    <w:uiPriority w:val="0"/>
    <w:pPr>
      <w:widowControl/>
      <w:spacing w:after="160" w:line="240" w:lineRule="exact"/>
      <w:jc w:val="left"/>
    </w:pPr>
    <w:rPr>
      <w:szCs w:val="20"/>
    </w:rPr>
  </w:style>
  <w:style w:type="paragraph" w:customStyle="1" w:styleId="129">
    <w:name w:val="Char Char Char Char Char Char Char"/>
    <w:basedOn w:val="16"/>
    <w:qFormat/>
    <w:uiPriority w:val="0"/>
    <w:rPr>
      <w:rFonts w:ascii="Tahoma" w:hAnsi="Tahoma"/>
      <w:sz w:val="24"/>
      <w:szCs w:val="20"/>
    </w:rPr>
  </w:style>
  <w:style w:type="paragraph" w:customStyle="1" w:styleId="130">
    <w:name w:val="Char Char Char Char Char Char Char Char Char Char Char Char Char Char Char Char Char Char Char"/>
    <w:basedOn w:val="1"/>
    <w:link w:val="131"/>
    <w:qFormat/>
    <w:uiPriority w:val="0"/>
    <w:pPr>
      <w:widowControl/>
      <w:spacing w:after="160" w:line="240" w:lineRule="exact"/>
      <w:jc w:val="center"/>
    </w:pPr>
    <w:rPr>
      <w:rFonts w:ascii="黑体" w:hAnsi="Verdana" w:eastAsia="黑体"/>
      <w:kern w:val="0"/>
      <w:sz w:val="32"/>
      <w:szCs w:val="32"/>
      <w:lang w:eastAsia="en-US"/>
    </w:rPr>
  </w:style>
  <w:style w:type="character" w:customStyle="1" w:styleId="131">
    <w:name w:val="Char Char Char Char Char Char Char Char Char Char Char Char Char Char Char Char Char Char Char Char"/>
    <w:link w:val="130"/>
    <w:qFormat/>
    <w:uiPriority w:val="0"/>
    <w:rPr>
      <w:rFonts w:ascii="黑体" w:hAnsi="Verdana" w:eastAsia="黑体"/>
      <w:sz w:val="32"/>
      <w:szCs w:val="32"/>
      <w:lang w:eastAsia="en-US"/>
    </w:rPr>
  </w:style>
  <w:style w:type="paragraph" w:customStyle="1" w:styleId="13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133">
    <w:name w:val="招标文件－表格用正文"/>
    <w:basedOn w:val="1"/>
    <w:qFormat/>
    <w:uiPriority w:val="0"/>
    <w:pPr>
      <w:spacing w:beforeLines="50" w:afterLines="50"/>
    </w:pPr>
    <w:rPr>
      <w:rFonts w:ascii="宋体" w:hAnsi="Courier New"/>
      <w:snapToGrid w:val="0"/>
      <w:color w:val="000000"/>
      <w:sz w:val="24"/>
      <w:szCs w:val="20"/>
    </w:rPr>
  </w:style>
  <w:style w:type="paragraph" w:customStyle="1" w:styleId="134">
    <w:name w:val="目录文字"/>
    <w:basedOn w:val="1"/>
    <w:qFormat/>
    <w:uiPriority w:val="0"/>
    <w:pPr>
      <w:widowControl/>
      <w:spacing w:line="480" w:lineRule="auto"/>
      <w:jc w:val="left"/>
    </w:pPr>
    <w:rPr>
      <w:rFonts w:ascii="宋体" w:hAnsi="宋体"/>
      <w:kern w:val="0"/>
      <w:sz w:val="24"/>
      <w:szCs w:val="20"/>
    </w:rPr>
  </w:style>
  <w:style w:type="paragraph" w:customStyle="1" w:styleId="13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宋体" w:eastAsia="仿宋_GB2312"/>
      <w:kern w:val="0"/>
      <w:sz w:val="24"/>
    </w:rPr>
  </w:style>
  <w:style w:type="paragraph" w:customStyle="1" w:styleId="136">
    <w:name w:val="1册标题2"/>
    <w:basedOn w:val="4"/>
    <w:next w:val="1"/>
    <w:qFormat/>
    <w:uiPriority w:val="0"/>
    <w:pPr>
      <w:spacing w:before="0" w:after="0" w:line="240" w:lineRule="auto"/>
      <w:outlineLvl w:val="9"/>
    </w:pPr>
    <w:rPr>
      <w:rFonts w:ascii="宋体" w:hAnsi="宋体" w:eastAsia="宋体"/>
      <w:b w:val="0"/>
      <w:bCs w:val="0"/>
      <w:color w:val="008000"/>
      <w:sz w:val="21"/>
      <w:szCs w:val="21"/>
    </w:rPr>
  </w:style>
  <w:style w:type="paragraph" w:customStyle="1" w:styleId="137">
    <w:name w:val="A- Arial.9 Normal"/>
    <w:qFormat/>
    <w:uiPriority w:val="0"/>
    <w:pPr>
      <w:widowControl w:val="0"/>
      <w:spacing w:line="220" w:lineRule="exact"/>
      <w:ind w:left="3572"/>
    </w:pPr>
    <w:rPr>
      <w:rFonts w:ascii="Arial" w:hAnsi="Arial" w:eastAsia="宋体" w:cs="Times New Roman"/>
      <w:color w:val="000000"/>
      <w:sz w:val="18"/>
      <w:lang w:val="en-US" w:eastAsia="zh-CN" w:bidi="ar-SA"/>
    </w:rPr>
  </w:style>
  <w:style w:type="paragraph" w:customStyle="1" w:styleId="138">
    <w:name w:val="font10"/>
    <w:basedOn w:val="1"/>
    <w:qFormat/>
    <w:uiPriority w:val="0"/>
    <w:pPr>
      <w:widowControl/>
      <w:spacing w:before="100" w:beforeAutospacing="1" w:after="100" w:afterAutospacing="1"/>
      <w:jc w:val="left"/>
    </w:pPr>
    <w:rPr>
      <w:kern w:val="0"/>
      <w:sz w:val="20"/>
      <w:szCs w:val="20"/>
    </w:rPr>
  </w:style>
  <w:style w:type="paragraph" w:customStyle="1" w:styleId="139">
    <w:name w:val="列出段落2"/>
    <w:basedOn w:val="1"/>
    <w:qFormat/>
    <w:uiPriority w:val="99"/>
    <w:pPr>
      <w:ind w:firstLine="420" w:firstLineChars="200"/>
    </w:pPr>
  </w:style>
  <w:style w:type="paragraph" w:customStyle="1" w:styleId="140">
    <w:name w:val="2册标题3"/>
    <w:basedOn w:val="1"/>
    <w:next w:val="1"/>
    <w:qFormat/>
    <w:uiPriority w:val="0"/>
    <w:pPr>
      <w:spacing w:beforeLines="50" w:afterLines="50"/>
      <w:ind w:left="100" w:leftChars="100"/>
      <w:outlineLvl w:val="2"/>
    </w:pPr>
    <w:rPr>
      <w:rFonts w:ascii="Arial" w:hAnsi="Arial" w:eastAsia="黑体"/>
      <w:sz w:val="28"/>
      <w:szCs w:val="28"/>
    </w:rPr>
  </w:style>
  <w:style w:type="paragraph" w:customStyle="1" w:styleId="14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仿宋_GB2312" w:hAnsi="宋体" w:eastAsia="仿宋_GB2312"/>
      <w:kern w:val="0"/>
      <w:sz w:val="32"/>
      <w:szCs w:val="32"/>
    </w:rPr>
  </w:style>
  <w:style w:type="paragraph" w:customStyle="1" w:styleId="142">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宋体" w:eastAsia="黑体"/>
      <w:kern w:val="0"/>
      <w:sz w:val="26"/>
      <w:szCs w:val="26"/>
    </w:rPr>
  </w:style>
  <w:style w:type="paragraph" w:customStyle="1" w:styleId="143">
    <w:name w:val="样式 左侧:  0 厘米 悬挂缩进: 2.5 字符"/>
    <w:basedOn w:val="1"/>
    <w:qFormat/>
    <w:uiPriority w:val="0"/>
    <w:pPr>
      <w:ind w:left="525" w:hanging="525" w:hangingChars="250"/>
    </w:pPr>
    <w:rPr>
      <w:szCs w:val="20"/>
    </w:rPr>
  </w:style>
  <w:style w:type="paragraph" w:customStyle="1" w:styleId="144">
    <w:name w:val="偶数页篇眉"/>
    <w:basedOn w:val="37"/>
    <w:qFormat/>
    <w:uiPriority w:val="0"/>
    <w:pPr>
      <w:keepLines/>
      <w:tabs>
        <w:tab w:val="right" w:pos="0"/>
        <w:tab w:val="center" w:pos="7200"/>
        <w:tab w:val="right" w:pos="14400"/>
        <w:tab w:val="clear" w:pos="4153"/>
        <w:tab w:val="clear" w:pos="8306"/>
      </w:tabs>
      <w:snapToGrid/>
      <w:jc w:val="right"/>
    </w:pPr>
    <w:rPr>
      <w:spacing w:val="80"/>
      <w:sz w:val="21"/>
      <w:szCs w:val="24"/>
    </w:rPr>
  </w:style>
  <w:style w:type="paragraph" w:customStyle="1" w:styleId="145">
    <w:name w:val="第12册用标题"/>
    <w:basedOn w:val="1"/>
    <w:next w:val="1"/>
    <w:qFormat/>
    <w:uiPriority w:val="0"/>
    <w:pPr>
      <w:spacing w:beforeLines="50" w:afterLines="50"/>
      <w:jc w:val="center"/>
      <w:outlineLvl w:val="0"/>
    </w:pPr>
    <w:rPr>
      <w:rFonts w:ascii="Arial" w:hAnsi="Arial" w:eastAsia="黑体"/>
      <w:sz w:val="44"/>
      <w:szCs w:val="20"/>
    </w:rPr>
  </w:style>
  <w:style w:type="paragraph" w:customStyle="1" w:styleId="146">
    <w:name w:val="列表段落1"/>
    <w:basedOn w:val="1"/>
    <w:qFormat/>
    <w:uiPriority w:val="0"/>
    <w:pPr>
      <w:ind w:firstLine="420" w:firstLineChars="200"/>
    </w:pPr>
    <w:rPr>
      <w:szCs w:val="20"/>
    </w:rPr>
  </w:style>
  <w:style w:type="paragraph" w:customStyle="1" w:styleId="147">
    <w:name w:val="2册标题4"/>
    <w:basedOn w:val="1"/>
    <w:next w:val="1"/>
    <w:qFormat/>
    <w:uiPriority w:val="0"/>
    <w:pPr>
      <w:spacing w:beforeLines="50" w:afterLines="50"/>
      <w:ind w:left="480" w:leftChars="200"/>
      <w:outlineLvl w:val="3"/>
    </w:pPr>
    <w:rPr>
      <w:rFonts w:ascii="Arial" w:hAnsi="Arial" w:eastAsia="黑体"/>
      <w:sz w:val="24"/>
    </w:rPr>
  </w:style>
  <w:style w:type="paragraph" w:customStyle="1" w:styleId="148">
    <w:name w:val="font8"/>
    <w:basedOn w:val="1"/>
    <w:qFormat/>
    <w:uiPriority w:val="0"/>
    <w:pPr>
      <w:widowControl/>
      <w:spacing w:before="100" w:beforeAutospacing="1" w:after="100" w:afterAutospacing="1"/>
      <w:jc w:val="left"/>
    </w:pPr>
    <w:rPr>
      <w:rFonts w:hint="eastAsia" w:ascii="仿宋_GB2312" w:hAnsi="宋体" w:eastAsia="仿宋_GB2312"/>
      <w:kern w:val="0"/>
      <w:sz w:val="24"/>
    </w:rPr>
  </w:style>
  <w:style w:type="paragraph" w:customStyle="1" w:styleId="149">
    <w:name w:val="Char"/>
    <w:basedOn w:val="1"/>
    <w:qFormat/>
    <w:uiPriority w:val="0"/>
    <w:pPr>
      <w:adjustRightInd w:val="0"/>
      <w:snapToGrid w:val="0"/>
      <w:spacing w:line="360" w:lineRule="auto"/>
      <w:ind w:firstLine="200"/>
      <w:jc w:val="left"/>
    </w:pPr>
  </w:style>
  <w:style w:type="paragraph" w:customStyle="1" w:styleId="150">
    <w:name w:val="xl47"/>
    <w:basedOn w:val="1"/>
    <w:qFormat/>
    <w:uiPriority w:val="0"/>
    <w:pPr>
      <w:widowControl/>
      <w:pBdr>
        <w:top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51">
    <w:name w:val="Char Char Char Char Char Char Char1"/>
    <w:basedOn w:val="1"/>
    <w:link w:val="152"/>
    <w:qFormat/>
    <w:uiPriority w:val="0"/>
    <w:pPr>
      <w:widowControl/>
      <w:spacing w:after="160" w:line="240" w:lineRule="exact"/>
      <w:jc w:val="center"/>
    </w:pPr>
    <w:rPr>
      <w:rFonts w:ascii="黑体" w:hAnsi="Verdana" w:eastAsia="黑体"/>
      <w:kern w:val="0"/>
      <w:sz w:val="32"/>
      <w:szCs w:val="32"/>
      <w:lang w:eastAsia="en-US"/>
    </w:rPr>
  </w:style>
  <w:style w:type="character" w:customStyle="1" w:styleId="152">
    <w:name w:val="Char Char Char Char Char Char Char1 Char Char"/>
    <w:link w:val="151"/>
    <w:qFormat/>
    <w:uiPriority w:val="0"/>
    <w:rPr>
      <w:rFonts w:ascii="黑体" w:hAnsi="Verdana" w:eastAsia="黑体" w:cs="Times New Roman"/>
      <w:kern w:val="0"/>
      <w:sz w:val="32"/>
      <w:szCs w:val="32"/>
      <w:lang w:eastAsia="en-US"/>
    </w:rPr>
  </w:style>
  <w:style w:type="paragraph" w:customStyle="1" w:styleId="153">
    <w:name w:val="xl29"/>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hint="eastAsia" w:ascii="仿宋_GB2312" w:hAnsi="宋体" w:eastAsia="仿宋_GB2312"/>
      <w:kern w:val="0"/>
      <w:sz w:val="32"/>
      <w:szCs w:val="32"/>
    </w:rPr>
  </w:style>
  <w:style w:type="paragraph" w:customStyle="1" w:styleId="154">
    <w:name w:val="编号列项（三级）"/>
    <w:autoRedefine/>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155">
    <w:name w:val="xl2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仿宋_GB2312" w:hAnsi="宋体" w:eastAsia="仿宋_GB2312"/>
      <w:kern w:val="0"/>
      <w:sz w:val="32"/>
      <w:szCs w:val="32"/>
    </w:rPr>
  </w:style>
  <w:style w:type="paragraph" w:customStyle="1" w:styleId="156">
    <w:name w:val="样式 标题 3 + (中文) 黑体 小四 非加粗 段前: 7.8 磅 段后: 0 磅 行距: 固定值 20 磅"/>
    <w:basedOn w:val="5"/>
    <w:autoRedefine/>
    <w:qFormat/>
    <w:uiPriority w:val="0"/>
    <w:pPr>
      <w:spacing w:line="400" w:lineRule="exact"/>
    </w:pPr>
    <w:rPr>
      <w:rFonts w:eastAsia="黑体" w:cs="宋体"/>
      <w:b w:val="0"/>
      <w:bCs w:val="0"/>
      <w:szCs w:val="20"/>
    </w:rPr>
  </w:style>
  <w:style w:type="paragraph" w:customStyle="1" w:styleId="157">
    <w:name w:val="缺省文本"/>
    <w:basedOn w:val="1"/>
    <w:qFormat/>
    <w:uiPriority w:val="0"/>
    <w:pPr>
      <w:autoSpaceDE w:val="0"/>
      <w:autoSpaceDN w:val="0"/>
      <w:adjustRightInd w:val="0"/>
      <w:jc w:val="left"/>
    </w:pPr>
    <w:rPr>
      <w:kern w:val="0"/>
      <w:sz w:val="24"/>
      <w:szCs w:val="20"/>
    </w:rPr>
  </w:style>
  <w:style w:type="paragraph" w:customStyle="1" w:styleId="158">
    <w:name w:val="xl2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59">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60">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宋体" w:eastAsia="仿宋_GB2312"/>
      <w:kern w:val="0"/>
      <w:sz w:val="32"/>
      <w:szCs w:val="32"/>
    </w:rPr>
  </w:style>
  <w:style w:type="paragraph" w:customStyle="1" w:styleId="161">
    <w:name w:val="1册标题1"/>
    <w:basedOn w:val="1"/>
    <w:next w:val="1"/>
    <w:qFormat/>
    <w:uiPriority w:val="0"/>
    <w:pPr>
      <w:spacing w:beforeLines="50" w:afterLines="50"/>
      <w:jc w:val="center"/>
      <w:outlineLvl w:val="0"/>
    </w:pPr>
    <w:rPr>
      <w:rFonts w:ascii="Arial" w:hAnsi="Arial" w:eastAsia="黑体"/>
      <w:b/>
      <w:bCs/>
      <w:sz w:val="48"/>
      <w:szCs w:val="20"/>
    </w:rPr>
  </w:style>
  <w:style w:type="paragraph" w:customStyle="1" w:styleId="162">
    <w:name w:val="xl3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hint="eastAsia" w:ascii="仿宋_GB2312" w:hAnsi="宋体" w:eastAsia="仿宋_GB2312"/>
      <w:kern w:val="0"/>
      <w:sz w:val="32"/>
      <w:szCs w:val="32"/>
    </w:rPr>
  </w:style>
  <w:style w:type="paragraph" w:customStyle="1" w:styleId="163">
    <w:name w:val="font7"/>
    <w:basedOn w:val="1"/>
    <w:qFormat/>
    <w:uiPriority w:val="0"/>
    <w:pPr>
      <w:widowControl/>
      <w:spacing w:before="100" w:beforeAutospacing="1" w:after="100" w:afterAutospacing="1"/>
      <w:jc w:val="left"/>
    </w:pPr>
    <w:rPr>
      <w:rFonts w:hint="eastAsia" w:ascii="仿宋_GB2312" w:hAnsi="宋体" w:eastAsia="仿宋_GB2312"/>
      <w:kern w:val="0"/>
      <w:sz w:val="32"/>
      <w:szCs w:val="32"/>
    </w:rPr>
  </w:style>
  <w:style w:type="paragraph" w:customStyle="1" w:styleId="164">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65">
    <w:name w:val="正文段"/>
    <w:basedOn w:val="1"/>
    <w:qFormat/>
    <w:uiPriority w:val="0"/>
    <w:pPr>
      <w:widowControl/>
      <w:adjustRightInd w:val="0"/>
      <w:spacing w:after="240" w:line="360" w:lineRule="atLeast"/>
      <w:ind w:firstLine="454"/>
      <w:textAlignment w:val="bottom"/>
    </w:pPr>
    <w:rPr>
      <w:rFonts w:ascii="宋体"/>
      <w:kern w:val="0"/>
      <w:sz w:val="24"/>
      <w:szCs w:val="20"/>
    </w:rPr>
  </w:style>
  <w:style w:type="paragraph" w:customStyle="1" w:styleId="166">
    <w:name w:val="xl44"/>
    <w:basedOn w:val="1"/>
    <w:qFormat/>
    <w:uiPriority w:val="0"/>
    <w:pPr>
      <w:widowControl/>
      <w:pBdr>
        <w:left w:val="single" w:color="auto" w:sz="4" w:space="0"/>
        <w:right w:val="single" w:color="auto" w:sz="4" w:space="0"/>
      </w:pBdr>
      <w:spacing w:before="100" w:beforeAutospacing="1" w:after="100" w:afterAutospacing="1"/>
      <w:jc w:val="center"/>
    </w:pPr>
    <w:rPr>
      <w:rFonts w:hint="eastAsia" w:ascii="宋体" w:hAnsi="宋体"/>
      <w:kern w:val="0"/>
      <w:sz w:val="24"/>
    </w:rPr>
  </w:style>
  <w:style w:type="paragraph" w:customStyle="1" w:styleId="167">
    <w:name w:val="标书正文格式"/>
    <w:link w:val="168"/>
    <w:qFormat/>
    <w:uiPriority w:val="0"/>
    <w:pPr>
      <w:spacing w:line="360" w:lineRule="auto"/>
      <w:ind w:firstLine="200" w:firstLineChars="200"/>
    </w:pPr>
    <w:rPr>
      <w:rFonts w:ascii="Times New Roman" w:hAnsi="Times New Roman" w:eastAsia="楷体_GB2312" w:cs="Times New Roman"/>
      <w:kern w:val="2"/>
      <w:sz w:val="24"/>
      <w:lang w:val="en-US" w:eastAsia="zh-CN" w:bidi="ar-SA"/>
    </w:rPr>
  </w:style>
  <w:style w:type="character" w:customStyle="1" w:styleId="168">
    <w:name w:val="标书正文格式 Char Char"/>
    <w:link w:val="167"/>
    <w:qFormat/>
    <w:uiPriority w:val="0"/>
    <w:rPr>
      <w:rFonts w:ascii="Times New Roman" w:hAnsi="Times New Roman" w:eastAsia="楷体_GB2312" w:cs="Times New Roman"/>
      <w:kern w:val="2"/>
      <w:sz w:val="24"/>
      <w:lang w:val="en-US" w:eastAsia="zh-CN" w:bidi="ar-SA"/>
    </w:rPr>
  </w:style>
  <w:style w:type="paragraph" w:customStyle="1" w:styleId="169">
    <w:name w:val="Char Char Char"/>
    <w:basedOn w:val="1"/>
    <w:qFormat/>
    <w:uiPriority w:val="0"/>
    <w:rPr>
      <w:rFonts w:ascii="Tahoma" w:hAnsi="Tahoma"/>
      <w:sz w:val="24"/>
      <w:szCs w:val="20"/>
    </w:rPr>
  </w:style>
  <w:style w:type="paragraph" w:customStyle="1" w:styleId="170">
    <w:name w:val="xl37"/>
    <w:basedOn w:val="1"/>
    <w:qFormat/>
    <w:uiPriority w:val="0"/>
    <w:pPr>
      <w:widowControl/>
      <w:spacing w:before="100" w:beforeAutospacing="1" w:after="100" w:afterAutospacing="1"/>
      <w:jc w:val="center"/>
    </w:pPr>
    <w:rPr>
      <w:rFonts w:hint="eastAsia" w:ascii="仿宋_GB2312" w:hAnsi="宋体" w:eastAsia="仿宋_GB2312"/>
      <w:kern w:val="0"/>
      <w:sz w:val="24"/>
    </w:rPr>
  </w:style>
  <w:style w:type="paragraph" w:customStyle="1" w:styleId="171">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72">
    <w:name w:val="样式2"/>
    <w:basedOn w:val="7"/>
    <w:qFormat/>
    <w:uiPriority w:val="0"/>
    <w:pPr>
      <w:widowControl w:val="0"/>
      <w:tabs>
        <w:tab w:val="left" w:pos="360"/>
        <w:tab w:val="left" w:pos="1931"/>
        <w:tab w:val="clear" w:pos="1008"/>
      </w:tabs>
      <w:adjustRightInd w:val="0"/>
      <w:snapToGrid w:val="0"/>
      <w:spacing w:before="240" w:after="120" w:line="300" w:lineRule="auto"/>
      <w:ind w:left="360" w:hanging="360" w:hangingChars="200"/>
      <w:jc w:val="both"/>
    </w:pPr>
    <w:rPr>
      <w:rFonts w:ascii="Arial" w:hAnsi="Arial"/>
      <w:bCs w:val="0"/>
      <w:kern w:val="2"/>
      <w:sz w:val="24"/>
      <w:szCs w:val="20"/>
    </w:rPr>
  </w:style>
  <w:style w:type="paragraph" w:customStyle="1" w:styleId="173">
    <w:name w:val="默认段落字体 Para Char Char Char Char Char Char Char"/>
    <w:basedOn w:val="1"/>
    <w:qFormat/>
    <w:uiPriority w:val="0"/>
    <w:rPr>
      <w:szCs w:val="20"/>
    </w:rPr>
  </w:style>
  <w:style w:type="paragraph" w:customStyle="1" w:styleId="174">
    <w:name w:val="xl22"/>
    <w:basedOn w:val="1"/>
    <w:qFormat/>
    <w:uiPriority w:val="0"/>
    <w:pPr>
      <w:widowControl/>
      <w:spacing w:before="100" w:beforeAutospacing="1" w:after="100" w:afterAutospacing="1"/>
      <w:jc w:val="left"/>
    </w:pPr>
    <w:rPr>
      <w:rFonts w:ascii="仿宋_GB2312" w:hAnsi="宋体" w:eastAsia="仿宋_GB2312" w:cs="宋体"/>
      <w:kern w:val="0"/>
      <w:sz w:val="24"/>
    </w:rPr>
  </w:style>
  <w:style w:type="paragraph" w:customStyle="1" w:styleId="175">
    <w:name w:val="Char Char3"/>
    <w:basedOn w:val="1"/>
    <w:qFormat/>
    <w:uiPriority w:val="0"/>
    <w:pPr>
      <w:widowControl/>
      <w:spacing w:after="160" w:line="240" w:lineRule="exact"/>
      <w:jc w:val="center"/>
    </w:pPr>
    <w:rPr>
      <w:rFonts w:ascii="黑体" w:hAnsi="Verdana" w:eastAsia="黑体"/>
      <w:kern w:val="0"/>
      <w:sz w:val="32"/>
      <w:szCs w:val="32"/>
      <w:lang w:eastAsia="en-US"/>
    </w:rPr>
  </w:style>
  <w:style w:type="paragraph" w:customStyle="1" w:styleId="176">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77">
    <w:name w:val="xl33"/>
    <w:basedOn w:val="1"/>
    <w:qFormat/>
    <w:uiPriority w:val="0"/>
    <w:pPr>
      <w:widowControl/>
      <w:pBdr>
        <w:bottom w:val="single" w:color="auto" w:sz="4" w:space="0"/>
      </w:pBdr>
      <w:spacing w:before="100" w:beforeAutospacing="1" w:after="100" w:afterAutospacing="1"/>
      <w:jc w:val="left"/>
    </w:pPr>
    <w:rPr>
      <w:rFonts w:hint="eastAsia" w:ascii="仿宋_GB2312" w:hAnsi="宋体" w:eastAsia="仿宋_GB2312"/>
      <w:kern w:val="0"/>
      <w:sz w:val="32"/>
      <w:szCs w:val="32"/>
    </w:rPr>
  </w:style>
  <w:style w:type="paragraph" w:customStyle="1" w:styleId="178">
    <w:name w:val="2册标题5"/>
    <w:basedOn w:val="147"/>
    <w:next w:val="1"/>
    <w:qFormat/>
    <w:uiPriority w:val="0"/>
    <w:pPr>
      <w:ind w:left="720" w:leftChars="300"/>
      <w:outlineLvl w:val="4"/>
    </w:pPr>
    <w:rPr>
      <w:rFonts w:eastAsia="楷体_GB2312" w:cs="Arial"/>
      <w:b/>
    </w:rPr>
  </w:style>
  <w:style w:type="paragraph" w:customStyle="1" w:styleId="179">
    <w:name w:val="默认段落字体 Para Char Char Char Char Char Char Char Char Char1 Char Char Char Char Char Char Char"/>
    <w:basedOn w:val="16"/>
    <w:qFormat/>
    <w:uiPriority w:val="0"/>
    <w:rPr>
      <w:rFonts w:ascii="Tahoma" w:hAnsi="Tahoma"/>
      <w:sz w:val="24"/>
    </w:rPr>
  </w:style>
  <w:style w:type="paragraph" w:customStyle="1" w:styleId="180">
    <w:name w:val="TOC 标题1"/>
    <w:basedOn w:val="3"/>
    <w:next w:val="1"/>
    <w:qFormat/>
    <w:uiPriority w:val="39"/>
    <w:pPr>
      <w:widowControl/>
      <w:spacing w:before="480" w:line="276" w:lineRule="auto"/>
      <w:jc w:val="left"/>
      <w:outlineLvl w:val="9"/>
    </w:pPr>
    <w:rPr>
      <w:rFonts w:ascii="Cambria" w:hAnsi="Cambria"/>
      <w:color w:val="365F91"/>
      <w:kern w:val="0"/>
      <w:sz w:val="28"/>
      <w:szCs w:val="28"/>
    </w:rPr>
  </w:style>
  <w:style w:type="paragraph" w:customStyle="1" w:styleId="181">
    <w:name w:val="样式 样式 标准正文 + 宋体 + 黑色"/>
    <w:basedOn w:val="1"/>
    <w:link w:val="182"/>
    <w:qFormat/>
    <w:uiPriority w:val="0"/>
    <w:pPr>
      <w:spacing w:before="60" w:after="60" w:line="360" w:lineRule="auto"/>
      <w:ind w:firstLine="482"/>
    </w:pPr>
    <w:rPr>
      <w:rFonts w:ascii="宋体" w:hAnsi="宋体"/>
      <w:color w:val="000000"/>
      <w:sz w:val="24"/>
      <w:szCs w:val="20"/>
    </w:rPr>
  </w:style>
  <w:style w:type="character" w:customStyle="1" w:styleId="182">
    <w:name w:val="样式 样式 标准正文 + 宋体 + 黑色 Char Char"/>
    <w:link w:val="181"/>
    <w:qFormat/>
    <w:uiPriority w:val="0"/>
    <w:rPr>
      <w:rFonts w:ascii="宋体" w:hAnsi="宋体" w:eastAsia="宋体" w:cs="Times New Roman"/>
      <w:color w:val="000000"/>
      <w:sz w:val="24"/>
      <w:szCs w:val="20"/>
    </w:rPr>
  </w:style>
  <w:style w:type="paragraph" w:customStyle="1" w:styleId="183">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84">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宋体" w:eastAsia="仿宋_GB2312"/>
      <w:kern w:val="0"/>
      <w:sz w:val="24"/>
    </w:rPr>
  </w:style>
  <w:style w:type="paragraph" w:customStyle="1" w:styleId="185">
    <w:name w:val="xl49"/>
    <w:basedOn w:val="1"/>
    <w:qFormat/>
    <w:uiPriority w:val="0"/>
    <w:pPr>
      <w:widowControl/>
      <w:pBdr>
        <w:bottom w:val="single" w:color="auto" w:sz="4" w:space="0"/>
      </w:pBdr>
      <w:spacing w:before="100" w:beforeAutospacing="1" w:after="100" w:afterAutospacing="1"/>
      <w:jc w:val="left"/>
    </w:pPr>
    <w:rPr>
      <w:rFonts w:ascii="宋体" w:hAnsi="宋体" w:cs="宋体"/>
      <w:kern w:val="0"/>
      <w:sz w:val="24"/>
    </w:rPr>
  </w:style>
  <w:style w:type="paragraph" w:customStyle="1" w:styleId="186">
    <w:name w:val="Char1 Char Char Char1 Char Char Char Char Char Char Char Char Char"/>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187">
    <w:name w:val="2册标题1"/>
    <w:basedOn w:val="1"/>
    <w:next w:val="1"/>
    <w:qFormat/>
    <w:uiPriority w:val="0"/>
    <w:pPr>
      <w:spacing w:beforeLines="50" w:afterLines="50"/>
      <w:jc w:val="center"/>
      <w:outlineLvl w:val="0"/>
    </w:pPr>
    <w:rPr>
      <w:rFonts w:ascii="Arial" w:hAnsi="Arial" w:eastAsia="黑体"/>
      <w:sz w:val="32"/>
      <w:szCs w:val="32"/>
    </w:rPr>
  </w:style>
  <w:style w:type="paragraph" w:customStyle="1" w:styleId="188">
    <w:name w:val="xl23"/>
    <w:basedOn w:val="1"/>
    <w:qFormat/>
    <w:uiPriority w:val="0"/>
    <w:pPr>
      <w:widowControl/>
      <w:spacing w:before="100" w:beforeAutospacing="1" w:after="100" w:afterAutospacing="1"/>
      <w:jc w:val="center"/>
    </w:pPr>
    <w:rPr>
      <w:rFonts w:ascii="仿宋_GB2312" w:hAnsi="宋体" w:eastAsia="仿宋_GB2312" w:cs="宋体"/>
      <w:kern w:val="0"/>
      <w:sz w:val="24"/>
    </w:rPr>
  </w:style>
  <w:style w:type="paragraph" w:customStyle="1" w:styleId="189">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90">
    <w:name w:val="保留正文"/>
    <w:basedOn w:val="21"/>
    <w:qFormat/>
    <w:uiPriority w:val="0"/>
    <w:pPr>
      <w:keepNext/>
      <w:spacing w:after="160"/>
    </w:pPr>
    <w:rPr>
      <w:rFonts w:eastAsia="宋体"/>
      <w:bCs w:val="0"/>
      <w:sz w:val="21"/>
    </w:rPr>
  </w:style>
  <w:style w:type="paragraph" w:customStyle="1" w:styleId="191">
    <w:name w:val="样式 正文缩进 + 首行缩进:  2 字符"/>
    <w:basedOn w:val="13"/>
    <w:qFormat/>
    <w:uiPriority w:val="0"/>
    <w:pPr>
      <w:widowControl w:val="0"/>
      <w:spacing w:line="360" w:lineRule="auto"/>
      <w:ind w:firstLine="480"/>
      <w:jc w:val="both"/>
    </w:pPr>
    <w:rPr>
      <w:kern w:val="2"/>
      <w:sz w:val="24"/>
    </w:rPr>
  </w:style>
  <w:style w:type="paragraph" w:customStyle="1" w:styleId="192">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宋体" w:eastAsia="仿宋_GB2312"/>
      <w:kern w:val="0"/>
      <w:sz w:val="32"/>
      <w:szCs w:val="32"/>
    </w:rPr>
  </w:style>
  <w:style w:type="paragraph" w:customStyle="1" w:styleId="193">
    <w:name w:val="Char1 Char Char Char"/>
    <w:basedOn w:val="1"/>
    <w:qFormat/>
    <w:uiPriority w:val="0"/>
    <w:pPr>
      <w:tabs>
        <w:tab w:val="left" w:pos="425"/>
      </w:tabs>
      <w:ind w:left="425" w:hanging="425"/>
    </w:pPr>
    <w:rPr>
      <w:sz w:val="24"/>
    </w:rPr>
  </w:style>
  <w:style w:type="paragraph" w:customStyle="1" w:styleId="194">
    <w:name w:val="LED标题1"/>
    <w:basedOn w:val="1"/>
    <w:next w:val="1"/>
    <w:qFormat/>
    <w:uiPriority w:val="0"/>
    <w:pPr>
      <w:spacing w:beforeLines="50" w:afterLines="50"/>
      <w:ind w:firstLine="320" w:firstLineChars="100"/>
      <w:jc w:val="center"/>
      <w:outlineLvl w:val="0"/>
    </w:pPr>
    <w:rPr>
      <w:rFonts w:ascii="Arial" w:hAnsi="Arial" w:eastAsia="黑体"/>
      <w:color w:val="FF0000"/>
      <w:sz w:val="32"/>
      <w:szCs w:val="32"/>
    </w:rPr>
  </w:style>
  <w:style w:type="paragraph" w:customStyle="1" w:styleId="195">
    <w:name w:val="table"/>
    <w:basedOn w:val="1"/>
    <w:qFormat/>
    <w:uiPriority w:val="0"/>
    <w:pPr>
      <w:widowControl/>
      <w:overflowPunct w:val="0"/>
      <w:autoSpaceDE w:val="0"/>
      <w:autoSpaceDN w:val="0"/>
      <w:adjustRightInd w:val="0"/>
      <w:spacing w:before="60" w:after="60"/>
      <w:jc w:val="center"/>
      <w:textAlignment w:val="baseline"/>
    </w:pPr>
    <w:rPr>
      <w:rFonts w:ascii="仿宋体" w:eastAsia="仿宋体"/>
      <w:kern w:val="0"/>
      <w:sz w:val="24"/>
      <w:szCs w:val="20"/>
    </w:rPr>
  </w:style>
  <w:style w:type="paragraph" w:customStyle="1" w:styleId="196">
    <w:name w:val="块引用"/>
    <w:basedOn w:val="1"/>
    <w:qFormat/>
    <w:uiPriority w:val="0"/>
    <w:pPr>
      <w:keepLines/>
      <w:ind w:left="360" w:right="360"/>
      <w:jc w:val="center"/>
    </w:pPr>
    <w:rPr>
      <w:i/>
    </w:rPr>
  </w:style>
  <w:style w:type="paragraph" w:customStyle="1" w:styleId="197">
    <w:name w:val="表头"/>
    <w:basedOn w:val="14"/>
    <w:qFormat/>
    <w:uiPriority w:val="0"/>
    <w:pPr>
      <w:keepNext/>
      <w:keepLines/>
      <w:widowControl/>
      <w:spacing w:before="120" w:after="120" w:line="300" w:lineRule="auto"/>
      <w:jc w:val="center"/>
      <w:textAlignment w:val="baseline"/>
    </w:pPr>
    <w:rPr>
      <w:rFonts w:cs="Times New Roman"/>
      <w:kern w:val="0"/>
      <w:sz w:val="21"/>
    </w:rPr>
  </w:style>
  <w:style w:type="paragraph" w:customStyle="1" w:styleId="198">
    <w:name w:val="Char Char Char Char Char Char1 Char 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99">
    <w:name w:val="Char Char Char Char Char Char Char Char Char Char Char Char Char"/>
    <w:basedOn w:val="16"/>
    <w:link w:val="200"/>
    <w:qFormat/>
    <w:uiPriority w:val="0"/>
    <w:rPr>
      <w:szCs w:val="20"/>
    </w:rPr>
  </w:style>
  <w:style w:type="character" w:customStyle="1" w:styleId="200">
    <w:name w:val="Char Char Char Char Char Char Char Char Char Char Char Char Char Char"/>
    <w:link w:val="199"/>
    <w:qFormat/>
    <w:uiPriority w:val="0"/>
    <w:rPr>
      <w:kern w:val="2"/>
      <w:sz w:val="21"/>
      <w:shd w:val="clear" w:color="auto" w:fill="000080"/>
    </w:rPr>
  </w:style>
  <w:style w:type="paragraph" w:customStyle="1" w:styleId="201">
    <w:name w:val="项目"/>
    <w:basedOn w:val="1"/>
    <w:qFormat/>
    <w:uiPriority w:val="0"/>
    <w:pPr>
      <w:widowControl/>
      <w:tabs>
        <w:tab w:val="left" w:pos="300"/>
        <w:tab w:val="left" w:pos="840"/>
        <w:tab w:val="left" w:pos="993"/>
      </w:tabs>
      <w:overflowPunct w:val="0"/>
      <w:adjustRightInd w:val="0"/>
      <w:spacing w:line="336" w:lineRule="auto"/>
      <w:ind w:left="840" w:hanging="420"/>
    </w:pPr>
    <w:rPr>
      <w:rFonts w:ascii="Arial"/>
      <w:kern w:val="24"/>
      <w:sz w:val="24"/>
      <w:szCs w:val="20"/>
    </w:rPr>
  </w:style>
  <w:style w:type="paragraph" w:customStyle="1" w:styleId="202">
    <w:name w:val="xl32"/>
    <w:basedOn w:val="1"/>
    <w:qFormat/>
    <w:uiPriority w:val="0"/>
    <w:pPr>
      <w:widowControl/>
      <w:spacing w:before="100" w:beforeAutospacing="1" w:after="100" w:afterAutospacing="1"/>
      <w:jc w:val="center"/>
      <w:textAlignment w:val="center"/>
    </w:pPr>
    <w:rPr>
      <w:rFonts w:hint="eastAsia" w:ascii="隶书" w:hAnsi="宋体" w:eastAsia="隶书"/>
      <w:kern w:val="0"/>
      <w:sz w:val="72"/>
      <w:szCs w:val="72"/>
    </w:rPr>
  </w:style>
  <w:style w:type="paragraph" w:customStyle="1" w:styleId="203">
    <w:name w:val="默认段落字体 Para Char Char Char Char"/>
    <w:basedOn w:val="1"/>
    <w:qFormat/>
    <w:uiPriority w:val="0"/>
    <w:pPr>
      <w:keepNext/>
      <w:tabs>
        <w:tab w:val="left" w:pos="2940"/>
      </w:tabs>
      <w:autoSpaceDE w:val="0"/>
      <w:autoSpaceDN w:val="0"/>
      <w:adjustRightInd w:val="0"/>
      <w:ind w:hanging="420"/>
      <w:jc w:val="left"/>
    </w:pPr>
    <w:rPr>
      <w:kern w:val="0"/>
      <w:sz w:val="20"/>
      <w:szCs w:val="20"/>
    </w:rPr>
  </w:style>
  <w:style w:type="paragraph" w:customStyle="1" w:styleId="204">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05">
    <w:name w:val="样式 标题 3H3l3CTh33rd levelLevel 3 HeadHeading 3 - oldISO2..."/>
    <w:basedOn w:val="5"/>
    <w:qFormat/>
    <w:uiPriority w:val="0"/>
    <w:pPr>
      <w:ind w:left="737" w:hanging="539"/>
    </w:pPr>
    <w:rPr>
      <w:rFonts w:ascii="宋体" w:hAnsi="宋体"/>
      <w:bCs w:val="0"/>
      <w:szCs w:val="20"/>
    </w:rPr>
  </w:style>
  <w:style w:type="paragraph" w:customStyle="1" w:styleId="206">
    <w:name w:val="2册标题2"/>
    <w:basedOn w:val="1"/>
    <w:next w:val="1"/>
    <w:qFormat/>
    <w:uiPriority w:val="0"/>
    <w:pPr>
      <w:tabs>
        <w:tab w:val="left" w:pos="900"/>
        <w:tab w:val="left" w:pos="1410"/>
      </w:tabs>
      <w:spacing w:beforeLines="50" w:afterLines="50"/>
      <w:ind w:left="1410" w:hanging="510"/>
      <w:outlineLvl w:val="1"/>
    </w:pPr>
    <w:rPr>
      <w:rFonts w:ascii="Arial" w:hAnsi="Arial" w:eastAsia="黑体"/>
      <w:sz w:val="30"/>
      <w:szCs w:val="30"/>
    </w:rPr>
  </w:style>
  <w:style w:type="paragraph" w:customStyle="1" w:styleId="207">
    <w:name w:val="Level2Bullet"/>
    <w:basedOn w:val="1"/>
    <w:qFormat/>
    <w:uiPriority w:val="0"/>
    <w:pPr>
      <w:widowControl/>
      <w:tabs>
        <w:tab w:val="left" w:pos="3969"/>
        <w:tab w:val="left" w:pos="5954"/>
        <w:tab w:val="left" w:pos="7938"/>
      </w:tabs>
      <w:ind w:left="2268" w:hanging="283"/>
      <w:jc w:val="left"/>
    </w:pPr>
    <w:rPr>
      <w:rFonts w:ascii="Helv" w:hAnsi="Helv"/>
      <w:kern w:val="0"/>
      <w:sz w:val="20"/>
      <w:szCs w:val="20"/>
    </w:rPr>
  </w:style>
  <w:style w:type="paragraph" w:customStyle="1" w:styleId="208">
    <w:name w:val="Char Char Char Char Char Char Char Char Char Char Char Char1 Char Char Char Char1"/>
    <w:basedOn w:val="1"/>
    <w:qFormat/>
    <w:uiPriority w:val="0"/>
    <w:pPr>
      <w:widowControl/>
      <w:spacing w:after="160" w:line="240" w:lineRule="exact"/>
      <w:jc w:val="center"/>
    </w:pPr>
    <w:rPr>
      <w:rFonts w:ascii="黑体" w:hAnsi="Verdana" w:eastAsia="黑体"/>
      <w:kern w:val="0"/>
      <w:sz w:val="32"/>
      <w:szCs w:val="32"/>
      <w:lang w:eastAsia="en-US"/>
    </w:rPr>
  </w:style>
  <w:style w:type="paragraph" w:customStyle="1" w:styleId="209">
    <w:name w:val="xl43"/>
    <w:basedOn w:val="1"/>
    <w:qFormat/>
    <w:uiPriority w:val="0"/>
    <w:pPr>
      <w:widowControl/>
      <w:spacing w:before="100" w:beforeAutospacing="1" w:after="100" w:afterAutospacing="1"/>
      <w:jc w:val="center"/>
    </w:pPr>
    <w:rPr>
      <w:rFonts w:hint="eastAsia" w:ascii="仿宋_GB2312" w:hAnsi="宋体" w:eastAsia="仿宋_GB2312"/>
      <w:kern w:val="0"/>
      <w:sz w:val="24"/>
    </w:rPr>
  </w:style>
  <w:style w:type="paragraph" w:customStyle="1" w:styleId="210">
    <w:name w:val="Char Char Char Char Char Char Char Char Char Char Char Char Char Char Char Char"/>
    <w:basedOn w:val="1"/>
    <w:qFormat/>
    <w:uiPriority w:val="0"/>
    <w:pPr>
      <w:spacing w:line="330" w:lineRule="atLeast"/>
      <w:ind w:left="360" w:firstLine="360" w:firstLineChars="150"/>
      <w:jc w:val="left"/>
    </w:pPr>
    <w:rPr>
      <w:rFonts w:ascii="ˎ̥" w:hAnsi="ˎ̥" w:cs="宋体"/>
      <w:color w:val="51585D"/>
      <w:kern w:val="0"/>
      <w:sz w:val="24"/>
      <w:szCs w:val="18"/>
    </w:rPr>
  </w:style>
  <w:style w:type="paragraph" w:customStyle="1" w:styleId="211">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仿宋_GB2312" w:hAnsi="宋体" w:eastAsia="仿宋_GB2312"/>
      <w:kern w:val="0"/>
      <w:sz w:val="32"/>
      <w:szCs w:val="32"/>
    </w:rPr>
  </w:style>
  <w:style w:type="paragraph" w:customStyle="1" w:styleId="212">
    <w:name w:val="Graphics"/>
    <w:basedOn w:val="1"/>
    <w:qFormat/>
    <w:uiPriority w:val="0"/>
    <w:pPr>
      <w:widowControl/>
      <w:spacing w:before="120"/>
      <w:jc w:val="left"/>
    </w:pPr>
    <w:rPr>
      <w:color w:val="000000"/>
      <w:kern w:val="0"/>
      <w:sz w:val="20"/>
      <w:szCs w:val="20"/>
      <w:lang w:eastAsia="en-US"/>
    </w:rPr>
  </w:style>
  <w:style w:type="paragraph" w:customStyle="1" w:styleId="213">
    <w:name w:val="xl48"/>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214">
    <w:name w:val="Char3"/>
    <w:basedOn w:val="1"/>
    <w:qFormat/>
    <w:uiPriority w:val="0"/>
    <w:pPr>
      <w:widowControl/>
      <w:spacing w:line="400" w:lineRule="exact"/>
      <w:jc w:val="center"/>
    </w:pPr>
    <w:rPr>
      <w:rFonts w:ascii="Verdana" w:hAnsi="Verdana"/>
      <w:kern w:val="0"/>
      <w:szCs w:val="20"/>
      <w:lang w:eastAsia="en-US"/>
    </w:rPr>
  </w:style>
  <w:style w:type="paragraph" w:customStyle="1" w:styleId="215">
    <w:name w:val="Char Char Char Char Char Char Char Char Char Char Char Char1 Char Char Char Char"/>
    <w:basedOn w:val="1"/>
    <w:qFormat/>
    <w:uiPriority w:val="0"/>
    <w:pPr>
      <w:widowControl/>
      <w:spacing w:after="160" w:line="240" w:lineRule="exact"/>
      <w:jc w:val="center"/>
    </w:pPr>
    <w:rPr>
      <w:rFonts w:ascii="黑体" w:hAnsi="Verdana" w:eastAsia="黑体"/>
      <w:kern w:val="0"/>
      <w:sz w:val="32"/>
      <w:szCs w:val="32"/>
      <w:lang w:eastAsia="en-US"/>
    </w:rPr>
  </w:style>
  <w:style w:type="paragraph" w:customStyle="1" w:styleId="216">
    <w:name w:val="默认段落字体 Para Char Char Char Char Char Char Char Char Char1 Char Char Char Char Char Char Char Char Char Char"/>
    <w:basedOn w:val="16"/>
    <w:qFormat/>
    <w:uiPriority w:val="0"/>
    <w:pPr>
      <w:ind w:firstLine="540" w:firstLineChars="225"/>
    </w:pPr>
    <w:rPr>
      <w:rFonts w:ascii="Tahoma" w:hAnsi="Tahoma"/>
      <w:sz w:val="24"/>
      <w:szCs w:val="20"/>
    </w:rPr>
  </w:style>
  <w:style w:type="paragraph" w:customStyle="1" w:styleId="217">
    <w:name w:val="修订1"/>
    <w:qFormat/>
    <w:uiPriority w:val="0"/>
    <w:pPr>
      <w:tabs>
        <w:tab w:val="left" w:pos="840"/>
      </w:tabs>
    </w:pPr>
    <w:rPr>
      <w:rFonts w:ascii="Times New Roman" w:hAnsi="Times New Roman" w:eastAsia="宋体" w:cs="Times New Roman"/>
      <w:kern w:val="2"/>
      <w:sz w:val="21"/>
      <w:lang w:val="en-US" w:eastAsia="zh-CN" w:bidi="ar-SA"/>
    </w:rPr>
  </w:style>
  <w:style w:type="paragraph" w:customStyle="1" w:styleId="218">
    <w:name w:val="Char1"/>
    <w:basedOn w:val="1"/>
    <w:qFormat/>
    <w:uiPriority w:val="0"/>
    <w:pPr>
      <w:spacing w:line="330" w:lineRule="atLeast"/>
      <w:ind w:left="360" w:firstLine="360" w:firstLineChars="150"/>
      <w:jc w:val="left"/>
    </w:pPr>
    <w:rPr>
      <w:rFonts w:ascii="ˎ̥" w:hAnsi="ˎ̥" w:cs="宋体"/>
      <w:color w:val="51585D"/>
      <w:kern w:val="0"/>
      <w:sz w:val="24"/>
      <w:szCs w:val="18"/>
    </w:rPr>
  </w:style>
  <w:style w:type="paragraph" w:customStyle="1" w:styleId="219">
    <w:name w:val="样式 标题 2 + Times New Roman 四号 非加粗 段前: 5 磅 段后: 0 磅 行距: 固定值 20..."/>
    <w:basedOn w:val="4"/>
    <w:qFormat/>
    <w:uiPriority w:val="0"/>
    <w:pPr>
      <w:spacing w:line="400" w:lineRule="exact"/>
    </w:pPr>
    <w:rPr>
      <w:rFonts w:ascii="Times New Roman" w:hAnsi="Times New Roman" w:cs="宋体"/>
      <w:b w:val="0"/>
      <w:bCs w:val="0"/>
      <w:sz w:val="28"/>
      <w:szCs w:val="20"/>
    </w:rPr>
  </w:style>
  <w:style w:type="character" w:customStyle="1" w:styleId="220">
    <w:name w:val="标题 3 Char"/>
    <w:qFormat/>
    <w:uiPriority w:val="0"/>
    <w:rPr>
      <w:rFonts w:ascii="Times New Roman" w:hAnsi="Times New Roman" w:eastAsia="黑体" w:cs="Times New Roman"/>
      <w:kern w:val="2"/>
      <w:sz w:val="28"/>
      <w:lang w:val="en-US" w:eastAsia="zh-CN"/>
    </w:rPr>
  </w:style>
  <w:style w:type="character" w:customStyle="1" w:styleId="221">
    <w:name w:val="img9"/>
    <w:basedOn w:val="59"/>
    <w:qFormat/>
    <w:uiPriority w:val="0"/>
    <w:rPr>
      <w:rFonts w:ascii="Times New Roman" w:hAnsi="Times New Roman" w:eastAsia="宋体" w:cs="Times New Roman"/>
    </w:rPr>
  </w:style>
  <w:style w:type="character" w:customStyle="1" w:styleId="222">
    <w:name w:val="postbody"/>
    <w:basedOn w:val="59"/>
    <w:qFormat/>
    <w:uiPriority w:val="0"/>
    <w:rPr>
      <w:rFonts w:ascii="Times New Roman" w:hAnsi="Times New Roman" w:eastAsia="宋体" w:cs="Times New Roman"/>
    </w:rPr>
  </w:style>
  <w:style w:type="character" w:customStyle="1" w:styleId="223">
    <w:name w:val="ca-1"/>
    <w:basedOn w:val="59"/>
    <w:qFormat/>
    <w:uiPriority w:val="0"/>
    <w:rPr>
      <w:rFonts w:ascii="Times New Roman" w:hAnsi="Times New Roman" w:eastAsia="宋体" w:cs="Times New Roman"/>
    </w:rPr>
  </w:style>
  <w:style w:type="character" w:customStyle="1" w:styleId="224">
    <w:name w:val="hover18"/>
    <w:basedOn w:val="59"/>
    <w:qFormat/>
    <w:uiPriority w:val="0"/>
    <w:rPr>
      <w:rFonts w:ascii="Times New Roman" w:hAnsi="Times New Roman" w:eastAsia="宋体" w:cs="Times New Roman"/>
      <w:color w:val="2B84B5"/>
    </w:rPr>
  </w:style>
  <w:style w:type="character" w:customStyle="1" w:styleId="225">
    <w:name w:val="bigfont1"/>
    <w:qFormat/>
    <w:uiPriority w:val="0"/>
    <w:rPr>
      <w:rFonts w:hint="default" w:ascii="Times New Roman" w:hAnsi="Times New Roman" w:eastAsia="宋体" w:cs="Times New Roman"/>
      <w:color w:val="000000"/>
      <w:sz w:val="24"/>
      <w:szCs w:val="24"/>
      <w:u w:val="none"/>
    </w:rPr>
  </w:style>
  <w:style w:type="character" w:customStyle="1" w:styleId="226">
    <w:name w:val="Char Char2"/>
    <w:qFormat/>
    <w:uiPriority w:val="0"/>
    <w:rPr>
      <w:rFonts w:ascii="宋体" w:hAnsi="Courier New" w:eastAsia="宋体" w:cs="Times New Roman"/>
      <w:kern w:val="2"/>
      <w:sz w:val="21"/>
      <w:lang w:val="en-US" w:eastAsia="zh-CN" w:bidi="ar-SA"/>
    </w:rPr>
  </w:style>
  <w:style w:type="character" w:customStyle="1" w:styleId="227">
    <w:name w:val="img8"/>
    <w:basedOn w:val="59"/>
    <w:qFormat/>
    <w:uiPriority w:val="0"/>
    <w:rPr>
      <w:rFonts w:ascii="Times New Roman" w:hAnsi="Times New Roman" w:eastAsia="宋体" w:cs="Times New Roman"/>
    </w:rPr>
  </w:style>
  <w:style w:type="character" w:customStyle="1" w:styleId="228">
    <w:name w:val="apple-converted-space"/>
    <w:basedOn w:val="59"/>
    <w:qFormat/>
    <w:uiPriority w:val="0"/>
    <w:rPr>
      <w:rFonts w:ascii="Times New Roman" w:hAnsi="Times New Roman" w:eastAsia="宋体" w:cs="Times New Roman"/>
    </w:rPr>
  </w:style>
  <w:style w:type="character" w:customStyle="1" w:styleId="229">
    <w:name w:val="hover19"/>
    <w:basedOn w:val="59"/>
    <w:qFormat/>
    <w:uiPriority w:val="0"/>
    <w:rPr>
      <w:rFonts w:ascii="Times New Roman" w:hAnsi="Times New Roman" w:eastAsia="宋体" w:cs="Times New Roman"/>
      <w:color w:val="D52222"/>
    </w:rPr>
  </w:style>
  <w:style w:type="character" w:customStyle="1" w:styleId="230">
    <w:name w:val="纯文本 Char1"/>
    <w:qFormat/>
    <w:uiPriority w:val="0"/>
    <w:rPr>
      <w:rFonts w:ascii="宋体" w:hAnsi="Courier New" w:eastAsia="宋体" w:cs="Times New Roman"/>
      <w:kern w:val="2"/>
      <w:sz w:val="21"/>
      <w:lang w:val="en-US" w:eastAsia="zh-CN" w:bidi="ar-SA"/>
    </w:rPr>
  </w:style>
  <w:style w:type="character" w:customStyle="1" w:styleId="231">
    <w:name w:val="_Style 187"/>
    <w:qFormat/>
    <w:uiPriority w:val="21"/>
    <w:rPr>
      <w:rFonts w:ascii="Times New Roman" w:hAnsi="Times New Roman" w:eastAsia="仿宋_GB2312" w:cs="Times New Roman"/>
      <w:bCs/>
      <w:iCs/>
      <w:color w:val="auto"/>
      <w:sz w:val="32"/>
    </w:rPr>
  </w:style>
  <w:style w:type="character" w:customStyle="1" w:styleId="232">
    <w:name w:val="show"/>
    <w:basedOn w:val="59"/>
    <w:qFormat/>
    <w:uiPriority w:val="0"/>
    <w:rPr>
      <w:rFonts w:ascii="Times New Roman" w:hAnsi="Times New Roman" w:eastAsia="宋体" w:cs="Times New Roman"/>
    </w:rPr>
  </w:style>
  <w:style w:type="character" w:customStyle="1" w:styleId="233">
    <w:name w:val="ca-0"/>
    <w:basedOn w:val="59"/>
    <w:qFormat/>
    <w:uiPriority w:val="0"/>
    <w:rPr>
      <w:rFonts w:ascii="Times New Roman" w:hAnsi="Times New Roman" w:eastAsia="宋体" w:cs="Times New Roman"/>
    </w:rPr>
  </w:style>
  <w:style w:type="paragraph" w:customStyle="1" w:styleId="234">
    <w:name w:val="List Paragraph"/>
    <w:basedOn w:val="1"/>
    <w:qFormat/>
    <w:uiPriority w:val="99"/>
    <w:pPr>
      <w:ind w:firstLine="420" w:firstLineChars="200"/>
    </w:pPr>
    <w:rPr>
      <w:szCs w:val="20"/>
    </w:rPr>
  </w:style>
  <w:style w:type="character" w:customStyle="1" w:styleId="235">
    <w:name w:val="hover63"/>
    <w:qFormat/>
    <w:uiPriority w:val="0"/>
    <w:rPr>
      <w:color w:val="2B84B5"/>
    </w:rPr>
  </w:style>
  <w:style w:type="character" w:customStyle="1" w:styleId="236">
    <w:name w:val="hover24"/>
    <w:qFormat/>
    <w:uiPriority w:val="0"/>
    <w:rPr>
      <w:color w:val="2B84B5"/>
    </w:rPr>
  </w:style>
  <w:style w:type="character" w:customStyle="1" w:styleId="237">
    <w:name w:val="hover62"/>
    <w:autoRedefine/>
    <w:qFormat/>
    <w:uiPriority w:val="0"/>
    <w:rPr>
      <w:color w:val="D52222"/>
    </w:rPr>
  </w:style>
  <w:style w:type="character" w:customStyle="1" w:styleId="238">
    <w:name w:val="l-btn-text"/>
    <w:qFormat/>
    <w:uiPriority w:val="0"/>
  </w:style>
  <w:style w:type="character" w:customStyle="1" w:styleId="239">
    <w:name w:val="标书正文格式 Char"/>
    <w:qFormat/>
    <w:uiPriority w:val="0"/>
    <w:rPr>
      <w:rFonts w:eastAsia="楷体_GB2312"/>
      <w:kern w:val="2"/>
      <w:sz w:val="24"/>
      <w:lang w:val="en-US" w:eastAsia="zh-CN" w:bidi="ar-SA"/>
    </w:rPr>
  </w:style>
  <w:style w:type="character" w:customStyle="1" w:styleId="240">
    <w:name w:val="Char Char Char Char Char Char Char1 Char"/>
    <w:qFormat/>
    <w:uiPriority w:val="0"/>
    <w:rPr>
      <w:rFonts w:ascii="黑体" w:hAnsi="Verdana" w:eastAsia="黑体"/>
      <w:sz w:val="32"/>
      <w:szCs w:val="32"/>
      <w:lang w:eastAsia="en-US"/>
    </w:rPr>
  </w:style>
  <w:style w:type="character" w:customStyle="1" w:styleId="241">
    <w:name w:val="icon-help-center"/>
    <w:qFormat/>
    <w:uiPriority w:val="0"/>
  </w:style>
  <w:style w:type="character" w:customStyle="1" w:styleId="242">
    <w:name w:val="hover25"/>
    <w:qFormat/>
    <w:uiPriority w:val="0"/>
    <w:rPr>
      <w:color w:val="D52222"/>
    </w:rPr>
  </w:style>
  <w:style w:type="character" w:customStyle="1" w:styleId="243">
    <w:name w:val="样式 样式 标准正文 + 宋体 + 黑色 Char"/>
    <w:qFormat/>
    <w:uiPriority w:val="0"/>
    <w:rPr>
      <w:rFonts w:ascii="宋体" w:hAnsi="宋体" w:eastAsia="宋体"/>
      <w:color w:val="000000"/>
      <w:kern w:val="2"/>
      <w:sz w:val="24"/>
      <w:lang w:val="en-US" w:eastAsia="zh-CN" w:bidi="ar-SA"/>
    </w:rPr>
  </w:style>
  <w:style w:type="character" w:customStyle="1" w:styleId="244">
    <w:name w:val="icon-pd-bbs"/>
    <w:qFormat/>
    <w:uiPriority w:val="0"/>
  </w:style>
  <w:style w:type="character" w:customStyle="1" w:styleId="245">
    <w:name w:val="icon-code-weixin"/>
    <w:qFormat/>
    <w:uiPriority w:val="0"/>
  </w:style>
  <w:style w:type="character" w:customStyle="1" w:styleId="246">
    <w:name w:val="layui-layer-tabnow"/>
    <w:qFormat/>
    <w:uiPriority w:val="0"/>
    <w:rPr>
      <w:bdr w:val="single" w:color="CCCCCC" w:sz="6" w:space="0"/>
      <w:shd w:val="clear" w:color="auto" w:fill="FFFFFF"/>
    </w:rPr>
  </w:style>
  <w:style w:type="character" w:customStyle="1" w:styleId="247">
    <w:name w:val="first-child"/>
    <w:qFormat/>
    <w:uiPriority w:val="0"/>
  </w:style>
  <w:style w:type="character" w:customStyle="1" w:styleId="248">
    <w:name w:val="icon-weibo"/>
    <w:qFormat/>
    <w:uiPriority w:val="0"/>
  </w:style>
  <w:style w:type="paragraph" w:customStyle="1" w:styleId="249">
    <w:name w:val="Revision"/>
    <w:qFormat/>
    <w:uiPriority w:val="99"/>
    <w:pPr>
      <w:tabs>
        <w:tab w:val="left" w:pos="840"/>
      </w:tabs>
    </w:pPr>
    <w:rPr>
      <w:rFonts w:ascii="Times New Roman" w:hAnsi="Times New Roman" w:eastAsia="宋体" w:cs="Times New Roman"/>
      <w:kern w:val="2"/>
      <w:sz w:val="21"/>
      <w:lang w:val="en-US" w:eastAsia="zh-CN" w:bidi="ar-SA"/>
    </w:rPr>
  </w:style>
  <w:style w:type="paragraph" w:customStyle="1" w:styleId="250">
    <w:name w:val="Char Char"/>
    <w:basedOn w:val="1"/>
    <w:qFormat/>
    <w:uiPriority w:val="0"/>
    <w:pPr>
      <w:widowControl/>
      <w:spacing w:line="500" w:lineRule="exact"/>
      <w:outlineLvl w:val="2"/>
    </w:pPr>
    <w:rPr>
      <w:rFonts w:ascii="黑体" w:hAnsi="Verdana" w:eastAsia="黑体"/>
      <w:kern w:val="0"/>
      <w:sz w:val="28"/>
      <w:szCs w:val="20"/>
      <w:lang w:eastAsia="en-US"/>
    </w:rPr>
  </w:style>
  <w:style w:type="paragraph" w:customStyle="1" w:styleId="251">
    <w:name w:val="Table Paragraph"/>
    <w:basedOn w:val="1"/>
    <w:qFormat/>
    <w:uiPriority w:val="1"/>
    <w:rPr>
      <w:rFonts w:ascii="Calibri" w:hAnsi="Calibri"/>
    </w:rPr>
  </w:style>
  <w:style w:type="paragraph" w:customStyle="1" w:styleId="252">
    <w:name w:val="List Paragraph1"/>
    <w:basedOn w:val="1"/>
    <w:qFormat/>
    <w:uiPriority w:val="99"/>
    <w:pPr>
      <w:ind w:firstLine="420" w:firstLineChars="200"/>
    </w:pPr>
    <w:rPr>
      <w:rFonts w:ascii="Calibri" w:hAnsi="Calibri" w:cs="Calibri"/>
      <w:szCs w:val="21"/>
    </w:rPr>
  </w:style>
  <w:style w:type="character" w:customStyle="1" w:styleId="253">
    <w:name w:val="times"/>
    <w:qFormat/>
    <w:uiPriority w:val="0"/>
    <w:rPr>
      <w:color w:val="3399FF"/>
      <w:bdr w:val="single" w:color="D1EDF8" w:sz="6" w:space="0"/>
      <w:shd w:val="clear" w:color="auto" w:fill="EAF9FF"/>
    </w:rPr>
  </w:style>
  <w:style w:type="character" w:customStyle="1" w:styleId="254">
    <w:name w:val="样式 加宽量  0.4 磅1"/>
    <w:qFormat/>
    <w:uiPriority w:val="0"/>
    <w:rPr>
      <w:rFonts w:eastAsia="宋体"/>
      <w:b/>
      <w:spacing w:val="8"/>
      <w:sz w:val="24"/>
    </w:rPr>
  </w:style>
  <w:style w:type="character" w:customStyle="1" w:styleId="255">
    <w:name w:val="标题 4 Char1"/>
    <w:semiHidden/>
    <w:qFormat/>
    <w:uiPriority w:val="0"/>
    <w:rPr>
      <w:rFonts w:ascii="Cambria" w:hAnsi="Cambria" w:eastAsia="宋体" w:cs="Times New Roman"/>
      <w:b/>
      <w:bCs/>
      <w:kern w:val="2"/>
      <w:sz w:val="28"/>
      <w:szCs w:val="28"/>
    </w:rPr>
  </w:style>
  <w:style w:type="character" w:customStyle="1" w:styleId="256">
    <w:name w:val="num"/>
    <w:qFormat/>
    <w:uiPriority w:val="0"/>
    <w:rPr>
      <w:b/>
      <w:color w:val="FF7800"/>
    </w:rPr>
  </w:style>
  <w:style w:type="character" w:customStyle="1" w:styleId="257">
    <w:name w:val="yellow1"/>
    <w:qFormat/>
    <w:uiPriority w:val="0"/>
    <w:rPr>
      <w:color w:val="990000"/>
    </w:rPr>
  </w:style>
  <w:style w:type="character" w:customStyle="1" w:styleId="258">
    <w:name w:val="answer-title12"/>
    <w:basedOn w:val="59"/>
    <w:qFormat/>
    <w:uiPriority w:val="0"/>
  </w:style>
  <w:style w:type="character" w:customStyle="1" w:styleId="259">
    <w:name w:val="样式 加宽量  0.4 磅"/>
    <w:qFormat/>
    <w:uiPriority w:val="0"/>
    <w:rPr>
      <w:spacing w:val="8"/>
      <w:sz w:val="24"/>
    </w:rPr>
  </w:style>
  <w:style w:type="character" w:customStyle="1" w:styleId="260">
    <w:name w:val="样式 表内文字"/>
    <w:qFormat/>
    <w:uiPriority w:val="0"/>
    <w:rPr>
      <w:rFonts w:eastAsia="宋体"/>
      <w:snapToGrid/>
      <w:color w:val="000000"/>
      <w:spacing w:val="0"/>
      <w:kern w:val="0"/>
      <w:position w:val="0"/>
      <w:sz w:val="20"/>
      <w:szCs w:val="20"/>
      <w:u w:val="none"/>
    </w:rPr>
  </w:style>
  <w:style w:type="character" w:customStyle="1" w:styleId="261">
    <w:name w:val="point_normal"/>
    <w:qFormat/>
    <w:uiPriority w:val="0"/>
  </w:style>
  <w:style w:type="character" w:customStyle="1" w:styleId="262">
    <w:name w:val="bds_nopic"/>
    <w:basedOn w:val="59"/>
    <w:qFormat/>
    <w:uiPriority w:val="0"/>
  </w:style>
  <w:style w:type="character" w:customStyle="1" w:styleId="263">
    <w:name w:val="hover36"/>
    <w:basedOn w:val="59"/>
    <w:qFormat/>
    <w:uiPriority w:val="0"/>
  </w:style>
  <w:style w:type="character" w:customStyle="1" w:styleId="264">
    <w:name w:val="Char Char17"/>
    <w:qFormat/>
    <w:uiPriority w:val="0"/>
    <w:rPr>
      <w:rFonts w:ascii="宋体" w:hAnsi="Courier New"/>
      <w:kern w:val="2"/>
      <w:sz w:val="21"/>
    </w:rPr>
  </w:style>
  <w:style w:type="character" w:customStyle="1" w:styleId="265">
    <w:name w:val="正文文本 2 Char1"/>
    <w:qFormat/>
    <w:uiPriority w:val="0"/>
    <w:rPr>
      <w:kern w:val="2"/>
      <w:sz w:val="21"/>
      <w:szCs w:val="24"/>
    </w:rPr>
  </w:style>
  <w:style w:type="character" w:customStyle="1" w:styleId="266">
    <w:name w:val="fontborder"/>
    <w:qFormat/>
    <w:uiPriority w:val="0"/>
    <w:rPr>
      <w:bdr w:val="single" w:color="000000" w:sz="6" w:space="0"/>
    </w:rPr>
  </w:style>
  <w:style w:type="character" w:customStyle="1" w:styleId="267">
    <w:name w:val="font21"/>
    <w:qFormat/>
    <w:uiPriority w:val="0"/>
    <w:rPr>
      <w:rFonts w:hint="eastAsia" w:ascii="宋体" w:hAnsi="宋体" w:eastAsia="宋体" w:cs="宋体"/>
      <w:color w:val="000000"/>
      <w:sz w:val="18"/>
      <w:szCs w:val="18"/>
      <w:u w:val="none"/>
    </w:rPr>
  </w:style>
  <w:style w:type="character" w:customStyle="1" w:styleId="268">
    <w:name w:val="标题5 Char Char"/>
    <w:link w:val="269"/>
    <w:qFormat/>
    <w:uiPriority w:val="0"/>
    <w:rPr>
      <w:rFonts w:ascii="Arial" w:hAnsi="Arial"/>
      <w:b/>
      <w:bCs/>
      <w:sz w:val="24"/>
      <w:szCs w:val="32"/>
    </w:rPr>
  </w:style>
  <w:style w:type="paragraph" w:customStyle="1" w:styleId="269">
    <w:name w:val="标题5"/>
    <w:basedOn w:val="5"/>
    <w:link w:val="268"/>
    <w:qFormat/>
    <w:uiPriority w:val="0"/>
    <w:pPr>
      <w:spacing w:before="260" w:after="260" w:line="413" w:lineRule="auto"/>
    </w:pPr>
    <w:rPr>
      <w:rFonts w:ascii="Arial" w:hAnsi="Arial"/>
      <w:kern w:val="0"/>
    </w:rPr>
  </w:style>
  <w:style w:type="character" w:customStyle="1" w:styleId="270">
    <w:name w:val="样式 四号 加粗"/>
    <w:qFormat/>
    <w:uiPriority w:val="0"/>
    <w:rPr>
      <w:b/>
      <w:bCs/>
      <w:sz w:val="24"/>
    </w:rPr>
  </w:style>
  <w:style w:type="character" w:customStyle="1" w:styleId="271">
    <w:name w:val="纯文本 Char2"/>
    <w:qFormat/>
    <w:uiPriority w:val="0"/>
    <w:rPr>
      <w:rFonts w:ascii="宋体" w:hAnsi="Courier New" w:eastAsia="宋体"/>
      <w:kern w:val="2"/>
      <w:sz w:val="21"/>
      <w:lang w:val="en-US" w:eastAsia="zh-CN" w:bidi="ar-SA"/>
    </w:rPr>
  </w:style>
  <w:style w:type="character" w:customStyle="1" w:styleId="272">
    <w:name w:val="legend"/>
    <w:qFormat/>
    <w:uiPriority w:val="0"/>
    <w:rPr>
      <w:rFonts w:ascii="Arial" w:hAnsi="Arial" w:cs="Arial"/>
      <w:b/>
      <w:color w:val="73B304"/>
      <w:sz w:val="21"/>
      <w:szCs w:val="21"/>
      <w:shd w:val="clear" w:color="auto" w:fill="FFFFFF"/>
    </w:rPr>
  </w:style>
  <w:style w:type="character" w:customStyle="1" w:styleId="273">
    <w:name w:val="明显引用 字符"/>
    <w:link w:val="274"/>
    <w:qFormat/>
    <w:uiPriority w:val="0"/>
    <w:rPr>
      <w:b/>
      <w:bCs/>
      <w:i/>
      <w:iCs/>
      <w:color w:val="4F81BD"/>
      <w:kern w:val="2"/>
      <w:sz w:val="21"/>
      <w:szCs w:val="22"/>
    </w:rPr>
  </w:style>
  <w:style w:type="paragraph" w:customStyle="1" w:styleId="274">
    <w:name w:val="Intense Quote"/>
    <w:basedOn w:val="1"/>
    <w:next w:val="1"/>
    <w:link w:val="273"/>
    <w:qFormat/>
    <w:uiPriority w:val="0"/>
    <w:pPr>
      <w:pBdr>
        <w:bottom w:val="single" w:color="4F81BD" w:sz="4" w:space="4"/>
      </w:pBdr>
      <w:spacing w:before="200" w:after="280"/>
      <w:ind w:left="936" w:right="936"/>
    </w:pPr>
    <w:rPr>
      <w:b/>
      <w:bCs/>
      <w:i/>
      <w:iCs/>
      <w:color w:val="4F81BD"/>
      <w:szCs w:val="22"/>
    </w:rPr>
  </w:style>
  <w:style w:type="character" w:customStyle="1" w:styleId="275">
    <w:name w:val="明显引用 Char1"/>
    <w:basedOn w:val="59"/>
    <w:qFormat/>
    <w:uiPriority w:val="99"/>
    <w:rPr>
      <w:b/>
      <w:bCs/>
      <w:i/>
      <w:iCs/>
      <w:color w:val="4F81BD" w:themeColor="accent1"/>
      <w:kern w:val="2"/>
      <w:sz w:val="21"/>
      <w:szCs w:val="24"/>
      <w14:textFill>
        <w14:solidFill>
          <w14:schemeClr w14:val="accent1"/>
        </w14:solidFill>
      </w14:textFill>
    </w:rPr>
  </w:style>
  <w:style w:type="character" w:customStyle="1" w:styleId="276">
    <w:name w:val="Char Char21"/>
    <w:qFormat/>
    <w:uiPriority w:val="0"/>
    <w:rPr>
      <w:rFonts w:ascii="宋体" w:hAnsi="Courier New" w:eastAsia="宋体"/>
      <w:kern w:val="2"/>
      <w:sz w:val="21"/>
      <w:lang w:val="en-US" w:eastAsia="zh-CN" w:bidi="ar-SA"/>
    </w:rPr>
  </w:style>
  <w:style w:type="character" w:customStyle="1" w:styleId="277">
    <w:name w:val="正文文字 Char Char"/>
    <w:qFormat/>
    <w:uiPriority w:val="0"/>
    <w:rPr>
      <w:rFonts w:eastAsia="宋体"/>
      <w:kern w:val="2"/>
      <w:sz w:val="21"/>
      <w:szCs w:val="24"/>
      <w:lang w:val="en-US" w:eastAsia="zh-CN" w:bidi="ar-SA"/>
    </w:rPr>
  </w:style>
  <w:style w:type="character" w:customStyle="1" w:styleId="278">
    <w:name w:val="脚注文本 Char1"/>
    <w:qFormat/>
    <w:uiPriority w:val="0"/>
    <w:rPr>
      <w:kern w:val="2"/>
      <w:sz w:val="18"/>
      <w:szCs w:val="18"/>
    </w:rPr>
  </w:style>
  <w:style w:type="character" w:customStyle="1" w:styleId="279">
    <w:name w:val="font161"/>
    <w:qFormat/>
    <w:uiPriority w:val="0"/>
    <w:rPr>
      <w:b/>
      <w:bCs/>
      <w:sz w:val="32"/>
      <w:szCs w:val="32"/>
    </w:rPr>
  </w:style>
  <w:style w:type="character" w:customStyle="1" w:styleId="280">
    <w:name w:val="样式 四号"/>
    <w:qFormat/>
    <w:uiPriority w:val="0"/>
    <w:rPr>
      <w:sz w:val="24"/>
    </w:rPr>
  </w:style>
  <w:style w:type="character" w:customStyle="1" w:styleId="281">
    <w:name w:val="news_content1"/>
    <w:qFormat/>
    <w:uiPriority w:val="0"/>
    <w:rPr>
      <w:sz w:val="22"/>
      <w:szCs w:val="22"/>
    </w:rPr>
  </w:style>
  <w:style w:type="character" w:customStyle="1" w:styleId="282">
    <w:name w:val="正文（文章） Char"/>
    <w:link w:val="283"/>
    <w:qFormat/>
    <w:uiPriority w:val="0"/>
    <w:rPr>
      <w:kern w:val="2"/>
      <w:sz w:val="28"/>
    </w:rPr>
  </w:style>
  <w:style w:type="paragraph" w:customStyle="1" w:styleId="283">
    <w:name w:val="正文（文章）"/>
    <w:basedOn w:val="1"/>
    <w:link w:val="282"/>
    <w:qFormat/>
    <w:uiPriority w:val="0"/>
    <w:pPr>
      <w:adjustRightInd w:val="0"/>
      <w:snapToGrid w:val="0"/>
      <w:spacing w:line="360" w:lineRule="auto"/>
      <w:ind w:firstLine="560" w:firstLineChars="200"/>
      <w:jc w:val="left"/>
    </w:pPr>
    <w:rPr>
      <w:sz w:val="28"/>
      <w:szCs w:val="20"/>
    </w:rPr>
  </w:style>
  <w:style w:type="character" w:customStyle="1" w:styleId="284">
    <w:name w:val="bds_more2"/>
    <w:basedOn w:val="59"/>
    <w:qFormat/>
    <w:uiPriority w:val="0"/>
  </w:style>
  <w:style w:type="character" w:customStyle="1" w:styleId="285">
    <w:name w:val="Char Char Char Char Char Char Char1 Char1"/>
    <w:link w:val="286"/>
    <w:qFormat/>
    <w:uiPriority w:val="0"/>
    <w:rPr>
      <w:rFonts w:ascii="黑体" w:hAnsi="Verdana" w:eastAsia="黑体"/>
      <w:sz w:val="32"/>
      <w:szCs w:val="32"/>
      <w:lang w:eastAsia="en-US"/>
    </w:rPr>
  </w:style>
  <w:style w:type="paragraph" w:customStyle="1" w:styleId="286">
    <w:name w:val="Char Char Char Char Char Char Char11"/>
    <w:basedOn w:val="1"/>
    <w:link w:val="285"/>
    <w:qFormat/>
    <w:uiPriority w:val="0"/>
    <w:pPr>
      <w:widowControl/>
      <w:spacing w:after="160" w:line="240" w:lineRule="exact"/>
      <w:jc w:val="center"/>
    </w:pPr>
    <w:rPr>
      <w:rFonts w:ascii="黑体" w:hAnsi="Verdana" w:eastAsia="黑体"/>
      <w:kern w:val="0"/>
      <w:sz w:val="32"/>
      <w:szCs w:val="32"/>
      <w:lang w:eastAsia="en-US"/>
    </w:rPr>
  </w:style>
  <w:style w:type="character" w:customStyle="1" w:styleId="287">
    <w:name w:val="bds_more"/>
    <w:qFormat/>
    <w:uiPriority w:val="0"/>
    <w:rPr>
      <w:rFonts w:hint="eastAsia" w:ascii="宋体" w:hAnsi="宋体" w:eastAsia="宋体" w:cs="宋体"/>
    </w:rPr>
  </w:style>
  <w:style w:type="character" w:customStyle="1" w:styleId="288">
    <w:name w:val="fontstrikethrough"/>
    <w:qFormat/>
    <w:uiPriority w:val="0"/>
    <w:rPr>
      <w:strike/>
    </w:rPr>
  </w:style>
  <w:style w:type="character" w:customStyle="1" w:styleId="289">
    <w:name w:val="times1"/>
    <w:qFormat/>
    <w:uiPriority w:val="0"/>
    <w:rPr>
      <w:color w:val="CDCDCD"/>
      <w:bdr w:val="single" w:color="CDCDCD" w:sz="6" w:space="0"/>
      <w:shd w:val="clear" w:color="auto" w:fill="EFEFEF"/>
    </w:rPr>
  </w:style>
  <w:style w:type="character" w:customStyle="1" w:styleId="290">
    <w:name w:val="引用 Char1"/>
    <w:qFormat/>
    <w:uiPriority w:val="99"/>
    <w:rPr>
      <w:i/>
      <w:iCs/>
      <w:color w:val="000000"/>
      <w:kern w:val="2"/>
      <w:sz w:val="21"/>
      <w:szCs w:val="24"/>
    </w:rPr>
  </w:style>
  <w:style w:type="character" w:customStyle="1" w:styleId="291">
    <w:name w:val="bds_more1"/>
    <w:basedOn w:val="59"/>
    <w:qFormat/>
    <w:uiPriority w:val="0"/>
  </w:style>
  <w:style w:type="character" w:customStyle="1" w:styleId="292">
    <w:name w:val="+正文 Char"/>
    <w:link w:val="293"/>
    <w:qFormat/>
    <w:uiPriority w:val="0"/>
    <w:rPr>
      <w:kern w:val="2"/>
      <w:sz w:val="24"/>
      <w:szCs w:val="28"/>
    </w:rPr>
  </w:style>
  <w:style w:type="paragraph" w:customStyle="1" w:styleId="293">
    <w:name w:val="+正文"/>
    <w:basedOn w:val="1"/>
    <w:link w:val="292"/>
    <w:qFormat/>
    <w:uiPriority w:val="0"/>
    <w:pPr>
      <w:adjustRightInd w:val="0"/>
      <w:snapToGrid w:val="0"/>
      <w:spacing w:line="360" w:lineRule="auto"/>
      <w:ind w:firstLine="200" w:firstLineChars="200"/>
      <w:jc w:val="left"/>
    </w:pPr>
    <w:rPr>
      <w:sz w:val="24"/>
      <w:szCs w:val="28"/>
    </w:rPr>
  </w:style>
  <w:style w:type="character" w:customStyle="1" w:styleId="294">
    <w:name w:val="引用 字符"/>
    <w:link w:val="295"/>
    <w:qFormat/>
    <w:uiPriority w:val="0"/>
    <w:rPr>
      <w:i/>
      <w:iCs/>
      <w:color w:val="000000"/>
      <w:kern w:val="2"/>
      <w:sz w:val="21"/>
      <w:szCs w:val="22"/>
    </w:rPr>
  </w:style>
  <w:style w:type="paragraph" w:customStyle="1" w:styleId="295">
    <w:name w:val="Quote"/>
    <w:basedOn w:val="1"/>
    <w:next w:val="1"/>
    <w:link w:val="294"/>
    <w:qFormat/>
    <w:uiPriority w:val="0"/>
    <w:rPr>
      <w:i/>
      <w:iCs/>
      <w:color w:val="000000"/>
      <w:szCs w:val="22"/>
    </w:rPr>
  </w:style>
  <w:style w:type="character" w:customStyle="1" w:styleId="296">
    <w:name w:val="引用 Char2"/>
    <w:basedOn w:val="59"/>
    <w:qFormat/>
    <w:uiPriority w:val="99"/>
    <w:rPr>
      <w:i/>
      <w:iCs/>
      <w:color w:val="000000" w:themeColor="text1"/>
      <w:kern w:val="2"/>
      <w:sz w:val="21"/>
      <w:szCs w:val="24"/>
      <w14:textFill>
        <w14:solidFill>
          <w14:schemeClr w14:val="tx1"/>
        </w14:solidFill>
      </w14:textFill>
    </w:rPr>
  </w:style>
  <w:style w:type="character" w:customStyle="1" w:styleId="297">
    <w:name w:val="副标题 字符"/>
    <w:link w:val="42"/>
    <w:qFormat/>
    <w:uiPriority w:val="0"/>
    <w:rPr>
      <w:rFonts w:ascii="Cambria" w:hAnsi="Cambria"/>
      <w:b/>
      <w:bCs/>
      <w:kern w:val="28"/>
      <w:sz w:val="32"/>
      <w:szCs w:val="32"/>
    </w:rPr>
  </w:style>
  <w:style w:type="character" w:customStyle="1" w:styleId="298">
    <w:name w:val="副标题 Char1"/>
    <w:basedOn w:val="59"/>
    <w:qFormat/>
    <w:uiPriority w:val="0"/>
    <w:rPr>
      <w:rFonts w:asciiTheme="majorHAnsi" w:hAnsiTheme="majorHAnsi" w:cstheme="majorBidi"/>
      <w:b/>
      <w:bCs/>
      <w:kern w:val="28"/>
      <w:sz w:val="32"/>
      <w:szCs w:val="32"/>
    </w:rPr>
  </w:style>
  <w:style w:type="character" w:customStyle="1" w:styleId="299">
    <w:name w:val="release-day"/>
    <w:qFormat/>
    <w:uiPriority w:val="0"/>
    <w:rPr>
      <w:bdr w:val="single" w:color="BDEBB0" w:sz="6" w:space="0"/>
      <w:shd w:val="clear" w:color="auto" w:fill="F5FFF1"/>
    </w:rPr>
  </w:style>
  <w:style w:type="character" w:customStyle="1" w:styleId="300">
    <w:name w:val="hover37"/>
    <w:basedOn w:val="59"/>
    <w:qFormat/>
    <w:uiPriority w:val="0"/>
  </w:style>
  <w:style w:type="character" w:customStyle="1" w:styleId="301">
    <w:name w:val="脚注文本 字符"/>
    <w:link w:val="43"/>
    <w:qFormat/>
    <w:uiPriority w:val="99"/>
    <w:rPr>
      <w:kern w:val="2"/>
      <w:sz w:val="18"/>
      <w:szCs w:val="18"/>
    </w:rPr>
  </w:style>
  <w:style w:type="character" w:customStyle="1" w:styleId="302">
    <w:name w:val="脚注文本 Char2"/>
    <w:basedOn w:val="59"/>
    <w:semiHidden/>
    <w:qFormat/>
    <w:uiPriority w:val="0"/>
    <w:rPr>
      <w:kern w:val="2"/>
      <w:sz w:val="18"/>
      <w:szCs w:val="18"/>
    </w:rPr>
  </w:style>
  <w:style w:type="character" w:customStyle="1" w:styleId="303">
    <w:name w:val="标题4 Char Char"/>
    <w:link w:val="304"/>
    <w:qFormat/>
    <w:uiPriority w:val="0"/>
    <w:rPr>
      <w:rFonts w:ascii="Arial" w:hAnsi="Arial"/>
      <w:b/>
      <w:bCs/>
      <w:sz w:val="24"/>
      <w:szCs w:val="32"/>
    </w:rPr>
  </w:style>
  <w:style w:type="paragraph" w:customStyle="1" w:styleId="304">
    <w:name w:val="标题4"/>
    <w:basedOn w:val="4"/>
    <w:next w:val="27"/>
    <w:link w:val="303"/>
    <w:qFormat/>
    <w:uiPriority w:val="0"/>
    <w:pPr>
      <w:spacing w:line="413" w:lineRule="auto"/>
    </w:pPr>
    <w:rPr>
      <w:rFonts w:eastAsia="宋体"/>
      <w:kern w:val="0"/>
      <w:sz w:val="24"/>
    </w:rPr>
  </w:style>
  <w:style w:type="character" w:customStyle="1" w:styleId="305">
    <w:name w:val="文章1 Char"/>
    <w:link w:val="306"/>
    <w:qFormat/>
    <w:uiPriority w:val="0"/>
    <w:rPr>
      <w:kern w:val="2"/>
      <w:sz w:val="28"/>
    </w:rPr>
  </w:style>
  <w:style w:type="paragraph" w:customStyle="1" w:styleId="306">
    <w:name w:val="文章1"/>
    <w:basedOn w:val="1"/>
    <w:link w:val="305"/>
    <w:qFormat/>
    <w:uiPriority w:val="0"/>
    <w:pPr>
      <w:adjustRightInd w:val="0"/>
      <w:snapToGrid w:val="0"/>
      <w:spacing w:line="360" w:lineRule="auto"/>
      <w:ind w:firstLine="560" w:firstLineChars="200"/>
      <w:jc w:val="left"/>
    </w:pPr>
    <w:rPr>
      <w:sz w:val="28"/>
      <w:szCs w:val="20"/>
    </w:rPr>
  </w:style>
  <w:style w:type="character" w:customStyle="1" w:styleId="307">
    <w:name w:val="称呼 字符"/>
    <w:link w:val="19"/>
    <w:qFormat/>
    <w:uiPriority w:val="0"/>
    <w:rPr>
      <w:kern w:val="2"/>
      <w:sz w:val="24"/>
      <w:szCs w:val="24"/>
    </w:rPr>
  </w:style>
  <w:style w:type="character" w:customStyle="1" w:styleId="308">
    <w:name w:val="称呼 Char1"/>
    <w:basedOn w:val="59"/>
    <w:semiHidden/>
    <w:qFormat/>
    <w:uiPriority w:val="0"/>
    <w:rPr>
      <w:kern w:val="2"/>
      <w:sz w:val="21"/>
      <w:szCs w:val="24"/>
    </w:rPr>
  </w:style>
  <w:style w:type="character" w:customStyle="1" w:styleId="309">
    <w:name w:val="55 Char1"/>
    <w:semiHidden/>
    <w:qFormat/>
    <w:uiPriority w:val="9"/>
    <w:rPr>
      <w:rFonts w:ascii="Times New Roman" w:hAnsi="Times New Roman" w:eastAsia="宋体" w:cs="Times New Roman"/>
      <w:b/>
      <w:bCs/>
      <w:sz w:val="28"/>
      <w:szCs w:val="28"/>
    </w:rPr>
  </w:style>
  <w:style w:type="character" w:customStyle="1" w:styleId="310">
    <w:name w:val="样式 标题 2 + 小四 Char Char"/>
    <w:qFormat/>
    <w:uiPriority w:val="0"/>
    <w:rPr>
      <w:rFonts w:eastAsia="黑体"/>
      <w:b/>
      <w:bCs/>
      <w:sz w:val="24"/>
      <w:szCs w:val="24"/>
      <w:lang w:val="en-US" w:eastAsia="zh-CN" w:bidi="ar-SA"/>
    </w:rPr>
  </w:style>
  <w:style w:type="character" w:customStyle="1" w:styleId="311">
    <w:name w:val="Char Char Char Char Char Char Char Char Char Char Char Char Char Char Char Char Char Char Char Char1"/>
    <w:link w:val="312"/>
    <w:qFormat/>
    <w:uiPriority w:val="0"/>
    <w:rPr>
      <w:rFonts w:ascii="黑体" w:hAnsi="Verdana" w:eastAsia="黑体"/>
      <w:sz w:val="32"/>
      <w:szCs w:val="32"/>
      <w:lang w:eastAsia="en-US"/>
    </w:rPr>
  </w:style>
  <w:style w:type="paragraph" w:customStyle="1" w:styleId="312">
    <w:name w:val="Char Char Char Char Char Char Char Char Char Char Char Char Char Char Char Char Char Char Char1"/>
    <w:basedOn w:val="1"/>
    <w:link w:val="311"/>
    <w:qFormat/>
    <w:uiPriority w:val="0"/>
    <w:pPr>
      <w:widowControl/>
      <w:spacing w:after="160" w:line="240" w:lineRule="exact"/>
      <w:jc w:val="center"/>
    </w:pPr>
    <w:rPr>
      <w:rFonts w:ascii="黑体" w:hAnsi="Verdana" w:eastAsia="黑体"/>
      <w:kern w:val="0"/>
      <w:sz w:val="32"/>
      <w:szCs w:val="32"/>
      <w:lang w:eastAsia="en-US"/>
    </w:rPr>
  </w:style>
  <w:style w:type="character" w:customStyle="1" w:styleId="313">
    <w:name w:val="正文文本 Char1"/>
    <w:qFormat/>
    <w:uiPriority w:val="0"/>
    <w:rPr>
      <w:rFonts w:eastAsia="黑体"/>
      <w:bCs/>
      <w:kern w:val="2"/>
      <w:sz w:val="24"/>
      <w:szCs w:val="24"/>
    </w:rPr>
  </w:style>
  <w:style w:type="character" w:customStyle="1" w:styleId="314">
    <w:name w:val="正文应用 Char"/>
    <w:link w:val="315"/>
    <w:qFormat/>
    <w:uiPriority w:val="0"/>
    <w:rPr>
      <w:kern w:val="2"/>
      <w:sz w:val="24"/>
      <w:szCs w:val="24"/>
    </w:rPr>
  </w:style>
  <w:style w:type="paragraph" w:customStyle="1" w:styleId="315">
    <w:name w:val="正文应用"/>
    <w:basedOn w:val="1"/>
    <w:link w:val="314"/>
    <w:qFormat/>
    <w:uiPriority w:val="0"/>
    <w:pPr>
      <w:adjustRightInd w:val="0"/>
      <w:snapToGrid w:val="0"/>
      <w:spacing w:line="360" w:lineRule="auto"/>
      <w:ind w:firstLine="200" w:firstLineChars="200"/>
      <w:jc w:val="left"/>
    </w:pPr>
    <w:rPr>
      <w:sz w:val="24"/>
    </w:rPr>
  </w:style>
  <w:style w:type="character" w:customStyle="1" w:styleId="316">
    <w:name w:val="Body Text Char"/>
    <w:qFormat/>
    <w:locked/>
    <w:uiPriority w:val="0"/>
    <w:rPr>
      <w:rFonts w:ascii="Times New Roman" w:hAnsi="Times New Roman" w:eastAsia="宋体" w:cs="Times New Roman"/>
      <w:kern w:val="2"/>
      <w:sz w:val="24"/>
      <w:szCs w:val="24"/>
    </w:rPr>
  </w:style>
  <w:style w:type="character" w:customStyle="1" w:styleId="317">
    <w:name w:val="页眉 Char1"/>
    <w:semiHidden/>
    <w:qFormat/>
    <w:uiPriority w:val="99"/>
    <w:rPr>
      <w:rFonts w:ascii="Times New Roman" w:hAnsi="Times New Roman" w:eastAsia="宋体" w:cs="Times New Roman"/>
      <w:sz w:val="18"/>
      <w:szCs w:val="18"/>
    </w:rPr>
  </w:style>
  <w:style w:type="character" w:customStyle="1" w:styleId="318">
    <w:name w:val="apple-style-span"/>
    <w:qFormat/>
    <w:uiPriority w:val="0"/>
  </w:style>
  <w:style w:type="character" w:customStyle="1" w:styleId="319">
    <w:name w:val="Date Char"/>
    <w:qFormat/>
    <w:locked/>
    <w:uiPriority w:val="0"/>
    <w:rPr>
      <w:rFonts w:ascii="仿宋_GB2312" w:hAnsi="Times New Roman" w:eastAsia="仿宋_GB2312" w:cs="Times New Roman"/>
      <w:spacing w:val="20"/>
      <w:kern w:val="0"/>
      <w:sz w:val="20"/>
      <w:szCs w:val="20"/>
      <w:lang w:val="en-US" w:eastAsia="zh-CN"/>
    </w:rPr>
  </w:style>
  <w:style w:type="character" w:customStyle="1" w:styleId="320">
    <w:name w:val="font51"/>
    <w:qFormat/>
    <w:uiPriority w:val="0"/>
    <w:rPr>
      <w:rFonts w:hint="eastAsia" w:ascii="宋体" w:hAnsi="宋体" w:eastAsia="宋体" w:cs="宋体"/>
      <w:color w:val="000000"/>
      <w:sz w:val="18"/>
      <w:szCs w:val="18"/>
      <w:u w:val="none"/>
    </w:rPr>
  </w:style>
  <w:style w:type="character" w:customStyle="1" w:styleId="321">
    <w:name w:val="unnamed11"/>
    <w:qFormat/>
    <w:uiPriority w:val="0"/>
    <w:rPr>
      <w:spacing w:val="227"/>
      <w:sz w:val="20"/>
      <w:szCs w:val="20"/>
    </w:rPr>
  </w:style>
  <w:style w:type="character" w:customStyle="1" w:styleId="322">
    <w:name w:val="样式 标题 3 Char Char + 宋体 非加宽量 / 紧缩量"/>
    <w:qFormat/>
    <w:uiPriority w:val="0"/>
    <w:rPr>
      <w:rFonts w:ascii="宋体" w:hAnsi="宋体" w:eastAsia="宋体"/>
      <w:spacing w:val="0"/>
      <w:sz w:val="28"/>
      <w:lang w:val="en-US" w:eastAsia="zh-CN" w:bidi="ar-SA"/>
    </w:rPr>
  </w:style>
  <w:style w:type="character" w:customStyle="1" w:styleId="323">
    <w:name w:val="表格内文字 Char1"/>
    <w:link w:val="324"/>
    <w:qFormat/>
    <w:uiPriority w:val="0"/>
    <w:rPr>
      <w:spacing w:val="10"/>
      <w:kern w:val="2"/>
      <w:sz w:val="24"/>
    </w:rPr>
  </w:style>
  <w:style w:type="paragraph" w:customStyle="1" w:styleId="324">
    <w:name w:val="表格内文字"/>
    <w:basedOn w:val="21"/>
    <w:link w:val="323"/>
    <w:qFormat/>
    <w:uiPriority w:val="0"/>
    <w:pPr>
      <w:adjustRightInd w:val="0"/>
      <w:snapToGrid w:val="0"/>
      <w:spacing w:line="320" w:lineRule="exact"/>
      <w:ind w:firstLine="200" w:firstLineChars="200"/>
      <w:jc w:val="center"/>
    </w:pPr>
    <w:rPr>
      <w:rFonts w:ascii="Times New Roman" w:hAnsi="Times New Roman" w:eastAsia="宋体"/>
      <w:bCs w:val="0"/>
      <w:spacing w:val="10"/>
      <w:szCs w:val="20"/>
    </w:rPr>
  </w:style>
  <w:style w:type="character" w:customStyle="1" w:styleId="325">
    <w:name w:val="Char Char Char Char Char Char Char Char Char Char Char Char Char Char1"/>
    <w:link w:val="326"/>
    <w:qFormat/>
    <w:uiPriority w:val="0"/>
    <w:rPr>
      <w:kern w:val="2"/>
      <w:sz w:val="21"/>
      <w:szCs w:val="24"/>
      <w:shd w:val="clear" w:color="auto" w:fill="000080"/>
    </w:rPr>
  </w:style>
  <w:style w:type="paragraph" w:customStyle="1" w:styleId="326">
    <w:name w:val="Char Char Char Char Char Char Char Char Char Char Char Char Char1"/>
    <w:basedOn w:val="16"/>
    <w:link w:val="325"/>
    <w:qFormat/>
    <w:uiPriority w:val="0"/>
  </w:style>
  <w:style w:type="character" w:customStyle="1" w:styleId="327">
    <w:name w:val="页脚 Char1"/>
    <w:semiHidden/>
    <w:qFormat/>
    <w:uiPriority w:val="99"/>
    <w:rPr>
      <w:rFonts w:ascii="Times New Roman" w:hAnsi="Times New Roman" w:eastAsia="宋体" w:cs="Times New Roman"/>
      <w:sz w:val="18"/>
      <w:szCs w:val="18"/>
    </w:rPr>
  </w:style>
  <w:style w:type="character" w:customStyle="1" w:styleId="328">
    <w:name w:val="标题 字符"/>
    <w:link w:val="52"/>
    <w:qFormat/>
    <w:uiPriority w:val="0"/>
    <w:rPr>
      <w:rFonts w:ascii="Arial" w:hAnsi="Arial"/>
      <w:b/>
      <w:sz w:val="32"/>
    </w:rPr>
  </w:style>
  <w:style w:type="character" w:customStyle="1" w:styleId="329">
    <w:name w:val="标题 Char1"/>
    <w:basedOn w:val="59"/>
    <w:qFormat/>
    <w:uiPriority w:val="0"/>
    <w:rPr>
      <w:rFonts w:asciiTheme="majorHAnsi" w:hAnsiTheme="majorHAnsi" w:cstheme="majorBidi"/>
      <w:b/>
      <w:bCs/>
      <w:kern w:val="2"/>
      <w:sz w:val="32"/>
      <w:szCs w:val="32"/>
    </w:rPr>
  </w:style>
  <w:style w:type="paragraph" w:customStyle="1" w:styleId="330">
    <w:name w:val="t1"/>
    <w:basedOn w:val="1"/>
    <w:qFormat/>
    <w:uiPriority w:val="0"/>
    <w:pPr>
      <w:autoSpaceDE w:val="0"/>
      <w:autoSpaceDN w:val="0"/>
      <w:adjustRightInd w:val="0"/>
      <w:snapToGrid w:val="0"/>
      <w:spacing w:line="440" w:lineRule="atLeast"/>
      <w:ind w:firstLine="200" w:firstLineChars="200"/>
      <w:jc w:val="left"/>
    </w:pPr>
    <w:rPr>
      <w:rFonts w:eastAsia="PMingLiU"/>
      <w:kern w:val="0"/>
      <w:sz w:val="24"/>
      <w:szCs w:val="20"/>
      <w:lang w:eastAsia="zh-TW"/>
    </w:rPr>
  </w:style>
  <w:style w:type="paragraph" w:customStyle="1" w:styleId="331">
    <w:name w:val="三级标题"/>
    <w:basedOn w:val="332"/>
    <w:qFormat/>
    <w:uiPriority w:val="0"/>
    <w:pPr>
      <w:tabs>
        <w:tab w:val="left" w:pos="420"/>
      </w:tabs>
      <w:ind w:left="420" w:hanging="420" w:firstLineChars="0"/>
    </w:pPr>
    <w:rPr>
      <w:rFonts w:eastAsia="黑体"/>
    </w:rPr>
  </w:style>
  <w:style w:type="paragraph" w:customStyle="1" w:styleId="332">
    <w:name w:val="样式 宋体 小四 行距: 1.5 倍行距"/>
    <w:basedOn w:val="1"/>
    <w:qFormat/>
    <w:uiPriority w:val="0"/>
    <w:pPr>
      <w:adjustRightInd w:val="0"/>
      <w:snapToGrid w:val="0"/>
      <w:spacing w:line="360" w:lineRule="auto"/>
      <w:ind w:firstLine="540" w:firstLineChars="225"/>
      <w:jc w:val="left"/>
    </w:pPr>
    <w:rPr>
      <w:rFonts w:ascii="宋体" w:hAnsi="宋体" w:cs="宋体"/>
      <w:sz w:val="24"/>
      <w:szCs w:val="20"/>
    </w:rPr>
  </w:style>
  <w:style w:type="paragraph" w:customStyle="1" w:styleId="333">
    <w:name w:val="xl130"/>
    <w:basedOn w:val="1"/>
    <w:qFormat/>
    <w:uiPriority w:val="0"/>
    <w:pPr>
      <w:widowControl/>
      <w:pBdr>
        <w:top w:val="single" w:color="auto" w:sz="4" w:space="0"/>
      </w:pBdr>
      <w:spacing w:before="100" w:beforeAutospacing="1" w:after="100" w:afterAutospacing="1"/>
      <w:jc w:val="left"/>
    </w:pPr>
    <w:rPr>
      <w:rFonts w:ascii="宋体" w:hAnsi="宋体" w:cs="宋体"/>
      <w:kern w:val="0"/>
      <w:sz w:val="20"/>
      <w:szCs w:val="20"/>
    </w:rPr>
  </w:style>
  <w:style w:type="paragraph" w:customStyle="1" w:styleId="334">
    <w:name w:val="xl109"/>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color w:val="FF0000"/>
      <w:kern w:val="0"/>
      <w:sz w:val="24"/>
    </w:rPr>
  </w:style>
  <w:style w:type="paragraph" w:customStyle="1" w:styleId="335">
    <w:name w:val="xl86"/>
    <w:basedOn w:val="1"/>
    <w:qFormat/>
    <w:uiPriority w:val="0"/>
    <w:pPr>
      <w:widowControl/>
      <w:pBdr>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rFonts w:ascii="宋体" w:hAnsi="宋体" w:cs="宋体"/>
      <w:color w:val="000000"/>
      <w:kern w:val="0"/>
      <w:sz w:val="24"/>
    </w:rPr>
  </w:style>
  <w:style w:type="paragraph" w:customStyle="1" w:styleId="336">
    <w:name w:val="xl61"/>
    <w:basedOn w:val="1"/>
    <w:qFormat/>
    <w:uiPriority w:val="0"/>
    <w:pPr>
      <w:widowControl/>
      <w:pBdr>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rFonts w:ascii="宋体" w:hAnsi="宋体" w:cs="宋体"/>
      <w:kern w:val="0"/>
      <w:sz w:val="20"/>
      <w:szCs w:val="20"/>
    </w:rPr>
  </w:style>
  <w:style w:type="paragraph" w:customStyle="1" w:styleId="337">
    <w:name w:val="xl111"/>
    <w:basedOn w:val="1"/>
    <w:qFormat/>
    <w:uiPriority w:val="0"/>
    <w:pPr>
      <w:widowControl/>
      <w:adjustRightInd w:val="0"/>
      <w:snapToGrid w:val="0"/>
      <w:spacing w:before="100" w:beforeAutospacing="1" w:after="100" w:afterAutospacing="1" w:line="360" w:lineRule="auto"/>
      <w:ind w:firstLine="200" w:firstLineChars="200"/>
      <w:jc w:val="left"/>
    </w:pPr>
    <w:rPr>
      <w:rFonts w:ascii="宋体" w:hAnsi="宋体" w:cs="宋体"/>
      <w:color w:val="FF0000"/>
      <w:kern w:val="0"/>
      <w:sz w:val="24"/>
    </w:rPr>
  </w:style>
  <w:style w:type="paragraph" w:customStyle="1" w:styleId="338">
    <w:name w:val="样式 标题 1 + (中文) 宋体 四号 两端对齐 行距: 单倍行距"/>
    <w:basedOn w:val="3"/>
    <w:qFormat/>
    <w:uiPriority w:val="0"/>
    <w:pPr>
      <w:tabs>
        <w:tab w:val="left" w:pos="360"/>
        <w:tab w:val="left" w:pos="630"/>
      </w:tabs>
      <w:adjustRightInd w:val="0"/>
      <w:snapToGrid w:val="0"/>
      <w:spacing w:line="240" w:lineRule="auto"/>
      <w:jc w:val="left"/>
    </w:pPr>
    <w:rPr>
      <w:b w:val="0"/>
      <w:sz w:val="28"/>
      <w:szCs w:val="30"/>
    </w:rPr>
  </w:style>
  <w:style w:type="paragraph" w:customStyle="1" w:styleId="339">
    <w:name w:val="多级编号 1"/>
    <w:basedOn w:val="1"/>
    <w:qFormat/>
    <w:uiPriority w:val="99"/>
    <w:pPr>
      <w:tabs>
        <w:tab w:val="left" w:pos="540"/>
        <w:tab w:val="left" w:pos="814"/>
      </w:tabs>
      <w:adjustRightInd w:val="0"/>
      <w:spacing w:before="120"/>
      <w:ind w:left="540" w:hanging="540"/>
      <w:jc w:val="left"/>
      <w:textAlignment w:val="baseline"/>
    </w:pPr>
    <w:rPr>
      <w:rFonts w:ascii="宋体"/>
      <w:kern w:val="0"/>
      <w:position w:val="20"/>
      <w:sz w:val="28"/>
      <w:szCs w:val="28"/>
    </w:rPr>
  </w:style>
  <w:style w:type="paragraph" w:customStyle="1" w:styleId="340">
    <w:name w:val="样式 四号 左 行距: 1.5 倍行距 首行缩进:  2 字符"/>
    <w:basedOn w:val="1"/>
    <w:qFormat/>
    <w:uiPriority w:val="0"/>
    <w:pPr>
      <w:adjustRightInd w:val="0"/>
      <w:snapToGrid w:val="0"/>
      <w:spacing w:line="360" w:lineRule="auto"/>
      <w:ind w:firstLine="560" w:firstLineChars="200"/>
      <w:jc w:val="left"/>
    </w:pPr>
    <w:rPr>
      <w:rFonts w:cs="宋体"/>
      <w:sz w:val="24"/>
      <w:szCs w:val="20"/>
    </w:rPr>
  </w:style>
  <w:style w:type="paragraph" w:customStyle="1" w:styleId="341">
    <w:name w:val="xl142"/>
    <w:basedOn w:val="1"/>
    <w:qFormat/>
    <w:uiPriority w:val="0"/>
    <w:pPr>
      <w:widowControl/>
      <w:pBdr>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342">
    <w:name w:val="xl9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rFonts w:ascii="Arial" w:hAnsi="Arial" w:cs="Arial"/>
      <w:color w:val="000000"/>
      <w:kern w:val="0"/>
      <w:sz w:val="20"/>
      <w:szCs w:val="20"/>
    </w:rPr>
  </w:style>
  <w:style w:type="paragraph" w:customStyle="1" w:styleId="343">
    <w:name w:val="font1"/>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344">
    <w:name w:val="样式 样式 标题 3style3h3H3sect1.2.3标题 3 Char Charsect1.2.31sect1.2... ..."/>
    <w:basedOn w:val="1"/>
    <w:qFormat/>
    <w:uiPriority w:val="0"/>
    <w:pPr>
      <w:keepNext/>
      <w:widowControl/>
      <w:tabs>
        <w:tab w:val="left" w:pos="816"/>
      </w:tabs>
      <w:adjustRightInd w:val="0"/>
      <w:snapToGrid w:val="0"/>
      <w:spacing w:beforeLines="50" w:line="360" w:lineRule="auto"/>
      <w:ind w:firstLine="200" w:firstLineChars="200"/>
      <w:jc w:val="left"/>
      <w:outlineLvl w:val="2"/>
    </w:pPr>
    <w:rPr>
      <w:rFonts w:eastAsia="黑体" w:cs="宋体"/>
      <w:b/>
      <w:bCs/>
      <w:sz w:val="28"/>
      <w:szCs w:val="20"/>
    </w:rPr>
  </w:style>
  <w:style w:type="paragraph" w:customStyle="1" w:styleId="345">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color w:val="000000"/>
      <w:kern w:val="0"/>
      <w:sz w:val="18"/>
      <w:szCs w:val="18"/>
    </w:rPr>
  </w:style>
  <w:style w:type="paragraph" w:customStyle="1" w:styleId="346">
    <w:name w:val="xl101"/>
    <w:basedOn w:val="1"/>
    <w:qFormat/>
    <w:uiPriority w:val="0"/>
    <w:pPr>
      <w:widowControl/>
      <w:adjustRightInd w:val="0"/>
      <w:snapToGrid w:val="0"/>
      <w:spacing w:before="100" w:beforeAutospacing="1" w:after="100" w:afterAutospacing="1" w:line="360" w:lineRule="auto"/>
      <w:ind w:firstLine="200" w:firstLineChars="200"/>
      <w:jc w:val="left"/>
    </w:pPr>
    <w:rPr>
      <w:rFonts w:ascii="Arial" w:hAnsi="Arial" w:cs="Arial"/>
      <w:color w:val="000000"/>
      <w:kern w:val="0"/>
      <w:sz w:val="20"/>
      <w:szCs w:val="20"/>
    </w:rPr>
  </w:style>
  <w:style w:type="paragraph" w:customStyle="1" w:styleId="347">
    <w:name w:val="Char Char Char Char Char Char Char Char Char Char Char Char Char Char Char Char Char Char Char Char Char Char Char Char Char Char Char Char Char Char Char Char Char Char Char Char Char Char Char Char Char Char Char"/>
    <w:basedOn w:val="16"/>
    <w:semiHidden/>
    <w:qFormat/>
    <w:uiPriority w:val="0"/>
    <w:pPr>
      <w:adjustRightInd w:val="0"/>
      <w:snapToGrid w:val="0"/>
      <w:spacing w:line="436" w:lineRule="exact"/>
      <w:ind w:left="357" w:firstLine="200" w:firstLineChars="200"/>
      <w:jc w:val="left"/>
      <w:outlineLvl w:val="3"/>
    </w:pPr>
    <w:rPr>
      <w:rFonts w:ascii="Tahoma" w:hAnsi="Tahoma"/>
      <w:b/>
      <w:sz w:val="24"/>
      <w:szCs w:val="28"/>
    </w:rPr>
  </w:style>
  <w:style w:type="paragraph" w:customStyle="1" w:styleId="348">
    <w:name w:val="xl92"/>
    <w:basedOn w:val="1"/>
    <w:qFormat/>
    <w:uiPriority w:val="0"/>
    <w:pPr>
      <w:widowControl/>
      <w:adjustRightInd w:val="0"/>
      <w:snapToGrid w:val="0"/>
      <w:spacing w:before="100" w:beforeAutospacing="1" w:after="100" w:afterAutospacing="1" w:line="360" w:lineRule="auto"/>
      <w:ind w:firstLine="200" w:firstLineChars="200"/>
      <w:jc w:val="left"/>
    </w:pPr>
    <w:rPr>
      <w:rFonts w:ascii="宋体" w:hAnsi="宋体" w:cs="宋体"/>
      <w:color w:val="000000"/>
      <w:kern w:val="0"/>
      <w:sz w:val="24"/>
    </w:rPr>
  </w:style>
  <w:style w:type="paragraph" w:customStyle="1" w:styleId="349">
    <w:name w:val="样式 标题 2H2h2heading 2+ Indent: Left 0.25 in二级节名1.1  heading..."/>
    <w:basedOn w:val="4"/>
    <w:qFormat/>
    <w:uiPriority w:val="0"/>
    <w:pPr>
      <w:tabs>
        <w:tab w:val="left" w:pos="-240"/>
        <w:tab w:val="left" w:pos="105"/>
      </w:tabs>
      <w:adjustRightInd w:val="0"/>
      <w:snapToGrid w:val="0"/>
      <w:spacing w:before="120" w:after="80" w:line="500" w:lineRule="exact"/>
      <w:ind w:left="-240" w:leftChars="50" w:firstLine="240"/>
      <w:jc w:val="left"/>
    </w:pPr>
    <w:rPr>
      <w:rFonts w:ascii="Times New Roman" w:hAnsi="Times New Roman"/>
      <w:sz w:val="28"/>
      <w:szCs w:val="28"/>
    </w:rPr>
  </w:style>
  <w:style w:type="paragraph" w:customStyle="1" w:styleId="350">
    <w:name w:val="xl79"/>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351">
    <w:name w:val="Char Char Char Char Char Char Char2"/>
    <w:basedOn w:val="16"/>
    <w:qFormat/>
    <w:uiPriority w:val="0"/>
    <w:rPr>
      <w:rFonts w:ascii="Tahoma" w:hAnsi="Tahoma"/>
      <w:sz w:val="24"/>
      <w:szCs w:val="20"/>
    </w:rPr>
  </w:style>
  <w:style w:type="paragraph" w:customStyle="1" w:styleId="352">
    <w:name w:val="样式 正文 +"/>
    <w:basedOn w:val="1"/>
    <w:qFormat/>
    <w:uiPriority w:val="0"/>
    <w:pPr>
      <w:adjustRightInd w:val="0"/>
      <w:snapToGrid w:val="0"/>
      <w:spacing w:line="360" w:lineRule="auto"/>
      <w:ind w:left="2" w:firstLine="17" w:firstLineChars="6"/>
      <w:jc w:val="left"/>
    </w:pPr>
    <w:rPr>
      <w:rFonts w:cs="宋体"/>
      <w:sz w:val="28"/>
      <w:szCs w:val="28"/>
    </w:rPr>
  </w:style>
  <w:style w:type="paragraph" w:customStyle="1" w:styleId="353">
    <w:name w:val="xl14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54">
    <w:name w:val="样式 四号 加粗 左 行距: 1.5 倍行距"/>
    <w:basedOn w:val="1"/>
    <w:qFormat/>
    <w:uiPriority w:val="0"/>
    <w:pPr>
      <w:adjustRightInd w:val="0"/>
      <w:snapToGrid w:val="0"/>
      <w:spacing w:line="360" w:lineRule="auto"/>
      <w:ind w:firstLine="200" w:firstLineChars="200"/>
      <w:jc w:val="left"/>
    </w:pPr>
    <w:rPr>
      <w:rFonts w:cs="宋体"/>
      <w:b/>
      <w:bCs/>
      <w:sz w:val="24"/>
      <w:szCs w:val="20"/>
    </w:rPr>
  </w:style>
  <w:style w:type="paragraph" w:customStyle="1" w:styleId="355">
    <w:name w:val="样式 四号 红色 左 行距: 1.5 倍行距 首行缩进:  2 字符"/>
    <w:basedOn w:val="1"/>
    <w:qFormat/>
    <w:uiPriority w:val="0"/>
    <w:pPr>
      <w:adjustRightInd w:val="0"/>
      <w:snapToGrid w:val="0"/>
      <w:spacing w:line="360" w:lineRule="auto"/>
      <w:ind w:firstLine="560" w:firstLineChars="200"/>
      <w:jc w:val="left"/>
    </w:pPr>
    <w:rPr>
      <w:rFonts w:cs="宋体"/>
      <w:color w:val="FF0000"/>
      <w:sz w:val="24"/>
      <w:szCs w:val="20"/>
    </w:rPr>
  </w:style>
  <w:style w:type="paragraph" w:customStyle="1" w:styleId="356">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357">
    <w:name w:val="xl104"/>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rFonts w:ascii="Arial" w:hAnsi="Arial" w:cs="Arial"/>
      <w:color w:val="000000"/>
      <w:kern w:val="0"/>
      <w:sz w:val="24"/>
    </w:rPr>
  </w:style>
  <w:style w:type="paragraph" w:customStyle="1" w:styleId="358">
    <w:name w:val="样式 加粗 左 行距: 1.5 倍行距1"/>
    <w:basedOn w:val="1"/>
    <w:qFormat/>
    <w:uiPriority w:val="0"/>
    <w:pPr>
      <w:adjustRightInd w:val="0"/>
      <w:snapToGrid w:val="0"/>
      <w:spacing w:line="360" w:lineRule="auto"/>
      <w:ind w:firstLine="200" w:firstLineChars="200"/>
      <w:jc w:val="left"/>
    </w:pPr>
    <w:rPr>
      <w:rFonts w:cs="宋体"/>
      <w:b/>
      <w:bCs/>
      <w:spacing w:val="8"/>
      <w:sz w:val="24"/>
      <w:szCs w:val="20"/>
    </w:rPr>
  </w:style>
  <w:style w:type="paragraph" w:customStyle="1" w:styleId="359">
    <w:name w:val="样式 样式 样式 标题 3style3h3H3sect1.2.3标题 3 Char Charsect1.2.31sect1.2...."/>
    <w:basedOn w:val="344"/>
    <w:qFormat/>
    <w:uiPriority w:val="0"/>
    <w:pPr>
      <w:tabs>
        <w:tab w:val="left" w:pos="720"/>
      </w:tabs>
      <w:spacing w:before="50"/>
      <w:ind w:left="720" w:hanging="720" w:firstLineChars="200"/>
    </w:pPr>
  </w:style>
  <w:style w:type="paragraph" w:customStyle="1" w:styleId="360">
    <w:name w:val="xl113"/>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rFonts w:ascii="宋体" w:hAnsi="宋体" w:cs="宋体"/>
      <w:color w:val="FF0000"/>
      <w:kern w:val="0"/>
      <w:sz w:val="24"/>
    </w:rPr>
  </w:style>
  <w:style w:type="paragraph" w:customStyle="1" w:styleId="361">
    <w:name w:val="样式 插图"/>
    <w:basedOn w:val="362"/>
    <w:qFormat/>
    <w:uiPriority w:val="0"/>
    <w:pPr>
      <w:spacing w:beforeLines="50"/>
    </w:pPr>
    <w:rPr>
      <w:rFonts w:eastAsia="黑体" w:cs="宋体"/>
      <w:sz w:val="24"/>
    </w:rPr>
  </w:style>
  <w:style w:type="paragraph" w:customStyle="1" w:styleId="362">
    <w:name w:val="插图"/>
    <w:basedOn w:val="46"/>
    <w:next w:val="1"/>
    <w:qFormat/>
    <w:uiPriority w:val="0"/>
    <w:pPr>
      <w:spacing w:beforeLines="100" w:afterLines="50"/>
      <w:ind w:left="0" w:firstLine="0"/>
      <w:jc w:val="center"/>
    </w:pPr>
    <w:rPr>
      <w:rFonts w:eastAsia="宋体"/>
      <w:sz w:val="28"/>
    </w:rPr>
  </w:style>
  <w:style w:type="paragraph" w:customStyle="1" w:styleId="363">
    <w:name w:val="样式 四号 右 行距: 1.5 倍行距 首行缩进:  2 字符"/>
    <w:basedOn w:val="1"/>
    <w:qFormat/>
    <w:uiPriority w:val="0"/>
    <w:pPr>
      <w:adjustRightInd w:val="0"/>
      <w:snapToGrid w:val="0"/>
      <w:spacing w:line="360" w:lineRule="auto"/>
      <w:ind w:firstLine="560" w:firstLineChars="200"/>
      <w:jc w:val="right"/>
    </w:pPr>
    <w:rPr>
      <w:rFonts w:cs="宋体"/>
      <w:sz w:val="24"/>
      <w:szCs w:val="20"/>
    </w:rPr>
  </w:style>
  <w:style w:type="paragraph" w:customStyle="1" w:styleId="364">
    <w:name w:val="样式 样式 样式 样式 样式 样式 宋体 首行缩进:  1.06 厘米 + 首行缩进:  2 字符 + 首行缩进:  2 字符 ...3"/>
    <w:basedOn w:val="1"/>
    <w:qFormat/>
    <w:uiPriority w:val="0"/>
    <w:pPr>
      <w:adjustRightInd w:val="0"/>
      <w:snapToGrid w:val="0"/>
      <w:spacing w:line="520" w:lineRule="exact"/>
      <w:ind w:firstLine="480" w:firstLineChars="200"/>
      <w:jc w:val="left"/>
    </w:pPr>
    <w:rPr>
      <w:rFonts w:cs="宋体"/>
      <w:snapToGrid w:val="0"/>
      <w:kern w:val="0"/>
      <w:sz w:val="24"/>
      <w:szCs w:val="20"/>
    </w:rPr>
  </w:style>
  <w:style w:type="paragraph" w:customStyle="1" w:styleId="365">
    <w:name w:val="样式 正文缩进正文（首行缩进两字）正文（首行缩进两字） Char正文缩进 Char Char Char Char正文缩进..."/>
    <w:basedOn w:val="13"/>
    <w:qFormat/>
    <w:uiPriority w:val="0"/>
    <w:pPr>
      <w:widowControl w:val="0"/>
      <w:adjustRightInd w:val="0"/>
      <w:snapToGrid w:val="0"/>
      <w:spacing w:line="360" w:lineRule="auto"/>
      <w:ind w:firstLine="540"/>
      <w:jc w:val="center"/>
    </w:pPr>
    <w:rPr>
      <w:rFonts w:ascii="宋体" w:hAnsi="宋体" w:cs="宋体"/>
      <w:b/>
      <w:bCs/>
      <w:spacing w:val="8"/>
      <w:kern w:val="2"/>
      <w:sz w:val="24"/>
    </w:rPr>
  </w:style>
  <w:style w:type="paragraph" w:customStyle="1" w:styleId="366">
    <w:name w:val="xl100"/>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pPr>
    <w:rPr>
      <w:rFonts w:ascii="Arial" w:hAnsi="Arial" w:cs="Arial"/>
      <w:color w:val="000000"/>
      <w:kern w:val="0"/>
      <w:sz w:val="20"/>
      <w:szCs w:val="20"/>
    </w:rPr>
  </w:style>
  <w:style w:type="paragraph" w:customStyle="1" w:styleId="367">
    <w:name w:val="xl94"/>
    <w:basedOn w:val="1"/>
    <w:qFormat/>
    <w:uiPriority w:val="0"/>
    <w:pPr>
      <w:widowControl/>
      <w:pBdr>
        <w:top w:val="single" w:color="auto" w:sz="4" w:space="0"/>
        <w:left w:val="single" w:color="auto" w:sz="4" w:space="0"/>
        <w:bottom w:val="single" w:color="auto" w:sz="4" w:space="0"/>
      </w:pBdr>
      <w:adjustRightInd w:val="0"/>
      <w:snapToGrid w:val="0"/>
      <w:spacing w:before="100" w:beforeAutospacing="1" w:after="100" w:afterAutospacing="1" w:line="360" w:lineRule="auto"/>
      <w:ind w:firstLine="200" w:firstLineChars="200"/>
      <w:jc w:val="left"/>
    </w:pPr>
    <w:rPr>
      <w:rFonts w:ascii="宋体" w:hAnsi="宋体" w:cs="宋体"/>
      <w:color w:val="000000"/>
      <w:kern w:val="0"/>
      <w:sz w:val="24"/>
    </w:rPr>
  </w:style>
  <w:style w:type="paragraph" w:customStyle="1" w:styleId="368">
    <w:name w:val="xl15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kern w:val="0"/>
      <w:sz w:val="24"/>
    </w:rPr>
  </w:style>
  <w:style w:type="paragraph" w:customStyle="1" w:styleId="369">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370">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371">
    <w:name w:val="样式 四号 左 行距: 多倍行距 1.42 字行 首行缩进:  2 字符"/>
    <w:basedOn w:val="1"/>
    <w:qFormat/>
    <w:uiPriority w:val="0"/>
    <w:pPr>
      <w:adjustRightInd w:val="0"/>
      <w:snapToGrid w:val="0"/>
      <w:spacing w:line="341" w:lineRule="auto"/>
      <w:ind w:firstLine="560" w:firstLineChars="200"/>
      <w:jc w:val="left"/>
    </w:pPr>
    <w:rPr>
      <w:rFonts w:cs="宋体"/>
      <w:sz w:val="24"/>
      <w:szCs w:val="20"/>
    </w:rPr>
  </w:style>
  <w:style w:type="paragraph" w:customStyle="1" w:styleId="37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373">
    <w:name w:val="样式 四号 行距: 1.5 倍行距 首行缩进:  2 字符"/>
    <w:basedOn w:val="1"/>
    <w:qFormat/>
    <w:uiPriority w:val="0"/>
    <w:pPr>
      <w:adjustRightInd w:val="0"/>
      <w:snapToGrid w:val="0"/>
      <w:spacing w:line="360" w:lineRule="auto"/>
      <w:ind w:firstLine="560" w:firstLineChars="200"/>
      <w:jc w:val="left"/>
    </w:pPr>
    <w:rPr>
      <w:rFonts w:cs="宋体"/>
      <w:sz w:val="24"/>
      <w:szCs w:val="20"/>
    </w:rPr>
  </w:style>
  <w:style w:type="paragraph" w:customStyle="1" w:styleId="374">
    <w:name w:val="样式 四号 加粗 行距: 1.5 倍行距"/>
    <w:basedOn w:val="1"/>
    <w:qFormat/>
    <w:uiPriority w:val="0"/>
    <w:pPr>
      <w:adjustRightInd w:val="0"/>
      <w:snapToGrid w:val="0"/>
      <w:spacing w:line="360" w:lineRule="auto"/>
      <w:ind w:firstLine="200" w:firstLineChars="200"/>
      <w:jc w:val="left"/>
    </w:pPr>
    <w:rPr>
      <w:rFonts w:cs="宋体"/>
      <w:b/>
      <w:bCs/>
      <w:sz w:val="24"/>
      <w:szCs w:val="20"/>
    </w:rPr>
  </w:style>
  <w:style w:type="paragraph" w:customStyle="1" w:styleId="37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0000"/>
      <w:kern w:val="0"/>
      <w:sz w:val="24"/>
    </w:rPr>
  </w:style>
  <w:style w:type="paragraph" w:customStyle="1" w:styleId="376">
    <w:name w:val="xl133"/>
    <w:basedOn w:val="1"/>
    <w:qFormat/>
    <w:uiPriority w:val="0"/>
    <w:pPr>
      <w:widowControl/>
      <w:pBdr>
        <w:top w:val="single" w:color="auto" w:sz="4" w:space="0"/>
        <w:left w:val="single" w:color="auto" w:sz="4" w:space="0"/>
      </w:pBdr>
      <w:spacing w:before="100" w:beforeAutospacing="1" w:after="100" w:afterAutospacing="1"/>
      <w:jc w:val="left"/>
    </w:pPr>
    <w:rPr>
      <w:rFonts w:ascii="宋体" w:hAnsi="宋体" w:cs="宋体"/>
      <w:kern w:val="0"/>
      <w:sz w:val="24"/>
    </w:rPr>
  </w:style>
  <w:style w:type="paragraph" w:customStyle="1" w:styleId="377">
    <w:name w:val="xl88"/>
    <w:basedOn w:val="1"/>
    <w:qFormat/>
    <w:uiPriority w:val="0"/>
    <w:pPr>
      <w:widowControl/>
      <w:pBdr>
        <w:top w:val="single" w:color="auto" w:sz="4" w:space="0"/>
        <w:left w:val="single" w:color="auto" w:sz="4" w:space="0"/>
        <w:bottom w:val="single" w:color="auto" w:sz="4" w:space="0"/>
      </w:pBdr>
      <w:adjustRightInd w:val="0"/>
      <w:snapToGrid w:val="0"/>
      <w:spacing w:before="100" w:beforeAutospacing="1" w:after="100" w:afterAutospacing="1" w:line="360" w:lineRule="auto"/>
      <w:ind w:firstLine="200" w:firstLineChars="200"/>
      <w:jc w:val="right"/>
      <w:textAlignment w:val="center"/>
    </w:pPr>
    <w:rPr>
      <w:rFonts w:ascii="宋体" w:hAnsi="宋体" w:cs="宋体"/>
      <w:color w:val="000000"/>
      <w:kern w:val="0"/>
      <w:sz w:val="24"/>
    </w:rPr>
  </w:style>
  <w:style w:type="paragraph" w:customStyle="1" w:styleId="378">
    <w:name w:val="xl96"/>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color w:val="000000"/>
      <w:kern w:val="0"/>
      <w:sz w:val="24"/>
    </w:rPr>
  </w:style>
  <w:style w:type="paragraph" w:customStyle="1" w:styleId="379">
    <w:name w:val="Char Char31"/>
    <w:basedOn w:val="1"/>
    <w:qFormat/>
    <w:uiPriority w:val="0"/>
    <w:pPr>
      <w:widowControl/>
      <w:spacing w:after="160" w:line="240" w:lineRule="exact"/>
      <w:jc w:val="center"/>
    </w:pPr>
    <w:rPr>
      <w:rFonts w:ascii="黑体" w:hAnsi="Verdana" w:eastAsia="黑体"/>
      <w:kern w:val="0"/>
      <w:sz w:val="32"/>
      <w:szCs w:val="32"/>
      <w:lang w:eastAsia="en-US"/>
    </w:rPr>
  </w:style>
  <w:style w:type="paragraph" w:customStyle="1" w:styleId="380">
    <w:name w:val="Char1 Char Char Char1 Char Char Char Char Char Char Char Char Char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381">
    <w:name w:val="_Style 15"/>
    <w:basedOn w:val="1"/>
    <w:next w:val="45"/>
    <w:qFormat/>
    <w:uiPriority w:val="99"/>
    <w:pPr>
      <w:widowControl/>
      <w:overflowPunct w:val="0"/>
      <w:autoSpaceDE w:val="0"/>
      <w:autoSpaceDN w:val="0"/>
      <w:adjustRightInd w:val="0"/>
      <w:spacing w:line="360" w:lineRule="auto"/>
      <w:ind w:firstLine="540"/>
      <w:textAlignment w:val="baseline"/>
    </w:pPr>
    <w:rPr>
      <w:rFonts w:ascii="宋体" w:hAnsi="MS Sans Serif"/>
      <w:color w:val="000000"/>
      <w:kern w:val="0"/>
      <w:sz w:val="24"/>
      <w:szCs w:val="20"/>
    </w:rPr>
  </w:style>
  <w:style w:type="paragraph" w:customStyle="1" w:styleId="382">
    <w:name w:val="xl131"/>
    <w:basedOn w:val="1"/>
    <w:qFormat/>
    <w:uiPriority w:val="0"/>
    <w:pPr>
      <w:widowControl/>
      <w:pBdr>
        <w:top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383">
    <w:name w:val="样式 四号 加粗 左 行距: 1.5 倍行距 首行缩进:  2 字符"/>
    <w:basedOn w:val="1"/>
    <w:qFormat/>
    <w:uiPriority w:val="0"/>
    <w:pPr>
      <w:adjustRightInd w:val="0"/>
      <w:snapToGrid w:val="0"/>
      <w:spacing w:line="360" w:lineRule="auto"/>
      <w:ind w:firstLine="562" w:firstLineChars="200"/>
      <w:jc w:val="left"/>
    </w:pPr>
    <w:rPr>
      <w:rFonts w:cs="宋体"/>
      <w:b/>
      <w:bCs/>
      <w:sz w:val="24"/>
      <w:szCs w:val="20"/>
    </w:rPr>
  </w:style>
  <w:style w:type="paragraph" w:customStyle="1" w:styleId="384">
    <w:name w:val="xl118"/>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val="0"/>
      <w:snapToGrid w:val="0"/>
      <w:spacing w:before="100" w:beforeAutospacing="1" w:after="100" w:afterAutospacing="1" w:line="360" w:lineRule="auto"/>
      <w:ind w:firstLine="200" w:firstLineChars="200"/>
      <w:jc w:val="center"/>
      <w:textAlignment w:val="center"/>
    </w:pPr>
    <w:rPr>
      <w:rFonts w:ascii="宋体" w:hAnsi="宋体" w:cs="宋体"/>
      <w:color w:val="FF0000"/>
      <w:kern w:val="0"/>
      <w:sz w:val="24"/>
    </w:rPr>
  </w:style>
  <w:style w:type="paragraph" w:customStyle="1" w:styleId="385">
    <w:name w:val="－标题2"/>
    <w:basedOn w:val="4"/>
    <w:qFormat/>
    <w:uiPriority w:val="0"/>
    <w:pPr>
      <w:tabs>
        <w:tab w:val="left" w:pos="1441"/>
      </w:tabs>
      <w:adjustRightInd w:val="0"/>
      <w:snapToGrid w:val="0"/>
      <w:spacing w:before="240" w:beforeLines="50" w:after="240" w:afterLines="50" w:line="480" w:lineRule="auto"/>
      <w:ind w:left="1441" w:hanging="420"/>
      <w:jc w:val="left"/>
    </w:pPr>
    <w:rPr>
      <w:rFonts w:ascii="Times New Roman" w:hAnsi="Times New Roman" w:eastAsia="宋体"/>
      <w:color w:val="000000"/>
      <w:spacing w:val="20"/>
      <w:sz w:val="28"/>
      <w:szCs w:val="28"/>
    </w:rPr>
  </w:style>
  <w:style w:type="paragraph" w:customStyle="1" w:styleId="386">
    <w:name w:val="Char Char Char Char Char Char Char Char Char"/>
    <w:basedOn w:val="1"/>
    <w:qFormat/>
    <w:uiPriority w:val="0"/>
    <w:pPr>
      <w:adjustRightInd w:val="0"/>
      <w:snapToGrid w:val="0"/>
      <w:spacing w:line="240" w:lineRule="exact"/>
      <w:ind w:firstLine="200" w:firstLineChars="200"/>
      <w:jc w:val="left"/>
      <w:textAlignment w:val="baseline"/>
    </w:pPr>
    <w:rPr>
      <w:rFonts w:ascii="宋体" w:hAnsi="宋体" w:cs="宋体"/>
      <w:sz w:val="24"/>
    </w:rPr>
  </w:style>
  <w:style w:type="paragraph" w:customStyle="1" w:styleId="387">
    <w:name w:val="xl63"/>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388">
    <w:name w:val="xl7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color w:val="000000"/>
      <w:kern w:val="0"/>
      <w:szCs w:val="21"/>
    </w:rPr>
  </w:style>
  <w:style w:type="paragraph" w:customStyle="1" w:styleId="389">
    <w:name w:val="样式 l_text + Times New Roman"/>
    <w:basedOn w:val="390"/>
    <w:qFormat/>
    <w:uiPriority w:val="0"/>
    <w:pPr>
      <w:spacing w:before="0" w:after="0" w:line="360" w:lineRule="auto"/>
      <w:ind w:firstLine="200"/>
    </w:pPr>
    <w:rPr>
      <w:rFonts w:cs="宋体"/>
    </w:rPr>
  </w:style>
  <w:style w:type="paragraph" w:customStyle="1" w:styleId="390">
    <w:name w:val="l_text"/>
    <w:basedOn w:val="1"/>
    <w:qFormat/>
    <w:uiPriority w:val="0"/>
    <w:pPr>
      <w:widowControl/>
      <w:overflowPunct w:val="0"/>
      <w:autoSpaceDE w:val="0"/>
      <w:autoSpaceDN w:val="0"/>
      <w:adjustRightInd w:val="0"/>
      <w:snapToGrid w:val="0"/>
      <w:spacing w:before="60" w:after="60" w:line="480" w:lineRule="exact"/>
      <w:ind w:firstLine="567" w:firstLineChars="200"/>
      <w:jc w:val="left"/>
      <w:textAlignment w:val="baseline"/>
    </w:pPr>
    <w:rPr>
      <w:kern w:val="0"/>
      <w:sz w:val="28"/>
      <w:szCs w:val="20"/>
      <w:lang w:val="en-GB"/>
    </w:rPr>
  </w:style>
  <w:style w:type="paragraph" w:customStyle="1" w:styleId="391">
    <w:name w:val="Char11"/>
    <w:basedOn w:val="1"/>
    <w:qFormat/>
    <w:uiPriority w:val="0"/>
    <w:pPr>
      <w:spacing w:line="330" w:lineRule="atLeast"/>
      <w:ind w:left="360" w:firstLine="360" w:firstLineChars="150"/>
      <w:jc w:val="left"/>
    </w:pPr>
    <w:rPr>
      <w:rFonts w:ascii="ˎ̥" w:hAnsi="ˎ̥" w:cs="宋体"/>
      <w:color w:val="51585D"/>
      <w:kern w:val="0"/>
      <w:sz w:val="24"/>
      <w:szCs w:val="18"/>
    </w:rPr>
  </w:style>
  <w:style w:type="paragraph" w:customStyle="1" w:styleId="392">
    <w:name w:val="表标题"/>
    <w:basedOn w:val="1"/>
    <w:next w:val="1"/>
    <w:qFormat/>
    <w:uiPriority w:val="0"/>
    <w:pPr>
      <w:spacing w:before="80" w:after="80"/>
      <w:jc w:val="center"/>
    </w:pPr>
  </w:style>
  <w:style w:type="paragraph" w:customStyle="1" w:styleId="393">
    <w:name w:val="_Style 1"/>
    <w:basedOn w:val="1"/>
    <w:qFormat/>
    <w:uiPriority w:val="34"/>
    <w:pPr>
      <w:ind w:firstLine="420" w:firstLineChars="200"/>
    </w:pPr>
    <w:rPr>
      <w:szCs w:val="20"/>
    </w:rPr>
  </w:style>
  <w:style w:type="paragraph" w:customStyle="1" w:styleId="394">
    <w:name w:val="xl12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color w:val="FF0000"/>
      <w:kern w:val="0"/>
      <w:sz w:val="24"/>
    </w:rPr>
  </w:style>
  <w:style w:type="paragraph" w:customStyle="1" w:styleId="395">
    <w:name w:val="默认段落字体 Para Char"/>
    <w:basedOn w:val="1"/>
    <w:qFormat/>
    <w:uiPriority w:val="0"/>
    <w:pPr>
      <w:spacing w:line="360" w:lineRule="auto"/>
      <w:ind w:firstLine="200" w:firstLineChars="200"/>
    </w:pPr>
    <w:rPr>
      <w:szCs w:val="20"/>
    </w:rPr>
  </w:style>
  <w:style w:type="paragraph" w:customStyle="1" w:styleId="396">
    <w:name w:val="xl55"/>
    <w:basedOn w:val="1"/>
    <w:qFormat/>
    <w:uiPriority w:val="0"/>
    <w:pPr>
      <w:widowControl/>
      <w:pBdr>
        <w:top w:val="single" w:color="auto" w:sz="4" w:space="0"/>
        <w:bottom w:val="single" w:color="auto" w:sz="4" w:space="0"/>
      </w:pBdr>
      <w:adjustRightInd w:val="0"/>
      <w:snapToGrid w:val="0"/>
      <w:spacing w:before="100" w:beforeAutospacing="1" w:after="100" w:afterAutospacing="1" w:line="360" w:lineRule="auto"/>
      <w:ind w:firstLine="200" w:firstLineChars="200"/>
      <w:jc w:val="left"/>
      <w:textAlignment w:val="center"/>
    </w:pPr>
    <w:rPr>
      <w:b/>
      <w:bCs/>
      <w:kern w:val="0"/>
      <w:sz w:val="20"/>
      <w:szCs w:val="20"/>
    </w:rPr>
  </w:style>
  <w:style w:type="paragraph" w:customStyle="1" w:styleId="397">
    <w:name w:val="xl150"/>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rPr>
  </w:style>
  <w:style w:type="paragraph" w:customStyle="1" w:styleId="398">
    <w:name w:val="Style Heading 2 + (Latin) Arial Narrow (Asian) 宋体 Char"/>
    <w:basedOn w:val="4"/>
    <w:qFormat/>
    <w:uiPriority w:val="0"/>
    <w:pPr>
      <w:tabs>
        <w:tab w:val="left" w:pos="576"/>
      </w:tabs>
      <w:adjustRightInd w:val="0"/>
      <w:snapToGrid w:val="0"/>
      <w:spacing w:before="120" w:after="120" w:line="240" w:lineRule="auto"/>
      <w:ind w:left="50" w:leftChars="50"/>
      <w:jc w:val="left"/>
      <w:textAlignment w:val="baseline"/>
    </w:pPr>
    <w:rPr>
      <w:rFonts w:ascii="宋体" w:hAnsi="宋体" w:eastAsia="宋体"/>
      <w:b w:val="0"/>
      <w:bCs w:val="0"/>
      <w:kern w:val="0"/>
    </w:rPr>
  </w:style>
  <w:style w:type="paragraph" w:customStyle="1" w:styleId="399">
    <w:name w:val="样式 黑色 行距: 最小值 26 磅"/>
    <w:basedOn w:val="1"/>
    <w:qFormat/>
    <w:uiPriority w:val="0"/>
    <w:pPr>
      <w:adjustRightInd w:val="0"/>
      <w:snapToGrid w:val="0"/>
      <w:spacing w:line="360" w:lineRule="auto"/>
      <w:ind w:firstLine="200" w:firstLineChars="200"/>
      <w:jc w:val="left"/>
    </w:pPr>
    <w:rPr>
      <w:rFonts w:cs="宋体"/>
      <w:color w:val="000000"/>
      <w:spacing w:val="6"/>
      <w:sz w:val="28"/>
      <w:szCs w:val="20"/>
    </w:rPr>
  </w:style>
  <w:style w:type="paragraph" w:customStyle="1" w:styleId="400">
    <w:name w:val="二级标题"/>
    <w:basedOn w:val="21"/>
    <w:qFormat/>
    <w:uiPriority w:val="0"/>
    <w:pPr>
      <w:tabs>
        <w:tab w:val="left" w:pos="840"/>
      </w:tabs>
      <w:adjustRightInd w:val="0"/>
      <w:snapToGrid w:val="0"/>
      <w:spacing w:after="120" w:line="360" w:lineRule="auto"/>
      <w:ind w:left="840" w:hanging="420" w:firstLineChars="200"/>
      <w:jc w:val="left"/>
      <w:outlineLvl w:val="1"/>
    </w:pPr>
    <w:rPr>
      <w:rFonts w:ascii="Times New Roman" w:hAnsi="Times New Roman"/>
      <w:bCs w:val="0"/>
      <w:sz w:val="28"/>
    </w:rPr>
  </w:style>
  <w:style w:type="paragraph" w:customStyle="1" w:styleId="401">
    <w:name w:val="xl90"/>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rFonts w:ascii="宋体" w:hAnsi="宋体" w:cs="宋体"/>
      <w:color w:val="000000"/>
      <w:kern w:val="0"/>
      <w:sz w:val="24"/>
    </w:rPr>
  </w:style>
  <w:style w:type="paragraph" w:customStyle="1" w:styleId="402">
    <w:name w:val="Char Char Char Char Char Char Char Char Char Char Char Char Char Char Char Char Char Char Char Char Char Char Char Char2 Char"/>
    <w:basedOn w:val="1"/>
    <w:qFormat/>
    <w:uiPriority w:val="0"/>
    <w:pPr>
      <w:widowControl/>
      <w:spacing w:after="160" w:line="240" w:lineRule="exact"/>
      <w:jc w:val="center"/>
    </w:pPr>
    <w:rPr>
      <w:rFonts w:ascii="黑体" w:hAnsi="Verdana" w:eastAsia="黑体"/>
      <w:kern w:val="0"/>
      <w:sz w:val="32"/>
      <w:szCs w:val="32"/>
      <w:lang w:eastAsia="en-US"/>
    </w:rPr>
  </w:style>
  <w:style w:type="paragraph" w:customStyle="1" w:styleId="403">
    <w:name w:val="xl136"/>
    <w:basedOn w:val="1"/>
    <w:qFormat/>
    <w:uiPriority w:val="0"/>
    <w:pPr>
      <w:widowControl/>
      <w:pBdr>
        <w:right w:val="single" w:color="auto" w:sz="4" w:space="0"/>
      </w:pBdr>
      <w:spacing w:before="100" w:beforeAutospacing="1" w:after="100" w:afterAutospacing="1"/>
      <w:jc w:val="right"/>
    </w:pPr>
    <w:rPr>
      <w:rFonts w:ascii="宋体" w:hAnsi="宋体" w:cs="宋体"/>
      <w:kern w:val="0"/>
      <w:sz w:val="20"/>
      <w:szCs w:val="20"/>
    </w:rPr>
  </w:style>
  <w:style w:type="paragraph" w:customStyle="1" w:styleId="404">
    <w:name w:val="xl13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05">
    <w:name w:val="Char Char Char Char Char Char"/>
    <w:basedOn w:val="1"/>
    <w:qFormat/>
    <w:uiPriority w:val="0"/>
    <w:pPr>
      <w:adjustRightInd w:val="0"/>
      <w:snapToGrid w:val="0"/>
      <w:spacing w:line="360" w:lineRule="auto"/>
      <w:ind w:firstLine="200" w:firstLineChars="200"/>
      <w:jc w:val="left"/>
    </w:pPr>
    <w:rPr>
      <w:sz w:val="24"/>
      <w:szCs w:val="21"/>
    </w:rPr>
  </w:style>
  <w:style w:type="paragraph" w:customStyle="1" w:styleId="406">
    <w:name w:val="xl56"/>
    <w:basedOn w:val="1"/>
    <w:qFormat/>
    <w:uiPriority w:val="0"/>
    <w:pPr>
      <w:widowControl/>
      <w:pBdr>
        <w:top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left"/>
      <w:textAlignment w:val="center"/>
    </w:pPr>
    <w:rPr>
      <w:b/>
      <w:bCs/>
      <w:kern w:val="0"/>
      <w:sz w:val="20"/>
      <w:szCs w:val="20"/>
    </w:rPr>
  </w:style>
  <w:style w:type="paragraph" w:customStyle="1" w:styleId="407">
    <w:name w:val="CM11"/>
    <w:basedOn w:val="125"/>
    <w:next w:val="125"/>
    <w:qFormat/>
    <w:uiPriority w:val="99"/>
    <w:pPr>
      <w:spacing w:line="471" w:lineRule="atLeast"/>
    </w:pPr>
    <w:rPr>
      <w:rFonts w:ascii="宋体" w:eastAsia="宋体" w:cs="Times New Roman"/>
      <w:color w:val="auto"/>
    </w:rPr>
  </w:style>
  <w:style w:type="paragraph" w:customStyle="1" w:styleId="408">
    <w:name w:val="样式 加粗 左 行距: 1.5 倍行距"/>
    <w:basedOn w:val="1"/>
    <w:qFormat/>
    <w:uiPriority w:val="0"/>
    <w:pPr>
      <w:adjustRightInd w:val="0"/>
      <w:snapToGrid w:val="0"/>
      <w:spacing w:line="360" w:lineRule="auto"/>
      <w:ind w:firstLine="593" w:firstLineChars="200"/>
      <w:jc w:val="left"/>
    </w:pPr>
    <w:rPr>
      <w:rFonts w:cs="宋体"/>
      <w:b/>
      <w:bCs/>
      <w:spacing w:val="8"/>
      <w:sz w:val="24"/>
      <w:szCs w:val="20"/>
    </w:rPr>
  </w:style>
  <w:style w:type="paragraph" w:customStyle="1" w:styleId="409">
    <w:name w:val="biao"/>
    <w:basedOn w:val="1"/>
    <w:qFormat/>
    <w:uiPriority w:val="0"/>
    <w:pPr>
      <w:keepNext/>
      <w:widowControl/>
      <w:overflowPunct w:val="0"/>
      <w:autoSpaceDE w:val="0"/>
      <w:autoSpaceDN w:val="0"/>
      <w:adjustRightInd w:val="0"/>
      <w:snapToGrid w:val="0"/>
      <w:spacing w:before="120" w:line="360" w:lineRule="auto"/>
      <w:ind w:firstLine="200" w:firstLineChars="200"/>
      <w:jc w:val="center"/>
      <w:textAlignment w:val="baseline"/>
    </w:pPr>
    <w:rPr>
      <w:rFonts w:ascii="楷体" w:eastAsia="楷体"/>
      <w:b/>
      <w:spacing w:val="-20"/>
      <w:kern w:val="28"/>
      <w:sz w:val="24"/>
      <w:szCs w:val="20"/>
    </w:rPr>
  </w:style>
  <w:style w:type="paragraph" w:customStyle="1" w:styleId="410">
    <w:name w:val="1.1项目标题"/>
    <w:basedOn w:val="1"/>
    <w:next w:val="1"/>
    <w:qFormat/>
    <w:uiPriority w:val="0"/>
    <w:pPr>
      <w:spacing w:before="180" w:after="60" w:line="360" w:lineRule="auto"/>
      <w:jc w:val="left"/>
      <w:outlineLvl w:val="1"/>
    </w:pPr>
    <w:rPr>
      <w:rFonts w:eastAsia="黑体"/>
      <w:b/>
      <w:sz w:val="24"/>
    </w:rPr>
  </w:style>
  <w:style w:type="paragraph" w:customStyle="1" w:styleId="411">
    <w:name w:val="样式 表格文字2 + Times New Roman"/>
    <w:basedOn w:val="1"/>
    <w:qFormat/>
    <w:uiPriority w:val="0"/>
    <w:pPr>
      <w:adjustRightInd w:val="0"/>
      <w:snapToGrid w:val="0"/>
      <w:spacing w:line="240" w:lineRule="atLeast"/>
      <w:ind w:left="-10" w:firstLine="200" w:firstLineChars="200"/>
      <w:jc w:val="left"/>
    </w:pPr>
    <w:rPr>
      <w:rFonts w:cs="宋体"/>
      <w:sz w:val="24"/>
      <w:szCs w:val="20"/>
    </w:rPr>
  </w:style>
  <w:style w:type="paragraph" w:customStyle="1" w:styleId="412">
    <w:name w:val="xl14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413">
    <w:name w:val="修订3"/>
    <w:qFormat/>
    <w:uiPriority w:val="0"/>
    <w:rPr>
      <w:rFonts w:ascii="Times New Roman" w:hAnsi="Times New Roman" w:eastAsia="宋体" w:cs="Times New Roman"/>
      <w:kern w:val="2"/>
      <w:sz w:val="21"/>
      <w:szCs w:val="24"/>
      <w:lang w:val="en-US" w:eastAsia="zh-CN" w:bidi="ar-SA"/>
    </w:rPr>
  </w:style>
  <w:style w:type="paragraph" w:customStyle="1" w:styleId="414">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Cs w:val="21"/>
    </w:rPr>
  </w:style>
  <w:style w:type="paragraph" w:customStyle="1" w:styleId="415">
    <w:name w:val="xl12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FF0000"/>
      <w:kern w:val="0"/>
      <w:sz w:val="24"/>
    </w:rPr>
  </w:style>
  <w:style w:type="paragraph" w:customStyle="1" w:styleId="416">
    <w:name w:val="批注框文本 Char Char"/>
    <w:basedOn w:val="1"/>
    <w:qFormat/>
    <w:uiPriority w:val="99"/>
    <w:pPr>
      <w:widowControl/>
      <w:jc w:val="left"/>
    </w:pPr>
    <w:rPr>
      <w:kern w:val="0"/>
      <w:sz w:val="18"/>
      <w:szCs w:val="20"/>
    </w:rPr>
  </w:style>
  <w:style w:type="paragraph" w:customStyle="1" w:styleId="417">
    <w:name w:val="xl53"/>
    <w:basedOn w:val="1"/>
    <w:qFormat/>
    <w:uiPriority w:val="0"/>
    <w:pPr>
      <w:widowControl/>
      <w:pBdr>
        <w:top w:val="single" w:color="auto" w:sz="4" w:space="0"/>
        <w:left w:val="single" w:color="auto" w:sz="4" w:space="0"/>
        <w:bottom w:val="single" w:color="auto" w:sz="4" w:space="0"/>
      </w:pBdr>
      <w:adjustRightInd w:val="0"/>
      <w:snapToGrid w:val="0"/>
      <w:spacing w:before="100" w:beforeAutospacing="1" w:after="100" w:afterAutospacing="1" w:line="360" w:lineRule="auto"/>
      <w:ind w:firstLine="200" w:firstLineChars="200"/>
      <w:jc w:val="left"/>
      <w:textAlignment w:val="center"/>
    </w:pPr>
    <w:rPr>
      <w:rFonts w:ascii="宋体" w:hAnsi="宋体" w:cs="宋体"/>
      <w:kern w:val="0"/>
      <w:sz w:val="20"/>
      <w:szCs w:val="20"/>
    </w:rPr>
  </w:style>
  <w:style w:type="paragraph" w:customStyle="1" w:styleId="418">
    <w:name w:val="xl138"/>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24"/>
    </w:rPr>
  </w:style>
  <w:style w:type="paragraph" w:customStyle="1" w:styleId="419">
    <w:name w:val="样式 标题 1 + 黑体 三号 居中"/>
    <w:basedOn w:val="3"/>
    <w:qFormat/>
    <w:uiPriority w:val="0"/>
    <w:pPr>
      <w:tabs>
        <w:tab w:val="left" w:pos="1701"/>
      </w:tabs>
      <w:adjustRightInd w:val="0"/>
      <w:snapToGrid w:val="0"/>
      <w:spacing w:before="200" w:after="200" w:line="578" w:lineRule="atLeast"/>
      <w:ind w:left="629" w:hanging="629"/>
      <w:jc w:val="center"/>
    </w:pPr>
    <w:rPr>
      <w:rFonts w:ascii="黑体" w:eastAsia="黑体" w:cs="宋体"/>
      <w:sz w:val="30"/>
      <w:szCs w:val="20"/>
    </w:rPr>
  </w:style>
  <w:style w:type="paragraph" w:customStyle="1" w:styleId="420">
    <w:name w:val="xl134"/>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421">
    <w:name w:val="xl112"/>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rFonts w:ascii="Arial" w:hAnsi="Arial" w:cs="Arial"/>
      <w:color w:val="FF0000"/>
      <w:kern w:val="0"/>
      <w:sz w:val="24"/>
    </w:rPr>
  </w:style>
  <w:style w:type="paragraph" w:customStyle="1" w:styleId="422">
    <w:name w:val="样式 标题 3三级 标题 3 + 黑体 小四 非加粗"/>
    <w:basedOn w:val="5"/>
    <w:qFormat/>
    <w:uiPriority w:val="0"/>
    <w:pPr>
      <w:tabs>
        <w:tab w:val="left" w:pos="1098"/>
      </w:tabs>
      <w:adjustRightInd w:val="0"/>
      <w:snapToGrid w:val="0"/>
      <w:ind w:left="1098" w:hanging="720"/>
      <w:jc w:val="left"/>
    </w:pPr>
    <w:rPr>
      <w:bCs w:val="0"/>
      <w:spacing w:val="6"/>
      <w:szCs w:val="28"/>
    </w:rPr>
  </w:style>
  <w:style w:type="paragraph" w:customStyle="1" w:styleId="423">
    <w:name w:val="表内容"/>
    <w:qFormat/>
    <w:uiPriority w:val="0"/>
    <w:pPr>
      <w:widowControl w:val="0"/>
      <w:spacing w:line="340" w:lineRule="exact"/>
      <w:jc w:val="center"/>
    </w:pPr>
    <w:rPr>
      <w:rFonts w:ascii="Times New Roman" w:hAnsi="Times New Roman" w:eastAsia="宋体" w:cs="Times New Roman"/>
      <w:kern w:val="2"/>
      <w:sz w:val="21"/>
      <w:szCs w:val="24"/>
      <w:lang w:val="en-US" w:eastAsia="zh-CN" w:bidi="ar-SA"/>
    </w:rPr>
  </w:style>
  <w:style w:type="paragraph" w:customStyle="1" w:styleId="424">
    <w:name w:val="样式 标题 1 + (中文) 黑体 小三 居中 左侧:  0 厘米 悬挂缩进: 4.32 字符 段后: 6 磅 行距..."/>
    <w:basedOn w:val="3"/>
    <w:qFormat/>
    <w:uiPriority w:val="0"/>
    <w:pPr>
      <w:tabs>
        <w:tab w:val="center" w:pos="616"/>
        <w:tab w:val="left" w:pos="1701"/>
      </w:tabs>
      <w:adjustRightInd w:val="0"/>
      <w:snapToGrid w:val="0"/>
      <w:spacing w:before="120" w:after="120"/>
      <w:ind w:left="629" w:hanging="629"/>
      <w:jc w:val="center"/>
    </w:pPr>
    <w:rPr>
      <w:rFonts w:eastAsia="黑体" w:cs="宋体"/>
      <w:spacing w:val="6"/>
      <w:kern w:val="2"/>
      <w:sz w:val="30"/>
      <w:szCs w:val="20"/>
    </w:rPr>
  </w:style>
  <w:style w:type="paragraph" w:customStyle="1" w:styleId="425">
    <w:name w:val="xl52"/>
    <w:basedOn w:val="1"/>
    <w:qFormat/>
    <w:uiPriority w:val="0"/>
    <w:pPr>
      <w:widowControl/>
      <w:pBdr>
        <w:top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left"/>
      <w:textAlignment w:val="center"/>
    </w:pPr>
    <w:rPr>
      <w:b/>
      <w:bCs/>
      <w:kern w:val="0"/>
      <w:sz w:val="20"/>
      <w:szCs w:val="20"/>
    </w:rPr>
  </w:style>
  <w:style w:type="paragraph" w:customStyle="1" w:styleId="426">
    <w:name w:val="Char4"/>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27">
    <w:name w:val="1.1.1项目标题"/>
    <w:basedOn w:val="1"/>
    <w:next w:val="1"/>
    <w:qFormat/>
    <w:uiPriority w:val="0"/>
    <w:pPr>
      <w:spacing w:before="160" w:after="60" w:line="360" w:lineRule="auto"/>
      <w:jc w:val="left"/>
      <w:outlineLvl w:val="2"/>
    </w:pPr>
    <w:rPr>
      <w:rFonts w:eastAsia="黑体"/>
      <w:b/>
      <w:sz w:val="24"/>
      <w:szCs w:val="28"/>
    </w:rPr>
  </w:style>
  <w:style w:type="paragraph" w:customStyle="1" w:styleId="428">
    <w:name w:val="xl12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rPr>
  </w:style>
  <w:style w:type="paragraph" w:customStyle="1" w:styleId="429">
    <w:name w:val="Char Char Char Char2"/>
    <w:basedOn w:val="1"/>
    <w:qFormat/>
    <w:uiPriority w:val="0"/>
    <w:pPr>
      <w:widowControl/>
      <w:spacing w:after="160" w:line="240" w:lineRule="exact"/>
      <w:jc w:val="center"/>
    </w:pPr>
    <w:rPr>
      <w:rFonts w:ascii="黑体" w:hAnsi="Verdana" w:eastAsia="黑体"/>
      <w:kern w:val="0"/>
      <w:sz w:val="32"/>
      <w:szCs w:val="32"/>
      <w:lang w:eastAsia="en-US"/>
    </w:rPr>
  </w:style>
  <w:style w:type="paragraph" w:customStyle="1" w:styleId="430">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31">
    <w:name w:val="样式 样式 标题 3m标题 3 + 段后: 0.2 行 + 段前: 0.2 行 段后: 0.2 行"/>
    <w:basedOn w:val="1"/>
    <w:qFormat/>
    <w:uiPriority w:val="0"/>
    <w:pPr>
      <w:keepNext/>
      <w:keepLines/>
      <w:autoSpaceDE w:val="0"/>
      <w:autoSpaceDN w:val="0"/>
      <w:adjustRightInd w:val="0"/>
      <w:snapToGrid w:val="0"/>
      <w:spacing w:beforeLines="20" w:afterLines="20" w:line="360" w:lineRule="auto"/>
      <w:ind w:firstLine="200" w:firstLineChars="200"/>
      <w:jc w:val="left"/>
      <w:outlineLvl w:val="2"/>
    </w:pPr>
    <w:rPr>
      <w:rFonts w:ascii="宋体" w:hAnsi="宋体" w:cs="宋体"/>
      <w:b/>
      <w:kern w:val="0"/>
      <w:sz w:val="28"/>
      <w:szCs w:val="20"/>
    </w:rPr>
  </w:style>
  <w:style w:type="paragraph" w:customStyle="1" w:styleId="432">
    <w:name w:val="xl141"/>
    <w:basedOn w:val="1"/>
    <w:qFormat/>
    <w:uiPriority w:val="0"/>
    <w:pPr>
      <w:widowControl/>
      <w:pBdr>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433">
    <w:name w:val="xl58"/>
    <w:basedOn w:val="1"/>
    <w:qFormat/>
    <w:uiPriority w:val="0"/>
    <w:pPr>
      <w:widowControl/>
      <w:pBdr>
        <w:top w:val="single" w:color="auto" w:sz="4" w:space="0"/>
        <w:left w:val="single" w:color="auto" w:sz="4" w:space="0"/>
        <w:bottom w:val="single" w:color="auto" w:sz="4" w:space="0"/>
      </w:pBdr>
      <w:adjustRightInd w:val="0"/>
      <w:snapToGrid w:val="0"/>
      <w:spacing w:before="100" w:beforeAutospacing="1" w:after="100" w:afterAutospacing="1" w:line="360" w:lineRule="auto"/>
      <w:ind w:firstLine="200" w:firstLineChars="200"/>
      <w:jc w:val="left"/>
      <w:textAlignment w:val="center"/>
    </w:pPr>
    <w:rPr>
      <w:rFonts w:ascii="宋体" w:hAnsi="宋体" w:cs="宋体"/>
      <w:b/>
      <w:bCs/>
      <w:kern w:val="0"/>
      <w:sz w:val="20"/>
      <w:szCs w:val="20"/>
    </w:rPr>
  </w:style>
  <w:style w:type="paragraph" w:customStyle="1" w:styleId="434">
    <w:name w:val="样式 样式 标题 2二级 标题 2 + 黑体 右侧:  0.16 厘米 行距: 1.5 倍行距 + 段后: 9.5 磅1"/>
    <w:basedOn w:val="435"/>
    <w:qFormat/>
    <w:uiPriority w:val="0"/>
    <w:pPr>
      <w:tabs>
        <w:tab w:val="left" w:pos="0"/>
        <w:tab w:val="left" w:pos="576"/>
        <w:tab w:val="left" w:pos="770"/>
      </w:tabs>
      <w:spacing w:after="60"/>
      <w:ind w:left="576" w:right="0" w:hanging="576"/>
    </w:pPr>
    <w:rPr>
      <w:szCs w:val="20"/>
    </w:rPr>
  </w:style>
  <w:style w:type="paragraph" w:customStyle="1" w:styleId="435">
    <w:name w:val="样式 标题 2二级 标题 2 + 黑体 右侧:  0.16 厘米 行距: 1.5 倍行距"/>
    <w:basedOn w:val="4"/>
    <w:qFormat/>
    <w:uiPriority w:val="0"/>
    <w:pPr>
      <w:keepLines w:val="0"/>
      <w:tabs>
        <w:tab w:val="left" w:pos="0"/>
        <w:tab w:val="left" w:pos="770"/>
      </w:tabs>
      <w:autoSpaceDE w:val="0"/>
      <w:autoSpaceDN w:val="0"/>
      <w:adjustRightInd w:val="0"/>
      <w:snapToGrid w:val="0"/>
      <w:spacing w:before="0" w:after="0" w:line="360" w:lineRule="auto"/>
      <w:ind w:right="91" w:firstLine="240"/>
      <w:jc w:val="left"/>
      <w:textAlignment w:val="baseline"/>
    </w:pPr>
    <w:rPr>
      <w:rFonts w:ascii="Times New Roman" w:hAnsi="Times New Roman" w:cs="宋体"/>
      <w:sz w:val="28"/>
      <w:szCs w:val="30"/>
    </w:rPr>
  </w:style>
  <w:style w:type="paragraph" w:customStyle="1" w:styleId="436">
    <w:name w:val="样式 样式 标题 2H2h2heading 2+ Indent: Left 0.25 in二级节名1.1  heading......1"/>
    <w:basedOn w:val="1"/>
    <w:qFormat/>
    <w:uiPriority w:val="0"/>
    <w:pPr>
      <w:keepNext/>
      <w:widowControl/>
      <w:tabs>
        <w:tab w:val="left" w:pos="0"/>
        <w:tab w:val="left" w:pos="2040"/>
      </w:tabs>
      <w:adjustRightInd w:val="0"/>
      <w:snapToGrid w:val="0"/>
      <w:spacing w:beforeLines="50" w:line="360" w:lineRule="auto"/>
      <w:ind w:left="2040" w:firstLine="200" w:firstLineChars="200"/>
      <w:jc w:val="left"/>
      <w:outlineLvl w:val="1"/>
    </w:pPr>
    <w:rPr>
      <w:rFonts w:eastAsia="黑体" w:cs="宋体"/>
      <w:b/>
      <w:bCs/>
      <w:sz w:val="30"/>
      <w:szCs w:val="30"/>
    </w:rPr>
  </w:style>
  <w:style w:type="paragraph" w:customStyle="1" w:styleId="437">
    <w:name w:val="样式 文本全文 + 非加宽量 / 紧缩量 Char Char Char Char Char Char Char Char Char Char"/>
    <w:basedOn w:val="1"/>
    <w:qFormat/>
    <w:uiPriority w:val="0"/>
    <w:pPr>
      <w:overflowPunct w:val="0"/>
      <w:autoSpaceDE w:val="0"/>
      <w:autoSpaceDN w:val="0"/>
      <w:adjustRightInd w:val="0"/>
      <w:snapToGrid w:val="0"/>
      <w:spacing w:line="360" w:lineRule="auto"/>
      <w:ind w:firstLine="640" w:firstLineChars="200"/>
      <w:jc w:val="left"/>
      <w:textAlignment w:val="baseline"/>
    </w:pPr>
    <w:rPr>
      <w:rFonts w:ascii="仿宋_GB2312" w:hAnsi="仿宋_GB2312" w:eastAsia="仿宋_GB2312"/>
      <w:kern w:val="0"/>
      <w:sz w:val="28"/>
      <w:szCs w:val="28"/>
    </w:rPr>
  </w:style>
  <w:style w:type="paragraph" w:customStyle="1" w:styleId="438">
    <w:name w:val="样式 (中文) 黑体 黑色 居中 悬挂缩进: 4.32 字符 行距: 最小值 12 磅"/>
    <w:basedOn w:val="1"/>
    <w:qFormat/>
    <w:uiPriority w:val="0"/>
    <w:pPr>
      <w:tabs>
        <w:tab w:val="left" w:pos="210"/>
      </w:tabs>
      <w:adjustRightInd w:val="0"/>
      <w:snapToGrid w:val="0"/>
      <w:spacing w:line="240" w:lineRule="atLeast"/>
      <w:ind w:hanging="432" w:firstLineChars="200"/>
      <w:jc w:val="center"/>
    </w:pPr>
    <w:rPr>
      <w:rFonts w:eastAsia="黑体" w:cs="宋体"/>
      <w:color w:val="000000"/>
      <w:sz w:val="24"/>
      <w:szCs w:val="20"/>
    </w:rPr>
  </w:style>
  <w:style w:type="paragraph" w:customStyle="1" w:styleId="439">
    <w:name w:val="正题"/>
    <w:basedOn w:val="1"/>
    <w:next w:val="1"/>
    <w:qFormat/>
    <w:uiPriority w:val="99"/>
    <w:pPr>
      <w:topLinePunct/>
      <w:adjustRightInd w:val="0"/>
      <w:snapToGrid w:val="0"/>
      <w:spacing w:line="360" w:lineRule="auto"/>
      <w:jc w:val="center"/>
    </w:pPr>
    <w:rPr>
      <w:rFonts w:eastAsia="黑体"/>
      <w:b/>
      <w:snapToGrid w:val="0"/>
      <w:spacing w:val="4"/>
      <w:kern w:val="0"/>
      <w:sz w:val="36"/>
      <w:szCs w:val="36"/>
    </w:rPr>
  </w:style>
  <w:style w:type="paragraph" w:customStyle="1" w:styleId="440">
    <w:name w:val="xl82"/>
    <w:basedOn w:val="1"/>
    <w:qFormat/>
    <w:uiPriority w:val="0"/>
    <w:pPr>
      <w:widowControl/>
      <w:pBdr>
        <w:top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441">
    <w:name w:val="正文缩进2格"/>
    <w:basedOn w:val="1"/>
    <w:qFormat/>
    <w:uiPriority w:val="99"/>
    <w:pPr>
      <w:spacing w:line="600" w:lineRule="exact"/>
      <w:ind w:firstLine="639" w:firstLineChars="206"/>
    </w:pPr>
    <w:rPr>
      <w:rFonts w:ascii="仿宋_GB2312" w:hAnsi="宋体" w:eastAsia="仿宋_GB2312"/>
      <w:sz w:val="31"/>
      <w:szCs w:val="28"/>
    </w:rPr>
  </w:style>
  <w:style w:type="paragraph" w:customStyle="1" w:styleId="442">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43">
    <w:name w:val="CM16"/>
    <w:basedOn w:val="125"/>
    <w:next w:val="125"/>
    <w:qFormat/>
    <w:uiPriority w:val="99"/>
    <w:rPr>
      <w:rFonts w:ascii="宋体" w:eastAsia="宋体" w:cs="Times New Roman"/>
      <w:color w:val="auto"/>
    </w:rPr>
  </w:style>
  <w:style w:type="paragraph" w:customStyle="1" w:styleId="444">
    <w:name w:val="xl78"/>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44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46">
    <w:name w:val="样式 正文缩进正文（首行缩进两字）正文（首行缩进两字） Char正文缩进 Char Char Char Char正文缩进...1"/>
    <w:basedOn w:val="13"/>
    <w:qFormat/>
    <w:uiPriority w:val="0"/>
    <w:pPr>
      <w:widowControl w:val="0"/>
      <w:adjustRightInd w:val="0"/>
      <w:snapToGrid w:val="0"/>
      <w:spacing w:line="360" w:lineRule="auto"/>
      <w:ind w:firstLine="0"/>
      <w:jc w:val="center"/>
    </w:pPr>
    <w:rPr>
      <w:rFonts w:ascii="宋体" w:hAnsi="宋体" w:cs="宋体"/>
      <w:b/>
      <w:bCs/>
      <w:spacing w:val="8"/>
      <w:kern w:val="2"/>
      <w:sz w:val="24"/>
    </w:rPr>
  </w:style>
  <w:style w:type="paragraph" w:customStyle="1" w:styleId="447">
    <w:name w:val="样式 左 行距: 1.5 倍行距"/>
    <w:basedOn w:val="1"/>
    <w:qFormat/>
    <w:uiPriority w:val="0"/>
    <w:pPr>
      <w:adjustRightInd w:val="0"/>
      <w:snapToGrid w:val="0"/>
      <w:spacing w:line="360" w:lineRule="auto"/>
      <w:ind w:firstLine="592" w:firstLineChars="200"/>
      <w:jc w:val="left"/>
    </w:pPr>
    <w:rPr>
      <w:rFonts w:cs="宋体"/>
      <w:spacing w:val="8"/>
      <w:sz w:val="24"/>
      <w:szCs w:val="20"/>
    </w:rPr>
  </w:style>
  <w:style w:type="paragraph" w:customStyle="1" w:styleId="448">
    <w:name w:val="font12"/>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449">
    <w:name w:val="xl91"/>
    <w:basedOn w:val="1"/>
    <w:qFormat/>
    <w:uiPriority w:val="0"/>
    <w:pPr>
      <w:widowControl/>
      <w:pBdr>
        <w:top w:val="single" w:color="auto" w:sz="4" w:space="0"/>
        <w:left w:val="single" w:color="auto" w:sz="4" w:space="0"/>
        <w:bottom w:val="single" w:color="auto" w:sz="4" w:space="0"/>
      </w:pBdr>
      <w:adjustRightInd w:val="0"/>
      <w:snapToGrid w:val="0"/>
      <w:spacing w:before="100" w:beforeAutospacing="1" w:after="100" w:afterAutospacing="1" w:line="360" w:lineRule="auto"/>
      <w:ind w:firstLine="200" w:firstLineChars="200"/>
      <w:jc w:val="left"/>
      <w:textAlignment w:val="center"/>
    </w:pPr>
    <w:rPr>
      <w:rFonts w:ascii="宋体" w:hAnsi="宋体" w:cs="宋体"/>
      <w:color w:val="000000"/>
      <w:kern w:val="0"/>
      <w:sz w:val="24"/>
    </w:rPr>
  </w:style>
  <w:style w:type="paragraph" w:customStyle="1" w:styleId="450">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0000"/>
      <w:kern w:val="0"/>
      <w:szCs w:val="21"/>
    </w:rPr>
  </w:style>
  <w:style w:type="paragraph" w:customStyle="1" w:styleId="451">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Cs w:val="21"/>
    </w:rPr>
  </w:style>
  <w:style w:type="paragraph" w:customStyle="1" w:styleId="45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453">
    <w:name w:val="xl12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54">
    <w:name w:val="xl62"/>
    <w:basedOn w:val="1"/>
    <w:qFormat/>
    <w:uiPriority w:val="0"/>
    <w:pPr>
      <w:widowControl/>
      <w:pBdr>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rFonts w:ascii="宋体" w:hAnsi="宋体" w:cs="宋体"/>
      <w:kern w:val="0"/>
      <w:sz w:val="24"/>
    </w:rPr>
  </w:style>
  <w:style w:type="paragraph" w:customStyle="1" w:styleId="455">
    <w:name w:val="xl95"/>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rFonts w:ascii="宋体" w:hAnsi="宋体" w:cs="宋体"/>
      <w:color w:val="000000"/>
      <w:kern w:val="0"/>
      <w:sz w:val="24"/>
    </w:rPr>
  </w:style>
  <w:style w:type="paragraph" w:customStyle="1" w:styleId="456">
    <w:name w:val="xl51"/>
    <w:basedOn w:val="1"/>
    <w:qFormat/>
    <w:uiPriority w:val="0"/>
    <w:pPr>
      <w:widowControl/>
      <w:pBdr>
        <w:top w:val="single" w:color="auto" w:sz="4" w:space="0"/>
        <w:bottom w:val="single" w:color="auto" w:sz="4" w:space="0"/>
      </w:pBdr>
      <w:adjustRightInd w:val="0"/>
      <w:snapToGrid w:val="0"/>
      <w:spacing w:before="100" w:beforeAutospacing="1" w:after="100" w:afterAutospacing="1" w:line="360" w:lineRule="auto"/>
      <w:ind w:firstLine="200" w:firstLineChars="200"/>
      <w:jc w:val="left"/>
      <w:textAlignment w:val="center"/>
    </w:pPr>
    <w:rPr>
      <w:b/>
      <w:bCs/>
      <w:kern w:val="0"/>
      <w:sz w:val="20"/>
      <w:szCs w:val="20"/>
    </w:rPr>
  </w:style>
  <w:style w:type="paragraph" w:customStyle="1" w:styleId="457">
    <w:name w:val="标题3"/>
    <w:basedOn w:val="5"/>
    <w:qFormat/>
    <w:uiPriority w:val="0"/>
    <w:pPr>
      <w:spacing w:before="260" w:beforeLines="50" w:line="240" w:lineRule="auto"/>
      <w:ind w:firstLine="137" w:firstLineChars="49"/>
      <w:jc w:val="left"/>
    </w:pPr>
    <w:rPr>
      <w:rFonts w:ascii="仿宋_GB2312" w:hAnsi="黑体" w:eastAsia="仿宋_GB2312"/>
      <w:szCs w:val="24"/>
    </w:rPr>
  </w:style>
  <w:style w:type="paragraph" w:customStyle="1" w:styleId="458">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Cs w:val="20"/>
    </w:rPr>
  </w:style>
  <w:style w:type="paragraph" w:customStyle="1" w:styleId="459">
    <w:name w:val="表格文字（大）"/>
    <w:basedOn w:val="1"/>
    <w:qFormat/>
    <w:uiPriority w:val="99"/>
    <w:pPr>
      <w:spacing w:before="20" w:after="20"/>
    </w:pPr>
    <w:rPr>
      <w:rFonts w:ascii="Century Gothic" w:hAnsi="Century Gothic"/>
      <w:sz w:val="24"/>
      <w:szCs w:val="20"/>
    </w:rPr>
  </w:style>
  <w:style w:type="paragraph" w:customStyle="1" w:styleId="460">
    <w:name w:val="xl69"/>
    <w:basedOn w:val="1"/>
    <w:qFormat/>
    <w:uiPriority w:val="0"/>
    <w:pPr>
      <w:widowControl/>
      <w:spacing w:before="100" w:beforeAutospacing="1" w:after="100" w:afterAutospacing="1"/>
      <w:jc w:val="left"/>
    </w:pPr>
    <w:rPr>
      <w:rFonts w:ascii="宋体" w:hAnsi="宋体" w:cs="宋体"/>
      <w:b/>
      <w:bCs/>
      <w:kern w:val="0"/>
      <w:sz w:val="36"/>
      <w:szCs w:val="36"/>
    </w:rPr>
  </w:style>
  <w:style w:type="paragraph" w:customStyle="1" w:styleId="461">
    <w:name w:val="样式 样式 标题 2 + 小四 Char + 段前: 0.5 行"/>
    <w:basedOn w:val="1"/>
    <w:qFormat/>
    <w:uiPriority w:val="0"/>
    <w:pPr>
      <w:keepNext/>
      <w:widowControl/>
      <w:overflowPunct w:val="0"/>
      <w:autoSpaceDE w:val="0"/>
      <w:autoSpaceDN w:val="0"/>
      <w:adjustRightInd w:val="0"/>
      <w:snapToGrid w:val="0"/>
      <w:spacing w:beforeLines="30" w:afterLines="30" w:line="360" w:lineRule="auto"/>
      <w:ind w:firstLine="200" w:firstLineChars="200"/>
      <w:jc w:val="left"/>
      <w:textAlignment w:val="baseline"/>
      <w:outlineLvl w:val="1"/>
    </w:pPr>
    <w:rPr>
      <w:rFonts w:eastAsia="黑体"/>
      <w:b/>
      <w:bCs/>
      <w:kern w:val="0"/>
      <w:sz w:val="24"/>
      <w:szCs w:val="20"/>
    </w:rPr>
  </w:style>
  <w:style w:type="paragraph" w:customStyle="1" w:styleId="462">
    <w:name w:val="xl103"/>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rFonts w:ascii="宋体" w:hAnsi="宋体" w:cs="宋体"/>
      <w:color w:val="000000"/>
      <w:kern w:val="0"/>
      <w:sz w:val="24"/>
    </w:rPr>
  </w:style>
  <w:style w:type="paragraph" w:customStyle="1" w:styleId="463">
    <w:name w:val="样式 标题 3 + 小四"/>
    <w:basedOn w:val="5"/>
    <w:qFormat/>
    <w:uiPriority w:val="0"/>
    <w:pPr>
      <w:tabs>
        <w:tab w:val="left" w:pos="720"/>
      </w:tabs>
      <w:adjustRightInd w:val="0"/>
      <w:snapToGrid w:val="0"/>
      <w:spacing w:before="120" w:beforeLines="30" w:after="120" w:afterLines="30"/>
      <w:ind w:left="50" w:leftChars="50"/>
      <w:jc w:val="left"/>
    </w:pPr>
    <w:rPr>
      <w:rFonts w:ascii="宋体" w:hAnsi="宋体"/>
      <w:b w:val="0"/>
      <w:szCs w:val="24"/>
    </w:rPr>
  </w:style>
  <w:style w:type="paragraph" w:customStyle="1" w:styleId="464">
    <w:name w:val="xl116"/>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rFonts w:ascii="宋体" w:hAnsi="宋体" w:cs="宋体"/>
      <w:color w:val="0000FF"/>
      <w:kern w:val="0"/>
      <w:sz w:val="24"/>
    </w:rPr>
  </w:style>
  <w:style w:type="paragraph" w:customStyle="1" w:styleId="465">
    <w:name w:val="xl12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66">
    <w:name w:val="font13"/>
    <w:basedOn w:val="1"/>
    <w:qFormat/>
    <w:uiPriority w:val="0"/>
    <w:pPr>
      <w:widowControl/>
      <w:spacing w:before="100" w:beforeAutospacing="1" w:after="100" w:afterAutospacing="1"/>
      <w:jc w:val="left"/>
    </w:pPr>
    <w:rPr>
      <w:rFonts w:ascii="宋体" w:hAnsi="宋体" w:cs="宋体"/>
      <w:kern w:val="0"/>
      <w:szCs w:val="21"/>
    </w:rPr>
  </w:style>
  <w:style w:type="paragraph" w:customStyle="1" w:styleId="467">
    <w:name w:val="CM23"/>
    <w:basedOn w:val="125"/>
    <w:next w:val="125"/>
    <w:qFormat/>
    <w:uiPriority w:val="99"/>
    <w:pPr>
      <w:spacing w:line="468" w:lineRule="atLeast"/>
    </w:pPr>
    <w:rPr>
      <w:rFonts w:ascii="宋体" w:eastAsia="宋体" w:cs="Times New Roman"/>
      <w:color w:val="auto"/>
    </w:rPr>
  </w:style>
  <w:style w:type="paragraph" w:customStyle="1" w:styleId="468">
    <w:name w:val="xl93"/>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rFonts w:ascii="宋体" w:hAnsi="宋体" w:cs="宋体"/>
      <w:color w:val="000000"/>
      <w:kern w:val="0"/>
      <w:sz w:val="22"/>
      <w:szCs w:val="22"/>
    </w:rPr>
  </w:style>
  <w:style w:type="paragraph" w:customStyle="1" w:styleId="469">
    <w:name w:val="标题2"/>
    <w:basedOn w:val="4"/>
    <w:next w:val="1"/>
    <w:qFormat/>
    <w:uiPriority w:val="0"/>
    <w:pPr>
      <w:tabs>
        <w:tab w:val="left" w:pos="576"/>
      </w:tabs>
      <w:adjustRightInd w:val="0"/>
      <w:snapToGrid w:val="0"/>
      <w:spacing w:before="72" w:after="72" w:line="360" w:lineRule="auto"/>
      <w:ind w:left="50" w:leftChars="50"/>
      <w:jc w:val="left"/>
    </w:pPr>
    <w:rPr>
      <w:rFonts w:ascii="Times New Roman" w:hAnsi="Times New Roman" w:cs="宋体"/>
      <w:sz w:val="24"/>
      <w:szCs w:val="24"/>
    </w:rPr>
  </w:style>
  <w:style w:type="paragraph" w:customStyle="1" w:styleId="470">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471">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472">
    <w:name w:val="Char Char Char Char Char Char Char Char Char Char Char Char Char Char Char Char Char Char Char Char Char Char Char Char2 Char1"/>
    <w:basedOn w:val="1"/>
    <w:qFormat/>
    <w:uiPriority w:val="99"/>
    <w:pPr>
      <w:widowControl/>
      <w:spacing w:after="160" w:line="240" w:lineRule="exact"/>
      <w:jc w:val="center"/>
    </w:pPr>
    <w:rPr>
      <w:rFonts w:ascii="黑体" w:hAnsi="Verdana" w:eastAsia="黑体"/>
      <w:kern w:val="0"/>
      <w:sz w:val="32"/>
      <w:szCs w:val="32"/>
      <w:lang w:eastAsia="en-US"/>
    </w:rPr>
  </w:style>
  <w:style w:type="paragraph" w:customStyle="1" w:styleId="473">
    <w:name w:val="xl54"/>
    <w:basedOn w:val="1"/>
    <w:qFormat/>
    <w:uiPriority w:val="0"/>
    <w:pPr>
      <w:widowControl/>
      <w:pBdr>
        <w:top w:val="single" w:color="auto" w:sz="4" w:space="0"/>
        <w:left w:val="single" w:color="auto" w:sz="4" w:space="0"/>
        <w:bottom w:val="single" w:color="auto" w:sz="4" w:space="0"/>
      </w:pBdr>
      <w:adjustRightInd w:val="0"/>
      <w:snapToGrid w:val="0"/>
      <w:spacing w:before="100" w:beforeAutospacing="1" w:after="100" w:afterAutospacing="1" w:line="360" w:lineRule="auto"/>
      <w:ind w:firstLine="200" w:firstLineChars="200"/>
      <w:jc w:val="left"/>
      <w:textAlignment w:val="center"/>
    </w:pPr>
    <w:rPr>
      <w:rFonts w:ascii="宋体" w:hAnsi="宋体" w:cs="宋体"/>
      <w:b/>
      <w:bCs/>
      <w:kern w:val="0"/>
      <w:sz w:val="20"/>
      <w:szCs w:val="20"/>
    </w:rPr>
  </w:style>
  <w:style w:type="paragraph" w:customStyle="1" w:styleId="474">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475">
    <w:name w:val="样式 宋体 四号"/>
    <w:basedOn w:val="1"/>
    <w:qFormat/>
    <w:uiPriority w:val="0"/>
    <w:pPr>
      <w:adjustRightInd w:val="0"/>
      <w:snapToGrid w:val="0"/>
      <w:spacing w:line="360" w:lineRule="auto"/>
      <w:ind w:firstLine="560" w:firstLineChars="200"/>
      <w:jc w:val="left"/>
    </w:pPr>
    <w:rPr>
      <w:rFonts w:ascii="宋体" w:hAnsi="宋体" w:cs="宋体"/>
      <w:sz w:val="28"/>
      <w:szCs w:val="20"/>
    </w:rPr>
  </w:style>
  <w:style w:type="paragraph" w:customStyle="1" w:styleId="476">
    <w:name w:val="样式 行距: 1.5 倍行距"/>
    <w:basedOn w:val="1"/>
    <w:qFormat/>
    <w:uiPriority w:val="0"/>
    <w:pPr>
      <w:adjustRightInd w:val="0"/>
      <w:snapToGrid w:val="0"/>
      <w:spacing w:line="360" w:lineRule="auto"/>
      <w:ind w:firstLine="200" w:firstLineChars="200"/>
      <w:jc w:val="left"/>
    </w:pPr>
    <w:rPr>
      <w:rFonts w:cs="宋体"/>
      <w:b/>
      <w:sz w:val="24"/>
      <w:szCs w:val="20"/>
    </w:rPr>
  </w:style>
  <w:style w:type="paragraph" w:customStyle="1" w:styleId="477">
    <w:name w:val="样式 题注 + 四号 居中"/>
    <w:basedOn w:val="14"/>
    <w:qFormat/>
    <w:uiPriority w:val="0"/>
    <w:pPr>
      <w:adjustRightInd w:val="0"/>
      <w:snapToGrid w:val="0"/>
      <w:spacing w:before="0" w:after="0" w:line="360" w:lineRule="auto"/>
      <w:ind w:firstLine="200" w:firstLineChars="200"/>
      <w:jc w:val="center"/>
    </w:pPr>
    <w:rPr>
      <w:rFonts w:eastAsia="宋体" w:cs="宋体"/>
      <w:sz w:val="24"/>
    </w:rPr>
  </w:style>
  <w:style w:type="paragraph" w:customStyle="1" w:styleId="478">
    <w:name w:val="xl83"/>
    <w:basedOn w:val="1"/>
    <w:qFormat/>
    <w:uiPriority w:val="0"/>
    <w:pPr>
      <w:widowControl/>
      <w:pBdr>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479">
    <w:name w:val="xl60"/>
    <w:basedOn w:val="1"/>
    <w:autoRedefine/>
    <w:qFormat/>
    <w:uiPriority w:val="0"/>
    <w:pPr>
      <w:widowControl/>
      <w:pBdr>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rFonts w:ascii="宋体" w:hAnsi="宋体" w:cs="宋体"/>
      <w:kern w:val="0"/>
      <w:sz w:val="20"/>
      <w:szCs w:val="20"/>
    </w:rPr>
  </w:style>
  <w:style w:type="paragraph" w:customStyle="1" w:styleId="480">
    <w:name w:val="Char Char Char Char Char Char Char Char Char Char Char Char1 Char Char Char Char2"/>
    <w:basedOn w:val="1"/>
    <w:qFormat/>
    <w:uiPriority w:val="0"/>
    <w:pPr>
      <w:widowControl/>
      <w:spacing w:after="160" w:line="240" w:lineRule="exact"/>
      <w:jc w:val="center"/>
    </w:pPr>
    <w:rPr>
      <w:rFonts w:ascii="黑体" w:hAnsi="Verdana" w:eastAsia="黑体"/>
      <w:kern w:val="0"/>
      <w:sz w:val="32"/>
      <w:szCs w:val="32"/>
      <w:lang w:eastAsia="en-US"/>
    </w:rPr>
  </w:style>
  <w:style w:type="paragraph" w:customStyle="1" w:styleId="481">
    <w:name w:val="xl102"/>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rFonts w:ascii="宋体" w:hAnsi="宋体" w:cs="宋体"/>
      <w:color w:val="000000"/>
      <w:kern w:val="0"/>
      <w:sz w:val="24"/>
    </w:rPr>
  </w:style>
  <w:style w:type="paragraph" w:customStyle="1" w:styleId="482">
    <w:name w:val="标题1"/>
    <w:basedOn w:val="1"/>
    <w:qFormat/>
    <w:uiPriority w:val="0"/>
    <w:pPr>
      <w:keepNext/>
      <w:widowControl/>
      <w:overflowPunct w:val="0"/>
      <w:autoSpaceDE w:val="0"/>
      <w:autoSpaceDN w:val="0"/>
      <w:adjustRightInd w:val="0"/>
      <w:snapToGrid w:val="0"/>
      <w:spacing w:beforeLines="50" w:afterLines="50" w:line="360" w:lineRule="auto"/>
      <w:ind w:firstLine="200" w:firstLineChars="200"/>
      <w:jc w:val="center"/>
      <w:textAlignment w:val="baseline"/>
      <w:outlineLvl w:val="0"/>
    </w:pPr>
    <w:rPr>
      <w:rFonts w:eastAsia="黑体"/>
      <w:b/>
      <w:bCs/>
      <w:spacing w:val="20"/>
      <w:kern w:val="0"/>
      <w:sz w:val="28"/>
      <w:szCs w:val="28"/>
    </w:rPr>
  </w:style>
  <w:style w:type="paragraph" w:customStyle="1" w:styleId="483">
    <w:name w:val="CM49"/>
    <w:basedOn w:val="125"/>
    <w:next w:val="125"/>
    <w:qFormat/>
    <w:uiPriority w:val="99"/>
    <w:pPr>
      <w:spacing w:line="468" w:lineRule="atLeast"/>
    </w:pPr>
    <w:rPr>
      <w:rFonts w:ascii="宋体" w:eastAsia="宋体" w:cs="Times New Roman"/>
      <w:color w:val="auto"/>
    </w:rPr>
  </w:style>
  <w:style w:type="paragraph" w:customStyle="1" w:styleId="48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Cs w:val="21"/>
    </w:rPr>
  </w:style>
  <w:style w:type="paragraph" w:customStyle="1" w:styleId="485">
    <w:name w:val="xl139"/>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86">
    <w:name w:val="xl89"/>
    <w:basedOn w:val="1"/>
    <w:qFormat/>
    <w:uiPriority w:val="0"/>
    <w:pPr>
      <w:widowControl/>
      <w:pBdr>
        <w:top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left"/>
    </w:pPr>
    <w:rPr>
      <w:rFonts w:ascii="宋体" w:hAnsi="宋体" w:cs="宋体"/>
      <w:color w:val="000000"/>
      <w:kern w:val="0"/>
      <w:sz w:val="24"/>
    </w:rPr>
  </w:style>
  <w:style w:type="paragraph" w:customStyle="1" w:styleId="487">
    <w:name w:val="xl13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488">
    <w:name w:val="xl144"/>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89">
    <w:name w:val="样式 样式 正文文本缩进 + 四号 首行缩进:  2 字符 段前: 0.5 行1 + 首行缩进:  2 字符"/>
    <w:basedOn w:val="1"/>
    <w:qFormat/>
    <w:uiPriority w:val="0"/>
    <w:pPr>
      <w:adjustRightInd w:val="0"/>
      <w:snapToGrid w:val="0"/>
      <w:spacing w:beforeLines="50" w:line="360" w:lineRule="auto"/>
      <w:ind w:firstLine="200" w:firstLineChars="200"/>
      <w:jc w:val="left"/>
    </w:pPr>
    <w:rPr>
      <w:rFonts w:cs="宋体"/>
      <w:sz w:val="24"/>
      <w:szCs w:val="20"/>
    </w:rPr>
  </w:style>
  <w:style w:type="paragraph" w:customStyle="1" w:styleId="490">
    <w:name w:val="reader-word-layer"/>
    <w:basedOn w:val="1"/>
    <w:qFormat/>
    <w:uiPriority w:val="0"/>
    <w:pPr>
      <w:widowControl/>
      <w:adjustRightInd w:val="0"/>
      <w:snapToGrid w:val="0"/>
      <w:spacing w:before="100" w:beforeAutospacing="1" w:after="100" w:afterAutospacing="1" w:line="360" w:lineRule="auto"/>
      <w:ind w:firstLine="200" w:firstLineChars="200"/>
      <w:jc w:val="left"/>
    </w:pPr>
    <w:rPr>
      <w:rFonts w:ascii="宋体" w:hAnsi="宋体" w:cs="宋体"/>
      <w:kern w:val="0"/>
      <w:sz w:val="24"/>
    </w:rPr>
  </w:style>
  <w:style w:type="paragraph" w:customStyle="1" w:styleId="491">
    <w:name w:val="样式3"/>
    <w:basedOn w:val="36"/>
    <w:qFormat/>
    <w:uiPriority w:val="0"/>
    <w:pPr>
      <w:pBdr>
        <w:top w:val="single" w:color="auto" w:sz="4" w:space="1"/>
        <w:left w:val="none" w:color="auto" w:sz="0" w:space="4"/>
        <w:bottom w:val="single" w:color="auto" w:sz="4" w:space="1"/>
        <w:right w:val="none" w:color="auto" w:sz="0" w:space="4"/>
      </w:pBdr>
      <w:adjustRightInd w:val="0"/>
      <w:spacing w:line="360" w:lineRule="auto"/>
      <w:ind w:firstLine="200" w:firstLineChars="200"/>
    </w:pPr>
    <w:rPr>
      <w:rFonts w:ascii="宋体" w:hAnsi="宋体"/>
      <w:szCs w:val="20"/>
    </w:rPr>
  </w:style>
  <w:style w:type="paragraph" w:customStyle="1" w:styleId="492">
    <w:name w:val="样式 标题2 + 段前: 0 磅 段后: 0 磅"/>
    <w:basedOn w:val="469"/>
    <w:qFormat/>
    <w:uiPriority w:val="0"/>
    <w:pPr>
      <w:spacing w:before="0" w:after="0"/>
      <w:ind w:left="50" w:leftChars="50"/>
    </w:pPr>
    <w:rPr>
      <w:b w:val="0"/>
      <w:szCs w:val="20"/>
    </w:rPr>
  </w:style>
  <w:style w:type="paragraph" w:customStyle="1" w:styleId="493">
    <w:name w:val="xl73"/>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color w:val="000000"/>
      <w:kern w:val="0"/>
      <w:szCs w:val="21"/>
    </w:rPr>
  </w:style>
  <w:style w:type="paragraph" w:customStyle="1" w:styleId="494">
    <w:name w:val="font14"/>
    <w:basedOn w:val="1"/>
    <w:qFormat/>
    <w:uiPriority w:val="0"/>
    <w:pPr>
      <w:widowControl/>
      <w:spacing w:before="100" w:beforeAutospacing="1" w:after="100" w:afterAutospacing="1"/>
      <w:jc w:val="left"/>
    </w:pPr>
    <w:rPr>
      <w:rFonts w:ascii="宋体" w:hAnsi="宋体" w:cs="宋体"/>
      <w:color w:val="000000"/>
      <w:kern w:val="0"/>
      <w:sz w:val="19"/>
      <w:szCs w:val="19"/>
    </w:rPr>
  </w:style>
  <w:style w:type="paragraph" w:customStyle="1" w:styleId="495">
    <w:name w:val="xl143"/>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_Style 230"/>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97">
    <w:name w:val="xl7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Cs w:val="21"/>
    </w:rPr>
  </w:style>
  <w:style w:type="paragraph" w:customStyle="1" w:styleId="498">
    <w:name w:val="表格文字"/>
    <w:basedOn w:val="1"/>
    <w:qFormat/>
    <w:uiPriority w:val="0"/>
    <w:pPr>
      <w:adjustRightInd w:val="0"/>
      <w:spacing w:line="420" w:lineRule="atLeast"/>
      <w:jc w:val="left"/>
      <w:textAlignment w:val="baseline"/>
    </w:pPr>
    <w:rPr>
      <w:kern w:val="0"/>
      <w:szCs w:val="20"/>
    </w:rPr>
  </w:style>
  <w:style w:type="paragraph" w:customStyle="1" w:styleId="499">
    <w:name w:val="样式 样式 样式 样式 小四 行距: 1.5 倍行距 + 首行缩进:  2 字符 + 红色 首行缩进:  2 字符 + 自动设置..."/>
    <w:basedOn w:val="1"/>
    <w:qFormat/>
    <w:uiPriority w:val="0"/>
    <w:pPr>
      <w:adjustRightInd w:val="0"/>
      <w:snapToGrid w:val="0"/>
      <w:spacing w:line="360" w:lineRule="auto"/>
      <w:ind w:firstLine="592" w:firstLineChars="200"/>
      <w:jc w:val="left"/>
    </w:pPr>
    <w:rPr>
      <w:rFonts w:cs="宋体"/>
      <w:spacing w:val="8"/>
      <w:sz w:val="24"/>
      <w:szCs w:val="20"/>
    </w:rPr>
  </w:style>
  <w:style w:type="paragraph" w:customStyle="1" w:styleId="500">
    <w:name w:val="xl115"/>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rFonts w:ascii="宋体" w:hAnsi="宋体" w:cs="宋体"/>
      <w:color w:val="0000FF"/>
      <w:kern w:val="0"/>
      <w:sz w:val="24"/>
    </w:rPr>
  </w:style>
  <w:style w:type="paragraph" w:customStyle="1" w:styleId="50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Cs w:val="21"/>
    </w:rPr>
  </w:style>
  <w:style w:type="paragraph" w:customStyle="1" w:styleId="502">
    <w:name w:val="表内文字"/>
    <w:basedOn w:val="1"/>
    <w:qFormat/>
    <w:uiPriority w:val="0"/>
    <w:pPr>
      <w:adjustRightInd w:val="0"/>
      <w:snapToGrid w:val="0"/>
      <w:spacing w:line="320" w:lineRule="exact"/>
      <w:ind w:firstLine="200" w:firstLineChars="200"/>
      <w:jc w:val="center"/>
    </w:pPr>
    <w:rPr>
      <w:rFonts w:eastAsia="仿宋_GB2312"/>
      <w:kern w:val="0"/>
      <w:sz w:val="24"/>
      <w:szCs w:val="20"/>
    </w:rPr>
  </w:style>
  <w:style w:type="paragraph" w:customStyle="1" w:styleId="503">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504">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05">
    <w:name w:val="xl108"/>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rFonts w:ascii="宋体" w:hAnsi="宋体" w:cs="宋体"/>
      <w:color w:val="FF0000"/>
      <w:kern w:val="0"/>
      <w:sz w:val="24"/>
    </w:rPr>
  </w:style>
  <w:style w:type="paragraph" w:customStyle="1" w:styleId="506">
    <w:name w:val="xl87"/>
    <w:basedOn w:val="1"/>
    <w:qFormat/>
    <w:uiPriority w:val="0"/>
    <w:pPr>
      <w:widowControl/>
      <w:pBdr>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rFonts w:ascii="宋体" w:hAnsi="宋体" w:cs="宋体"/>
      <w:color w:val="000000"/>
      <w:kern w:val="0"/>
      <w:sz w:val="24"/>
    </w:rPr>
  </w:style>
  <w:style w:type="paragraph" w:customStyle="1" w:styleId="507">
    <w:name w:val="p0"/>
    <w:basedOn w:val="1"/>
    <w:qFormat/>
    <w:uiPriority w:val="99"/>
    <w:pPr>
      <w:widowControl/>
    </w:pPr>
    <w:rPr>
      <w:kern w:val="0"/>
      <w:szCs w:val="21"/>
    </w:rPr>
  </w:style>
  <w:style w:type="paragraph" w:customStyle="1" w:styleId="508">
    <w:name w:val="No Spacing"/>
    <w:qFormat/>
    <w:uiPriority w:val="1"/>
    <w:pPr>
      <w:widowControl w:val="0"/>
      <w:ind w:left="198" w:hanging="198"/>
      <w:jc w:val="center"/>
    </w:pPr>
    <w:rPr>
      <w:rFonts w:ascii="Calibri" w:hAnsi="Calibri" w:eastAsia="宋体" w:cs="Times New Roman"/>
      <w:kern w:val="2"/>
      <w:sz w:val="24"/>
      <w:szCs w:val="22"/>
      <w:lang w:val="en-US" w:eastAsia="zh-CN" w:bidi="ar-SA"/>
    </w:rPr>
  </w:style>
  <w:style w:type="paragraph" w:customStyle="1" w:styleId="509">
    <w:name w:val="xl59"/>
    <w:basedOn w:val="1"/>
    <w:qFormat/>
    <w:uiPriority w:val="0"/>
    <w:pPr>
      <w:widowControl/>
      <w:pBdr>
        <w:top w:val="single" w:color="auto" w:sz="4" w:space="0"/>
        <w:bottom w:val="single" w:color="auto" w:sz="4" w:space="0"/>
      </w:pBdr>
      <w:adjustRightInd w:val="0"/>
      <w:snapToGrid w:val="0"/>
      <w:spacing w:before="100" w:beforeAutospacing="1" w:after="100" w:afterAutospacing="1" w:line="360" w:lineRule="auto"/>
      <w:ind w:firstLine="200" w:firstLineChars="200"/>
      <w:jc w:val="left"/>
      <w:textAlignment w:val="center"/>
    </w:pPr>
    <w:rPr>
      <w:b/>
      <w:bCs/>
      <w:kern w:val="0"/>
      <w:sz w:val="20"/>
      <w:szCs w:val="20"/>
    </w:rPr>
  </w:style>
  <w:style w:type="paragraph" w:customStyle="1" w:styleId="510">
    <w:name w:val="2"/>
    <w:basedOn w:val="1"/>
    <w:qFormat/>
    <w:uiPriority w:val="99"/>
    <w:pPr>
      <w:widowControl/>
      <w:spacing w:after="160" w:line="240" w:lineRule="exact"/>
      <w:jc w:val="left"/>
    </w:pPr>
    <w:rPr>
      <w:sz w:val="24"/>
    </w:rPr>
  </w:style>
  <w:style w:type="paragraph" w:customStyle="1" w:styleId="511">
    <w:name w:val="样式 左 行距: 1.5 倍行距 首行缩进:  2 字符"/>
    <w:basedOn w:val="1"/>
    <w:qFormat/>
    <w:uiPriority w:val="0"/>
    <w:pPr>
      <w:adjustRightInd w:val="0"/>
      <w:snapToGrid w:val="0"/>
      <w:spacing w:line="360" w:lineRule="auto"/>
      <w:ind w:firstLine="514" w:firstLineChars="200"/>
      <w:jc w:val="left"/>
    </w:pPr>
    <w:rPr>
      <w:rFonts w:cs="宋体"/>
      <w:sz w:val="24"/>
      <w:szCs w:val="20"/>
    </w:rPr>
  </w:style>
  <w:style w:type="paragraph" w:customStyle="1" w:styleId="512">
    <w:name w:val="样式 标题 4 + (西文) Times New Roman (中文) 黑体 四号 行距: 1.5 倍行距"/>
    <w:basedOn w:val="6"/>
    <w:qFormat/>
    <w:uiPriority w:val="0"/>
    <w:pPr>
      <w:tabs>
        <w:tab w:val="left" w:pos="864"/>
      </w:tabs>
      <w:adjustRightInd w:val="0"/>
      <w:snapToGrid w:val="0"/>
      <w:ind w:left="864" w:hanging="864"/>
      <w:jc w:val="left"/>
      <w:textAlignment w:val="baseline"/>
    </w:pPr>
    <w:rPr>
      <w:rFonts w:ascii="Times New Roman" w:hAnsi="Times New Roman" w:eastAsia="黑体" w:cs="Courier New"/>
      <w:b w:val="0"/>
      <w:sz w:val="28"/>
      <w:szCs w:val="20"/>
    </w:rPr>
  </w:style>
  <w:style w:type="paragraph" w:customStyle="1" w:styleId="513">
    <w:name w:val="xl14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514">
    <w:name w:val="xl75"/>
    <w:basedOn w:val="1"/>
    <w:qFormat/>
    <w:uiPriority w:val="0"/>
    <w:pPr>
      <w:widowControl/>
      <w:pBdr>
        <w:bottom w:val="single" w:color="auto" w:sz="4" w:space="0"/>
      </w:pBdr>
      <w:spacing w:before="100" w:beforeAutospacing="1" w:after="100" w:afterAutospacing="1"/>
      <w:jc w:val="center"/>
      <w:textAlignment w:val="center"/>
    </w:pPr>
    <w:rPr>
      <w:b/>
      <w:bCs/>
      <w:color w:val="000000"/>
      <w:kern w:val="0"/>
      <w:sz w:val="32"/>
      <w:szCs w:val="32"/>
    </w:rPr>
  </w:style>
  <w:style w:type="paragraph" w:customStyle="1" w:styleId="515">
    <w:name w:val="xl57"/>
    <w:basedOn w:val="1"/>
    <w:qFormat/>
    <w:uiPriority w:val="0"/>
    <w:pPr>
      <w:widowControl/>
      <w:pBdr>
        <w:top w:val="single" w:color="auto" w:sz="4" w:space="0"/>
        <w:left w:val="single" w:color="auto" w:sz="4" w:space="0"/>
        <w:bottom w:val="single" w:color="auto" w:sz="4" w:space="0"/>
      </w:pBdr>
      <w:adjustRightInd w:val="0"/>
      <w:snapToGrid w:val="0"/>
      <w:spacing w:before="100" w:beforeAutospacing="1" w:after="100" w:afterAutospacing="1" w:line="360" w:lineRule="auto"/>
      <w:ind w:firstLine="200" w:firstLineChars="200"/>
      <w:jc w:val="left"/>
      <w:textAlignment w:val="center"/>
    </w:pPr>
    <w:rPr>
      <w:b/>
      <w:bCs/>
      <w:kern w:val="0"/>
      <w:sz w:val="20"/>
      <w:szCs w:val="20"/>
    </w:rPr>
  </w:style>
  <w:style w:type="paragraph" w:customStyle="1" w:styleId="516">
    <w:name w:val="1.1.1.1项目标题"/>
    <w:basedOn w:val="1"/>
    <w:next w:val="1"/>
    <w:qFormat/>
    <w:uiPriority w:val="0"/>
    <w:pPr>
      <w:spacing w:before="60" w:after="60" w:line="360" w:lineRule="auto"/>
      <w:jc w:val="left"/>
      <w:outlineLvl w:val="3"/>
    </w:pPr>
    <w:rPr>
      <w:rFonts w:eastAsia="黑体"/>
      <w:b/>
      <w:sz w:val="24"/>
    </w:rPr>
  </w:style>
  <w:style w:type="paragraph" w:customStyle="1" w:styleId="517">
    <w:name w:val="Char Char1"/>
    <w:basedOn w:val="1"/>
    <w:qFormat/>
    <w:uiPriority w:val="0"/>
    <w:pPr>
      <w:adjustRightInd w:val="0"/>
      <w:snapToGrid w:val="0"/>
      <w:spacing w:line="360" w:lineRule="auto"/>
      <w:ind w:firstLine="200" w:firstLineChars="200"/>
      <w:jc w:val="left"/>
    </w:pPr>
    <w:rPr>
      <w:sz w:val="24"/>
      <w:szCs w:val="20"/>
    </w:rPr>
  </w:style>
  <w:style w:type="paragraph" w:customStyle="1" w:styleId="518">
    <w:name w:val="xl114"/>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rFonts w:ascii="宋体" w:hAnsi="宋体" w:cs="宋体"/>
      <w:color w:val="FF0000"/>
      <w:kern w:val="0"/>
      <w:sz w:val="24"/>
    </w:rPr>
  </w:style>
  <w:style w:type="paragraph" w:customStyle="1" w:styleId="519">
    <w:name w:val="xl1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val="0"/>
      <w:snapToGrid w:val="0"/>
      <w:spacing w:before="100" w:beforeAutospacing="1" w:after="100" w:afterAutospacing="1" w:line="360" w:lineRule="auto"/>
      <w:ind w:firstLine="200" w:firstLineChars="200"/>
      <w:jc w:val="center"/>
      <w:textAlignment w:val="center"/>
    </w:pPr>
    <w:rPr>
      <w:rFonts w:ascii="宋体" w:hAnsi="宋体" w:cs="宋体"/>
      <w:color w:val="000000"/>
      <w:kern w:val="0"/>
      <w:sz w:val="24"/>
    </w:rPr>
  </w:style>
  <w:style w:type="paragraph" w:customStyle="1" w:styleId="520">
    <w:name w:val="xl98"/>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rFonts w:ascii="宋体" w:hAnsi="宋体" w:cs="宋体"/>
      <w:color w:val="000000"/>
      <w:kern w:val="0"/>
      <w:sz w:val="24"/>
    </w:rPr>
  </w:style>
  <w:style w:type="paragraph" w:customStyle="1" w:styleId="521">
    <w:name w:val="xl13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522">
    <w:name w:val="xl74"/>
    <w:basedOn w:val="1"/>
    <w:qFormat/>
    <w:uiPriority w:val="0"/>
    <w:pPr>
      <w:widowControl/>
      <w:pBdr>
        <w:bottom w:val="single" w:color="auto" w:sz="4" w:space="0"/>
      </w:pBdr>
      <w:spacing w:before="100" w:beforeAutospacing="1" w:after="100" w:afterAutospacing="1"/>
      <w:jc w:val="center"/>
      <w:textAlignment w:val="center"/>
    </w:pPr>
    <w:rPr>
      <w:rFonts w:ascii="宋体" w:hAnsi="宋体" w:cs="宋体"/>
      <w:b/>
      <w:bCs/>
      <w:color w:val="000000"/>
      <w:kern w:val="0"/>
      <w:sz w:val="32"/>
      <w:szCs w:val="32"/>
    </w:rPr>
  </w:style>
  <w:style w:type="paragraph" w:customStyle="1" w:styleId="523">
    <w:name w:val="Style2"/>
    <w:basedOn w:val="1"/>
    <w:qFormat/>
    <w:uiPriority w:val="0"/>
    <w:pPr>
      <w:widowControl/>
      <w:overflowPunct w:val="0"/>
      <w:autoSpaceDE w:val="0"/>
      <w:autoSpaceDN w:val="0"/>
      <w:adjustRightInd w:val="0"/>
      <w:snapToGrid w:val="0"/>
      <w:spacing w:line="360" w:lineRule="auto"/>
      <w:ind w:firstLine="200" w:firstLineChars="200"/>
      <w:jc w:val="left"/>
      <w:textAlignment w:val="baseline"/>
    </w:pPr>
    <w:rPr>
      <w:rFonts w:ascii="宋体"/>
      <w:spacing w:val="10"/>
      <w:kern w:val="0"/>
      <w:sz w:val="28"/>
      <w:szCs w:val="20"/>
    </w:rPr>
  </w:style>
  <w:style w:type="paragraph" w:customStyle="1" w:styleId="524">
    <w:name w:val="Char Char4"/>
    <w:basedOn w:val="1"/>
    <w:qFormat/>
    <w:uiPriority w:val="0"/>
    <w:pPr>
      <w:widowControl/>
      <w:spacing w:line="500" w:lineRule="exact"/>
      <w:outlineLvl w:val="2"/>
    </w:pPr>
    <w:rPr>
      <w:rFonts w:ascii="黑体" w:hAnsi="Verdana" w:eastAsia="黑体"/>
      <w:kern w:val="0"/>
      <w:sz w:val="28"/>
      <w:szCs w:val="20"/>
      <w:lang w:eastAsia="en-US"/>
    </w:rPr>
  </w:style>
  <w:style w:type="paragraph" w:customStyle="1" w:styleId="52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color w:val="000000"/>
      <w:kern w:val="0"/>
      <w:sz w:val="18"/>
      <w:szCs w:val="18"/>
    </w:rPr>
  </w:style>
  <w:style w:type="paragraph" w:customStyle="1" w:styleId="526">
    <w:name w:val="表格文字2"/>
    <w:basedOn w:val="30"/>
    <w:qFormat/>
    <w:uiPriority w:val="0"/>
    <w:pPr>
      <w:adjustRightInd w:val="0"/>
      <w:snapToGrid w:val="0"/>
      <w:spacing w:line="240" w:lineRule="atLeast"/>
      <w:ind w:left="-10" w:firstLine="200" w:firstLineChars="200"/>
      <w:jc w:val="left"/>
    </w:pPr>
    <w:rPr>
      <w:rFonts w:hAnsi="Times New Roman" w:cs="宋体"/>
    </w:rPr>
  </w:style>
  <w:style w:type="paragraph" w:customStyle="1" w:styleId="527">
    <w:name w:val="Char Char Char1"/>
    <w:basedOn w:val="1"/>
    <w:qFormat/>
    <w:uiPriority w:val="0"/>
    <w:rPr>
      <w:rFonts w:ascii="Tahoma" w:hAnsi="Tahoma"/>
      <w:sz w:val="24"/>
      <w:szCs w:val="20"/>
    </w:rPr>
  </w:style>
  <w:style w:type="paragraph" w:customStyle="1" w:styleId="528">
    <w:name w:val="xl50"/>
    <w:basedOn w:val="1"/>
    <w:qFormat/>
    <w:uiPriority w:val="0"/>
    <w:pPr>
      <w:widowControl/>
      <w:pBdr>
        <w:top w:val="single" w:color="auto" w:sz="4" w:space="0"/>
        <w:left w:val="single" w:color="auto" w:sz="4" w:space="0"/>
        <w:bottom w:val="single" w:color="auto" w:sz="4" w:space="0"/>
      </w:pBdr>
      <w:adjustRightInd w:val="0"/>
      <w:snapToGrid w:val="0"/>
      <w:spacing w:before="100" w:beforeAutospacing="1" w:after="100" w:afterAutospacing="1" w:line="360" w:lineRule="auto"/>
      <w:ind w:firstLine="200" w:firstLineChars="200"/>
      <w:jc w:val="left"/>
      <w:textAlignment w:val="center"/>
    </w:pPr>
    <w:rPr>
      <w:rFonts w:ascii="宋体" w:hAnsi="宋体" w:cs="宋体"/>
      <w:b/>
      <w:bCs/>
      <w:kern w:val="0"/>
      <w:sz w:val="20"/>
      <w:szCs w:val="20"/>
    </w:rPr>
  </w:style>
  <w:style w:type="paragraph" w:customStyle="1" w:styleId="529">
    <w:name w:val="xl106"/>
    <w:basedOn w:val="1"/>
    <w:qFormat/>
    <w:uiPriority w:val="0"/>
    <w:pPr>
      <w:widowControl/>
      <w:pBdr>
        <w:top w:val="single" w:color="auto" w:sz="4" w:space="0"/>
        <w:left w:val="single" w:color="auto" w:sz="4" w:space="0"/>
        <w:bottom w:val="single" w:color="auto" w:sz="4" w:space="0"/>
      </w:pBdr>
      <w:adjustRightInd w:val="0"/>
      <w:snapToGrid w:val="0"/>
      <w:spacing w:before="100" w:beforeAutospacing="1" w:after="100" w:afterAutospacing="1" w:line="360" w:lineRule="auto"/>
      <w:ind w:firstLine="200" w:firstLineChars="200"/>
      <w:jc w:val="left"/>
    </w:pPr>
    <w:rPr>
      <w:rFonts w:ascii="宋体" w:hAnsi="宋体" w:cs="宋体"/>
      <w:color w:val="FF0000"/>
      <w:kern w:val="0"/>
      <w:sz w:val="24"/>
    </w:rPr>
  </w:style>
  <w:style w:type="paragraph" w:customStyle="1" w:styleId="530">
    <w:name w:val="xl110"/>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rFonts w:ascii="宋体" w:hAnsi="宋体" w:cs="宋体"/>
      <w:color w:val="FF0000"/>
      <w:kern w:val="0"/>
      <w:sz w:val="24"/>
    </w:rPr>
  </w:style>
  <w:style w:type="paragraph" w:customStyle="1" w:styleId="531">
    <w:name w:val="样式 样式 标题 4heading 4 + Indent: Left 0.5 inH4标题3a1.1.1.1 Heading ...."/>
    <w:basedOn w:val="1"/>
    <w:qFormat/>
    <w:uiPriority w:val="0"/>
    <w:pPr>
      <w:keepNext/>
      <w:tabs>
        <w:tab w:val="left" w:pos="1800"/>
        <w:tab w:val="left" w:pos="2040"/>
      </w:tabs>
      <w:adjustRightInd w:val="0"/>
      <w:snapToGrid w:val="0"/>
      <w:spacing w:beforeLines="50" w:line="360" w:lineRule="auto"/>
      <w:ind w:left="2040" w:firstLine="200" w:firstLineChars="200"/>
      <w:jc w:val="left"/>
      <w:outlineLvl w:val="3"/>
    </w:pPr>
    <w:rPr>
      <w:rFonts w:eastAsia="黑体" w:cs="宋体"/>
      <w:b/>
      <w:bCs/>
      <w:sz w:val="28"/>
      <w:szCs w:val="20"/>
    </w:rPr>
  </w:style>
  <w:style w:type="paragraph" w:customStyle="1" w:styleId="532">
    <w:name w:val="样式 标题 2 + Times New Roman 四号 两端对齐 行距: 1.5 倍行距1"/>
    <w:basedOn w:val="4"/>
    <w:qFormat/>
    <w:uiPriority w:val="0"/>
    <w:pPr>
      <w:keepLines w:val="0"/>
      <w:tabs>
        <w:tab w:val="left" w:pos="-240"/>
        <w:tab w:val="left" w:pos="576"/>
      </w:tabs>
      <w:overflowPunct w:val="0"/>
      <w:autoSpaceDE w:val="0"/>
      <w:autoSpaceDN w:val="0"/>
      <w:adjustRightInd w:val="0"/>
      <w:snapToGrid w:val="0"/>
      <w:spacing w:before="120" w:after="120" w:line="360" w:lineRule="auto"/>
      <w:ind w:left="578" w:leftChars="50" w:hanging="578"/>
      <w:jc w:val="left"/>
      <w:textAlignment w:val="baseline"/>
    </w:pPr>
    <w:rPr>
      <w:rFonts w:ascii="Times New Roman" w:hAnsi="Times New Roman" w:cs="Courier New"/>
      <w:sz w:val="28"/>
      <w:szCs w:val="20"/>
    </w:rPr>
  </w:style>
  <w:style w:type="paragraph" w:customStyle="1" w:styleId="533">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val="0"/>
      <w:snapToGrid w:val="0"/>
      <w:spacing w:before="100" w:beforeAutospacing="1" w:after="100" w:afterAutospacing="1" w:line="360" w:lineRule="auto"/>
      <w:ind w:firstLine="200" w:firstLineChars="200"/>
      <w:jc w:val="center"/>
      <w:textAlignment w:val="center"/>
    </w:pPr>
    <w:rPr>
      <w:rFonts w:ascii="宋体" w:hAnsi="宋体" w:cs="宋体"/>
      <w:color w:val="FF0000"/>
      <w:kern w:val="0"/>
      <w:sz w:val="24"/>
    </w:rPr>
  </w:style>
  <w:style w:type="paragraph" w:customStyle="1" w:styleId="534">
    <w:name w:val="小标题"/>
    <w:basedOn w:val="1"/>
    <w:qFormat/>
    <w:uiPriority w:val="0"/>
    <w:pPr>
      <w:adjustRightInd w:val="0"/>
      <w:snapToGrid w:val="0"/>
      <w:spacing w:line="360" w:lineRule="auto"/>
      <w:ind w:firstLine="200" w:firstLineChars="200"/>
      <w:jc w:val="left"/>
    </w:pPr>
    <w:rPr>
      <w:sz w:val="28"/>
      <w:szCs w:val="20"/>
    </w:rPr>
  </w:style>
  <w:style w:type="paragraph" w:customStyle="1" w:styleId="535">
    <w:name w:val="样式5"/>
    <w:basedOn w:val="1"/>
    <w:qFormat/>
    <w:uiPriority w:val="0"/>
    <w:rPr>
      <w:rFonts w:ascii="宋体"/>
      <w:sz w:val="24"/>
      <w:szCs w:val="20"/>
    </w:rPr>
  </w:style>
  <w:style w:type="paragraph" w:customStyle="1" w:styleId="536">
    <w:name w:val="xl99"/>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rFonts w:ascii="宋体" w:hAnsi="宋体" w:cs="宋体"/>
      <w:color w:val="000000"/>
      <w:kern w:val="0"/>
      <w:sz w:val="24"/>
    </w:rPr>
  </w:style>
  <w:style w:type="paragraph" w:customStyle="1" w:styleId="537">
    <w:name w:val="Style1"/>
    <w:basedOn w:val="1"/>
    <w:qFormat/>
    <w:uiPriority w:val="0"/>
    <w:pPr>
      <w:widowControl/>
      <w:overflowPunct w:val="0"/>
      <w:autoSpaceDE w:val="0"/>
      <w:autoSpaceDN w:val="0"/>
      <w:adjustRightInd w:val="0"/>
      <w:snapToGrid w:val="0"/>
      <w:spacing w:line="360" w:lineRule="auto"/>
      <w:ind w:firstLine="200" w:firstLineChars="200"/>
      <w:jc w:val="left"/>
      <w:textAlignment w:val="baseline"/>
    </w:pPr>
    <w:rPr>
      <w:rFonts w:ascii="宋体"/>
      <w:spacing w:val="6"/>
      <w:kern w:val="0"/>
      <w:sz w:val="24"/>
      <w:szCs w:val="20"/>
    </w:rPr>
  </w:style>
  <w:style w:type="paragraph" w:customStyle="1" w:styleId="538">
    <w:name w:val="p3"/>
    <w:basedOn w:val="1"/>
    <w:qFormat/>
    <w:uiPriority w:val="0"/>
    <w:pPr>
      <w:spacing w:line="30" w:lineRule="atLeast"/>
      <w:jc w:val="center"/>
    </w:pPr>
    <w:rPr>
      <w:rFonts w:hint="eastAsia" w:ascii="宋体" w:hAnsi="宋体" w:cs="宋体"/>
      <w:kern w:val="0"/>
      <w:sz w:val="36"/>
      <w:szCs w:val="36"/>
    </w:rPr>
  </w:style>
  <w:style w:type="paragraph" w:customStyle="1" w:styleId="539">
    <w:name w:val="一级标题"/>
    <w:basedOn w:val="1"/>
    <w:qFormat/>
    <w:uiPriority w:val="0"/>
    <w:pPr>
      <w:tabs>
        <w:tab w:val="left" w:pos="840"/>
      </w:tabs>
      <w:adjustRightInd w:val="0"/>
      <w:snapToGrid w:val="0"/>
      <w:spacing w:line="360" w:lineRule="auto"/>
      <w:ind w:left="840" w:hanging="360" w:firstLineChars="200"/>
      <w:jc w:val="center"/>
      <w:outlineLvl w:val="0"/>
    </w:pPr>
    <w:rPr>
      <w:rFonts w:eastAsia="黑体"/>
      <w:sz w:val="30"/>
    </w:rPr>
  </w:style>
  <w:style w:type="paragraph" w:customStyle="1" w:styleId="540">
    <w:name w:val="样式 表格内文字 + 首行缩进:  0 字符1"/>
    <w:basedOn w:val="1"/>
    <w:qFormat/>
    <w:uiPriority w:val="0"/>
    <w:pPr>
      <w:adjustRightInd w:val="0"/>
      <w:snapToGrid w:val="0"/>
      <w:spacing w:line="360" w:lineRule="auto"/>
      <w:ind w:firstLine="200" w:firstLineChars="200"/>
      <w:jc w:val="left"/>
    </w:pPr>
    <w:rPr>
      <w:rFonts w:ascii="Arial" w:hAnsi="Arial" w:eastAsia="楷体_GB2312" w:cs="宋体"/>
      <w:sz w:val="24"/>
      <w:szCs w:val="20"/>
    </w:rPr>
  </w:style>
  <w:style w:type="paragraph" w:customStyle="1" w:styleId="541">
    <w:name w:val="xl77"/>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54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543">
    <w:name w:val="Char Char Char1 Char Char Char Char"/>
    <w:basedOn w:val="1"/>
    <w:qFormat/>
    <w:uiPriority w:val="0"/>
    <w:pPr>
      <w:adjustRightInd w:val="0"/>
      <w:snapToGrid w:val="0"/>
      <w:spacing w:line="360" w:lineRule="auto"/>
      <w:ind w:firstLine="200" w:firstLineChars="200"/>
      <w:jc w:val="left"/>
    </w:pPr>
    <w:rPr>
      <w:sz w:val="28"/>
      <w:szCs w:val="28"/>
    </w:rPr>
  </w:style>
  <w:style w:type="paragraph" w:customStyle="1" w:styleId="544">
    <w:name w:val="xl107"/>
    <w:basedOn w:val="1"/>
    <w:qFormat/>
    <w:uiPriority w:val="0"/>
    <w:pPr>
      <w:widowControl/>
      <w:pBdr>
        <w:top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left"/>
    </w:pPr>
    <w:rPr>
      <w:rFonts w:ascii="宋体" w:hAnsi="宋体" w:cs="宋体"/>
      <w:color w:val="FF0000"/>
      <w:kern w:val="0"/>
      <w:sz w:val="24"/>
    </w:rPr>
  </w:style>
  <w:style w:type="table" w:customStyle="1" w:styleId="545">
    <w:name w:val="smedi"/>
    <w:basedOn w:val="56"/>
    <w:qFormat/>
    <w:uiPriority w:val="0"/>
    <w:pPr>
      <w:spacing w:line="400" w:lineRule="exact"/>
    </w:pPr>
    <w:rPr>
      <w:sz w:val="21"/>
      <w:szCs w:val="24"/>
    </w:rPr>
    <w:tblPr>
      <w:jc w:val="center"/>
      <w:tblBorders>
        <w:top w:val="single" w:color="auto" w:sz="12" w:space="0"/>
        <w:bottom w:val="single" w:color="auto" w:sz="12" w:space="0"/>
        <w:insideH w:val="single" w:color="auto" w:sz="6" w:space="0"/>
        <w:insideV w:val="single" w:color="auto" w:sz="6" w:space="0"/>
      </w:tblBorders>
    </w:tblPr>
    <w:trPr>
      <w:jc w:val="center"/>
    </w:trPr>
    <w:tcPr>
      <w:vAlign w:val="center"/>
    </w:tcPr>
  </w:style>
  <w:style w:type="character" w:customStyle="1" w:styleId="546">
    <w:name w:val="纯文本 字符"/>
    <w:qFormat/>
    <w:locked/>
    <w:uiPriority w:val="0"/>
    <w:rPr>
      <w:rFonts w:ascii="宋体" w:hAnsi="Courier New" w:eastAsia="宋体" w:cs="Times New Roman"/>
      <w:szCs w:val="20"/>
    </w:rPr>
  </w:style>
  <w:style w:type="character" w:customStyle="1" w:styleId="547">
    <w:name w:val="页脚 字符"/>
    <w:qFormat/>
    <w:uiPriority w:val="99"/>
  </w:style>
  <w:style w:type="character" w:customStyle="1" w:styleId="548">
    <w:name w:val="标题 3 字符"/>
    <w:qFormat/>
    <w:uiPriority w:val="9"/>
    <w:rPr>
      <w:b/>
      <w:bCs/>
      <w:sz w:val="32"/>
      <w:szCs w:val="32"/>
    </w:rPr>
  </w:style>
  <w:style w:type="paragraph" w:customStyle="1" w:styleId="549">
    <w:name w:val="表格居中"/>
    <w:basedOn w:val="1"/>
    <w:qFormat/>
    <w:uiPriority w:val="0"/>
    <w:pPr>
      <w:adjustRightInd w:val="0"/>
      <w:snapToGrid w:val="0"/>
      <w:spacing w:line="288" w:lineRule="auto"/>
      <w:jc w:val="center"/>
      <w:textAlignment w:val="center"/>
    </w:pPr>
    <w:rPr>
      <w:rFonts w:ascii="宋体" w:hAnsi="宋体" w:cs="宋体"/>
      <w:kern w:val="22"/>
      <w:szCs w:val="20"/>
    </w:rPr>
  </w:style>
  <w:style w:type="character" w:customStyle="1" w:styleId="550">
    <w:name w:val="Char Char171"/>
    <w:qFormat/>
    <w:uiPriority w:val="0"/>
    <w:rPr>
      <w:rFonts w:ascii="宋体" w:hAnsi="Courier New"/>
      <w:kern w:val="2"/>
      <w:sz w:val="21"/>
    </w:rPr>
  </w:style>
  <w:style w:type="paragraph" w:customStyle="1" w:styleId="551">
    <w:name w:val="修订31"/>
    <w:qFormat/>
    <w:uiPriority w:val="0"/>
    <w:rPr>
      <w:rFonts w:ascii="Times New Roman" w:hAnsi="Times New Roman" w:eastAsia="宋体" w:cs="Times New Roman"/>
      <w:kern w:val="2"/>
      <w:sz w:val="21"/>
      <w:szCs w:val="24"/>
      <w:lang w:val="en-US" w:eastAsia="zh-CN" w:bidi="ar-SA"/>
    </w:rPr>
  </w:style>
  <w:style w:type="paragraph" w:customStyle="1" w:styleId="552">
    <w:name w:val="a0-TBL-BR-1-TBL-BR-1"/>
    <w:qFormat/>
    <w:uiPriority w:val="0"/>
    <w:pPr>
      <w:widowControl w:val="0"/>
      <w:jc w:val="both"/>
    </w:pPr>
    <w:rPr>
      <w:rFonts w:ascii="Times New Roman" w:hAnsi="Times New Roman" w:cs="Times New Roman" w:eastAsiaTheme="minorEastAsia"/>
      <w:kern w:val="2"/>
      <w:sz w:val="21"/>
      <w:szCs w:val="24"/>
      <w:lang w:val="en-US" w:eastAsia="zh-CN" w:bidi="ar-SA"/>
    </w:rPr>
  </w:style>
  <w:style w:type="character" w:customStyle="1" w:styleId="553">
    <w:name w:val="未处理的提及1"/>
    <w:unhideWhenUsed/>
    <w:qFormat/>
    <w:uiPriority w:val="99"/>
    <w:rPr>
      <w:color w:val="605E5C"/>
      <w:shd w:val="clear" w:color="auto" w:fill="E1DFDD"/>
    </w:rPr>
  </w:style>
  <w:style w:type="character" w:customStyle="1" w:styleId="554">
    <w:name w:val="标题 4 字符1"/>
    <w:qFormat/>
    <w:uiPriority w:val="0"/>
    <w:rPr>
      <w:rFonts w:ascii="Arial" w:hAnsi="Arial" w:eastAsia="黑体"/>
      <w:b/>
      <w:bCs/>
      <w:kern w:val="2"/>
      <w:sz w:val="28"/>
      <w:szCs w:val="28"/>
      <w:lang w:val="en-US" w:eastAsia="zh-CN" w:bidi="ar-SA"/>
    </w:rPr>
  </w:style>
  <w:style w:type="character" w:customStyle="1" w:styleId="555">
    <w:name w:val="标题 2 字符1"/>
    <w:qFormat/>
    <w:uiPriority w:val="0"/>
    <w:rPr>
      <w:rFonts w:ascii="Arial" w:hAnsi="Arial" w:eastAsia="黑体"/>
      <w:b/>
      <w:bCs/>
      <w:kern w:val="2"/>
      <w:sz w:val="32"/>
      <w:szCs w:val="32"/>
    </w:rPr>
  </w:style>
  <w:style w:type="character" w:customStyle="1" w:styleId="556">
    <w:name w:val="纯文本 Char"/>
    <w:qFormat/>
    <w:uiPriority w:val="0"/>
    <w:rPr>
      <w:rFonts w:ascii="宋体" w:hAnsi="Courier New" w:cs="Courier New"/>
      <w:kern w:val="2"/>
      <w:sz w:val="21"/>
      <w:szCs w:val="21"/>
    </w:rPr>
  </w:style>
  <w:style w:type="character" w:customStyle="1" w:styleId="557">
    <w:name w:val="标题 1 Char"/>
    <w:qFormat/>
    <w:uiPriority w:val="0"/>
    <w:rPr>
      <w:rFonts w:eastAsia="宋体"/>
      <w:b/>
      <w:bCs/>
      <w:kern w:val="44"/>
      <w:sz w:val="44"/>
      <w:szCs w:val="44"/>
      <w:lang w:val="en-US" w:eastAsia="zh-CN" w:bidi="ar-SA"/>
    </w:rPr>
  </w:style>
  <w:style w:type="character" w:customStyle="1" w:styleId="558">
    <w:name w:val="正文缩进 Char"/>
    <w:qFormat/>
    <w:uiPriority w:val="0"/>
    <w:rPr>
      <w:kern w:val="2"/>
      <w:sz w:val="21"/>
      <w:szCs w:val="24"/>
    </w:rPr>
  </w:style>
  <w:style w:type="character" w:customStyle="1" w:styleId="559">
    <w:name w:val="标题 2 Char"/>
    <w:qFormat/>
    <w:uiPriority w:val="0"/>
    <w:rPr>
      <w:rFonts w:ascii="Arial" w:hAnsi="Arial" w:eastAsia="黑体"/>
      <w:b/>
      <w:bCs/>
      <w:kern w:val="2"/>
      <w:sz w:val="32"/>
      <w:szCs w:val="32"/>
      <w:lang w:val="en-US" w:eastAsia="zh-CN" w:bidi="ar-SA"/>
    </w:rPr>
  </w:style>
  <w:style w:type="character" w:customStyle="1" w:styleId="560">
    <w:name w:val="标题 4 Char"/>
    <w:qFormat/>
    <w:uiPriority w:val="0"/>
    <w:rPr>
      <w:rFonts w:ascii="Arial" w:hAnsi="Arial" w:eastAsia="黑体"/>
      <w:b/>
      <w:bCs/>
      <w:kern w:val="2"/>
      <w:sz w:val="28"/>
      <w:szCs w:val="28"/>
      <w:lang w:val="en-US" w:eastAsia="zh-CN" w:bidi="ar-SA"/>
    </w:rPr>
  </w:style>
  <w:style w:type="character" w:customStyle="1" w:styleId="561">
    <w:name w:val="标题 5 Char"/>
    <w:qFormat/>
    <w:uiPriority w:val="0"/>
    <w:rPr>
      <w:b/>
      <w:bCs/>
      <w:kern w:val="2"/>
      <w:sz w:val="28"/>
      <w:szCs w:val="28"/>
    </w:rPr>
  </w:style>
  <w:style w:type="character" w:customStyle="1" w:styleId="562">
    <w:name w:val="标题 6 Char"/>
    <w:qFormat/>
    <w:uiPriority w:val="0"/>
    <w:rPr>
      <w:rFonts w:ascii="Arial" w:hAnsi="Arial" w:eastAsia="黑体"/>
      <w:b/>
      <w:bCs/>
      <w:sz w:val="24"/>
      <w:szCs w:val="24"/>
    </w:rPr>
  </w:style>
  <w:style w:type="character" w:customStyle="1" w:styleId="563">
    <w:name w:val="标题 7 Char"/>
    <w:qFormat/>
    <w:uiPriority w:val="0"/>
    <w:rPr>
      <w:b/>
      <w:bCs/>
      <w:sz w:val="24"/>
      <w:szCs w:val="24"/>
    </w:rPr>
  </w:style>
  <w:style w:type="character" w:customStyle="1" w:styleId="564">
    <w:name w:val="标题 8 Char"/>
    <w:qFormat/>
    <w:uiPriority w:val="0"/>
    <w:rPr>
      <w:rFonts w:ascii="Arial" w:hAnsi="Arial" w:eastAsia="黑体"/>
      <w:sz w:val="24"/>
      <w:szCs w:val="24"/>
    </w:rPr>
  </w:style>
  <w:style w:type="character" w:customStyle="1" w:styleId="565">
    <w:name w:val="标题 9 Char"/>
    <w:qFormat/>
    <w:uiPriority w:val="0"/>
    <w:rPr>
      <w:rFonts w:ascii="Arial" w:hAnsi="Arial" w:eastAsia="黑体"/>
      <w:sz w:val="21"/>
      <w:szCs w:val="21"/>
    </w:rPr>
  </w:style>
  <w:style w:type="character" w:customStyle="1" w:styleId="566">
    <w:name w:val="正文文本 3 Char"/>
    <w:qFormat/>
    <w:uiPriority w:val="0"/>
    <w:rPr>
      <w:rFonts w:ascii="宋体"/>
      <w:kern w:val="2"/>
      <w:sz w:val="24"/>
    </w:rPr>
  </w:style>
  <w:style w:type="character" w:customStyle="1" w:styleId="567">
    <w:name w:val="日期 Char"/>
    <w:qFormat/>
    <w:uiPriority w:val="0"/>
    <w:rPr>
      <w:kern w:val="2"/>
      <w:sz w:val="24"/>
    </w:rPr>
  </w:style>
  <w:style w:type="character" w:customStyle="1" w:styleId="568">
    <w:name w:val="正文文本 2 Char"/>
    <w:qFormat/>
    <w:uiPriority w:val="0"/>
    <w:rPr>
      <w:rFonts w:eastAsia="楷体_GB2312"/>
      <w:b/>
      <w:bCs/>
      <w:kern w:val="2"/>
      <w:sz w:val="21"/>
      <w:szCs w:val="24"/>
    </w:rPr>
  </w:style>
  <w:style w:type="character" w:customStyle="1" w:styleId="569">
    <w:name w:val="普通(网站) Char"/>
    <w:qFormat/>
    <w:uiPriority w:val="0"/>
    <w:rPr>
      <w:rFonts w:ascii="宋体" w:hAnsi="宋体" w:cs="宋体"/>
      <w:sz w:val="15"/>
      <w:szCs w:val="15"/>
    </w:rPr>
  </w:style>
  <w:style w:type="character" w:customStyle="1" w:styleId="570">
    <w:name w:val="正文文本 Char"/>
    <w:qFormat/>
    <w:uiPriority w:val="0"/>
    <w:rPr>
      <w:rFonts w:eastAsia="宋体"/>
      <w:kern w:val="2"/>
      <w:sz w:val="21"/>
      <w:szCs w:val="24"/>
      <w:lang w:val="en-US" w:eastAsia="zh-CN" w:bidi="ar-SA"/>
    </w:rPr>
  </w:style>
  <w:style w:type="character" w:customStyle="1" w:styleId="571">
    <w:name w:val="正文文本缩进 2 Char"/>
    <w:qFormat/>
    <w:uiPriority w:val="0"/>
    <w:rPr>
      <w:kern w:val="2"/>
      <w:sz w:val="24"/>
      <w:szCs w:val="24"/>
    </w:rPr>
  </w:style>
  <w:style w:type="character" w:customStyle="1" w:styleId="572">
    <w:name w:val="页脚 Char"/>
    <w:qFormat/>
    <w:uiPriority w:val="0"/>
    <w:rPr>
      <w:rFonts w:eastAsia="宋体"/>
      <w:kern w:val="2"/>
      <w:sz w:val="18"/>
      <w:szCs w:val="18"/>
      <w:lang w:val="en-US" w:eastAsia="zh-CN" w:bidi="ar-SA"/>
    </w:rPr>
  </w:style>
  <w:style w:type="character" w:customStyle="1" w:styleId="573">
    <w:name w:val="明显引用 Char"/>
    <w:qFormat/>
    <w:uiPriority w:val="0"/>
    <w:rPr>
      <w:b/>
      <w:bCs/>
      <w:i/>
      <w:iCs/>
      <w:color w:val="4F81BD"/>
      <w:kern w:val="2"/>
      <w:sz w:val="21"/>
      <w:szCs w:val="22"/>
    </w:rPr>
  </w:style>
  <w:style w:type="character" w:customStyle="1" w:styleId="574">
    <w:name w:val="HTML 预设格式 Char"/>
    <w:qFormat/>
    <w:uiPriority w:val="0"/>
    <w:rPr>
      <w:rFonts w:ascii="Arial" w:hAnsi="Arial"/>
      <w:sz w:val="24"/>
      <w:szCs w:val="24"/>
    </w:rPr>
  </w:style>
  <w:style w:type="character" w:customStyle="1" w:styleId="575">
    <w:name w:val="正文文本缩进 Char"/>
    <w:qFormat/>
    <w:uiPriority w:val="0"/>
    <w:rPr>
      <w:kern w:val="2"/>
      <w:sz w:val="21"/>
      <w:szCs w:val="24"/>
    </w:rPr>
  </w:style>
  <w:style w:type="character" w:customStyle="1" w:styleId="576">
    <w:name w:val="题注 Char"/>
    <w:qFormat/>
    <w:uiPriority w:val="0"/>
    <w:rPr>
      <w:rFonts w:ascii="Arial" w:hAnsi="Arial" w:eastAsia="黑体" w:cs="Arial"/>
      <w:kern w:val="2"/>
    </w:rPr>
  </w:style>
  <w:style w:type="character" w:customStyle="1" w:styleId="577">
    <w:name w:val="文档结构图 Char"/>
    <w:qFormat/>
    <w:uiPriority w:val="99"/>
    <w:rPr>
      <w:rFonts w:eastAsia="宋体"/>
      <w:kern w:val="2"/>
      <w:sz w:val="21"/>
      <w:szCs w:val="24"/>
      <w:lang w:val="en-US" w:eastAsia="zh-CN" w:bidi="ar-SA"/>
    </w:rPr>
  </w:style>
  <w:style w:type="character" w:customStyle="1" w:styleId="578">
    <w:name w:val="引用 Char"/>
    <w:qFormat/>
    <w:uiPriority w:val="0"/>
    <w:rPr>
      <w:i/>
      <w:iCs/>
      <w:color w:val="000000"/>
      <w:kern w:val="2"/>
      <w:sz w:val="21"/>
      <w:szCs w:val="22"/>
    </w:rPr>
  </w:style>
  <w:style w:type="character" w:customStyle="1" w:styleId="579">
    <w:name w:val="副标题 Char"/>
    <w:qFormat/>
    <w:uiPriority w:val="0"/>
    <w:rPr>
      <w:rFonts w:ascii="Cambria" w:hAnsi="Cambria"/>
      <w:b/>
      <w:bCs/>
      <w:kern w:val="28"/>
      <w:sz w:val="32"/>
      <w:szCs w:val="32"/>
    </w:rPr>
  </w:style>
  <w:style w:type="character" w:customStyle="1" w:styleId="580">
    <w:name w:val="脚注文本 Char"/>
    <w:qFormat/>
    <w:uiPriority w:val="99"/>
    <w:rPr>
      <w:kern w:val="2"/>
      <w:sz w:val="18"/>
      <w:szCs w:val="18"/>
    </w:rPr>
  </w:style>
  <w:style w:type="character" w:customStyle="1" w:styleId="581">
    <w:name w:val="称呼 Char"/>
    <w:qFormat/>
    <w:uiPriority w:val="0"/>
    <w:rPr>
      <w:kern w:val="2"/>
      <w:sz w:val="24"/>
      <w:szCs w:val="24"/>
    </w:rPr>
  </w:style>
  <w:style w:type="character" w:customStyle="1" w:styleId="582">
    <w:name w:val="批注文字 Char"/>
    <w:qFormat/>
    <w:uiPriority w:val="0"/>
    <w:rPr>
      <w:rFonts w:eastAsia="宋体"/>
      <w:kern w:val="2"/>
      <w:sz w:val="21"/>
      <w:szCs w:val="24"/>
      <w:lang w:val="en-US" w:eastAsia="zh-CN" w:bidi="ar-SA"/>
    </w:rPr>
  </w:style>
  <w:style w:type="character" w:customStyle="1" w:styleId="583">
    <w:name w:val="正文首行缩进 Char"/>
    <w:qFormat/>
    <w:uiPriority w:val="0"/>
  </w:style>
  <w:style w:type="character" w:customStyle="1" w:styleId="584">
    <w:name w:val="批注框文本 Char"/>
    <w:qFormat/>
    <w:uiPriority w:val="0"/>
    <w:rPr>
      <w:kern w:val="2"/>
      <w:sz w:val="18"/>
      <w:szCs w:val="18"/>
    </w:rPr>
  </w:style>
  <w:style w:type="character" w:customStyle="1" w:styleId="585">
    <w:name w:val="批注主题 Char"/>
    <w:qFormat/>
    <w:uiPriority w:val="0"/>
    <w:rPr>
      <w:rFonts w:eastAsia="宋体"/>
      <w:b/>
      <w:bCs/>
      <w:kern w:val="2"/>
      <w:sz w:val="21"/>
      <w:szCs w:val="24"/>
      <w:lang w:val="en-US" w:eastAsia="zh-CN" w:bidi="ar-SA"/>
    </w:rPr>
  </w:style>
  <w:style w:type="character" w:customStyle="1" w:styleId="586">
    <w:name w:val="正文文本缩进 3 Char"/>
    <w:qFormat/>
    <w:uiPriority w:val="0"/>
    <w:rPr>
      <w:kern w:val="2"/>
      <w:sz w:val="16"/>
      <w:szCs w:val="16"/>
    </w:rPr>
  </w:style>
  <w:style w:type="character" w:customStyle="1" w:styleId="587">
    <w:name w:val="页眉 Char"/>
    <w:qFormat/>
    <w:uiPriority w:val="0"/>
    <w:rPr>
      <w:rFonts w:eastAsia="宋体"/>
      <w:kern w:val="2"/>
      <w:sz w:val="18"/>
      <w:szCs w:val="18"/>
      <w:lang w:val="en-US" w:eastAsia="zh-CN" w:bidi="ar-SA"/>
    </w:rPr>
  </w:style>
  <w:style w:type="character" w:customStyle="1" w:styleId="588">
    <w:name w:val="标题 Char"/>
    <w:qFormat/>
    <w:uiPriority w:val="0"/>
    <w:rPr>
      <w:rFonts w:ascii="Arial" w:hAnsi="Arial"/>
      <w:b/>
      <w:sz w:val="32"/>
    </w:rPr>
  </w:style>
  <w:style w:type="character" w:customStyle="1" w:styleId="589">
    <w:name w:val="正文首行缩进 2 字符1"/>
    <w:basedOn w:val="89"/>
    <w:link w:val="55"/>
    <w:qFormat/>
    <w:uiPriority w:val="0"/>
    <w:rPr>
      <w:rFonts w:ascii="宋体"/>
      <w:kern w:val="2"/>
      <w:sz w:val="21"/>
      <w:szCs w:val="24"/>
    </w:rPr>
  </w:style>
  <w:style w:type="character" w:customStyle="1" w:styleId="590">
    <w:name w:val="正文首行缩进 2 字符"/>
    <w:link w:val="591"/>
    <w:qFormat/>
    <w:uiPriority w:val="0"/>
    <w:rPr>
      <w:rFonts w:ascii="宋体" w:hAnsi="宋体" w:cs="宋体"/>
      <w:color w:val="0D0D0D"/>
      <w:sz w:val="21"/>
      <w:szCs w:val="24"/>
      <w:lang w:val="zh-CN" w:eastAsia="en-US" w:bidi="zh-CN"/>
    </w:rPr>
  </w:style>
  <w:style w:type="paragraph" w:customStyle="1" w:styleId="591">
    <w:name w:val="_Style 397"/>
    <w:basedOn w:val="22"/>
    <w:next w:val="55"/>
    <w:link w:val="590"/>
    <w:qFormat/>
    <w:uiPriority w:val="0"/>
    <w:pPr>
      <w:spacing w:after="120"/>
      <w:ind w:left="200" w:leftChars="200" w:firstLine="200" w:firstLineChars="200"/>
    </w:pPr>
    <w:rPr>
      <w:rFonts w:hAnsi="宋体" w:cs="宋体"/>
      <w:color w:val="0D0D0D"/>
      <w:kern w:val="0"/>
      <w:sz w:val="21"/>
      <w:szCs w:val="24"/>
      <w:lang w:val="zh-CN" w:eastAsia="en-US" w:bidi="zh-CN"/>
    </w:rPr>
  </w:style>
  <w:style w:type="character" w:customStyle="1" w:styleId="592">
    <w:name w:val="正文文本首行缩进 2 字符1"/>
    <w:basedOn w:val="89"/>
    <w:semiHidden/>
    <w:qFormat/>
    <w:uiPriority w:val="0"/>
    <w:rPr>
      <w:rFonts w:ascii="宋体"/>
      <w:kern w:val="2"/>
      <w:sz w:val="21"/>
      <w:szCs w:val="24"/>
    </w:rPr>
  </w:style>
  <w:style w:type="character" w:customStyle="1" w:styleId="593">
    <w:name w:val="正文文本缩进 字符1"/>
    <w:basedOn w:val="59"/>
    <w:qFormat/>
    <w:uiPriority w:val="0"/>
    <w:rPr>
      <w:rFonts w:ascii="宋体"/>
      <w:kern w:val="2"/>
      <w:sz w:val="32"/>
    </w:rPr>
  </w:style>
  <w:style w:type="character" w:customStyle="1" w:styleId="594">
    <w:name w:val="标题 字符1"/>
    <w:basedOn w:val="59"/>
    <w:qFormat/>
    <w:uiPriority w:val="0"/>
    <w:rPr>
      <w:rFonts w:asciiTheme="majorHAnsi" w:hAnsiTheme="majorHAnsi" w:eastAsiaTheme="majorEastAsia" w:cstheme="majorBidi"/>
      <w:b/>
      <w:bCs/>
      <w:kern w:val="2"/>
      <w:sz w:val="32"/>
      <w:szCs w:val="32"/>
    </w:rPr>
  </w:style>
  <w:style w:type="character" w:customStyle="1" w:styleId="595">
    <w:name w:val="副标题 字符1"/>
    <w:basedOn w:val="59"/>
    <w:qFormat/>
    <w:uiPriority w:val="0"/>
    <w:rPr>
      <w:rFonts w:asciiTheme="minorHAnsi" w:hAnsiTheme="minorHAnsi" w:eastAsiaTheme="minorEastAsia" w:cstheme="minorBidi"/>
      <w:b/>
      <w:bCs/>
      <w:kern w:val="28"/>
      <w:sz w:val="32"/>
      <w:szCs w:val="32"/>
    </w:rPr>
  </w:style>
  <w:style w:type="character" w:customStyle="1" w:styleId="596">
    <w:name w:val="普通(网站) 字符1"/>
    <w:qFormat/>
    <w:uiPriority w:val="0"/>
    <w:rPr>
      <w:rFonts w:ascii="宋体" w:hAnsi="宋体" w:cs="宋体"/>
      <w:sz w:val="15"/>
      <w:szCs w:val="15"/>
    </w:rPr>
  </w:style>
  <w:style w:type="paragraph" w:customStyle="1" w:styleId="597">
    <w:name w:val="普通(网站)1"/>
    <w:basedOn w:val="1"/>
    <w:qFormat/>
    <w:uiPriority w:val="0"/>
    <w:pPr>
      <w:jc w:val="left"/>
    </w:pPr>
    <w:rPr>
      <w:kern w:val="0"/>
      <w:sz w:val="24"/>
    </w:rPr>
  </w:style>
  <w:style w:type="character" w:customStyle="1" w:styleId="598">
    <w:name w:val="Unresolved Mention"/>
    <w:basedOn w:val="59"/>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104</Pages>
  <Words>55107</Words>
  <Characters>58392</Characters>
  <Lines>788</Lines>
  <Paragraphs>221</Paragraphs>
  <TotalTime>18</TotalTime>
  <ScaleCrop>false</ScaleCrop>
  <LinksUpToDate>false</LinksUpToDate>
  <CharactersWithSpaces>62339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2022-02-19T02:24:00Z</dcterms:created>
  <dc:creator>*</dc:creator>
  <cp:lastModifiedBy>HAEH </cp:lastModifiedBy>
  <cp:lastPrinted>2024-04-24T01:19:00Z</cp:lastPrinted>
  <dcterms:modified xsi:type="dcterms:W3CDTF">2024-04-24T05:26:22Z</dcterms:modified>
  <dc:title>范本</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CA7A0209BE294C75A018F00E547C0BF3_13</vt:lpwstr>
  </property>
</Properties>
</file>