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bookmarkStart w:id="5" w:name="_GoBack"/>
      <w:bookmarkEnd w:id="5"/>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4"/>
        <w:spacing w:before="0" w:after="0" w:line="240" w:lineRule="auto"/>
        <w:jc w:val="center"/>
        <w:rPr>
          <w:rFonts w:hint="eastAsia" w:ascii="宋体" w:hAnsi="宋体" w:eastAsia="宋体"/>
          <w:highlight w:val="none"/>
        </w:rPr>
      </w:pPr>
      <w:bookmarkStart w:id="0" w:name="_Toc26217"/>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 （签名）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rPr>
          <w:rFonts w:hint="eastAsia" w:ascii="宋体" w:hAnsi="宋体"/>
          <w:highlight w:val="none"/>
        </w:rPr>
      </w:pPr>
      <w:r>
        <w:rPr>
          <w:rFonts w:hint="eastAsia" w:ascii="宋体" w:hAnsi="宋体"/>
          <w:highlight w:val="none"/>
        </w:rPr>
        <w:t>一、施工组织设计纲要</w:t>
      </w:r>
    </w:p>
    <w:p>
      <w:pPr>
        <w:ind w:firstLine="420" w:firstLineChars="200"/>
        <w:rPr>
          <w:rFonts w:hint="eastAsia" w:ascii="宋体" w:hAnsi="宋体"/>
          <w:highlight w:val="none"/>
        </w:rPr>
      </w:pPr>
      <w:r>
        <w:rPr>
          <w:rFonts w:hint="eastAsia" w:ascii="宋体" w:hAnsi="宋体"/>
          <w:highlight w:val="none"/>
        </w:rPr>
        <w:t xml:space="preserve">(一) </w:t>
      </w:r>
      <w:r>
        <w:rPr>
          <w:rFonts w:hint="eastAsia" w:ascii="宋体" w:hAnsi="宋体" w:cs="宋体"/>
          <w:bCs/>
          <w:szCs w:val="21"/>
          <w:highlight w:val="none"/>
        </w:rPr>
        <w:t>工程概况及施工特点</w:t>
      </w:r>
    </w:p>
    <w:p>
      <w:pPr>
        <w:ind w:firstLine="420" w:firstLineChars="200"/>
        <w:rPr>
          <w:rFonts w:hint="eastAsia" w:ascii="宋体" w:hAnsi="宋体"/>
          <w:highlight w:val="none"/>
        </w:rPr>
      </w:pPr>
      <w:r>
        <w:rPr>
          <w:rFonts w:hint="eastAsia" w:ascii="宋体" w:hAnsi="宋体"/>
          <w:highlight w:val="none"/>
        </w:rPr>
        <w:t xml:space="preserve">(二) </w:t>
      </w:r>
      <w:r>
        <w:rPr>
          <w:rFonts w:hint="eastAsia" w:ascii="宋体" w:hAnsi="宋体" w:cs="宋体"/>
          <w:bCs/>
          <w:szCs w:val="21"/>
          <w:highlight w:val="none"/>
        </w:rPr>
        <w:t>施工现场平面布置图</w:t>
      </w:r>
    </w:p>
    <w:p>
      <w:pPr>
        <w:ind w:firstLine="420" w:firstLineChars="200"/>
        <w:rPr>
          <w:rFonts w:hint="eastAsia" w:ascii="宋体" w:hAnsi="宋体"/>
          <w:highlight w:val="none"/>
        </w:rPr>
      </w:pPr>
      <w:r>
        <w:rPr>
          <w:rFonts w:hint="eastAsia" w:ascii="宋体" w:hAnsi="宋体"/>
          <w:highlight w:val="none"/>
        </w:rPr>
        <w:t xml:space="preserve">(三) </w:t>
      </w:r>
      <w:r>
        <w:rPr>
          <w:rFonts w:hint="eastAsia" w:ascii="宋体" w:hAnsi="宋体" w:cs="宋体"/>
          <w:bCs/>
          <w:szCs w:val="21"/>
          <w:highlight w:val="none"/>
        </w:rPr>
        <w:t>施工现场组织机构</w:t>
      </w:r>
    </w:p>
    <w:p>
      <w:pPr>
        <w:ind w:firstLine="420" w:firstLineChars="200"/>
        <w:rPr>
          <w:rFonts w:hint="eastAsia" w:ascii="宋体" w:hAnsi="宋体"/>
          <w:highlight w:val="none"/>
        </w:rPr>
      </w:pPr>
      <w:r>
        <w:rPr>
          <w:rFonts w:hint="eastAsia" w:ascii="宋体" w:hAnsi="宋体"/>
          <w:highlight w:val="none"/>
        </w:rPr>
        <w:t xml:space="preserve">(四) </w:t>
      </w:r>
      <w:r>
        <w:rPr>
          <w:rFonts w:hint="eastAsia" w:ascii="宋体" w:hAnsi="宋体" w:cs="宋体"/>
          <w:bCs/>
          <w:szCs w:val="21"/>
          <w:highlight w:val="none"/>
        </w:rPr>
        <w:t>施工方案</w:t>
      </w:r>
    </w:p>
    <w:p>
      <w:pPr>
        <w:pStyle w:val="5"/>
        <w:ind w:firstLine="420" w:firstLineChars="200"/>
        <w:rPr>
          <w:rFonts w:hint="eastAsia" w:hAnsi="宋体"/>
          <w:highlight w:val="none"/>
        </w:rPr>
      </w:pPr>
      <w:r>
        <w:rPr>
          <w:rFonts w:hint="eastAsia" w:hAnsi="宋体"/>
          <w:highlight w:val="none"/>
        </w:rPr>
        <w:t xml:space="preserve">(五) </w:t>
      </w:r>
      <w:r>
        <w:rPr>
          <w:rFonts w:hint="eastAsia" w:hAnsi="宋体" w:cs="宋体"/>
          <w:bCs/>
          <w:szCs w:val="21"/>
          <w:highlight w:val="none"/>
        </w:rPr>
        <w:t>工期及施工进度计划安排</w:t>
      </w:r>
    </w:p>
    <w:p>
      <w:pPr>
        <w:ind w:firstLine="420" w:firstLineChars="200"/>
        <w:rPr>
          <w:rFonts w:hint="eastAsia" w:ascii="宋体" w:hAnsi="宋体"/>
          <w:highlight w:val="none"/>
        </w:rPr>
      </w:pPr>
      <w:r>
        <w:rPr>
          <w:rFonts w:hint="eastAsia" w:ascii="宋体" w:hAnsi="宋体"/>
          <w:highlight w:val="none"/>
        </w:rPr>
        <w:t xml:space="preserve">(六) </w:t>
      </w:r>
      <w:r>
        <w:rPr>
          <w:rFonts w:hint="eastAsia" w:ascii="宋体" w:hAnsi="宋体" w:cs="宋体"/>
          <w:bCs/>
          <w:szCs w:val="21"/>
          <w:highlight w:val="none"/>
        </w:rPr>
        <w:t>质量目标、质量保证体系及技术组织措施</w:t>
      </w:r>
    </w:p>
    <w:p>
      <w:pPr>
        <w:ind w:firstLine="420" w:firstLineChars="200"/>
        <w:rPr>
          <w:rFonts w:hint="eastAsia" w:ascii="宋体" w:hAnsi="宋体"/>
          <w:highlight w:val="none"/>
        </w:rPr>
      </w:pPr>
      <w:r>
        <w:rPr>
          <w:rFonts w:hint="eastAsia" w:ascii="宋体" w:hAnsi="宋体"/>
          <w:highlight w:val="none"/>
        </w:rPr>
        <w:t xml:space="preserve">(七) </w:t>
      </w:r>
      <w:r>
        <w:rPr>
          <w:rFonts w:hint="eastAsia" w:ascii="宋体" w:hAnsi="宋体" w:cs="宋体"/>
          <w:bCs/>
          <w:szCs w:val="21"/>
          <w:highlight w:val="none"/>
        </w:rPr>
        <w:t>安全目标、安全保证体系及技术组织措施</w:t>
      </w:r>
    </w:p>
    <w:p>
      <w:pPr>
        <w:ind w:firstLine="420" w:firstLineChars="200"/>
        <w:rPr>
          <w:rFonts w:hint="eastAsia" w:ascii="宋体" w:hAnsi="宋体"/>
          <w:highlight w:val="none"/>
        </w:rPr>
      </w:pPr>
      <w:r>
        <w:rPr>
          <w:rFonts w:hint="eastAsia" w:ascii="宋体" w:hAnsi="宋体"/>
          <w:highlight w:val="none"/>
        </w:rPr>
        <w:t xml:space="preserve">(八) </w:t>
      </w:r>
      <w:r>
        <w:rPr>
          <w:rFonts w:hint="eastAsia" w:ascii="宋体" w:hAnsi="宋体" w:cs="宋体"/>
          <w:bCs/>
          <w:szCs w:val="21"/>
          <w:highlight w:val="none"/>
        </w:rPr>
        <w:t>分包工程的管理</w:t>
      </w:r>
    </w:p>
    <w:p>
      <w:pPr>
        <w:ind w:firstLine="420" w:firstLineChars="200"/>
        <w:rPr>
          <w:rFonts w:hint="eastAsia" w:ascii="宋体" w:hAnsi="宋体" w:cs="宋体"/>
          <w:bCs/>
          <w:szCs w:val="21"/>
          <w:highlight w:val="none"/>
        </w:rPr>
      </w:pPr>
      <w:r>
        <w:rPr>
          <w:rFonts w:hint="eastAsia" w:ascii="宋体" w:hAnsi="宋体"/>
          <w:highlight w:val="none"/>
        </w:rPr>
        <w:t xml:space="preserve">(九) </w:t>
      </w:r>
      <w:r>
        <w:rPr>
          <w:rFonts w:hint="eastAsia" w:ascii="宋体" w:hAnsi="宋体" w:cs="宋体"/>
          <w:bCs/>
          <w:szCs w:val="21"/>
          <w:highlight w:val="none"/>
        </w:rPr>
        <w:t>环境保护、水土保持及文明施工</w:t>
      </w:r>
    </w:p>
    <w:p>
      <w:pPr>
        <w:bidi w:val="0"/>
        <w:rPr>
          <w:rFonts w:hint="eastAsia"/>
        </w:rPr>
      </w:pP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246240675"/>
      <w:bookmarkStart w:id="2" w:name="_Toc203886167"/>
      <w:bookmarkStart w:id="3" w:name="_Toc156796869"/>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5"/>
        <w:rPr>
          <w:rFonts w:hint="eastAsia" w:hAnsi="宋体"/>
          <w:highlight w:val="none"/>
        </w:rPr>
      </w:pPr>
    </w:p>
    <w:p>
      <w:pPr>
        <w:pStyle w:val="5"/>
        <w:rPr>
          <w:rFonts w:hint="eastAsia" w:hAnsi="宋体"/>
        </w:rPr>
      </w:pPr>
      <w:r>
        <w:rPr>
          <w:rFonts w:hint="eastAsia" w:hAnsi="宋体"/>
        </w:rPr>
        <w:t>一、施工组织设计纲要</w:t>
      </w:r>
    </w:p>
    <w:p>
      <w:pPr>
        <w:pStyle w:val="5"/>
        <w:rPr>
          <w:rFonts w:hint="eastAsia" w:hAnsi="宋体"/>
        </w:rPr>
      </w:pPr>
      <w:r>
        <w:rPr>
          <w:rFonts w:hint="eastAsia" w:hAnsi="宋体"/>
        </w:rPr>
        <w:t>（一）工程概况及特点</w:t>
      </w:r>
    </w:p>
    <w:p>
      <w:pPr>
        <w:pStyle w:val="5"/>
        <w:rPr>
          <w:rFonts w:hint="eastAsia" w:hAnsi="宋体"/>
          <w:color w:val="auto"/>
        </w:rPr>
      </w:pPr>
      <w:r>
        <w:rPr>
          <w:rFonts w:hint="eastAsia" w:hAnsi="宋体"/>
        </w:rPr>
        <w:t>1.工</w:t>
      </w:r>
      <w:r>
        <w:rPr>
          <w:rFonts w:hint="eastAsia" w:hAnsi="宋体"/>
          <w:color w:val="auto"/>
        </w:rPr>
        <w:t>程概况</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ascii="宋体" w:hAnsi="宋体" w:eastAsia="宋体" w:cs="宋体"/>
          <w:color w:val="auto"/>
          <w:sz w:val="21"/>
          <w:szCs w:val="21"/>
        </w:rPr>
        <w:t>工程概述（工程规模、路径（如有）、布置形式、建设单位、设计单位和工期要求等）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安全质量要求</w:t>
      </w:r>
      <w:r>
        <w:rPr>
          <w:rFonts w:hint="eastAsia" w:hAnsi="宋体" w:eastAsia="宋体" w:cs="宋体"/>
          <w:color w:val="auto"/>
          <w:sz w:val="21"/>
          <w:szCs w:val="21"/>
          <w:lang w:eastAsia="zh-CN"/>
        </w:rPr>
        <w:t>、</w:t>
      </w:r>
      <w:r>
        <w:rPr>
          <w:rFonts w:hint="eastAsia" w:ascii="宋体" w:hAnsi="宋体" w:eastAsia="宋体" w:cs="宋体"/>
          <w:color w:val="auto"/>
          <w:sz w:val="21"/>
          <w:szCs w:val="21"/>
        </w:rPr>
        <w:t>投标范围及承包方式，地质及地貌状况，自然环境，交通情况等。</w:t>
      </w:r>
    </w:p>
    <w:p>
      <w:pPr>
        <w:pStyle w:val="5"/>
        <w:rPr>
          <w:rFonts w:hint="default" w:ascii="宋体" w:hAnsi="宋体" w:eastAsia="宋体" w:cs="宋体"/>
          <w:color w:val="auto"/>
          <w:sz w:val="21"/>
          <w:szCs w:val="21"/>
          <w:lang w:val="en-US" w:eastAsia="zh-CN"/>
        </w:rPr>
      </w:pPr>
      <w:r>
        <w:rPr>
          <w:rFonts w:hint="eastAsia" w:hAnsi="宋体"/>
          <w:color w:val="auto"/>
        </w:rPr>
        <w:t>2.</w:t>
      </w: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工程量</w:t>
      </w:r>
    </w:p>
    <w:p>
      <w:pPr>
        <w:pStyle w:val="5"/>
        <w:ind w:firstLine="420" w:firstLineChars="200"/>
        <w:rPr>
          <w:rFonts w:hint="eastAsia" w:hAnsi="宋体"/>
          <w:color w:val="auto"/>
        </w:rPr>
      </w:pPr>
      <w:r>
        <w:rPr>
          <w:rFonts w:hint="eastAsia" w:ascii="宋体" w:hAnsi="宋体" w:eastAsia="宋体" w:cs="宋体"/>
          <w:color w:val="auto"/>
          <w:kern w:val="0"/>
          <w:sz w:val="21"/>
          <w:szCs w:val="21"/>
          <w:highlight w:val="none"/>
          <w:lang w:bidi="ar"/>
        </w:rPr>
        <w:t>工程</w:t>
      </w:r>
      <w:r>
        <w:rPr>
          <w:rFonts w:hint="eastAsia" w:ascii="宋体" w:hAnsi="宋体" w:eastAsia="宋体" w:cs="宋体"/>
          <w:color w:val="auto"/>
          <w:sz w:val="21"/>
          <w:szCs w:val="21"/>
        </w:rPr>
        <w:t>设计特点、工程量等。</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3.施工实施条件、自然环境分析及现场调查情况说明</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pPr>
        <w:pStyle w:val="5"/>
        <w:rPr>
          <w:rFonts w:hint="eastAsia" w:hAnsi="宋体"/>
          <w:color w:val="auto"/>
        </w:rPr>
      </w:pPr>
    </w:p>
    <w:p>
      <w:pPr>
        <w:pStyle w:val="5"/>
        <w:rPr>
          <w:rFonts w:hint="eastAsia" w:hAnsi="宋体"/>
          <w:color w:val="auto"/>
        </w:rPr>
      </w:pPr>
      <w:r>
        <w:rPr>
          <w:rFonts w:hint="eastAsia" w:hAnsi="宋体"/>
          <w:color w:val="auto"/>
        </w:rPr>
        <w:t>（二）施工现场总平面布置图</w:t>
      </w:r>
    </w:p>
    <w:p>
      <w:pPr>
        <w:pStyle w:val="5"/>
        <w:rPr>
          <w:rFonts w:hint="eastAsia" w:hAnsi="宋体"/>
          <w:color w:val="auto"/>
        </w:rPr>
      </w:pPr>
      <w:r>
        <w:rPr>
          <w:rFonts w:hint="eastAsia" w:hAnsi="宋体"/>
          <w:color w:val="auto"/>
        </w:rPr>
        <w:t>1.</w:t>
      </w:r>
      <w:r>
        <w:rPr>
          <w:rFonts w:hint="eastAsia" w:ascii="宋体" w:hAnsi="宋体" w:eastAsia="宋体" w:cs="宋体"/>
          <w:color w:val="auto"/>
        </w:rPr>
        <w:t>施工现场总体平面布置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hAnsi="宋体"/>
          <w:color w:val="auto"/>
        </w:rPr>
        <w:t>平面布置要求内容全面，充分利用现场条件，合理布置施工队、材料站、指挥部等。确定现场指挥部</w:t>
      </w:r>
      <w:r>
        <w:rPr>
          <w:rFonts w:hAnsi="宋体"/>
          <w:color w:val="auto"/>
        </w:rPr>
        <w:t>(</w:t>
      </w:r>
      <w:r>
        <w:rPr>
          <w:rFonts w:hint="eastAsia" w:hAnsi="宋体"/>
          <w:color w:val="auto"/>
        </w:rPr>
        <w:t>工程处</w:t>
      </w:r>
      <w:r>
        <w:rPr>
          <w:rFonts w:hAnsi="宋体"/>
          <w:color w:val="auto"/>
        </w:rPr>
        <w:t>)</w:t>
      </w:r>
      <w:r>
        <w:rPr>
          <w:rFonts w:hint="eastAsia" w:hAnsi="宋体"/>
          <w:color w:val="auto"/>
        </w:rPr>
        <w:t>和工区的驻地，材料站的设置，施工工区与施工班驻地，主要交通道路和通讯设施。平面布置图采用A3纸，图面要求线条清晰、标志明确。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r>
        <w:rPr>
          <w:rFonts w:hint="eastAsia" w:hAnsi="宋体"/>
          <w:color w:val="auto"/>
          <w:szCs w:val="21"/>
        </w:rPr>
        <w:t>材料站需按中国南方电网有限责任公司《仓库管理办法Q/CSG217016-2011》的相关规定设置。</w:t>
      </w:r>
    </w:p>
    <w:p>
      <w:pPr>
        <w:pStyle w:val="5"/>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pPr>
        <w:pStyle w:val="5"/>
        <w:ind w:firstLine="420" w:firstLineChars="200"/>
        <w:rPr>
          <w:rFonts w:hint="eastAsia" w:ascii="宋体" w:hAnsi="宋体" w:eastAsia="宋体" w:cs="宋体"/>
          <w:color w:val="auto"/>
          <w:szCs w:val="21"/>
        </w:rPr>
      </w:pPr>
    </w:p>
    <w:p>
      <w:pPr>
        <w:pStyle w:val="5"/>
        <w:rPr>
          <w:rFonts w:hint="eastAsia" w:hAnsi="宋体"/>
          <w:color w:val="auto"/>
        </w:rPr>
      </w:pPr>
      <w:r>
        <w:rPr>
          <w:rFonts w:hint="eastAsia" w:hAnsi="宋体"/>
          <w:color w:val="auto"/>
        </w:rPr>
        <w:t>（三）施工现场组织机构</w:t>
      </w:r>
    </w:p>
    <w:p>
      <w:pPr>
        <w:pStyle w:val="5"/>
        <w:rPr>
          <w:rFonts w:hint="eastAsia" w:hAnsi="宋体" w:eastAsia="宋体"/>
          <w:color w:val="auto"/>
          <w:lang w:eastAsia="zh-CN"/>
        </w:rPr>
      </w:pPr>
      <w:r>
        <w:rPr>
          <w:rFonts w:hint="eastAsia" w:hAnsi="宋体"/>
          <w:color w:val="auto"/>
        </w:rPr>
        <w:t>1、</w:t>
      </w:r>
      <w:r>
        <w:rPr>
          <w:rFonts w:hint="eastAsia" w:hAnsi="宋体"/>
          <w:color w:val="auto"/>
          <w:lang w:val="en-US" w:eastAsia="zh-CN"/>
        </w:rPr>
        <w:t>施工现场组织机构</w:t>
      </w:r>
      <w:r>
        <w:rPr>
          <w:rFonts w:hint="eastAsia" w:hAnsi="宋体"/>
          <w:color w:val="auto"/>
          <w:lang w:eastAsia="zh-CN"/>
        </w:rPr>
        <w:t>（包括不限于施工项目部主要管理人员（项目经理（项目负责人）、项目总工（技术负责人）、施工员（技术员）、质量员（质检员）、安全员、机械员、材料员、资料员）</w:t>
      </w:r>
      <w:r>
        <w:rPr>
          <w:rFonts w:hint="eastAsia" w:hAnsi="宋体"/>
          <w:color w:val="auto"/>
        </w:rPr>
        <w:t>、业绩情况</w:t>
      </w:r>
      <w:r>
        <w:rPr>
          <w:rFonts w:hint="eastAsia" w:hAnsi="宋体"/>
          <w:color w:val="auto"/>
          <w:lang w:eastAsia="zh-CN"/>
        </w:rPr>
        <w:t>等）</w:t>
      </w:r>
    </w:p>
    <w:p>
      <w:pPr>
        <w:pStyle w:val="5"/>
        <w:rPr>
          <w:rFonts w:hint="eastAsia" w:hAnsi="宋体"/>
          <w:color w:val="auto"/>
        </w:rPr>
      </w:pPr>
      <w:r>
        <w:rPr>
          <w:rFonts w:hint="eastAsia" w:hAnsi="宋体"/>
          <w:color w:val="auto"/>
        </w:rPr>
        <w:t>2、</w:t>
      </w:r>
      <w:r>
        <w:rPr>
          <w:rFonts w:hint="eastAsia" w:hAnsi="宋体"/>
          <w:color w:val="auto"/>
          <w:lang w:val="en-US" w:eastAsia="zh-CN"/>
        </w:rPr>
        <w:t>施工现场组织原则</w:t>
      </w:r>
      <w:r>
        <w:rPr>
          <w:rFonts w:hint="eastAsia" w:hAnsi="宋体"/>
          <w:color w:val="auto"/>
        </w:rPr>
        <w:t>。</w:t>
      </w:r>
    </w:p>
    <w:p>
      <w:pPr>
        <w:pStyle w:val="5"/>
        <w:rPr>
          <w:rFonts w:hint="eastAsia" w:hAnsi="宋体"/>
          <w:color w:val="auto"/>
        </w:rPr>
      </w:pPr>
    </w:p>
    <w:p>
      <w:pPr>
        <w:pStyle w:val="5"/>
        <w:rPr>
          <w:rFonts w:hint="eastAsia" w:hAnsi="宋体"/>
          <w:color w:val="auto"/>
        </w:rPr>
      </w:pPr>
      <w:r>
        <w:rPr>
          <w:rFonts w:hint="eastAsia" w:hAnsi="宋体"/>
          <w:color w:val="auto"/>
        </w:rPr>
        <w:t>（四）施工方案</w:t>
      </w:r>
    </w:p>
    <w:p>
      <w:pPr>
        <w:pStyle w:val="5"/>
        <w:rPr>
          <w:rFonts w:hint="eastAsia" w:hAnsi="宋体"/>
          <w:color w:val="auto"/>
        </w:rPr>
      </w:pPr>
      <w:r>
        <w:rPr>
          <w:rFonts w:hint="eastAsia" w:hAnsi="宋体"/>
          <w:color w:val="auto"/>
        </w:rPr>
        <w:t>1.本工程重点难点分析</w:t>
      </w:r>
    </w:p>
    <w:p>
      <w:pPr>
        <w:pStyle w:val="5"/>
        <w:rPr>
          <w:rFonts w:hint="eastAsia" w:hAnsi="宋体"/>
          <w:color w:val="auto"/>
        </w:rPr>
      </w:pPr>
      <w:r>
        <w:rPr>
          <w:rFonts w:hint="eastAsia" w:hAnsi="宋体"/>
          <w:color w:val="auto"/>
        </w:rPr>
        <w:t>2.施工机具准备</w:t>
      </w:r>
    </w:p>
    <w:p>
      <w:pPr>
        <w:pStyle w:val="5"/>
        <w:rPr>
          <w:rFonts w:hint="eastAsia" w:hAnsi="宋体"/>
          <w:color w:val="auto"/>
        </w:rPr>
      </w:pPr>
      <w:r>
        <w:rPr>
          <w:rFonts w:hint="eastAsia" w:hAnsi="宋体"/>
          <w:color w:val="auto"/>
        </w:rPr>
        <w:t>3.</w:t>
      </w:r>
      <w:r>
        <w:rPr>
          <w:rFonts w:hint="eastAsia" w:hAnsi="宋体"/>
          <w:color w:val="auto"/>
          <w:lang w:val="en-US" w:eastAsia="zh-CN"/>
        </w:rPr>
        <w:t>施工力量配置</w:t>
      </w:r>
    </w:p>
    <w:p>
      <w:pPr>
        <w:pStyle w:val="5"/>
        <w:rPr>
          <w:rFonts w:hint="eastAsia" w:hAnsi="宋体"/>
          <w:color w:val="auto"/>
        </w:rPr>
      </w:pPr>
      <w:r>
        <w:rPr>
          <w:rFonts w:hint="eastAsia" w:hAnsi="宋体"/>
          <w:color w:val="auto"/>
          <w:lang w:val="en-US" w:eastAsia="zh-CN"/>
        </w:rPr>
        <w:t>4.</w:t>
      </w:r>
      <w:r>
        <w:rPr>
          <w:rFonts w:hint="eastAsia" w:hAnsi="宋体"/>
          <w:color w:val="auto"/>
        </w:rPr>
        <w:t>施工工序总体安排</w:t>
      </w:r>
    </w:p>
    <w:p>
      <w:pPr>
        <w:pStyle w:val="5"/>
        <w:rPr>
          <w:rFonts w:hint="eastAsia" w:hAnsi="宋体"/>
          <w:color w:val="auto"/>
        </w:rPr>
      </w:pPr>
      <w:r>
        <w:rPr>
          <w:rFonts w:hint="eastAsia" w:hAnsi="宋体"/>
          <w:color w:val="auto"/>
          <w:lang w:val="en-US" w:eastAsia="zh-CN"/>
        </w:rPr>
        <w:t>5</w:t>
      </w:r>
      <w:r>
        <w:rPr>
          <w:rFonts w:hint="eastAsia" w:hAnsi="宋体"/>
          <w:color w:val="auto"/>
        </w:rPr>
        <w:t>.主要工序和特殊工序的施工方法</w:t>
      </w:r>
    </w:p>
    <w:p>
      <w:pPr>
        <w:pStyle w:val="5"/>
        <w:rPr>
          <w:rFonts w:hint="eastAsia" w:hAnsi="宋体"/>
          <w:color w:val="auto"/>
        </w:rPr>
      </w:pPr>
      <w:r>
        <w:rPr>
          <w:rFonts w:hint="eastAsia" w:hAnsi="宋体"/>
          <w:color w:val="auto"/>
          <w:lang w:val="en-US" w:eastAsia="zh-CN"/>
        </w:rPr>
        <w:t>6</w:t>
      </w:r>
      <w:r>
        <w:rPr>
          <w:rFonts w:hint="eastAsia" w:hAnsi="宋体"/>
          <w:color w:val="auto"/>
        </w:rPr>
        <w:t>.工程成本的控制措施</w:t>
      </w:r>
    </w:p>
    <w:p>
      <w:pPr>
        <w:pStyle w:val="5"/>
        <w:rPr>
          <w:rFonts w:hint="default" w:hAnsi="宋体"/>
          <w:color w:val="auto"/>
          <w:lang w:val="en-US" w:eastAsia="zh-CN"/>
        </w:rPr>
      </w:pPr>
      <w:r>
        <w:rPr>
          <w:rFonts w:hint="eastAsia" w:hAnsi="宋体"/>
          <w:color w:val="auto"/>
          <w:lang w:val="en-US" w:eastAsia="zh-CN"/>
        </w:rPr>
        <w:t>7.开展现场标准建设措施</w:t>
      </w:r>
    </w:p>
    <w:p>
      <w:pPr>
        <w:pStyle w:val="5"/>
        <w:rPr>
          <w:rFonts w:hint="eastAsia" w:hAnsi="宋体"/>
          <w:color w:val="auto"/>
          <w:lang w:val="en-US" w:eastAsia="zh-CN"/>
        </w:rPr>
      </w:pPr>
      <w:r>
        <w:rPr>
          <w:rFonts w:hint="eastAsia" w:hAnsi="宋体"/>
          <w:color w:val="auto"/>
          <w:lang w:val="en-US" w:eastAsia="zh-CN"/>
        </w:rPr>
        <w:t>8.变电站（或开关站）（建筑部分）交安实施方案</w:t>
      </w:r>
    </w:p>
    <w:p>
      <w:pPr>
        <w:pStyle w:val="5"/>
        <w:ind w:firstLine="420" w:firstLineChars="20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变电站（或开关站）建筑工程按设计内容和规范要求完成施工，编制有效交付计划，提供有效质量控制措施，保证工程交安质量，同时提供交安的质量承诺、配合交安服务承诺及进度承诺。</w:t>
      </w:r>
    </w:p>
    <w:p>
      <w:pPr>
        <w:pStyle w:val="5"/>
        <w:rPr>
          <w:rFonts w:hint="eastAsia" w:hAnsi="宋体"/>
          <w:color w:val="auto"/>
          <w:highlight w:val="yellow"/>
          <w:lang w:val="en-US" w:eastAsia="zh-CN"/>
        </w:rPr>
      </w:pPr>
      <w:r>
        <w:rPr>
          <w:rFonts w:hint="eastAsia" w:hAnsi="宋体"/>
          <w:color w:val="auto"/>
          <w:lang w:val="en-US" w:eastAsia="zh-CN"/>
        </w:rPr>
        <w:t>9</w:t>
      </w:r>
      <w:r>
        <w:rPr>
          <w:rFonts w:hint="eastAsia" w:hAnsi="宋体"/>
          <w:color w:val="auto"/>
        </w:rPr>
        <w:t>.数字化施工方案</w:t>
      </w:r>
    </w:p>
    <w:p>
      <w:pPr>
        <w:pStyle w:val="5"/>
        <w:ind w:firstLine="420" w:firstLineChars="200"/>
        <w:rPr>
          <w:rFonts w:hint="eastAsia"/>
        </w:rPr>
      </w:pPr>
      <w:r>
        <w:rPr>
          <w:rFonts w:hint="eastAsia"/>
        </w:rPr>
        <w:t>主要叙述依托机械化开展的基建工程数字化应用，包括但不限于在使用新型机械时产生的工程实体数据、施工过程数据、安全管控数据等，以及该部分数据的传输、分析、应用、决策等。</w:t>
      </w:r>
    </w:p>
    <w:p>
      <w:pPr>
        <w:pStyle w:val="5"/>
        <w:rPr>
          <w:rFonts w:hint="eastAsia" w:hAnsi="宋体"/>
          <w:color w:val="auto"/>
        </w:rPr>
      </w:pPr>
    </w:p>
    <w:p>
      <w:pPr>
        <w:pStyle w:val="5"/>
        <w:rPr>
          <w:rFonts w:hint="eastAsia" w:hAnsi="宋体"/>
          <w:color w:val="auto"/>
        </w:rPr>
      </w:pPr>
      <w:bookmarkStart w:id="4" w:name="_Hlk21425453"/>
      <w:r>
        <w:rPr>
          <w:rFonts w:hint="eastAsia" w:hAnsi="宋体"/>
          <w:color w:val="auto"/>
        </w:rPr>
        <w:t>（五）工期及施工进度计划</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工期规划、工期目标</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2.施工进度计划网络图</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施工网络图应明确工程开工、竣工日期，工程施工的关键路线，并针对关键工序，提出确保工期拟采取的措施。</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3.主要施工设备及材料供应计划</w:t>
      </w:r>
    </w:p>
    <w:p>
      <w:pPr>
        <w:pStyle w:val="5"/>
        <w:numPr>
          <w:ilvl w:val="0"/>
          <w:numId w:val="0"/>
        </w:numPr>
        <w:ind w:firstLine="210" w:firstLineChars="1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结合所制定工期，合理安排施工设备及材料。</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4.进度计划风险分析及控制措施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计划潜在问题，计划中的潜力及其开发途径等。</w:t>
      </w:r>
    </w:p>
    <w:p>
      <w:pPr>
        <w:pStyle w:val="5"/>
        <w:rPr>
          <w:rFonts w:hint="eastAsia" w:hAnsi="宋体"/>
          <w:color w:val="auto"/>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hAnsi="宋体"/>
          <w:color w:val="auto"/>
          <w:szCs w:val="21"/>
        </w:rPr>
        <w:t>施工进度应满足《基建工程项目进度管理规定》的相关要求。</w:t>
      </w:r>
    </w:p>
    <w:bookmarkEnd w:id="4"/>
    <w:p>
      <w:pPr>
        <w:pStyle w:val="5"/>
        <w:rPr>
          <w:rFonts w:hint="eastAsia" w:hAnsi="宋体"/>
          <w:color w:val="auto"/>
        </w:rPr>
      </w:pPr>
    </w:p>
    <w:p>
      <w:pPr>
        <w:pStyle w:val="5"/>
        <w:rPr>
          <w:rFonts w:hint="eastAsia" w:hAnsi="宋体"/>
          <w:color w:val="auto"/>
        </w:rPr>
      </w:pPr>
      <w:r>
        <w:rPr>
          <w:rFonts w:hint="eastAsia" w:hAnsi="宋体"/>
          <w:color w:val="auto"/>
        </w:rPr>
        <w:t>（六）质量目标、质量保证体系及技术组织措施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1.质量目标</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采用WHS合格率。用单位工程和分部分项工程合格率、优良品率表示，欲达到的工程质量等级，创优目标（如有）。</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2.质量管理组织机构及主要职责</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用框图表示质量管理组织机构，并简要叙述各质量管理部门的主要职责。</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3.质量管理</w:t>
      </w:r>
      <w:r>
        <w:rPr>
          <w:rFonts w:hint="eastAsia" w:ascii="宋体" w:hAnsi="宋体" w:eastAsia="宋体" w:cs="宋体"/>
          <w:color w:val="auto"/>
          <w:sz w:val="21"/>
          <w:szCs w:val="21"/>
          <w:lang w:val="en-US" w:eastAsia="zh-CN"/>
        </w:rPr>
        <w:t>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简要叙述质量管理制度。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4.质量管理</w:t>
      </w:r>
      <w:r>
        <w:rPr>
          <w:rFonts w:hint="eastAsia" w:ascii="宋体" w:hAnsi="宋体" w:eastAsia="宋体" w:cs="宋体"/>
          <w:color w:val="auto"/>
          <w:sz w:val="21"/>
          <w:szCs w:val="21"/>
          <w:lang w:val="en-US" w:eastAsia="zh-CN"/>
        </w:rPr>
        <w:t>体系</w:t>
      </w:r>
      <w:r>
        <w:rPr>
          <w:rFonts w:hint="eastAsia" w:ascii="宋体" w:hAnsi="宋体" w:eastAsia="宋体" w:cs="宋体"/>
          <w:color w:val="auto"/>
          <w:sz w:val="21"/>
          <w:szCs w:val="21"/>
        </w:rPr>
        <w:t>及检验的标准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  执行的主要质量标准、规范。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5.质量管理、技术及工艺控制措施</w:t>
      </w:r>
    </w:p>
    <w:p>
      <w:pPr>
        <w:pStyle w:val="5"/>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简要叙述质量保证管理、技术及工艺控制措施</w:t>
      </w:r>
    </w:p>
    <w:p>
      <w:pPr>
        <w:pStyle w:val="5"/>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重要施工方案及特殊施工工序的质量过程控制</w:t>
      </w:r>
    </w:p>
    <w:p>
      <w:pPr>
        <w:pStyle w:val="5"/>
        <w:numPr>
          <w:ilvl w:val="0"/>
          <w:numId w:val="0"/>
        </w:num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针对工程特点，分析质量薄弱环节，拟将采取的技术措施。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科技创新策划</w:t>
      </w:r>
    </w:p>
    <w:p>
      <w:pPr>
        <w:pStyle w:val="5"/>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阐述科技创新策划方案。</w:t>
      </w:r>
    </w:p>
    <w:p>
      <w:pPr>
        <w:pStyle w:val="5"/>
        <w:rPr>
          <w:rFonts w:hint="eastAsia" w:hAnsi="宋体"/>
          <w:color w:val="auto"/>
        </w:rPr>
      </w:pPr>
    </w:p>
    <w:p>
      <w:pPr>
        <w:pStyle w:val="5"/>
        <w:rPr>
          <w:rFonts w:hint="eastAsia" w:hAnsi="宋体"/>
          <w:color w:val="auto"/>
        </w:rPr>
      </w:pPr>
      <w:r>
        <w:rPr>
          <w:rFonts w:hint="eastAsia" w:hAnsi="宋体"/>
          <w:color w:val="auto"/>
        </w:rPr>
        <w:t>（七）安全目标、安全保证体系及技术组织措施</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1.安全管理目标</w:t>
      </w:r>
      <w:r>
        <w:rPr>
          <w:rFonts w:hint="eastAsia" w:ascii="宋体" w:hAnsi="宋体" w:eastAsia="宋体" w:cs="宋体"/>
          <w:color w:val="auto"/>
          <w:sz w:val="21"/>
          <w:szCs w:val="21"/>
          <w:lang w:val="en-US" w:eastAsia="zh-CN"/>
        </w:rPr>
        <w:t>承诺</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2.安全管理组织机构及主要职责</w:t>
      </w:r>
    </w:p>
    <w:p>
      <w:pPr>
        <w:pStyle w:val="5"/>
        <w:numPr>
          <w:ilvl w:val="0"/>
          <w:numId w:val="0"/>
        </w:num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用框图表示安全管理组织机构，并简要叙述各安全管理部门及人员的主要职责。</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3.安全管理制度及办法</w:t>
      </w:r>
    </w:p>
    <w:p>
      <w:pPr>
        <w:rPr>
          <w:rFonts w:hint="eastAsia" w:ascii="宋体" w:hAnsi="宋体" w:eastAsia="宋体" w:cs="宋体"/>
          <w:color w:val="auto"/>
          <w:sz w:val="21"/>
          <w:szCs w:val="21"/>
        </w:rPr>
      </w:pPr>
      <w:r>
        <w:rPr>
          <w:rFonts w:hint="eastAsia" w:ascii="宋体" w:hAnsi="宋体" w:eastAsia="宋体" w:cs="宋体"/>
          <w:color w:val="auto"/>
          <w:sz w:val="21"/>
          <w:szCs w:val="21"/>
        </w:rPr>
        <w:t>4.安全组织技术措施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危险点、薄弱环节分析预测及措施 </w:t>
      </w:r>
    </w:p>
    <w:p>
      <w:pPr>
        <w:pStyle w:val="5"/>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针对工程特点，分析安全薄弱环节，拟将采取的技术措施。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.重要施工方案及特殊施工工序的安全过程控制</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7.安全保证体系中应严格执行国家及行业相关要求等管理规定的指引或动作。</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8.配合建设单位日常检查扣分工作。</w:t>
      </w:r>
    </w:p>
    <w:p>
      <w:pPr>
        <w:widowControl/>
        <w:rPr>
          <w:rFonts w:hint="eastAsia" w:ascii="宋体" w:hAnsi="宋体"/>
          <w:color w:val="auto"/>
        </w:rPr>
      </w:pPr>
      <w:r>
        <w:rPr>
          <w:rFonts w:hint="eastAsia" w:ascii="宋体" w:hAnsi="宋体" w:eastAsia="宋体" w:cs="宋体"/>
          <w:color w:val="auto"/>
          <w:sz w:val="21"/>
          <w:szCs w:val="21"/>
          <w:lang w:val="en-US" w:eastAsia="zh-CN"/>
        </w:rPr>
        <w:t>9.严格执行《中国南方电网有限责任公司基建工作“八不准”细则》。</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（八）分包工程的管理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1.工程分包的</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及范围</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2.分包</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管理制度</w:t>
      </w:r>
      <w:r>
        <w:rPr>
          <w:rFonts w:hint="eastAsia" w:ascii="宋体" w:hAnsi="宋体" w:eastAsia="宋体" w:cs="宋体"/>
          <w:color w:val="auto"/>
          <w:sz w:val="21"/>
          <w:szCs w:val="21"/>
          <w:lang w:eastAsia="zh-CN"/>
        </w:rPr>
        <w:t>、</w:t>
      </w:r>
      <w:r>
        <w:rPr>
          <w:rFonts w:hint="eastAsia" w:ascii="宋体" w:hAnsi="宋体" w:eastAsia="宋体" w:cs="宋体"/>
          <w:color w:val="auto"/>
          <w:szCs w:val="21"/>
        </w:rPr>
        <w:t>分包报审流程</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3.工程分包管理</w:t>
      </w:r>
    </w:p>
    <w:p>
      <w:pPr>
        <w:pStyle w:val="5"/>
        <w:ind w:firstLine="210" w:firstLineChars="100"/>
        <w:rPr>
          <w:rFonts w:hint="eastAsia" w:ascii="宋体" w:hAnsi="宋体" w:eastAsia="宋体" w:cs="宋体"/>
          <w:color w:val="auto"/>
          <w:sz w:val="21"/>
          <w:szCs w:val="21"/>
        </w:rPr>
      </w:pPr>
      <w:r>
        <w:rPr>
          <w:rFonts w:hint="eastAsia" w:ascii="宋体" w:hAnsi="宋体" w:eastAsia="宋体" w:cs="宋体"/>
          <w:color w:val="auto"/>
          <w:szCs w:val="21"/>
        </w:rPr>
        <w:t>针对分包的项目，对分包内容的安全、质量、进度等管控措施管理制度。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4.分包管理制度满足南方电网公司《基建项目承包商管理办法》的相关要求</w:t>
      </w:r>
      <w:r>
        <w:rPr>
          <w:rFonts w:hint="eastAsia" w:ascii="宋体" w:hAnsi="宋体" w:cs="宋体"/>
          <w:color w:val="auto"/>
          <w:kern w:val="0"/>
          <w:szCs w:val="21"/>
          <w:highlight w:val="none"/>
          <w:lang w:eastAsia="zh-CN"/>
        </w:rPr>
        <w:t>及</w:t>
      </w:r>
      <w:r>
        <w:rPr>
          <w:rFonts w:hint="eastAsia" w:ascii="宋体" w:hAnsi="宋体" w:cs="宋体"/>
          <w:color w:val="auto"/>
          <w:kern w:val="0"/>
          <w:szCs w:val="21"/>
          <w:highlight w:val="none"/>
        </w:rPr>
        <w:t>国家行业相关要求</w:t>
      </w:r>
      <w:r>
        <w:rPr>
          <w:rFonts w:hint="eastAsia" w:ascii="宋体" w:hAnsi="宋体" w:eastAsia="宋体" w:cs="宋体"/>
          <w:color w:val="auto"/>
          <w:sz w:val="21"/>
          <w:szCs w:val="21"/>
        </w:rPr>
        <w:t>。</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5.农民工工资管理</w:t>
      </w:r>
    </w:p>
    <w:p>
      <w:pPr>
        <w:pStyle w:val="5"/>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体现保障农民工工资支付及实名制认证的管理情况，阐述农民工工资支付保障等措施。</w:t>
      </w:r>
    </w:p>
    <w:p>
      <w:pPr>
        <w:pStyle w:val="5"/>
        <w:rPr>
          <w:rFonts w:hint="eastAsia" w:ascii="宋体" w:hAnsi="宋体" w:eastAsia="宋体" w:cs="宋体"/>
          <w:b/>
          <w:color w:val="auto"/>
          <w:sz w:val="21"/>
          <w:szCs w:val="21"/>
        </w:rPr>
      </w:pPr>
      <w:r>
        <w:rPr>
          <w:rFonts w:hint="eastAsia" w:ascii="宋体" w:hAnsi="宋体" w:eastAsia="宋体" w:cs="宋体"/>
          <w:b/>
          <w:color w:val="auto"/>
          <w:sz w:val="21"/>
          <w:szCs w:val="21"/>
        </w:rPr>
        <w:t>备注：如施工方案中无分包情况，应在方案中承诺（项目实施进程中如实际有分包情况，则同时提供同意建设单位处罚的承诺）。</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（九）环境保护、水土保持及文明施工</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文明施工和环境保护目标及组织机构</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环境因素分析及控制措施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加强施工管理、严格保护环境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安全文明施工实施方案、考核办法、管理方法</w:t>
      </w:r>
    </w:p>
    <w:p>
      <w:pPr>
        <w:pStyle w:val="5"/>
        <w:rPr>
          <w:rFonts w:hint="eastAsia" w:hAnsi="宋体"/>
          <w:color w:val="auto"/>
          <w:highlight w:val="none"/>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.安全文明施工应满足南方电网公司《基建项目安全管理办法》的相关要求。</w:t>
      </w:r>
    </w:p>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D7001"/>
    <w:rsid w:val="62FB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2024-03-14T02:27:00Z</dcterms:created>
  <dc:creator>Lenovo</dc:creator>
  <cp:lastModifiedBy>Lenovo</cp:lastModifiedBy>
  <dcterms:modified xsi:type="dcterms:W3CDTF">2024-03-21T07:51:52Z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5C7AE1DECBB646678D7CE3B176B478C8</vt:lpwstr>
  </property>
</Properties>
</file>