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8F79" w14:textId="77777777" w:rsidR="00AC6B27" w:rsidRDefault="00F00680">
      <w:pPr>
        <w:pStyle w:val="23"/>
        <w:spacing w:after="0" w:line="440" w:lineRule="exact"/>
        <w:jc w:val="center"/>
        <w:outlineLvl w:val="0"/>
        <w:rPr>
          <w:rFonts w:ascii="黑体" w:eastAsia="黑体" w:hAnsi="黑体"/>
          <w:sz w:val="30"/>
          <w:szCs w:val="30"/>
        </w:rPr>
      </w:pPr>
      <w:bookmarkStart w:id="0" w:name="_Toc18542"/>
      <w:bookmarkStart w:id="1" w:name="_Toc74647093"/>
      <w:bookmarkStart w:id="2" w:name="_Toc156057145"/>
      <w:bookmarkStart w:id="3" w:name="_Toc27429"/>
      <w:bookmarkStart w:id="4" w:name="_Toc11628"/>
      <w:bookmarkStart w:id="5" w:name="_Toc23339"/>
      <w:bookmarkStart w:id="6" w:name="_Toc4095"/>
      <w:bookmarkStart w:id="7" w:name="_Toc3019"/>
      <w:bookmarkStart w:id="8" w:name="_Toc4482"/>
      <w:bookmarkStart w:id="9" w:name="_Toc102508172"/>
      <w:bookmarkStart w:id="10" w:name="_Toc3018"/>
      <w:bookmarkStart w:id="11" w:name="_Toc415213313"/>
      <w:bookmarkStart w:id="12" w:name="_Toc416268567"/>
      <w:bookmarkStart w:id="13" w:name="_Toc11245115"/>
      <w:bookmarkStart w:id="14" w:name="_Toc415227768"/>
      <w:bookmarkStart w:id="15" w:name="_Toc415218901"/>
      <w:bookmarkStart w:id="16" w:name="_Toc416265366"/>
      <w:bookmarkStart w:id="17" w:name="_Toc415213423"/>
      <w:r>
        <w:rPr>
          <w:rFonts w:ascii="黑体" w:eastAsia="黑体" w:hAnsi="黑体" w:hint="eastAsia"/>
          <w:sz w:val="30"/>
          <w:szCs w:val="30"/>
        </w:rPr>
        <w:t>东莞市城市轨道交通</w:t>
      </w:r>
      <w:r>
        <w:rPr>
          <w:rFonts w:ascii="黑体" w:eastAsia="黑体" w:hAnsi="黑体" w:hint="eastAsia"/>
          <w:sz w:val="30"/>
          <w:szCs w:val="30"/>
        </w:rPr>
        <w:t>2</w:t>
      </w:r>
      <w:r>
        <w:rPr>
          <w:rFonts w:ascii="黑体" w:eastAsia="黑体" w:hAnsi="黑体" w:hint="eastAsia"/>
          <w:sz w:val="30"/>
          <w:szCs w:val="30"/>
        </w:rPr>
        <w:t>号线三期工程土建施工</w:t>
      </w:r>
      <w:r>
        <w:rPr>
          <w:rFonts w:ascii="黑体" w:eastAsia="黑体" w:hAnsi="黑体" w:hint="eastAsia"/>
          <w:sz w:val="30"/>
          <w:szCs w:val="30"/>
        </w:rPr>
        <w:t>2335</w:t>
      </w:r>
      <w:r>
        <w:rPr>
          <w:rFonts w:ascii="黑体" w:eastAsia="黑体" w:hAnsi="黑体" w:hint="eastAsia"/>
          <w:sz w:val="30"/>
          <w:szCs w:val="30"/>
        </w:rPr>
        <w:t>标项目招标公告</w:t>
      </w:r>
      <w:bookmarkEnd w:id="0"/>
      <w:bookmarkEnd w:id="1"/>
      <w:bookmarkEnd w:id="2"/>
      <w:bookmarkEnd w:id="3"/>
      <w:bookmarkEnd w:id="4"/>
      <w:bookmarkEnd w:id="5"/>
      <w:bookmarkEnd w:id="6"/>
      <w:bookmarkEnd w:id="7"/>
      <w:bookmarkEnd w:id="8"/>
      <w:bookmarkEnd w:id="9"/>
      <w:bookmarkEnd w:id="10"/>
    </w:p>
    <w:p w14:paraId="13C8DB65" w14:textId="77777777" w:rsidR="00AC6B27" w:rsidRDefault="00AC6B27">
      <w:pPr>
        <w:spacing w:line="440" w:lineRule="exact"/>
        <w:jc w:val="center"/>
        <w:rPr>
          <w:rFonts w:ascii="黑体" w:eastAsia="黑体" w:hAnsi="黑体"/>
          <w:sz w:val="24"/>
        </w:rPr>
      </w:pPr>
    </w:p>
    <w:p w14:paraId="1B955B47" w14:textId="77777777" w:rsidR="00AC6B27" w:rsidRDefault="00F00680">
      <w:pPr>
        <w:spacing w:line="440" w:lineRule="exact"/>
        <w:ind w:leftChars="57" w:left="120" w:firstLineChars="200" w:firstLine="480"/>
        <w:rPr>
          <w:rFonts w:ascii="黑体" w:eastAsia="黑体" w:hAnsi="黑体"/>
          <w:sz w:val="24"/>
        </w:rPr>
      </w:pPr>
      <w:r>
        <w:rPr>
          <w:rFonts w:ascii="黑体" w:eastAsia="黑体" w:hAnsi="黑体" w:hint="eastAsia"/>
          <w:sz w:val="24"/>
        </w:rPr>
        <w:t>本招标项目</w:t>
      </w:r>
      <w:r>
        <w:rPr>
          <w:rFonts w:ascii="黑体" w:eastAsia="黑体" w:hAnsi="黑体" w:hint="eastAsia"/>
          <w:sz w:val="24"/>
          <w:u w:val="single"/>
        </w:rPr>
        <w:t>东莞市城市轨道交通</w:t>
      </w:r>
      <w:r>
        <w:rPr>
          <w:rFonts w:ascii="黑体" w:eastAsia="黑体" w:hAnsi="黑体" w:hint="eastAsia"/>
          <w:sz w:val="24"/>
          <w:u w:val="single"/>
        </w:rPr>
        <w:t>2</w:t>
      </w:r>
      <w:r>
        <w:rPr>
          <w:rFonts w:ascii="黑体" w:eastAsia="黑体" w:hAnsi="黑体" w:hint="eastAsia"/>
          <w:sz w:val="24"/>
          <w:u w:val="single"/>
        </w:rPr>
        <w:t>号线三期工程土建施工</w:t>
      </w:r>
      <w:r>
        <w:rPr>
          <w:rFonts w:ascii="黑体" w:eastAsia="黑体" w:hAnsi="黑体" w:hint="eastAsia"/>
          <w:sz w:val="24"/>
          <w:u w:val="single"/>
        </w:rPr>
        <w:t>2335</w:t>
      </w:r>
      <w:r>
        <w:rPr>
          <w:rFonts w:ascii="黑体" w:eastAsia="黑体" w:hAnsi="黑体" w:hint="eastAsia"/>
          <w:sz w:val="24"/>
          <w:u w:val="single"/>
        </w:rPr>
        <w:t>标</w:t>
      </w:r>
      <w:r>
        <w:rPr>
          <w:rFonts w:ascii="黑体" w:eastAsia="黑体" w:hAnsi="黑体" w:hint="eastAsia"/>
          <w:sz w:val="24"/>
        </w:rPr>
        <w:t>，本项目业主为</w:t>
      </w:r>
      <w:r>
        <w:rPr>
          <w:rFonts w:ascii="黑体" w:eastAsia="黑体" w:hAnsi="黑体" w:hint="eastAsia"/>
          <w:sz w:val="24"/>
          <w:u w:val="single"/>
        </w:rPr>
        <w:t>东莞轨道交通二号线三期投资有限公司</w:t>
      </w:r>
      <w:r>
        <w:rPr>
          <w:rFonts w:ascii="黑体" w:eastAsia="黑体" w:hAnsi="黑体" w:hint="eastAsia"/>
          <w:sz w:val="24"/>
        </w:rPr>
        <w:t>，已全权委托</w:t>
      </w:r>
      <w:r>
        <w:rPr>
          <w:rFonts w:ascii="黑体" w:eastAsia="黑体" w:hAnsi="黑体" w:hint="eastAsia"/>
          <w:sz w:val="24"/>
          <w:u w:val="single"/>
        </w:rPr>
        <w:t>东莞市轨道交通有限公司</w:t>
      </w:r>
      <w:r>
        <w:rPr>
          <w:rFonts w:ascii="黑体" w:eastAsia="黑体" w:hAnsi="黑体" w:hint="eastAsia"/>
          <w:sz w:val="24"/>
        </w:rPr>
        <w:t>开展</w:t>
      </w:r>
      <w:r>
        <w:rPr>
          <w:rFonts w:ascii="黑体" w:eastAsia="黑体" w:hAnsi="黑体" w:hint="eastAsia"/>
          <w:sz w:val="24"/>
          <w:u w:val="single"/>
        </w:rPr>
        <w:t>东莞市城市轨道交通</w:t>
      </w:r>
      <w:r>
        <w:rPr>
          <w:rFonts w:ascii="黑体" w:eastAsia="黑体" w:hAnsi="黑体"/>
          <w:sz w:val="24"/>
          <w:u w:val="single"/>
        </w:rPr>
        <w:t>2</w:t>
      </w:r>
      <w:r>
        <w:rPr>
          <w:rFonts w:ascii="黑体" w:eastAsia="黑体" w:hAnsi="黑体"/>
          <w:sz w:val="24"/>
          <w:u w:val="single"/>
        </w:rPr>
        <w:t>号线三期工程</w:t>
      </w:r>
      <w:r>
        <w:rPr>
          <w:rFonts w:ascii="黑体" w:eastAsia="黑体" w:hAnsi="黑体" w:hint="eastAsia"/>
          <w:sz w:val="24"/>
        </w:rPr>
        <w:t>项目招标相关工作。招标人为</w:t>
      </w:r>
      <w:r>
        <w:rPr>
          <w:rFonts w:ascii="黑体" w:eastAsia="黑体" w:hAnsi="黑体" w:hint="eastAsia"/>
          <w:sz w:val="24"/>
          <w:u w:val="single"/>
        </w:rPr>
        <w:t>东莞市轨道交通有限公司</w:t>
      </w:r>
      <w:r>
        <w:rPr>
          <w:rFonts w:ascii="黑体" w:eastAsia="黑体" w:hAnsi="黑体" w:hint="eastAsia"/>
          <w:sz w:val="24"/>
        </w:rPr>
        <w:t>。项目已具备招标条件，现对该项目的</w:t>
      </w:r>
      <w:r>
        <w:rPr>
          <w:rFonts w:ascii="黑体" w:eastAsia="黑体" w:hAnsi="黑体" w:hint="eastAsia"/>
          <w:sz w:val="24"/>
          <w:u w:val="single"/>
        </w:rPr>
        <w:t>东莞市城市轨道交通</w:t>
      </w:r>
      <w:r>
        <w:rPr>
          <w:rFonts w:ascii="黑体" w:eastAsia="黑体" w:hAnsi="黑体" w:hint="eastAsia"/>
          <w:sz w:val="24"/>
          <w:u w:val="single"/>
        </w:rPr>
        <w:t>2</w:t>
      </w:r>
      <w:r>
        <w:rPr>
          <w:rFonts w:ascii="黑体" w:eastAsia="黑体" w:hAnsi="黑体" w:hint="eastAsia"/>
          <w:sz w:val="24"/>
          <w:u w:val="single"/>
        </w:rPr>
        <w:t>号线三期工程土建施工</w:t>
      </w:r>
      <w:r>
        <w:rPr>
          <w:rFonts w:ascii="黑体" w:eastAsia="黑体" w:hAnsi="黑体" w:hint="eastAsia"/>
          <w:sz w:val="24"/>
          <w:u w:val="single"/>
        </w:rPr>
        <w:t>2335</w:t>
      </w:r>
      <w:r>
        <w:rPr>
          <w:rFonts w:ascii="黑体" w:eastAsia="黑体" w:hAnsi="黑体" w:hint="eastAsia"/>
          <w:sz w:val="24"/>
          <w:u w:val="single"/>
        </w:rPr>
        <w:t>标</w:t>
      </w:r>
      <w:r>
        <w:rPr>
          <w:rFonts w:ascii="黑体" w:eastAsia="黑体" w:hAnsi="黑体" w:hint="eastAsia"/>
          <w:sz w:val="24"/>
        </w:rPr>
        <w:t>进行公开招标，选定承包人。</w:t>
      </w:r>
    </w:p>
    <w:p w14:paraId="4BDB855D" w14:textId="77777777" w:rsidR="00AC6B27" w:rsidRDefault="00F00680">
      <w:pPr>
        <w:tabs>
          <w:tab w:val="center" w:pos="4415"/>
        </w:tabs>
        <w:spacing w:line="440" w:lineRule="exact"/>
        <w:ind w:firstLineChars="224" w:firstLine="538"/>
        <w:rPr>
          <w:rFonts w:ascii="黑体" w:eastAsia="黑体" w:hAnsi="黑体"/>
          <w:sz w:val="24"/>
          <w:u w:val="single"/>
        </w:rPr>
      </w:pPr>
      <w:r>
        <w:rPr>
          <w:rFonts w:ascii="黑体" w:eastAsia="黑体" w:hAnsi="黑体" w:hint="eastAsia"/>
          <w:sz w:val="24"/>
        </w:rPr>
        <w:t>一、工程名称：</w:t>
      </w:r>
      <w:r>
        <w:rPr>
          <w:rFonts w:ascii="黑体" w:eastAsia="黑体" w:hAnsi="黑体" w:hint="eastAsia"/>
          <w:sz w:val="24"/>
          <w:u w:val="single"/>
        </w:rPr>
        <w:t xml:space="preserve"> </w:t>
      </w:r>
      <w:r>
        <w:rPr>
          <w:rFonts w:ascii="黑体" w:eastAsia="黑体" w:hAnsi="黑体" w:hint="eastAsia"/>
          <w:sz w:val="24"/>
          <w:u w:val="single"/>
        </w:rPr>
        <w:t>东莞市城市轨道交通</w:t>
      </w:r>
      <w:r>
        <w:rPr>
          <w:rFonts w:ascii="黑体" w:eastAsia="黑体" w:hAnsi="黑体" w:hint="eastAsia"/>
          <w:sz w:val="24"/>
          <w:u w:val="single"/>
        </w:rPr>
        <w:t>2</w:t>
      </w:r>
      <w:r>
        <w:rPr>
          <w:rFonts w:ascii="黑体" w:eastAsia="黑体" w:hAnsi="黑体" w:hint="eastAsia"/>
          <w:sz w:val="24"/>
          <w:u w:val="single"/>
        </w:rPr>
        <w:t>号线三期工程土建施工</w:t>
      </w:r>
      <w:r>
        <w:rPr>
          <w:rFonts w:ascii="黑体" w:eastAsia="黑体" w:hAnsi="黑体" w:hint="eastAsia"/>
          <w:sz w:val="24"/>
          <w:u w:val="single"/>
        </w:rPr>
        <w:t>2335</w:t>
      </w:r>
      <w:r>
        <w:rPr>
          <w:rFonts w:ascii="黑体" w:eastAsia="黑体" w:hAnsi="黑体" w:hint="eastAsia"/>
          <w:sz w:val="24"/>
          <w:u w:val="single"/>
        </w:rPr>
        <w:t>标</w:t>
      </w:r>
      <w:r>
        <w:rPr>
          <w:rFonts w:ascii="黑体" w:eastAsia="黑体" w:hAnsi="黑体" w:hint="eastAsia"/>
          <w:sz w:val="24"/>
          <w:u w:val="single"/>
        </w:rPr>
        <w:t xml:space="preserve"> </w:t>
      </w:r>
    </w:p>
    <w:p w14:paraId="3F982112" w14:textId="77777777" w:rsidR="00AC6B27" w:rsidRDefault="00F00680">
      <w:pPr>
        <w:tabs>
          <w:tab w:val="center" w:pos="4415"/>
        </w:tabs>
        <w:spacing w:line="440" w:lineRule="exact"/>
        <w:ind w:firstLineChars="424" w:firstLine="1018"/>
        <w:rPr>
          <w:rFonts w:ascii="黑体" w:eastAsia="黑体" w:hAnsi="黑体"/>
          <w:sz w:val="24"/>
          <w:u w:val="single"/>
        </w:rPr>
      </w:pPr>
      <w:r>
        <w:rPr>
          <w:rFonts w:ascii="黑体" w:eastAsia="黑体" w:hAnsi="黑体" w:hint="eastAsia"/>
          <w:sz w:val="24"/>
        </w:rPr>
        <w:t>项目代码：</w:t>
      </w:r>
      <w:r>
        <w:rPr>
          <w:rFonts w:ascii="黑体" w:eastAsia="黑体" w:hAnsi="黑体" w:hint="eastAsia"/>
          <w:sz w:val="24"/>
          <w:u w:val="single"/>
        </w:rPr>
        <w:t xml:space="preserve"> </w:t>
      </w:r>
      <w:r>
        <w:rPr>
          <w:rFonts w:ascii="黑体" w:eastAsia="黑体" w:hAnsi="黑体"/>
          <w:sz w:val="24"/>
          <w:u w:val="single"/>
        </w:rPr>
        <w:t xml:space="preserve">2019-441900-54-01-051008 </w:t>
      </w:r>
    </w:p>
    <w:p w14:paraId="4A3972AD" w14:textId="77777777" w:rsidR="00AC6B27" w:rsidRDefault="00F00680">
      <w:pPr>
        <w:numPr>
          <w:ilvl w:val="0"/>
          <w:numId w:val="1"/>
        </w:numPr>
        <w:spacing w:line="440" w:lineRule="exact"/>
        <w:ind w:firstLineChars="224" w:firstLine="538"/>
        <w:rPr>
          <w:rFonts w:ascii="黑体" w:eastAsia="黑体" w:hAnsi="黑体"/>
          <w:sz w:val="24"/>
          <w:u w:val="single"/>
        </w:rPr>
      </w:pPr>
      <w:r>
        <w:rPr>
          <w:rFonts w:ascii="黑体" w:eastAsia="黑体" w:hAnsi="黑体" w:hint="eastAsia"/>
          <w:sz w:val="24"/>
        </w:rPr>
        <w:t>招标单位：</w:t>
      </w:r>
      <w:r>
        <w:rPr>
          <w:rFonts w:ascii="黑体" w:eastAsia="黑体" w:hAnsi="黑体" w:hint="eastAsia"/>
          <w:sz w:val="24"/>
          <w:u w:val="single"/>
        </w:rPr>
        <w:t xml:space="preserve"> </w:t>
      </w:r>
      <w:r>
        <w:rPr>
          <w:rFonts w:ascii="黑体" w:eastAsia="黑体" w:hAnsi="黑体" w:hint="eastAsia"/>
          <w:sz w:val="24"/>
          <w:u w:val="single"/>
        </w:rPr>
        <w:t>东莞市轨道交通有限公司</w:t>
      </w:r>
      <w:r>
        <w:rPr>
          <w:rFonts w:ascii="黑体" w:eastAsia="黑体" w:hAnsi="黑体" w:hint="eastAsia"/>
          <w:sz w:val="24"/>
          <w:u w:val="single"/>
        </w:rPr>
        <w:t xml:space="preserve"> </w:t>
      </w:r>
    </w:p>
    <w:p w14:paraId="18F12719" w14:textId="77777777" w:rsidR="00AC6B27" w:rsidRDefault="00F00680">
      <w:pPr>
        <w:spacing w:line="440" w:lineRule="exact"/>
        <w:ind w:firstLineChars="424" w:firstLine="1018"/>
        <w:rPr>
          <w:rFonts w:ascii="黑体" w:eastAsia="黑体" w:hAnsi="黑体"/>
          <w:sz w:val="24"/>
        </w:rPr>
      </w:pPr>
      <w:r>
        <w:rPr>
          <w:rFonts w:ascii="黑体" w:eastAsia="黑体" w:hAnsi="黑体" w:hint="eastAsia"/>
          <w:sz w:val="24"/>
        </w:rPr>
        <w:t>联系人：</w:t>
      </w:r>
      <w:r>
        <w:rPr>
          <w:rFonts w:ascii="黑体" w:eastAsia="黑体" w:hAnsi="黑体" w:hint="eastAsia"/>
          <w:sz w:val="24"/>
          <w:u w:val="single"/>
        </w:rPr>
        <w:t>何工、林工</w:t>
      </w:r>
      <w:r>
        <w:rPr>
          <w:rFonts w:ascii="黑体" w:eastAsia="黑体" w:hAnsi="黑体"/>
          <w:sz w:val="24"/>
          <w:u w:val="single"/>
        </w:rPr>
        <w:t xml:space="preserve"> </w:t>
      </w:r>
      <w:r>
        <w:rPr>
          <w:rFonts w:ascii="黑体" w:eastAsia="黑体" w:hAnsi="黑体"/>
          <w:sz w:val="24"/>
        </w:rPr>
        <w:t xml:space="preserve">    </w:t>
      </w:r>
      <w:r>
        <w:rPr>
          <w:rFonts w:ascii="黑体" w:eastAsia="黑体" w:hAnsi="黑体" w:hint="eastAsia"/>
          <w:sz w:val="24"/>
        </w:rPr>
        <w:t>联系电话：</w:t>
      </w:r>
      <w:r>
        <w:rPr>
          <w:rFonts w:ascii="黑体" w:eastAsia="黑体" w:hAnsi="黑体"/>
          <w:sz w:val="24"/>
          <w:u w:val="single"/>
        </w:rPr>
        <w:t>0769-</w:t>
      </w:r>
      <w:r>
        <w:rPr>
          <w:rFonts w:ascii="黑体" w:eastAsia="黑体" w:hAnsi="黑体" w:hint="eastAsia"/>
          <w:sz w:val="24"/>
          <w:u w:val="single"/>
        </w:rPr>
        <w:t>28639846</w:t>
      </w:r>
      <w:r>
        <w:rPr>
          <w:rFonts w:ascii="黑体" w:eastAsia="黑体" w:hAnsi="黑体" w:hint="eastAsia"/>
          <w:sz w:val="24"/>
          <w:u w:val="single"/>
        </w:rPr>
        <w:t>、</w:t>
      </w:r>
      <w:r>
        <w:rPr>
          <w:rFonts w:ascii="黑体" w:eastAsia="黑体" w:hAnsi="黑体"/>
          <w:sz w:val="24"/>
          <w:u w:val="single"/>
        </w:rPr>
        <w:t>28639</w:t>
      </w:r>
      <w:r>
        <w:rPr>
          <w:rFonts w:ascii="黑体" w:eastAsia="黑体" w:hAnsi="黑体" w:hint="eastAsia"/>
          <w:sz w:val="24"/>
          <w:u w:val="single"/>
        </w:rPr>
        <w:t>848</w:t>
      </w:r>
    </w:p>
    <w:p w14:paraId="7675B229" w14:textId="77777777" w:rsidR="00AC6B27" w:rsidRDefault="00F00680">
      <w:pPr>
        <w:spacing w:line="440" w:lineRule="exact"/>
        <w:ind w:firstLineChars="224" w:firstLine="538"/>
        <w:rPr>
          <w:rFonts w:ascii="黑体" w:eastAsia="黑体" w:hAnsi="黑体"/>
          <w:sz w:val="24"/>
          <w:u w:val="single"/>
        </w:rPr>
      </w:pPr>
      <w:r>
        <w:rPr>
          <w:rFonts w:ascii="黑体" w:eastAsia="黑体" w:hAnsi="黑体" w:hint="eastAsia"/>
          <w:sz w:val="24"/>
        </w:rPr>
        <w:t>项目建设管理单位：</w:t>
      </w:r>
      <w:r>
        <w:rPr>
          <w:rFonts w:ascii="黑体" w:eastAsia="黑体" w:hAnsi="黑体" w:hint="eastAsia"/>
          <w:sz w:val="24"/>
          <w:u w:val="single"/>
        </w:rPr>
        <w:t xml:space="preserve"> </w:t>
      </w:r>
      <w:r>
        <w:rPr>
          <w:rFonts w:ascii="黑体" w:eastAsia="黑体" w:hAnsi="黑体" w:hint="eastAsia"/>
          <w:sz w:val="24"/>
          <w:u w:val="single"/>
        </w:rPr>
        <w:t>东莞市轨道交通有限公司</w:t>
      </w:r>
      <w:r>
        <w:rPr>
          <w:rFonts w:ascii="黑体" w:eastAsia="黑体" w:hAnsi="黑体" w:hint="eastAsia"/>
          <w:sz w:val="24"/>
          <w:u w:val="single"/>
        </w:rPr>
        <w:t xml:space="preserve"> </w:t>
      </w:r>
    </w:p>
    <w:p w14:paraId="1C40C50F" w14:textId="77777777" w:rsidR="00AC6B27" w:rsidRDefault="00F00680">
      <w:pPr>
        <w:spacing w:line="440" w:lineRule="exact"/>
        <w:ind w:firstLineChars="424" w:firstLine="1018"/>
        <w:rPr>
          <w:rFonts w:ascii="黑体" w:eastAsia="黑体" w:hAnsi="黑体"/>
          <w:sz w:val="24"/>
        </w:rPr>
      </w:pPr>
      <w:r>
        <w:rPr>
          <w:rFonts w:ascii="黑体" w:eastAsia="黑体" w:hAnsi="黑体" w:hint="eastAsia"/>
          <w:sz w:val="24"/>
        </w:rPr>
        <w:t>联系人：</w:t>
      </w:r>
      <w:r>
        <w:rPr>
          <w:rFonts w:ascii="黑体" w:eastAsia="黑体" w:hAnsi="黑体" w:hint="eastAsia"/>
          <w:sz w:val="24"/>
          <w:u w:val="single"/>
        </w:rPr>
        <w:t>何工、林工</w:t>
      </w:r>
      <w:r>
        <w:rPr>
          <w:rFonts w:ascii="黑体" w:eastAsia="黑体" w:hAnsi="黑体"/>
          <w:sz w:val="24"/>
          <w:u w:val="single"/>
        </w:rPr>
        <w:t xml:space="preserve"> </w:t>
      </w:r>
      <w:r>
        <w:rPr>
          <w:rFonts w:ascii="黑体" w:eastAsia="黑体" w:hAnsi="黑体"/>
          <w:sz w:val="24"/>
        </w:rPr>
        <w:t xml:space="preserve">    </w:t>
      </w:r>
      <w:r>
        <w:rPr>
          <w:rFonts w:ascii="黑体" w:eastAsia="黑体" w:hAnsi="黑体" w:hint="eastAsia"/>
          <w:sz w:val="24"/>
        </w:rPr>
        <w:t>联系电话：</w:t>
      </w:r>
      <w:r>
        <w:rPr>
          <w:rFonts w:ascii="黑体" w:eastAsia="黑体" w:hAnsi="黑体" w:hint="eastAsia"/>
          <w:sz w:val="24"/>
          <w:u w:val="single"/>
        </w:rPr>
        <w:t>0769</w:t>
      </w:r>
      <w:r>
        <w:rPr>
          <w:rFonts w:ascii="黑体" w:eastAsia="黑体" w:hAnsi="黑体"/>
          <w:sz w:val="24"/>
          <w:u w:val="single"/>
        </w:rPr>
        <w:t>-</w:t>
      </w:r>
      <w:r>
        <w:rPr>
          <w:rFonts w:ascii="黑体" w:eastAsia="黑体" w:hAnsi="黑体" w:hint="eastAsia"/>
          <w:sz w:val="24"/>
          <w:u w:val="single"/>
        </w:rPr>
        <w:t>28639846</w:t>
      </w:r>
      <w:r>
        <w:rPr>
          <w:rFonts w:ascii="黑体" w:eastAsia="黑体" w:hAnsi="黑体" w:hint="eastAsia"/>
          <w:sz w:val="24"/>
          <w:u w:val="single"/>
        </w:rPr>
        <w:t>、</w:t>
      </w:r>
      <w:r>
        <w:rPr>
          <w:rFonts w:ascii="黑体" w:eastAsia="黑体" w:hAnsi="黑体"/>
          <w:sz w:val="24"/>
          <w:u w:val="single"/>
        </w:rPr>
        <w:t>28639</w:t>
      </w:r>
      <w:r>
        <w:rPr>
          <w:rFonts w:ascii="黑体" w:eastAsia="黑体" w:hAnsi="黑体" w:hint="eastAsia"/>
          <w:sz w:val="24"/>
          <w:u w:val="single"/>
        </w:rPr>
        <w:t>848</w:t>
      </w:r>
    </w:p>
    <w:p w14:paraId="7BD49528" w14:textId="77777777" w:rsidR="00AC6B27" w:rsidRDefault="00F00680">
      <w:pPr>
        <w:spacing w:line="440" w:lineRule="exact"/>
        <w:ind w:firstLineChars="224" w:firstLine="538"/>
        <w:rPr>
          <w:rFonts w:ascii="黑体" w:eastAsia="黑体" w:hAnsi="黑体"/>
          <w:sz w:val="24"/>
          <w:u w:val="single"/>
        </w:rPr>
      </w:pPr>
      <w:r>
        <w:rPr>
          <w:rFonts w:ascii="黑体" w:eastAsia="黑体" w:hAnsi="黑体" w:hint="eastAsia"/>
          <w:sz w:val="24"/>
        </w:rPr>
        <w:t>招标代理机构：</w:t>
      </w:r>
      <w:r>
        <w:rPr>
          <w:rFonts w:ascii="黑体" w:eastAsia="黑体" w:hAnsi="黑体"/>
          <w:sz w:val="24"/>
          <w:u w:val="single"/>
        </w:rPr>
        <w:t xml:space="preserve"> </w:t>
      </w:r>
      <w:r>
        <w:rPr>
          <w:rFonts w:ascii="黑体" w:eastAsia="黑体" w:hAnsi="黑体" w:hint="eastAsia"/>
          <w:sz w:val="24"/>
          <w:u w:val="single"/>
        </w:rPr>
        <w:t>广州宏达工程顾问集团有限公司</w:t>
      </w:r>
      <w:r>
        <w:rPr>
          <w:rFonts w:ascii="黑体" w:eastAsia="黑体" w:hAnsi="黑体"/>
          <w:sz w:val="24"/>
          <w:u w:val="single"/>
        </w:rPr>
        <w:t xml:space="preserve"> </w:t>
      </w:r>
    </w:p>
    <w:p w14:paraId="256B0F07" w14:textId="3D9C94EA" w:rsidR="00AC6B27" w:rsidRDefault="00F00680">
      <w:pPr>
        <w:spacing w:line="440" w:lineRule="exact"/>
        <w:ind w:firstLineChars="424" w:firstLine="1018"/>
        <w:rPr>
          <w:rFonts w:ascii="黑体" w:eastAsia="黑体" w:hAnsi="黑体"/>
          <w:sz w:val="24"/>
          <w:u w:val="single"/>
        </w:rPr>
      </w:pPr>
      <w:r>
        <w:rPr>
          <w:rFonts w:ascii="黑体" w:eastAsia="黑体" w:hAnsi="黑体" w:hint="eastAsia"/>
          <w:sz w:val="24"/>
        </w:rPr>
        <w:t>联系人：</w:t>
      </w:r>
      <w:r>
        <w:rPr>
          <w:rFonts w:ascii="黑体" w:eastAsia="黑体" w:hAnsi="黑体" w:hint="eastAsia"/>
          <w:sz w:val="24"/>
          <w:u w:val="single"/>
        </w:rPr>
        <w:t>邓工</w:t>
      </w:r>
      <w:r w:rsidR="007F01AB">
        <w:rPr>
          <w:rFonts w:ascii="黑体" w:eastAsia="黑体" w:hAnsi="黑体" w:hint="eastAsia"/>
          <w:sz w:val="24"/>
          <w:u w:val="single"/>
        </w:rPr>
        <w:t>、陈工</w:t>
      </w:r>
      <w:r>
        <w:rPr>
          <w:rFonts w:ascii="黑体" w:eastAsia="黑体" w:hAnsi="黑体"/>
          <w:sz w:val="24"/>
          <w:u w:val="single"/>
        </w:rPr>
        <w:t xml:space="preserve"> </w:t>
      </w:r>
      <w:r>
        <w:rPr>
          <w:rFonts w:ascii="黑体" w:eastAsia="黑体" w:hAnsi="黑体"/>
          <w:sz w:val="24"/>
        </w:rPr>
        <w:t xml:space="preserve">    </w:t>
      </w:r>
      <w:r>
        <w:rPr>
          <w:rFonts w:ascii="黑体" w:eastAsia="黑体" w:hAnsi="黑体" w:hint="eastAsia"/>
          <w:sz w:val="24"/>
        </w:rPr>
        <w:t>联系电话：</w:t>
      </w:r>
      <w:r>
        <w:rPr>
          <w:rFonts w:ascii="黑体" w:eastAsia="黑体" w:hAnsi="黑体" w:hint="eastAsia"/>
          <w:sz w:val="24"/>
          <w:u w:val="single"/>
        </w:rPr>
        <w:t>0769-</w:t>
      </w:r>
      <w:r>
        <w:rPr>
          <w:rFonts w:ascii="黑体" w:eastAsia="黑体" w:hAnsi="黑体"/>
          <w:sz w:val="24"/>
          <w:u w:val="single"/>
        </w:rPr>
        <w:t xml:space="preserve">28056866-804 </w:t>
      </w:r>
      <w:r>
        <w:rPr>
          <w:rFonts w:ascii="黑体" w:eastAsia="黑体" w:hAnsi="黑体" w:hint="eastAsia"/>
          <w:sz w:val="24"/>
          <w:u w:val="single"/>
        </w:rPr>
        <w:t xml:space="preserve">    </w:t>
      </w:r>
      <w:r>
        <w:rPr>
          <w:rFonts w:ascii="黑体" w:eastAsia="黑体" w:hAnsi="黑体"/>
          <w:sz w:val="24"/>
          <w:u w:val="single"/>
        </w:rPr>
        <w:t xml:space="preserve"> </w:t>
      </w:r>
    </w:p>
    <w:p w14:paraId="172C3DD0" w14:textId="77777777" w:rsidR="00AC6B27" w:rsidRDefault="00F00680">
      <w:pPr>
        <w:spacing w:line="440" w:lineRule="exact"/>
        <w:ind w:firstLineChars="424" w:firstLine="1018"/>
        <w:rPr>
          <w:rFonts w:ascii="黑体" w:eastAsia="黑体" w:hAnsi="黑体"/>
          <w:sz w:val="24"/>
        </w:rPr>
      </w:pPr>
      <w:r>
        <w:rPr>
          <w:rFonts w:ascii="黑体" w:eastAsia="黑体" w:hAnsi="黑体" w:hint="eastAsia"/>
          <w:sz w:val="24"/>
        </w:rPr>
        <w:t>招标监督机构：</w:t>
      </w:r>
      <w:r>
        <w:rPr>
          <w:rFonts w:ascii="黑体" w:eastAsia="黑体" w:hAnsi="黑体" w:hint="eastAsia"/>
          <w:sz w:val="24"/>
          <w:u w:val="single"/>
        </w:rPr>
        <w:t xml:space="preserve"> </w:t>
      </w:r>
      <w:r>
        <w:rPr>
          <w:rFonts w:ascii="黑体" w:eastAsia="黑体" w:hAnsi="黑体" w:hint="eastAsia"/>
          <w:sz w:val="24"/>
          <w:u w:val="single"/>
        </w:rPr>
        <w:t>东莞市住房和城乡建设局</w:t>
      </w:r>
      <w:r>
        <w:rPr>
          <w:rFonts w:ascii="黑体" w:eastAsia="黑体" w:hAnsi="黑体" w:hint="eastAsia"/>
          <w:sz w:val="24"/>
          <w:u w:val="single"/>
        </w:rPr>
        <w:t xml:space="preserve"> </w:t>
      </w:r>
    </w:p>
    <w:p w14:paraId="174C05DE" w14:textId="77777777" w:rsidR="00AC6B27" w:rsidRDefault="00F00680">
      <w:pPr>
        <w:spacing w:line="440" w:lineRule="exact"/>
        <w:ind w:firstLineChars="424" w:firstLine="1018"/>
        <w:rPr>
          <w:rFonts w:ascii="黑体" w:eastAsia="黑体" w:hAnsi="黑体"/>
          <w:sz w:val="24"/>
          <w:u w:val="single"/>
        </w:rPr>
      </w:pPr>
      <w:r>
        <w:rPr>
          <w:rFonts w:ascii="黑体" w:eastAsia="黑体" w:hAnsi="黑体" w:hint="eastAsia"/>
          <w:sz w:val="24"/>
        </w:rPr>
        <w:t>监督电话：</w:t>
      </w:r>
      <w:r>
        <w:rPr>
          <w:rFonts w:ascii="黑体" w:eastAsia="黑体" w:hAnsi="黑体" w:hint="eastAsia"/>
          <w:sz w:val="24"/>
          <w:u w:val="single"/>
        </w:rPr>
        <w:t xml:space="preserve"> </w:t>
      </w:r>
      <w:r>
        <w:rPr>
          <w:rFonts w:ascii="黑体" w:eastAsia="黑体" w:hAnsi="黑体"/>
          <w:sz w:val="24"/>
          <w:u w:val="single"/>
        </w:rPr>
        <w:t>0769</w:t>
      </w:r>
      <w:r>
        <w:rPr>
          <w:rFonts w:ascii="黑体" w:eastAsia="黑体" w:hAnsi="黑体" w:hint="eastAsia"/>
          <w:sz w:val="24"/>
          <w:u w:val="single"/>
        </w:rPr>
        <w:t>—</w:t>
      </w:r>
      <w:r>
        <w:rPr>
          <w:rFonts w:ascii="黑体" w:eastAsia="黑体" w:hAnsi="黑体"/>
          <w:sz w:val="24"/>
          <w:u w:val="single"/>
        </w:rPr>
        <w:t>22203133</w:t>
      </w:r>
      <w:r>
        <w:rPr>
          <w:rFonts w:ascii="黑体" w:eastAsia="黑体" w:hAnsi="黑体" w:hint="eastAsia"/>
          <w:sz w:val="24"/>
          <w:u w:val="single"/>
        </w:rPr>
        <w:t xml:space="preserve"> </w:t>
      </w:r>
    </w:p>
    <w:p w14:paraId="5A89DD0E" w14:textId="77777777" w:rsidR="00AC6B27" w:rsidRDefault="00F00680">
      <w:pPr>
        <w:spacing w:line="440" w:lineRule="exact"/>
        <w:ind w:firstLineChars="224" w:firstLine="538"/>
        <w:rPr>
          <w:rFonts w:ascii="黑体" w:eastAsia="黑体" w:hAnsi="黑体"/>
          <w:sz w:val="24"/>
          <w:u w:val="single"/>
        </w:rPr>
      </w:pPr>
      <w:r>
        <w:rPr>
          <w:rFonts w:ascii="黑体" w:eastAsia="黑体" w:hAnsi="黑体" w:hint="eastAsia"/>
          <w:sz w:val="24"/>
        </w:rPr>
        <w:t>三、建设地点：</w:t>
      </w:r>
      <w:r>
        <w:rPr>
          <w:rFonts w:ascii="黑体" w:eastAsia="黑体" w:hAnsi="黑体" w:hint="eastAsia"/>
          <w:sz w:val="24"/>
          <w:u w:val="single"/>
        </w:rPr>
        <w:t xml:space="preserve"> </w:t>
      </w:r>
      <w:r>
        <w:rPr>
          <w:rFonts w:ascii="黑体" w:eastAsia="黑体" w:hAnsi="黑体" w:hint="eastAsia"/>
          <w:sz w:val="24"/>
          <w:u w:val="single"/>
        </w:rPr>
        <w:t>东莞市</w:t>
      </w:r>
      <w:r>
        <w:rPr>
          <w:rFonts w:ascii="黑体" w:eastAsia="黑体" w:hAnsi="黑体" w:hint="eastAsia"/>
          <w:sz w:val="24"/>
          <w:u w:val="single"/>
        </w:rPr>
        <w:t xml:space="preserve"> </w:t>
      </w:r>
    </w:p>
    <w:p w14:paraId="75F23FE5"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四、项目概况</w:t>
      </w:r>
    </w:p>
    <w:p w14:paraId="698A1DEA" w14:textId="77777777" w:rsidR="00AC6B27" w:rsidRDefault="00F00680">
      <w:pPr>
        <w:widowControl/>
        <w:spacing w:line="440" w:lineRule="exact"/>
        <w:ind w:firstLine="561"/>
        <w:rPr>
          <w:rFonts w:ascii="黑体" w:eastAsia="黑体" w:hAnsi="黑体"/>
          <w:sz w:val="24"/>
          <w:u w:val="single"/>
        </w:rPr>
      </w:pPr>
      <w:r>
        <w:rPr>
          <w:rFonts w:ascii="黑体" w:eastAsia="黑体" w:hAnsi="黑体"/>
          <w:sz w:val="24"/>
          <w:u w:val="single"/>
        </w:rPr>
        <w:t>东莞市城市轨道交通</w:t>
      </w:r>
      <w:r>
        <w:rPr>
          <w:rFonts w:ascii="黑体" w:eastAsia="黑体" w:hAnsi="黑体"/>
          <w:sz w:val="24"/>
          <w:u w:val="single"/>
        </w:rPr>
        <w:t>2</w:t>
      </w:r>
      <w:r>
        <w:rPr>
          <w:rFonts w:ascii="黑体" w:eastAsia="黑体" w:hAnsi="黑体"/>
          <w:sz w:val="24"/>
          <w:u w:val="single"/>
        </w:rPr>
        <w:t>号线三期</w:t>
      </w:r>
      <w:r>
        <w:rPr>
          <w:rFonts w:ascii="黑体" w:eastAsia="黑体" w:hAnsi="黑体" w:hint="eastAsia"/>
          <w:sz w:val="24"/>
          <w:u w:val="single"/>
        </w:rPr>
        <w:t>工程，自</w:t>
      </w:r>
      <w:r>
        <w:rPr>
          <w:rFonts w:ascii="黑体" w:eastAsia="黑体" w:hAnsi="黑体"/>
          <w:sz w:val="24"/>
          <w:u w:val="single"/>
        </w:rPr>
        <w:t>2</w:t>
      </w:r>
      <w:r>
        <w:rPr>
          <w:rFonts w:ascii="黑体" w:eastAsia="黑体" w:hAnsi="黑体"/>
          <w:sz w:val="24"/>
          <w:u w:val="single"/>
        </w:rPr>
        <w:t>号线一、二期工程虎门火车站引出，沿</w:t>
      </w:r>
      <w:proofErr w:type="gramStart"/>
      <w:r>
        <w:rPr>
          <w:rFonts w:ascii="黑体" w:eastAsia="黑体" w:hAnsi="黑体" w:hint="eastAsia"/>
          <w:sz w:val="24"/>
          <w:u w:val="single"/>
        </w:rPr>
        <w:t>莞太</w:t>
      </w:r>
      <w:proofErr w:type="gramEnd"/>
      <w:r>
        <w:rPr>
          <w:rFonts w:ascii="黑体" w:eastAsia="黑体" w:hAnsi="黑体" w:hint="eastAsia"/>
          <w:sz w:val="24"/>
          <w:u w:val="single"/>
        </w:rPr>
        <w:t>路</w:t>
      </w:r>
      <w:r>
        <w:rPr>
          <w:rFonts w:ascii="黑体" w:eastAsia="黑体" w:hAnsi="黑体"/>
          <w:sz w:val="24"/>
          <w:u w:val="single"/>
        </w:rPr>
        <w:t>-</w:t>
      </w:r>
      <w:r>
        <w:rPr>
          <w:rFonts w:ascii="黑体" w:eastAsia="黑体" w:hAnsi="黑体"/>
          <w:sz w:val="24"/>
          <w:u w:val="single"/>
        </w:rPr>
        <w:t>连升路</w:t>
      </w:r>
      <w:r>
        <w:rPr>
          <w:rFonts w:ascii="黑体" w:eastAsia="黑体" w:hAnsi="黑体"/>
          <w:sz w:val="24"/>
          <w:u w:val="single"/>
        </w:rPr>
        <w:t>-</w:t>
      </w:r>
      <w:r>
        <w:rPr>
          <w:rFonts w:ascii="黑体" w:eastAsia="黑体" w:hAnsi="黑体"/>
          <w:sz w:val="24"/>
          <w:u w:val="single"/>
        </w:rPr>
        <w:t>规划绿带</w:t>
      </w:r>
      <w:r>
        <w:rPr>
          <w:rFonts w:ascii="黑体" w:eastAsia="黑体" w:hAnsi="黑体"/>
          <w:sz w:val="24"/>
          <w:u w:val="single"/>
        </w:rPr>
        <w:t>-</w:t>
      </w:r>
      <w:r>
        <w:rPr>
          <w:rFonts w:ascii="黑体" w:eastAsia="黑体" w:hAnsi="黑体"/>
          <w:sz w:val="24"/>
          <w:u w:val="single"/>
        </w:rPr>
        <w:t>滨海大道敷设。</w:t>
      </w:r>
      <w:r>
        <w:rPr>
          <w:rFonts w:ascii="黑体" w:eastAsia="黑体" w:hAnsi="黑体"/>
          <w:sz w:val="24"/>
          <w:u w:val="single"/>
        </w:rPr>
        <w:t>2</w:t>
      </w:r>
      <w:r>
        <w:rPr>
          <w:rFonts w:ascii="黑体" w:eastAsia="黑体" w:hAnsi="黑体"/>
          <w:sz w:val="24"/>
          <w:u w:val="single"/>
        </w:rPr>
        <w:t>号线三期</w:t>
      </w:r>
      <w:r>
        <w:rPr>
          <w:rFonts w:ascii="黑体" w:eastAsia="黑体" w:hAnsi="黑体" w:hint="eastAsia"/>
          <w:sz w:val="24"/>
          <w:u w:val="single"/>
        </w:rPr>
        <w:t>工程线路全长约</w:t>
      </w:r>
      <w:r>
        <w:rPr>
          <w:rFonts w:ascii="黑体" w:eastAsia="黑体" w:hAnsi="黑体"/>
          <w:sz w:val="24"/>
          <w:u w:val="single"/>
        </w:rPr>
        <w:t>17.12km</w:t>
      </w:r>
      <w:r>
        <w:rPr>
          <w:rFonts w:ascii="黑体" w:eastAsia="黑体" w:hAnsi="黑体"/>
          <w:sz w:val="24"/>
          <w:u w:val="single"/>
        </w:rPr>
        <w:t>，共设车站</w:t>
      </w:r>
      <w:r>
        <w:rPr>
          <w:rFonts w:ascii="黑体" w:eastAsia="黑体" w:hAnsi="黑体"/>
          <w:sz w:val="24"/>
          <w:u w:val="single"/>
        </w:rPr>
        <w:t>9</w:t>
      </w:r>
      <w:r>
        <w:rPr>
          <w:rFonts w:ascii="黑体" w:eastAsia="黑体" w:hAnsi="黑体"/>
          <w:sz w:val="24"/>
          <w:u w:val="single"/>
        </w:rPr>
        <w:t>座，平均站间距</w:t>
      </w:r>
      <w:r>
        <w:rPr>
          <w:rFonts w:ascii="黑体" w:eastAsia="黑体" w:hAnsi="黑体"/>
          <w:sz w:val="24"/>
          <w:u w:val="single"/>
        </w:rPr>
        <w:t>1.9km</w:t>
      </w:r>
      <w:r>
        <w:rPr>
          <w:rFonts w:ascii="黑体" w:eastAsia="黑体" w:hAnsi="黑体"/>
          <w:sz w:val="24"/>
          <w:u w:val="single"/>
        </w:rPr>
        <w:t>，全部为地下站。</w:t>
      </w:r>
      <w:bookmarkStart w:id="18" w:name="_Toc383251848"/>
      <w:r>
        <w:rPr>
          <w:rFonts w:ascii="黑体" w:eastAsia="黑体" w:hAnsi="黑体" w:hint="eastAsia"/>
          <w:sz w:val="24"/>
          <w:u w:val="single"/>
        </w:rPr>
        <w:t>交椅湾站是东莞市轨道交通</w:t>
      </w:r>
      <w:r>
        <w:rPr>
          <w:rFonts w:ascii="黑体" w:eastAsia="黑体" w:hAnsi="黑体"/>
          <w:sz w:val="24"/>
          <w:u w:val="single"/>
        </w:rPr>
        <w:t>2</w:t>
      </w:r>
      <w:r>
        <w:rPr>
          <w:rFonts w:ascii="黑体" w:eastAsia="黑体" w:hAnsi="黑体"/>
          <w:sz w:val="24"/>
          <w:u w:val="single"/>
        </w:rPr>
        <w:t>号线三期</w:t>
      </w:r>
      <w:bookmarkEnd w:id="18"/>
      <w:r>
        <w:rPr>
          <w:rFonts w:ascii="黑体" w:eastAsia="黑体" w:hAnsi="黑体" w:hint="eastAsia"/>
          <w:sz w:val="24"/>
          <w:u w:val="single"/>
        </w:rPr>
        <w:t>工程的第</w:t>
      </w:r>
      <w:r>
        <w:rPr>
          <w:rFonts w:ascii="黑体" w:eastAsia="黑体" w:hAnsi="黑体"/>
          <w:sz w:val="24"/>
          <w:u w:val="single"/>
        </w:rPr>
        <w:t>9</w:t>
      </w:r>
      <w:r>
        <w:rPr>
          <w:rFonts w:ascii="黑体" w:eastAsia="黑体" w:hAnsi="黑体"/>
          <w:sz w:val="24"/>
          <w:u w:val="single"/>
        </w:rPr>
        <w:t>座车站，为本线路的终点站，是</w:t>
      </w:r>
      <w:r>
        <w:rPr>
          <w:rFonts w:ascii="黑体" w:eastAsia="黑体" w:hAnsi="黑体" w:hint="eastAsia"/>
          <w:sz w:val="24"/>
          <w:u w:val="single"/>
        </w:rPr>
        <w:t>东莞市轨道交通</w:t>
      </w:r>
      <w:r>
        <w:rPr>
          <w:rFonts w:ascii="黑体" w:eastAsia="黑体" w:hAnsi="黑体"/>
          <w:sz w:val="24"/>
          <w:u w:val="single"/>
        </w:rPr>
        <w:t>2</w:t>
      </w:r>
      <w:r>
        <w:rPr>
          <w:rFonts w:ascii="黑体" w:eastAsia="黑体" w:hAnsi="黑体"/>
          <w:sz w:val="24"/>
          <w:u w:val="single"/>
        </w:rPr>
        <w:t>号线与</w:t>
      </w:r>
      <w:r>
        <w:rPr>
          <w:rFonts w:ascii="黑体" w:eastAsia="黑体" w:hAnsi="黑体"/>
          <w:sz w:val="24"/>
          <w:u w:val="single"/>
        </w:rPr>
        <w:t>3</w:t>
      </w:r>
      <w:r>
        <w:rPr>
          <w:rFonts w:ascii="黑体" w:eastAsia="黑体" w:hAnsi="黑体"/>
          <w:sz w:val="24"/>
          <w:u w:val="single"/>
        </w:rPr>
        <w:t>号线的换乘站，车站位于滨海湾大道与中海路交叉路口，两线</w:t>
      </w:r>
      <w:r>
        <w:rPr>
          <w:rFonts w:ascii="黑体" w:eastAsia="黑体" w:hAnsi="黑体"/>
          <w:sz w:val="24"/>
          <w:u w:val="single"/>
        </w:rPr>
        <w:t>“T”</w:t>
      </w:r>
      <w:r>
        <w:rPr>
          <w:rFonts w:ascii="黑体" w:eastAsia="黑体" w:hAnsi="黑体"/>
          <w:sz w:val="24"/>
          <w:u w:val="single"/>
        </w:rPr>
        <w:t>字换乘</w:t>
      </w:r>
      <w:r>
        <w:rPr>
          <w:rFonts w:ascii="黑体" w:eastAsia="黑体" w:hAnsi="黑体" w:hint="eastAsia"/>
          <w:sz w:val="24"/>
          <w:u w:val="single"/>
        </w:rPr>
        <w:t>，车站呈东西向布置。交椅湾站车站采用地下两层双柱三跨</w:t>
      </w:r>
      <w:r>
        <w:rPr>
          <w:rFonts w:ascii="黑体" w:eastAsia="黑体" w:hAnsi="黑体"/>
          <w:sz w:val="24"/>
          <w:u w:val="single"/>
        </w:rPr>
        <w:t>14m</w:t>
      </w:r>
      <w:r>
        <w:rPr>
          <w:rFonts w:ascii="黑体" w:eastAsia="黑体" w:hAnsi="黑体"/>
          <w:sz w:val="24"/>
          <w:u w:val="single"/>
        </w:rPr>
        <w:t>岛式站台车站，车站总长</w:t>
      </w:r>
      <w:r>
        <w:rPr>
          <w:rFonts w:ascii="黑体" w:eastAsia="黑体" w:hAnsi="黑体"/>
          <w:sz w:val="24"/>
          <w:u w:val="single"/>
        </w:rPr>
        <w:t>409m</w:t>
      </w:r>
      <w:r>
        <w:rPr>
          <w:rFonts w:ascii="黑体" w:eastAsia="黑体" w:hAnsi="黑体"/>
          <w:sz w:val="24"/>
          <w:u w:val="single"/>
        </w:rPr>
        <w:t>，</w:t>
      </w:r>
      <w:r>
        <w:rPr>
          <w:rFonts w:ascii="黑体" w:eastAsia="黑体" w:hAnsi="黑体" w:hint="eastAsia"/>
          <w:sz w:val="24"/>
          <w:u w:val="single"/>
        </w:rPr>
        <w:t>标准段宽</w:t>
      </w:r>
      <w:r>
        <w:rPr>
          <w:rFonts w:ascii="黑体" w:eastAsia="黑体" w:hAnsi="黑体" w:hint="eastAsia"/>
          <w:sz w:val="24"/>
          <w:u w:val="single"/>
        </w:rPr>
        <w:t>22.9m</w:t>
      </w:r>
      <w:r>
        <w:rPr>
          <w:rFonts w:ascii="黑体" w:eastAsia="黑体" w:hAnsi="黑体" w:hint="eastAsia"/>
          <w:sz w:val="24"/>
          <w:u w:val="single"/>
        </w:rPr>
        <w:t>，总建筑面积</w:t>
      </w:r>
      <w:r>
        <w:rPr>
          <w:rFonts w:ascii="黑体" w:eastAsia="黑体" w:hAnsi="黑体" w:hint="eastAsia"/>
          <w:sz w:val="24"/>
          <w:u w:val="single"/>
        </w:rPr>
        <w:t>23453</w:t>
      </w:r>
      <w:r>
        <w:rPr>
          <w:rFonts w:ascii="黑体" w:eastAsia="黑体" w:hAnsi="黑体" w:hint="eastAsia"/>
          <w:sz w:val="24"/>
          <w:u w:val="single"/>
        </w:rPr>
        <w:t>㎡。</w:t>
      </w:r>
      <w:r>
        <w:rPr>
          <w:rFonts w:ascii="黑体" w:eastAsia="黑体" w:hAnsi="黑体"/>
          <w:sz w:val="24"/>
          <w:u w:val="single"/>
        </w:rPr>
        <w:t>采用</w:t>
      </w:r>
      <w:r>
        <w:rPr>
          <w:rFonts w:ascii="黑体" w:eastAsia="黑体" w:hAnsi="黑体" w:hint="eastAsia"/>
          <w:sz w:val="24"/>
          <w:u w:val="single"/>
        </w:rPr>
        <w:t>明挖</w:t>
      </w:r>
      <w:proofErr w:type="gramStart"/>
      <w:r>
        <w:rPr>
          <w:rFonts w:ascii="黑体" w:eastAsia="黑体" w:hAnsi="黑体" w:hint="eastAsia"/>
          <w:sz w:val="24"/>
          <w:u w:val="single"/>
        </w:rPr>
        <w:t>顺筑</w:t>
      </w:r>
      <w:r>
        <w:rPr>
          <w:rFonts w:ascii="黑体" w:eastAsia="黑体" w:hAnsi="黑体"/>
          <w:sz w:val="24"/>
          <w:u w:val="single"/>
        </w:rPr>
        <w:t>工</w:t>
      </w:r>
      <w:proofErr w:type="gramEnd"/>
      <w:r>
        <w:rPr>
          <w:rFonts w:ascii="黑体" w:eastAsia="黑体" w:hAnsi="黑体"/>
          <w:sz w:val="24"/>
          <w:u w:val="single"/>
        </w:rPr>
        <w:t>法，</w:t>
      </w:r>
      <w:r>
        <w:rPr>
          <w:rFonts w:ascii="黑体" w:eastAsia="黑体" w:hAnsi="黑体" w:hint="eastAsia"/>
          <w:sz w:val="24"/>
          <w:u w:val="single"/>
        </w:rPr>
        <w:t>主体围护结构采用套管咬合桩，车站主体结构采用现浇混凝土结构，站台板、轨顶风</w:t>
      </w:r>
      <w:proofErr w:type="gramStart"/>
      <w:r>
        <w:rPr>
          <w:rFonts w:ascii="黑体" w:eastAsia="黑体" w:hAnsi="黑体" w:hint="eastAsia"/>
          <w:sz w:val="24"/>
          <w:u w:val="single"/>
        </w:rPr>
        <w:t>道采用</w:t>
      </w:r>
      <w:proofErr w:type="gramEnd"/>
      <w:r>
        <w:rPr>
          <w:rFonts w:ascii="黑体" w:eastAsia="黑体" w:hAnsi="黑体" w:hint="eastAsia"/>
          <w:sz w:val="24"/>
          <w:u w:val="single"/>
        </w:rPr>
        <w:t>预制装配式方案。</w:t>
      </w:r>
    </w:p>
    <w:p w14:paraId="72AA7F3C" w14:textId="77777777" w:rsidR="00AC6B27" w:rsidRDefault="00F00680">
      <w:pPr>
        <w:widowControl/>
        <w:spacing w:line="440" w:lineRule="exact"/>
        <w:ind w:firstLineChars="200" w:firstLine="480"/>
        <w:rPr>
          <w:rFonts w:ascii="黑体" w:eastAsia="黑体" w:hAnsi="黑体"/>
          <w:sz w:val="24"/>
        </w:rPr>
      </w:pPr>
      <w:r>
        <w:rPr>
          <w:rFonts w:ascii="黑体" w:eastAsia="黑体" w:hAnsi="黑体" w:hint="eastAsia"/>
          <w:sz w:val="24"/>
        </w:rPr>
        <w:t>五、标段划分及各标段招标内容、规模和最高投标限价：</w:t>
      </w:r>
    </w:p>
    <w:p w14:paraId="11E009D9" w14:textId="77777777" w:rsidR="00AC6B27" w:rsidRDefault="00F00680">
      <w:pPr>
        <w:spacing w:line="440" w:lineRule="exact"/>
        <w:ind w:firstLineChars="200" w:firstLine="480"/>
        <w:jc w:val="left"/>
        <w:rPr>
          <w:rFonts w:ascii="黑体" w:eastAsia="黑体" w:hAnsi="黑体"/>
          <w:sz w:val="24"/>
        </w:rPr>
      </w:pPr>
      <w:r>
        <w:rPr>
          <w:rFonts w:ascii="黑体" w:eastAsia="黑体" w:hAnsi="黑体" w:hint="eastAsia"/>
          <w:sz w:val="24"/>
        </w:rPr>
        <w:t>1</w:t>
      </w:r>
      <w:r>
        <w:rPr>
          <w:rFonts w:ascii="黑体" w:eastAsia="黑体" w:hAnsi="黑体" w:hint="eastAsia"/>
          <w:sz w:val="24"/>
        </w:rPr>
        <w:t>、本招标项目分为</w:t>
      </w:r>
      <w:r>
        <w:rPr>
          <w:rFonts w:ascii="黑体" w:eastAsia="黑体" w:hAnsi="黑体" w:hint="eastAsia"/>
          <w:sz w:val="24"/>
          <w:u w:val="single"/>
        </w:rPr>
        <w:t xml:space="preserve"> 1 </w:t>
      </w:r>
      <w:proofErr w:type="gramStart"/>
      <w:r>
        <w:rPr>
          <w:rFonts w:ascii="黑体" w:eastAsia="黑体" w:hAnsi="黑体" w:hint="eastAsia"/>
          <w:sz w:val="24"/>
        </w:rPr>
        <w:t>个</w:t>
      </w:r>
      <w:proofErr w:type="gramEnd"/>
      <w:r>
        <w:rPr>
          <w:rFonts w:ascii="黑体" w:eastAsia="黑体" w:hAnsi="黑体" w:hint="eastAsia"/>
          <w:sz w:val="24"/>
        </w:rPr>
        <w:t>标段。</w:t>
      </w:r>
    </w:p>
    <w:p w14:paraId="5AE696C8" w14:textId="77777777" w:rsidR="00AC6B27" w:rsidRDefault="00F00680">
      <w:pPr>
        <w:widowControl/>
        <w:tabs>
          <w:tab w:val="center" w:pos="4153"/>
          <w:tab w:val="right" w:pos="8306"/>
        </w:tabs>
        <w:spacing w:line="440" w:lineRule="exact"/>
        <w:ind w:firstLine="561"/>
        <w:rPr>
          <w:rFonts w:ascii="黑体" w:eastAsia="黑体" w:hAnsi="黑体"/>
          <w:sz w:val="24"/>
          <w:u w:val="single"/>
        </w:rPr>
      </w:pPr>
      <w:r>
        <w:rPr>
          <w:rFonts w:ascii="黑体" w:eastAsia="黑体" w:hAnsi="黑体" w:hint="eastAsia"/>
          <w:sz w:val="24"/>
        </w:rPr>
        <w:lastRenderedPageBreak/>
        <w:t>2</w:t>
      </w:r>
      <w:r>
        <w:rPr>
          <w:rFonts w:ascii="黑体" w:eastAsia="黑体" w:hAnsi="黑体" w:hint="eastAsia"/>
          <w:sz w:val="24"/>
        </w:rPr>
        <w:t>、招标内容：</w:t>
      </w:r>
      <w:r>
        <w:rPr>
          <w:rFonts w:ascii="黑体" w:eastAsia="黑体" w:hAnsi="黑体"/>
          <w:sz w:val="24"/>
          <w:u w:val="single"/>
        </w:rPr>
        <w:t>2335</w:t>
      </w:r>
      <w:r>
        <w:rPr>
          <w:rFonts w:ascii="黑体" w:eastAsia="黑体" w:hAnsi="黑体"/>
          <w:sz w:val="24"/>
          <w:u w:val="single"/>
        </w:rPr>
        <w:t>标包含交椅湾站</w:t>
      </w:r>
      <w:r>
        <w:rPr>
          <w:rFonts w:ascii="黑体" w:eastAsia="黑体" w:hAnsi="黑体"/>
          <w:sz w:val="24"/>
          <w:u w:val="single"/>
        </w:rPr>
        <w:t>2</w:t>
      </w:r>
      <w:r>
        <w:rPr>
          <w:rFonts w:ascii="黑体" w:eastAsia="黑体" w:hAnsi="黑体"/>
          <w:sz w:val="24"/>
          <w:u w:val="single"/>
        </w:rPr>
        <w:t>号线车站以及预留</w:t>
      </w:r>
      <w:r>
        <w:rPr>
          <w:rFonts w:ascii="黑体" w:eastAsia="黑体" w:hAnsi="黑体"/>
          <w:sz w:val="24"/>
          <w:u w:val="single"/>
        </w:rPr>
        <w:t>3</w:t>
      </w:r>
      <w:r>
        <w:rPr>
          <w:rFonts w:ascii="黑体" w:eastAsia="黑体" w:hAnsi="黑体"/>
          <w:sz w:val="24"/>
          <w:u w:val="single"/>
        </w:rPr>
        <w:t>号线换乘节点必要的实施条件</w:t>
      </w:r>
      <w:r>
        <w:rPr>
          <w:rFonts w:ascii="黑体" w:eastAsia="黑体" w:hAnsi="黑体" w:hint="eastAsia"/>
          <w:sz w:val="24"/>
          <w:u w:val="single"/>
        </w:rPr>
        <w:t>（包括但不限于</w:t>
      </w:r>
      <w:r>
        <w:rPr>
          <w:rFonts w:ascii="黑体" w:eastAsia="黑体" w:hAnsi="黑体"/>
          <w:sz w:val="24"/>
          <w:u w:val="single"/>
        </w:rPr>
        <w:t>预留横向围护结构、纵向围护结构增大、基坑中部设置两排临时立柱桩、预留钢筋接驳器、对负三层软弱地层加固</w:t>
      </w:r>
      <w:r>
        <w:rPr>
          <w:rFonts w:ascii="黑体" w:eastAsia="黑体" w:hAnsi="黑体" w:hint="eastAsia"/>
          <w:sz w:val="24"/>
          <w:u w:val="single"/>
        </w:rPr>
        <w:t>及</w:t>
      </w:r>
      <w:r>
        <w:rPr>
          <w:rFonts w:ascii="黑体" w:eastAsia="黑体" w:hAnsi="黑体"/>
          <w:sz w:val="24"/>
          <w:u w:val="single"/>
        </w:rPr>
        <w:t>2</w:t>
      </w:r>
      <w:r>
        <w:rPr>
          <w:rFonts w:ascii="黑体" w:eastAsia="黑体" w:hAnsi="黑体" w:hint="eastAsia"/>
          <w:sz w:val="24"/>
          <w:u w:val="single"/>
        </w:rPr>
        <w:t>号线车站投影范围的</w:t>
      </w:r>
      <w:r>
        <w:rPr>
          <w:rFonts w:ascii="黑体" w:eastAsia="黑体" w:hAnsi="黑体"/>
          <w:sz w:val="24"/>
          <w:u w:val="single"/>
        </w:rPr>
        <w:t>3</w:t>
      </w:r>
      <w:r>
        <w:rPr>
          <w:rFonts w:ascii="黑体" w:eastAsia="黑体" w:hAnsi="黑体" w:hint="eastAsia"/>
          <w:sz w:val="24"/>
          <w:u w:val="single"/>
        </w:rPr>
        <w:t>号线车站必要的结构</w:t>
      </w:r>
      <w:r>
        <w:rPr>
          <w:rFonts w:ascii="黑体" w:eastAsia="黑体" w:hAnsi="黑体"/>
          <w:sz w:val="24"/>
          <w:u w:val="single"/>
        </w:rPr>
        <w:t>等</w:t>
      </w:r>
      <w:r>
        <w:rPr>
          <w:rFonts w:ascii="黑体" w:eastAsia="黑体" w:hAnsi="黑体" w:hint="eastAsia"/>
          <w:sz w:val="24"/>
          <w:u w:val="single"/>
        </w:rPr>
        <w:t>）</w:t>
      </w:r>
      <w:r>
        <w:rPr>
          <w:rFonts w:ascii="黑体" w:eastAsia="黑体" w:hAnsi="黑体"/>
          <w:sz w:val="24"/>
          <w:u w:val="single"/>
        </w:rPr>
        <w:t>。</w:t>
      </w:r>
    </w:p>
    <w:p w14:paraId="5B336566" w14:textId="77777777" w:rsidR="00AC6B27" w:rsidRDefault="00F00680">
      <w:pPr>
        <w:spacing w:line="440" w:lineRule="exact"/>
        <w:ind w:firstLineChars="200" w:firstLine="480"/>
        <w:jc w:val="left"/>
        <w:rPr>
          <w:rFonts w:ascii="黑体" w:eastAsia="黑体" w:hAnsi="黑体"/>
          <w:sz w:val="24"/>
        </w:rPr>
      </w:pPr>
      <w:r>
        <w:rPr>
          <w:rFonts w:ascii="黑体" w:eastAsia="黑体" w:hAnsi="黑体" w:hint="eastAsia"/>
          <w:sz w:val="24"/>
        </w:rPr>
        <w:t>具体实施专业主要包括标段范围车站结构、给水及排水管道迁改、国防通信光缆</w:t>
      </w:r>
      <w:proofErr w:type="gramStart"/>
      <w:r>
        <w:rPr>
          <w:rFonts w:ascii="黑体" w:eastAsia="黑体" w:hAnsi="黑体" w:hint="eastAsia"/>
          <w:sz w:val="24"/>
        </w:rPr>
        <w:t>迁改及权属</w:t>
      </w:r>
      <w:proofErr w:type="gramEnd"/>
      <w:r>
        <w:rPr>
          <w:rFonts w:ascii="黑体" w:eastAsia="黑体" w:hAnsi="黑体" w:hint="eastAsia"/>
          <w:sz w:val="24"/>
        </w:rPr>
        <w:t>市政部门的通信管道、</w:t>
      </w:r>
      <w:r>
        <w:rPr>
          <w:rFonts w:ascii="黑体" w:eastAsia="黑体" w:hAnsi="黑体"/>
          <w:sz w:val="24"/>
        </w:rPr>
        <w:t>10KV</w:t>
      </w:r>
      <w:r>
        <w:rPr>
          <w:rFonts w:ascii="黑体" w:eastAsia="黑体" w:hAnsi="黑体"/>
          <w:sz w:val="24"/>
        </w:rPr>
        <w:t>（不含）以下电力管线迁改、交通疏解及道路修复工程（含照明、管线</w:t>
      </w:r>
      <w:r>
        <w:rPr>
          <w:rFonts w:ascii="黑体" w:eastAsia="黑体" w:hAnsi="黑体" w:hint="eastAsia"/>
          <w:sz w:val="24"/>
        </w:rPr>
        <w:t>及</w:t>
      </w:r>
      <w:r>
        <w:rPr>
          <w:rFonts w:ascii="黑体" w:eastAsia="黑体" w:hAnsi="黑体"/>
          <w:sz w:val="24"/>
        </w:rPr>
        <w:t>交通</w:t>
      </w:r>
      <w:r>
        <w:rPr>
          <w:rFonts w:ascii="黑体" w:eastAsia="黑体" w:hAnsi="黑体" w:hint="eastAsia"/>
          <w:sz w:val="24"/>
        </w:rPr>
        <w:t>设施设备</w:t>
      </w:r>
      <w:r>
        <w:rPr>
          <w:rFonts w:ascii="黑体" w:eastAsia="黑体" w:hAnsi="黑体"/>
          <w:sz w:val="24"/>
        </w:rPr>
        <w:t>迁改）、绿化迁移管养及恢复、临时用水用电</w:t>
      </w:r>
      <w:r>
        <w:rPr>
          <w:rFonts w:ascii="黑体" w:eastAsia="黑体" w:hAnsi="黑体" w:hint="eastAsia"/>
          <w:sz w:val="24"/>
        </w:rPr>
        <w:t>等。具体以发包人发出的工程量清单及图纸等为准。</w:t>
      </w:r>
    </w:p>
    <w:p w14:paraId="5DC5E5BA" w14:textId="5DD91652" w:rsidR="00AC6B27" w:rsidRDefault="00F00680">
      <w:pPr>
        <w:spacing w:line="440" w:lineRule="exact"/>
        <w:ind w:firstLineChars="224" w:firstLine="538"/>
        <w:jc w:val="left"/>
        <w:rPr>
          <w:rFonts w:ascii="黑体" w:eastAsia="黑体" w:hAnsi="黑体"/>
          <w:sz w:val="24"/>
        </w:rPr>
      </w:pPr>
      <w:r>
        <w:rPr>
          <w:rFonts w:ascii="黑体" w:eastAsia="黑体" w:hAnsi="黑体" w:hint="eastAsia"/>
          <w:sz w:val="24"/>
        </w:rPr>
        <w:t>3</w:t>
      </w:r>
      <w:r>
        <w:rPr>
          <w:rFonts w:ascii="黑体" w:eastAsia="黑体" w:hAnsi="黑体" w:hint="eastAsia"/>
          <w:sz w:val="24"/>
        </w:rPr>
        <w:t>、最高投标限价</w:t>
      </w:r>
      <w:r>
        <w:rPr>
          <w:rFonts w:ascii="黑体" w:eastAsia="黑体" w:hAnsi="黑体" w:hint="eastAsia"/>
          <w:sz w:val="24"/>
          <w:u w:val="single"/>
        </w:rPr>
        <w:t>（即招标控制价）</w:t>
      </w:r>
      <w:r>
        <w:rPr>
          <w:rFonts w:ascii="黑体" w:eastAsia="黑体" w:hAnsi="黑体" w:hint="eastAsia"/>
          <w:sz w:val="24"/>
        </w:rPr>
        <w:t>：</w:t>
      </w:r>
      <w:r w:rsidR="00F178EC" w:rsidRPr="00F178EC">
        <w:rPr>
          <w:rFonts w:ascii="黑体" w:eastAsia="黑体" w:hAnsi="黑体"/>
          <w:sz w:val="24"/>
        </w:rPr>
        <w:t>545,520,194.85</w:t>
      </w:r>
      <w:r>
        <w:rPr>
          <w:rFonts w:ascii="黑体" w:eastAsia="黑体" w:hAnsi="黑体" w:hint="eastAsia"/>
          <w:sz w:val="24"/>
        </w:rPr>
        <w:t>元（暂定）。</w:t>
      </w:r>
    </w:p>
    <w:p w14:paraId="0C0AEB16" w14:textId="77777777" w:rsidR="00AC6B27" w:rsidRDefault="00F00680">
      <w:pPr>
        <w:spacing w:line="440" w:lineRule="exact"/>
        <w:ind w:firstLineChars="224" w:firstLine="538"/>
        <w:rPr>
          <w:rFonts w:ascii="黑体" w:eastAsia="黑体" w:hAnsi="黑体"/>
          <w:sz w:val="24"/>
          <w:u w:val="single"/>
        </w:rPr>
      </w:pPr>
      <w:r>
        <w:rPr>
          <w:rFonts w:ascii="黑体" w:eastAsia="黑体" w:hAnsi="黑体" w:hint="eastAsia"/>
          <w:sz w:val="24"/>
        </w:rPr>
        <w:t>六、资金来源：</w:t>
      </w:r>
      <w:r>
        <w:rPr>
          <w:rFonts w:ascii="黑体" w:eastAsia="黑体" w:hAnsi="黑体" w:hint="eastAsia"/>
          <w:sz w:val="24"/>
          <w:u w:val="single"/>
        </w:rPr>
        <w:t>财政及项目公司筹资</w:t>
      </w:r>
      <w:r>
        <w:rPr>
          <w:rFonts w:ascii="黑体" w:eastAsia="黑体" w:hAnsi="黑体" w:hint="eastAsia"/>
          <w:sz w:val="24"/>
          <w:u w:val="single"/>
        </w:rPr>
        <w:t xml:space="preserve"> </w:t>
      </w:r>
    </w:p>
    <w:p w14:paraId="19E96EA8"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七、公告发布日期、递交投标文件时间与开标时间：</w:t>
      </w:r>
    </w:p>
    <w:p w14:paraId="2B46D755" w14:textId="77777777" w:rsidR="00AC6B27" w:rsidRDefault="00F00680">
      <w:pPr>
        <w:snapToGrid w:val="0"/>
        <w:spacing w:line="440" w:lineRule="exact"/>
        <w:ind w:firstLineChars="200" w:firstLine="480"/>
        <w:rPr>
          <w:rFonts w:ascii="黑体" w:eastAsia="黑体" w:hAnsi="黑体"/>
          <w:sz w:val="24"/>
        </w:rPr>
      </w:pPr>
      <w:r>
        <w:rPr>
          <w:rFonts w:ascii="黑体" w:eastAsia="黑体" w:hAnsi="黑体" w:cs="宋体" w:hint="eastAsia"/>
          <w:sz w:val="24"/>
          <w:szCs w:val="24"/>
        </w:rPr>
        <w:t>1</w:t>
      </w:r>
      <w:r>
        <w:rPr>
          <w:rFonts w:ascii="黑体" w:eastAsia="黑体" w:hAnsi="黑体" w:cs="宋体" w:hint="eastAsia"/>
          <w:sz w:val="24"/>
          <w:szCs w:val="24"/>
        </w:rPr>
        <w:t>、</w:t>
      </w:r>
      <w:r>
        <w:rPr>
          <w:rFonts w:ascii="黑体" w:eastAsia="黑体" w:hAnsi="黑体" w:hint="eastAsia"/>
          <w:sz w:val="24"/>
        </w:rPr>
        <w:t>公告发布日期（含本日）：</w:t>
      </w:r>
      <w:r>
        <w:rPr>
          <w:rFonts w:ascii="黑体" w:eastAsia="黑体" w:hAnsi="黑体" w:hint="eastAsia"/>
          <w:sz w:val="24"/>
          <w:u w:val="single"/>
        </w:rPr>
        <w:t>2024</w:t>
      </w:r>
      <w:r>
        <w:rPr>
          <w:rFonts w:ascii="黑体" w:eastAsia="黑体" w:hAnsi="黑体" w:hint="eastAsia"/>
          <w:sz w:val="24"/>
        </w:rPr>
        <w:t>年</w:t>
      </w:r>
      <w:r>
        <w:rPr>
          <w:rFonts w:ascii="黑体" w:eastAsia="黑体" w:hAnsi="黑体"/>
          <w:sz w:val="24"/>
          <w:u w:val="single"/>
        </w:rPr>
        <w:t xml:space="preserve">    </w:t>
      </w:r>
      <w:r>
        <w:rPr>
          <w:rFonts w:ascii="黑体" w:eastAsia="黑体" w:hAnsi="黑体" w:hint="eastAsia"/>
          <w:sz w:val="24"/>
        </w:rPr>
        <w:t>月</w:t>
      </w:r>
      <w:r>
        <w:rPr>
          <w:rFonts w:ascii="黑体" w:eastAsia="黑体" w:hAnsi="黑体"/>
          <w:sz w:val="24"/>
          <w:u w:val="single"/>
        </w:rPr>
        <w:t xml:space="preserve">    </w:t>
      </w:r>
      <w:r>
        <w:rPr>
          <w:rFonts w:ascii="黑体" w:eastAsia="黑体" w:hAnsi="黑体" w:hint="eastAsia"/>
          <w:sz w:val="24"/>
        </w:rPr>
        <w:t>日至</w:t>
      </w:r>
      <w:r>
        <w:rPr>
          <w:rFonts w:ascii="黑体" w:eastAsia="黑体" w:hAnsi="黑体" w:hint="eastAsia"/>
          <w:sz w:val="24"/>
          <w:u w:val="single"/>
        </w:rPr>
        <w:t>2024</w:t>
      </w:r>
      <w:r>
        <w:rPr>
          <w:rFonts w:ascii="黑体" w:eastAsia="黑体" w:hAnsi="黑体" w:hint="eastAsia"/>
          <w:sz w:val="24"/>
        </w:rPr>
        <w:t>年</w:t>
      </w:r>
      <w:r>
        <w:rPr>
          <w:rFonts w:ascii="黑体" w:eastAsia="黑体" w:hAnsi="黑体"/>
          <w:sz w:val="24"/>
          <w:u w:val="single"/>
        </w:rPr>
        <w:t xml:space="preserve">    </w:t>
      </w:r>
      <w:r>
        <w:rPr>
          <w:rFonts w:ascii="黑体" w:eastAsia="黑体" w:hAnsi="黑体" w:hint="eastAsia"/>
          <w:sz w:val="24"/>
        </w:rPr>
        <w:t>月</w:t>
      </w:r>
      <w:r>
        <w:rPr>
          <w:rFonts w:ascii="黑体" w:eastAsia="黑体" w:hAnsi="黑体"/>
          <w:sz w:val="24"/>
          <w:u w:val="single"/>
        </w:rPr>
        <w:t xml:space="preserve">    </w:t>
      </w:r>
      <w:r>
        <w:rPr>
          <w:rFonts w:ascii="黑体" w:eastAsia="黑体" w:hAnsi="黑体" w:hint="eastAsia"/>
          <w:sz w:val="24"/>
        </w:rPr>
        <w:t>日</w:t>
      </w:r>
    </w:p>
    <w:p w14:paraId="57BFA97A" w14:textId="77777777" w:rsidR="00AC6B27" w:rsidRDefault="00F00680">
      <w:pPr>
        <w:snapToGrid w:val="0"/>
        <w:spacing w:line="440" w:lineRule="exact"/>
        <w:ind w:firstLineChars="200" w:firstLine="480"/>
        <w:rPr>
          <w:rFonts w:ascii="黑体" w:eastAsia="黑体" w:hAnsi="黑体" w:cs="宋体"/>
          <w:kern w:val="0"/>
          <w:sz w:val="24"/>
          <w:szCs w:val="24"/>
        </w:rPr>
      </w:pPr>
      <w:r>
        <w:rPr>
          <w:rFonts w:ascii="黑体" w:eastAsia="黑体" w:hAnsi="黑体" w:hint="eastAsia"/>
          <w:sz w:val="24"/>
        </w:rPr>
        <w:t>凡有意参加投标者，请登录</w:t>
      </w:r>
      <w:r>
        <w:rPr>
          <w:rFonts w:ascii="黑体" w:eastAsia="黑体" w:hAnsi="黑体"/>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sz w:val="24"/>
          <w:szCs w:val="24"/>
          <w:u w:val="single"/>
        </w:rPr>
        <w:t xml:space="preserve"> </w:t>
      </w:r>
      <w:r>
        <w:rPr>
          <w:rFonts w:ascii="黑体" w:eastAsia="黑体" w:hAnsi="黑体" w:hint="eastAsia"/>
          <w:sz w:val="24"/>
          <w:szCs w:val="24"/>
        </w:rPr>
        <w:t>交易平台</w:t>
      </w:r>
      <w:r>
        <w:rPr>
          <w:rFonts w:ascii="黑体" w:eastAsia="黑体" w:hAnsi="黑体" w:hint="eastAsia"/>
          <w:sz w:val="24"/>
        </w:rPr>
        <w:t>网站下载电子招标文件。</w:t>
      </w:r>
    </w:p>
    <w:p w14:paraId="6ED57FBD" w14:textId="77777777" w:rsidR="00AC6B27" w:rsidRDefault="00F00680">
      <w:pPr>
        <w:widowControl/>
        <w:shd w:val="clear" w:color="auto" w:fill="FFFFFF"/>
        <w:snapToGrid w:val="0"/>
        <w:spacing w:line="440" w:lineRule="exact"/>
        <w:ind w:firstLine="480"/>
        <w:jc w:val="left"/>
        <w:rPr>
          <w:rFonts w:ascii="黑体" w:eastAsia="黑体" w:hAnsi="黑体" w:cs="宋体"/>
          <w:kern w:val="0"/>
          <w:sz w:val="24"/>
          <w:szCs w:val="24"/>
        </w:rPr>
      </w:pPr>
      <w:r>
        <w:rPr>
          <w:rFonts w:ascii="黑体" w:eastAsia="黑体" w:hAnsi="黑体" w:cs="宋体" w:hint="eastAsia"/>
          <w:kern w:val="0"/>
          <w:sz w:val="24"/>
          <w:szCs w:val="24"/>
        </w:rPr>
        <w:t>注：发布招标公告的时间为招标公告发出之日起至递交投标文件截止时间止。</w:t>
      </w:r>
    </w:p>
    <w:p w14:paraId="0F926E5F" w14:textId="77777777" w:rsidR="00AC6B27" w:rsidRDefault="00F00680">
      <w:pPr>
        <w:widowControl/>
        <w:shd w:val="clear" w:color="auto" w:fill="FFFFFF"/>
        <w:snapToGrid w:val="0"/>
        <w:spacing w:line="440" w:lineRule="exact"/>
        <w:ind w:leftChars="100" w:left="210" w:firstLineChars="100" w:firstLine="240"/>
        <w:jc w:val="left"/>
        <w:rPr>
          <w:rFonts w:ascii="黑体" w:eastAsia="黑体" w:hAnsi="黑体" w:cs="宋体"/>
          <w:sz w:val="24"/>
          <w:szCs w:val="24"/>
        </w:rPr>
      </w:pPr>
      <w:r>
        <w:rPr>
          <w:rFonts w:ascii="黑体" w:eastAsia="黑体" w:hAnsi="黑体" w:cs="宋体" w:hint="eastAsia"/>
          <w:sz w:val="24"/>
          <w:szCs w:val="24"/>
        </w:rPr>
        <w:t>2</w:t>
      </w:r>
      <w:r>
        <w:rPr>
          <w:rFonts w:ascii="黑体" w:eastAsia="黑体" w:hAnsi="黑体" w:cs="宋体" w:hint="eastAsia"/>
          <w:sz w:val="24"/>
          <w:szCs w:val="24"/>
        </w:rPr>
        <w:t>、递交投标文件起始时间：</w:t>
      </w:r>
      <w:r>
        <w:rPr>
          <w:rFonts w:ascii="黑体" w:eastAsia="黑体" w:hAnsi="黑体" w:hint="eastAsia"/>
          <w:sz w:val="24"/>
          <w:szCs w:val="24"/>
          <w:u w:val="single"/>
        </w:rPr>
        <w:t xml:space="preserve">    </w:t>
      </w:r>
      <w:r>
        <w:rPr>
          <w:rFonts w:ascii="黑体" w:eastAsia="黑体" w:hAnsi="黑体" w:hint="eastAsia"/>
          <w:sz w:val="24"/>
          <w:szCs w:val="24"/>
        </w:rPr>
        <w:t>年</w:t>
      </w:r>
      <w:r>
        <w:rPr>
          <w:rFonts w:ascii="黑体" w:eastAsia="黑体" w:hAnsi="黑体" w:hint="eastAsia"/>
          <w:sz w:val="24"/>
          <w:szCs w:val="24"/>
          <w:u w:val="single"/>
        </w:rPr>
        <w:t xml:space="preserve">    </w:t>
      </w:r>
      <w:r>
        <w:rPr>
          <w:rFonts w:ascii="黑体" w:eastAsia="黑体" w:hAnsi="黑体" w:hint="eastAsia"/>
          <w:sz w:val="24"/>
          <w:szCs w:val="24"/>
        </w:rPr>
        <w:t>月</w:t>
      </w:r>
      <w:r>
        <w:rPr>
          <w:rFonts w:ascii="黑体" w:eastAsia="黑体" w:hAnsi="黑体" w:hint="eastAsia"/>
          <w:sz w:val="24"/>
          <w:szCs w:val="24"/>
          <w:u w:val="single"/>
        </w:rPr>
        <w:t xml:space="preserve">    </w:t>
      </w:r>
      <w:r>
        <w:rPr>
          <w:rFonts w:ascii="黑体" w:eastAsia="黑体" w:hAnsi="黑体" w:hint="eastAsia"/>
          <w:sz w:val="24"/>
          <w:szCs w:val="24"/>
        </w:rPr>
        <w:t>日</w:t>
      </w:r>
      <w:r>
        <w:rPr>
          <w:rFonts w:ascii="黑体" w:eastAsia="黑体" w:hAnsi="黑体" w:hint="eastAsia"/>
          <w:sz w:val="24"/>
          <w:szCs w:val="24"/>
          <w:u w:val="single"/>
        </w:rPr>
        <w:t xml:space="preserve">    </w:t>
      </w:r>
      <w:r>
        <w:rPr>
          <w:rFonts w:ascii="黑体" w:eastAsia="黑体" w:hAnsi="黑体" w:hint="eastAsia"/>
          <w:sz w:val="24"/>
          <w:szCs w:val="24"/>
        </w:rPr>
        <w:t>时</w:t>
      </w:r>
      <w:r>
        <w:rPr>
          <w:rFonts w:ascii="黑体" w:eastAsia="黑体" w:hAnsi="黑体" w:hint="eastAsia"/>
          <w:sz w:val="24"/>
          <w:szCs w:val="24"/>
          <w:u w:val="single"/>
        </w:rPr>
        <w:t xml:space="preserve"> </w:t>
      </w:r>
      <w:r>
        <w:rPr>
          <w:rFonts w:ascii="黑体" w:eastAsia="黑体" w:hAnsi="黑体"/>
          <w:sz w:val="24"/>
          <w:szCs w:val="24"/>
          <w:u w:val="single"/>
        </w:rPr>
        <w:t xml:space="preserve"> </w:t>
      </w:r>
      <w:r>
        <w:rPr>
          <w:rFonts w:ascii="黑体" w:eastAsia="黑体" w:hAnsi="黑体" w:hint="eastAsia"/>
          <w:sz w:val="24"/>
          <w:szCs w:val="24"/>
          <w:u w:val="single"/>
        </w:rPr>
        <w:t xml:space="preserve">  </w:t>
      </w:r>
      <w:r>
        <w:rPr>
          <w:rFonts w:ascii="黑体" w:eastAsia="黑体" w:hAnsi="黑体" w:hint="eastAsia"/>
          <w:sz w:val="24"/>
          <w:szCs w:val="24"/>
        </w:rPr>
        <w:t>分</w:t>
      </w:r>
      <w:r>
        <w:rPr>
          <w:rFonts w:ascii="黑体" w:eastAsia="黑体" w:hAnsi="黑体" w:cs="宋体" w:hint="eastAsia"/>
          <w:sz w:val="24"/>
          <w:szCs w:val="24"/>
        </w:rPr>
        <w:t>；</w:t>
      </w:r>
    </w:p>
    <w:p w14:paraId="7FA0FDF6" w14:textId="77777777" w:rsidR="00AC6B27" w:rsidRDefault="00F00680">
      <w:pPr>
        <w:widowControl/>
        <w:shd w:val="clear" w:color="auto" w:fill="FFFFFF"/>
        <w:snapToGrid w:val="0"/>
        <w:spacing w:line="440" w:lineRule="exact"/>
        <w:ind w:firstLineChars="945" w:firstLine="2268"/>
        <w:jc w:val="left"/>
        <w:rPr>
          <w:rFonts w:ascii="黑体" w:eastAsia="黑体" w:hAnsi="黑体" w:cs="宋体"/>
          <w:sz w:val="24"/>
          <w:szCs w:val="24"/>
        </w:rPr>
      </w:pPr>
      <w:r>
        <w:rPr>
          <w:rFonts w:ascii="黑体" w:eastAsia="黑体" w:hAnsi="黑体" w:cs="宋体" w:hint="eastAsia"/>
          <w:sz w:val="24"/>
          <w:szCs w:val="24"/>
        </w:rPr>
        <w:t>截止时间：</w:t>
      </w:r>
      <w:r>
        <w:rPr>
          <w:rFonts w:ascii="黑体" w:eastAsia="黑体" w:hAnsi="黑体" w:hint="eastAsia"/>
          <w:sz w:val="24"/>
          <w:szCs w:val="24"/>
          <w:u w:val="single"/>
        </w:rPr>
        <w:t xml:space="preserve">    </w:t>
      </w:r>
      <w:r>
        <w:rPr>
          <w:rFonts w:ascii="黑体" w:eastAsia="黑体" w:hAnsi="黑体" w:hint="eastAsia"/>
          <w:sz w:val="24"/>
          <w:szCs w:val="24"/>
        </w:rPr>
        <w:t>年</w:t>
      </w:r>
      <w:r>
        <w:rPr>
          <w:rFonts w:ascii="黑体" w:eastAsia="黑体" w:hAnsi="黑体" w:hint="eastAsia"/>
          <w:sz w:val="24"/>
          <w:szCs w:val="24"/>
          <w:u w:val="single"/>
        </w:rPr>
        <w:t xml:space="preserve"> </w:t>
      </w:r>
      <w:r>
        <w:rPr>
          <w:rFonts w:ascii="黑体" w:eastAsia="黑体" w:hAnsi="黑体"/>
          <w:sz w:val="24"/>
          <w:szCs w:val="24"/>
          <w:u w:val="single"/>
        </w:rPr>
        <w:t xml:space="preserve"> </w:t>
      </w:r>
      <w:r>
        <w:rPr>
          <w:rFonts w:ascii="黑体" w:eastAsia="黑体" w:hAnsi="黑体" w:hint="eastAsia"/>
          <w:sz w:val="24"/>
          <w:szCs w:val="24"/>
          <w:u w:val="single"/>
        </w:rPr>
        <w:t xml:space="preserve">  </w:t>
      </w:r>
      <w:r>
        <w:rPr>
          <w:rFonts w:ascii="黑体" w:eastAsia="黑体" w:hAnsi="黑体" w:hint="eastAsia"/>
          <w:sz w:val="24"/>
          <w:szCs w:val="24"/>
        </w:rPr>
        <w:t>月</w:t>
      </w:r>
      <w:r>
        <w:rPr>
          <w:rFonts w:ascii="黑体" w:eastAsia="黑体" w:hAnsi="黑体" w:hint="eastAsia"/>
          <w:sz w:val="24"/>
          <w:szCs w:val="24"/>
          <w:u w:val="single"/>
        </w:rPr>
        <w:t xml:space="preserve">    </w:t>
      </w:r>
      <w:r>
        <w:rPr>
          <w:rFonts w:ascii="黑体" w:eastAsia="黑体" w:hAnsi="黑体" w:hint="eastAsia"/>
          <w:sz w:val="24"/>
          <w:szCs w:val="24"/>
        </w:rPr>
        <w:t>日</w:t>
      </w:r>
      <w:r>
        <w:rPr>
          <w:rFonts w:ascii="黑体" w:eastAsia="黑体" w:hAnsi="黑体" w:hint="eastAsia"/>
          <w:sz w:val="24"/>
          <w:szCs w:val="24"/>
          <w:u w:val="single"/>
        </w:rPr>
        <w:t xml:space="preserve">    </w:t>
      </w:r>
      <w:r>
        <w:rPr>
          <w:rFonts w:ascii="黑体" w:eastAsia="黑体" w:hAnsi="黑体" w:hint="eastAsia"/>
          <w:sz w:val="24"/>
          <w:szCs w:val="24"/>
        </w:rPr>
        <w:t>时</w:t>
      </w:r>
      <w:r>
        <w:rPr>
          <w:rFonts w:ascii="黑体" w:eastAsia="黑体" w:hAnsi="黑体" w:hint="eastAsia"/>
          <w:sz w:val="24"/>
          <w:szCs w:val="24"/>
          <w:u w:val="single"/>
        </w:rPr>
        <w:t xml:space="preserve">  </w:t>
      </w:r>
      <w:r>
        <w:rPr>
          <w:rFonts w:ascii="黑体" w:eastAsia="黑体" w:hAnsi="黑体"/>
          <w:sz w:val="24"/>
          <w:szCs w:val="24"/>
          <w:u w:val="single"/>
        </w:rPr>
        <w:t xml:space="preserve"> </w:t>
      </w:r>
      <w:r>
        <w:rPr>
          <w:rFonts w:ascii="黑体" w:eastAsia="黑体" w:hAnsi="黑体" w:hint="eastAsia"/>
          <w:sz w:val="24"/>
          <w:szCs w:val="24"/>
          <w:u w:val="single"/>
        </w:rPr>
        <w:t xml:space="preserve"> </w:t>
      </w:r>
      <w:r>
        <w:rPr>
          <w:rFonts w:ascii="黑体" w:eastAsia="黑体" w:hAnsi="黑体" w:hint="eastAsia"/>
          <w:sz w:val="24"/>
          <w:szCs w:val="24"/>
        </w:rPr>
        <w:t>分</w:t>
      </w:r>
      <w:r>
        <w:rPr>
          <w:rFonts w:ascii="黑体" w:eastAsia="黑体" w:hAnsi="黑体" w:cs="宋体" w:hint="eastAsia"/>
          <w:sz w:val="24"/>
          <w:szCs w:val="24"/>
        </w:rPr>
        <w:t>。</w:t>
      </w:r>
    </w:p>
    <w:p w14:paraId="5E3BC332" w14:textId="77777777" w:rsidR="00AC6B27" w:rsidRDefault="00F00680">
      <w:pPr>
        <w:widowControl/>
        <w:shd w:val="clear" w:color="auto" w:fill="FFFFFF"/>
        <w:snapToGrid w:val="0"/>
        <w:spacing w:line="440" w:lineRule="exact"/>
        <w:ind w:firstLine="480"/>
        <w:jc w:val="left"/>
        <w:rPr>
          <w:rFonts w:ascii="黑体" w:eastAsia="黑体" w:hAnsi="黑体" w:cs="宋体"/>
          <w:sz w:val="24"/>
          <w:szCs w:val="24"/>
          <w:u w:val="single"/>
        </w:rPr>
      </w:pPr>
      <w:r>
        <w:rPr>
          <w:rFonts w:ascii="黑体" w:eastAsia="黑体" w:hAnsi="黑体" w:cs="宋体" w:hint="eastAsia"/>
          <w:sz w:val="24"/>
          <w:szCs w:val="24"/>
        </w:rPr>
        <w:t>3</w:t>
      </w:r>
      <w:r>
        <w:rPr>
          <w:rFonts w:ascii="黑体" w:eastAsia="黑体" w:hAnsi="黑体" w:cs="宋体" w:hint="eastAsia"/>
          <w:sz w:val="24"/>
          <w:szCs w:val="24"/>
        </w:rPr>
        <w:t>、开标开始时间：</w:t>
      </w:r>
      <w:r>
        <w:rPr>
          <w:rFonts w:ascii="黑体" w:eastAsia="黑体" w:hAnsi="黑体" w:hint="eastAsia"/>
          <w:sz w:val="24"/>
          <w:szCs w:val="24"/>
          <w:u w:val="single"/>
        </w:rPr>
        <w:t xml:space="preserve">    </w:t>
      </w:r>
      <w:r>
        <w:rPr>
          <w:rFonts w:ascii="黑体" w:eastAsia="黑体" w:hAnsi="黑体" w:hint="eastAsia"/>
          <w:sz w:val="24"/>
          <w:szCs w:val="24"/>
        </w:rPr>
        <w:t>年</w:t>
      </w:r>
      <w:r>
        <w:rPr>
          <w:rFonts w:ascii="黑体" w:eastAsia="黑体" w:hAnsi="黑体" w:hint="eastAsia"/>
          <w:sz w:val="24"/>
          <w:szCs w:val="24"/>
          <w:u w:val="single"/>
        </w:rPr>
        <w:t xml:space="preserve">  </w:t>
      </w:r>
      <w:r>
        <w:rPr>
          <w:rFonts w:ascii="黑体" w:eastAsia="黑体" w:hAnsi="黑体"/>
          <w:sz w:val="24"/>
          <w:szCs w:val="24"/>
          <w:u w:val="single"/>
        </w:rPr>
        <w:t xml:space="preserve"> </w:t>
      </w:r>
      <w:r>
        <w:rPr>
          <w:rFonts w:ascii="黑体" w:eastAsia="黑体" w:hAnsi="黑体" w:hint="eastAsia"/>
          <w:sz w:val="24"/>
          <w:szCs w:val="24"/>
          <w:u w:val="single"/>
        </w:rPr>
        <w:t xml:space="preserve"> </w:t>
      </w:r>
      <w:r>
        <w:rPr>
          <w:rFonts w:ascii="黑体" w:eastAsia="黑体" w:hAnsi="黑体" w:hint="eastAsia"/>
          <w:sz w:val="24"/>
          <w:szCs w:val="24"/>
        </w:rPr>
        <w:t>月</w:t>
      </w:r>
      <w:r>
        <w:rPr>
          <w:rFonts w:ascii="黑体" w:eastAsia="黑体" w:hAnsi="黑体" w:hint="eastAsia"/>
          <w:sz w:val="24"/>
          <w:szCs w:val="24"/>
          <w:u w:val="single"/>
        </w:rPr>
        <w:t xml:space="preserve">    </w:t>
      </w:r>
      <w:r>
        <w:rPr>
          <w:rFonts w:ascii="黑体" w:eastAsia="黑体" w:hAnsi="黑体" w:hint="eastAsia"/>
          <w:sz w:val="24"/>
          <w:szCs w:val="24"/>
        </w:rPr>
        <w:t>日</w:t>
      </w:r>
      <w:r>
        <w:rPr>
          <w:rFonts w:ascii="黑体" w:eastAsia="黑体" w:hAnsi="黑体" w:hint="eastAsia"/>
          <w:sz w:val="24"/>
          <w:szCs w:val="24"/>
          <w:u w:val="single"/>
        </w:rPr>
        <w:t xml:space="preserve"> </w:t>
      </w:r>
      <w:r>
        <w:rPr>
          <w:rFonts w:ascii="黑体" w:eastAsia="黑体" w:hAnsi="黑体"/>
          <w:sz w:val="24"/>
          <w:szCs w:val="24"/>
          <w:u w:val="single"/>
        </w:rPr>
        <w:t xml:space="preserve"> </w:t>
      </w:r>
      <w:r>
        <w:rPr>
          <w:rFonts w:ascii="黑体" w:eastAsia="黑体" w:hAnsi="黑体" w:hint="eastAsia"/>
          <w:sz w:val="24"/>
          <w:szCs w:val="24"/>
          <w:u w:val="single"/>
        </w:rPr>
        <w:t xml:space="preserve">  </w:t>
      </w:r>
      <w:r>
        <w:rPr>
          <w:rFonts w:ascii="黑体" w:eastAsia="黑体" w:hAnsi="黑体" w:hint="eastAsia"/>
          <w:sz w:val="24"/>
          <w:szCs w:val="24"/>
        </w:rPr>
        <w:t>时</w:t>
      </w:r>
      <w:r>
        <w:rPr>
          <w:rFonts w:ascii="黑体" w:eastAsia="黑体" w:hAnsi="黑体" w:hint="eastAsia"/>
          <w:sz w:val="24"/>
          <w:szCs w:val="24"/>
          <w:u w:val="single"/>
        </w:rPr>
        <w:t xml:space="preserve">    </w:t>
      </w:r>
      <w:r>
        <w:rPr>
          <w:rFonts w:ascii="黑体" w:eastAsia="黑体" w:hAnsi="黑体" w:hint="eastAsia"/>
          <w:sz w:val="24"/>
          <w:szCs w:val="24"/>
        </w:rPr>
        <w:t>分</w:t>
      </w:r>
      <w:r>
        <w:rPr>
          <w:rFonts w:ascii="黑体" w:eastAsia="黑体" w:hAnsi="黑体" w:cs="宋体" w:hint="eastAsia"/>
          <w:sz w:val="24"/>
          <w:szCs w:val="24"/>
        </w:rPr>
        <w:t>。</w:t>
      </w:r>
    </w:p>
    <w:p w14:paraId="35BC46AE" w14:textId="77777777" w:rsidR="00AC6B27" w:rsidRDefault="00F00680">
      <w:pPr>
        <w:widowControl/>
        <w:shd w:val="clear" w:color="auto" w:fill="FFFFFF"/>
        <w:snapToGrid w:val="0"/>
        <w:spacing w:line="440" w:lineRule="exact"/>
        <w:ind w:firstLineChars="200" w:firstLine="480"/>
        <w:jc w:val="left"/>
        <w:rPr>
          <w:rFonts w:ascii="黑体" w:eastAsia="黑体" w:hAnsi="黑体" w:cs="宋体"/>
          <w:sz w:val="24"/>
          <w:szCs w:val="24"/>
        </w:rPr>
      </w:pPr>
      <w:r>
        <w:rPr>
          <w:rFonts w:ascii="黑体" w:eastAsia="黑体" w:hAnsi="黑体" w:cs="宋体" w:hint="eastAsia"/>
          <w:sz w:val="24"/>
          <w:szCs w:val="24"/>
        </w:rPr>
        <w:t>4</w:t>
      </w:r>
      <w:r>
        <w:rPr>
          <w:rFonts w:ascii="黑体" w:eastAsia="黑体" w:hAnsi="黑体" w:cs="宋体" w:hint="eastAsia"/>
          <w:sz w:val="24"/>
          <w:szCs w:val="24"/>
        </w:rPr>
        <w:t>、递交投标文件截止时间与开标时间是否有变化，请密切留意招标答疑中的相关信息。递交投标文件截止时间后，开标时间因故推迟的，相关评标信息仍以原递交投标文件截止时间的信息为准。</w:t>
      </w:r>
    </w:p>
    <w:p w14:paraId="12F0622C" w14:textId="77777777" w:rsidR="00AC6B27" w:rsidRDefault="00F00680">
      <w:pPr>
        <w:snapToGrid w:val="0"/>
        <w:spacing w:line="440" w:lineRule="exact"/>
        <w:ind w:firstLineChars="200" w:firstLine="480"/>
        <w:rPr>
          <w:rFonts w:ascii="黑体" w:eastAsia="黑体" w:hAnsi="黑体"/>
          <w:sz w:val="24"/>
          <w:szCs w:val="24"/>
          <w:u w:val="single"/>
        </w:rPr>
      </w:pPr>
      <w:r>
        <w:rPr>
          <w:rFonts w:ascii="黑体" w:eastAsia="黑体" w:hAnsi="黑体" w:cs="宋体" w:hint="eastAsia"/>
          <w:sz w:val="24"/>
          <w:szCs w:val="24"/>
        </w:rPr>
        <w:t>5</w:t>
      </w:r>
      <w:r>
        <w:rPr>
          <w:rFonts w:ascii="黑体" w:eastAsia="黑体" w:hAnsi="黑体" w:cs="宋体" w:hint="eastAsia"/>
          <w:sz w:val="24"/>
          <w:szCs w:val="24"/>
        </w:rPr>
        <w:t>、</w:t>
      </w:r>
      <w:r>
        <w:rPr>
          <w:rFonts w:ascii="黑体" w:eastAsia="黑体" w:hAnsi="黑体" w:hint="eastAsia"/>
          <w:bCs/>
          <w:sz w:val="24"/>
        </w:rPr>
        <w:t>投标人通过</w:t>
      </w:r>
      <w:r>
        <w:rPr>
          <w:rFonts w:ascii="黑体" w:eastAsia="黑体" w:hAnsi="黑体"/>
          <w:sz w:val="24"/>
          <w:szCs w:val="24"/>
          <w:u w:val="single"/>
        </w:rPr>
        <w:t xml:space="preserve"> </w:t>
      </w:r>
      <w:r>
        <w:rPr>
          <w:rFonts w:ascii="黑体" w:eastAsia="黑体" w:hAnsi="黑体" w:hint="eastAsia"/>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sz w:val="24"/>
          <w:szCs w:val="24"/>
          <w:u w:val="single"/>
        </w:rPr>
        <w:t xml:space="preserve">  </w:t>
      </w:r>
      <w:r>
        <w:rPr>
          <w:rFonts w:ascii="黑体" w:eastAsia="黑体" w:hAnsi="黑体" w:hint="eastAsia"/>
          <w:sz w:val="24"/>
          <w:szCs w:val="24"/>
        </w:rPr>
        <w:t>交易平台</w:t>
      </w:r>
      <w:r>
        <w:rPr>
          <w:rFonts w:ascii="黑体" w:eastAsia="黑体" w:hAnsi="黑体" w:hint="eastAsia"/>
          <w:sz w:val="24"/>
        </w:rPr>
        <w:t>递交电子投标文件。</w:t>
      </w:r>
      <w:r>
        <w:rPr>
          <w:rFonts w:ascii="黑体" w:eastAsia="黑体" w:hAnsi="黑体" w:cs="仿宋_GB2312" w:hint="eastAsia"/>
          <w:sz w:val="24"/>
          <w:szCs w:val="24"/>
        </w:rPr>
        <w:t>投标人应在递交投标文件截止时间前，登录</w:t>
      </w:r>
      <w:r>
        <w:rPr>
          <w:rFonts w:ascii="黑体" w:eastAsia="黑体" w:hAnsi="黑体"/>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sz w:val="24"/>
          <w:szCs w:val="24"/>
          <w:u w:val="single"/>
        </w:rPr>
        <w:t xml:space="preserve">  </w:t>
      </w:r>
      <w:r>
        <w:rPr>
          <w:rFonts w:ascii="黑体" w:eastAsia="黑体" w:hAnsi="黑体" w:hint="eastAsia"/>
          <w:sz w:val="24"/>
          <w:szCs w:val="24"/>
        </w:rPr>
        <w:t>交易平台</w:t>
      </w:r>
      <w:r>
        <w:rPr>
          <w:rFonts w:ascii="黑体" w:eastAsia="黑体" w:hAnsi="黑体" w:cs="仿宋_GB2312" w:hint="eastAsia"/>
          <w:sz w:val="24"/>
          <w:szCs w:val="24"/>
        </w:rPr>
        <w:t>网站办理网上投标登记手续。按照交易平台关于全流程电子化项目的相关指南进行操作。详见：</w:t>
      </w:r>
      <w:r>
        <w:rPr>
          <w:rFonts w:ascii="黑体" w:eastAsia="黑体" w:hAnsi="黑体" w:cs="仿宋_GB2312"/>
          <w:sz w:val="24"/>
          <w:szCs w:val="24"/>
          <w:u w:val="single"/>
        </w:rPr>
        <w:t xml:space="preserve">  </w:t>
      </w:r>
      <w:r>
        <w:rPr>
          <w:rFonts w:ascii="黑体" w:eastAsia="黑体" w:hAnsi="黑体" w:cs="仿宋_GB2312" w:hint="eastAsia"/>
          <w:sz w:val="24"/>
          <w:szCs w:val="24"/>
          <w:u w:val="single"/>
        </w:rPr>
        <w:t>广州公共资源交易中心网站发布的《房屋建筑和市政基础设施工程全流程电子化项目专章》</w:t>
      </w:r>
      <w:r>
        <w:rPr>
          <w:rFonts w:ascii="黑体" w:eastAsia="黑体" w:hAnsi="黑体" w:cs="仿宋_GB2312"/>
          <w:sz w:val="24"/>
          <w:szCs w:val="24"/>
          <w:u w:val="single"/>
        </w:rPr>
        <w:t xml:space="preserve">  </w:t>
      </w:r>
      <w:r>
        <w:rPr>
          <w:rFonts w:ascii="黑体" w:eastAsia="黑体" w:hAnsi="黑体" w:cs="仿宋_GB2312" w:hint="eastAsia"/>
          <w:sz w:val="24"/>
          <w:szCs w:val="24"/>
        </w:rPr>
        <w:t>。</w:t>
      </w:r>
    </w:p>
    <w:p w14:paraId="2AF2E71C" w14:textId="77777777" w:rsidR="00AC6B27" w:rsidRDefault="00F00680">
      <w:pPr>
        <w:spacing w:line="440" w:lineRule="exact"/>
        <w:rPr>
          <w:rFonts w:ascii="黑体" w:eastAsia="黑体" w:hAnsi="黑体" w:cs="宋体"/>
          <w:kern w:val="0"/>
          <w:sz w:val="24"/>
          <w:szCs w:val="24"/>
        </w:rPr>
      </w:pPr>
      <w:r>
        <w:rPr>
          <w:rFonts w:ascii="黑体" w:eastAsia="黑体" w:hAnsi="黑体" w:cs="宋体" w:hint="eastAsia"/>
          <w:kern w:val="0"/>
          <w:sz w:val="24"/>
          <w:szCs w:val="24"/>
        </w:rPr>
        <w:t>八、招标文件获取方式：</w:t>
      </w:r>
    </w:p>
    <w:p w14:paraId="4398EEB2" w14:textId="77777777" w:rsidR="00AC6B27" w:rsidRDefault="00F00680">
      <w:pPr>
        <w:widowControl/>
        <w:shd w:val="clear" w:color="auto" w:fill="FFFFFF"/>
        <w:snapToGrid w:val="0"/>
        <w:spacing w:line="440" w:lineRule="exact"/>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本项目招标文件随招标公告一并在</w:t>
      </w:r>
      <w:r>
        <w:rPr>
          <w:rFonts w:ascii="黑体" w:eastAsia="黑体" w:hAnsi="黑体"/>
          <w:sz w:val="24"/>
          <w:szCs w:val="24"/>
          <w:u w:val="single"/>
        </w:rPr>
        <w:t xml:space="preserve"> </w:t>
      </w:r>
      <w:r>
        <w:rPr>
          <w:rFonts w:ascii="黑体" w:eastAsia="黑体" w:hAnsi="黑体" w:hint="eastAsia"/>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hint="eastAsia"/>
          <w:sz w:val="24"/>
          <w:szCs w:val="24"/>
          <w:u w:val="single"/>
        </w:rPr>
        <w:t xml:space="preserve"> </w:t>
      </w:r>
      <w:r>
        <w:rPr>
          <w:rFonts w:ascii="黑体" w:eastAsia="黑体" w:hAnsi="黑体"/>
          <w:sz w:val="24"/>
          <w:szCs w:val="24"/>
          <w:u w:val="single"/>
        </w:rPr>
        <w:t xml:space="preserve"> </w:t>
      </w:r>
      <w:r>
        <w:rPr>
          <w:rFonts w:ascii="黑体" w:eastAsia="黑体" w:hAnsi="黑体" w:hint="eastAsia"/>
          <w:sz w:val="24"/>
          <w:szCs w:val="24"/>
        </w:rPr>
        <w:t>交易平台</w:t>
      </w:r>
      <w:r>
        <w:rPr>
          <w:rFonts w:ascii="黑体" w:eastAsia="黑体" w:hAnsi="黑体" w:hint="eastAsia"/>
          <w:sz w:val="24"/>
        </w:rPr>
        <w:t>网站发布。招标文件</w:t>
      </w:r>
      <w:r>
        <w:rPr>
          <w:rFonts w:ascii="黑体" w:eastAsia="黑体" w:hAnsi="黑体" w:cs="宋体" w:hint="eastAsia"/>
          <w:kern w:val="0"/>
          <w:sz w:val="24"/>
          <w:szCs w:val="24"/>
        </w:rPr>
        <w:t>一经在</w:t>
      </w:r>
      <w:r>
        <w:rPr>
          <w:rFonts w:ascii="黑体" w:eastAsia="黑体" w:hAnsi="黑体"/>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sz w:val="24"/>
          <w:szCs w:val="24"/>
          <w:u w:val="single"/>
        </w:rPr>
        <w:t xml:space="preserve">  </w:t>
      </w:r>
      <w:r>
        <w:rPr>
          <w:rFonts w:ascii="黑体" w:eastAsia="黑体" w:hAnsi="黑体" w:hint="eastAsia"/>
          <w:sz w:val="24"/>
          <w:szCs w:val="24"/>
        </w:rPr>
        <w:t>交易平台</w:t>
      </w:r>
      <w:r>
        <w:rPr>
          <w:rFonts w:ascii="黑体" w:eastAsia="黑体" w:hAnsi="黑体" w:cs="宋体" w:hint="eastAsia"/>
          <w:kern w:val="0"/>
          <w:sz w:val="24"/>
          <w:szCs w:val="24"/>
        </w:rPr>
        <w:t>发布，视为发售给投标人，招标文件由投标人自行在</w:t>
      </w:r>
      <w:r>
        <w:rPr>
          <w:rFonts w:ascii="黑体" w:eastAsia="黑体" w:hAnsi="黑体"/>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sz w:val="24"/>
          <w:szCs w:val="24"/>
          <w:u w:val="single"/>
        </w:rPr>
        <w:t xml:space="preserve">  </w:t>
      </w:r>
      <w:r>
        <w:rPr>
          <w:rFonts w:ascii="黑体" w:eastAsia="黑体" w:hAnsi="黑体" w:hint="eastAsia"/>
          <w:sz w:val="24"/>
          <w:szCs w:val="24"/>
        </w:rPr>
        <w:t>交易平台</w:t>
      </w:r>
      <w:r>
        <w:rPr>
          <w:rFonts w:ascii="黑体" w:eastAsia="黑体" w:hAnsi="黑体" w:cs="宋体" w:hint="eastAsia"/>
          <w:kern w:val="0"/>
          <w:sz w:val="24"/>
          <w:szCs w:val="24"/>
        </w:rPr>
        <w:t>网站下载。</w:t>
      </w:r>
    </w:p>
    <w:p w14:paraId="5D09EE1E" w14:textId="77777777" w:rsidR="00AC6B27" w:rsidRDefault="00F00680">
      <w:pPr>
        <w:spacing w:line="440" w:lineRule="exact"/>
        <w:rPr>
          <w:rFonts w:ascii="黑体" w:eastAsia="黑体" w:hAnsi="黑体"/>
          <w:sz w:val="24"/>
        </w:rPr>
      </w:pPr>
      <w:r>
        <w:rPr>
          <w:rFonts w:ascii="黑体" w:eastAsia="黑体" w:hAnsi="黑体" w:hint="eastAsia"/>
          <w:sz w:val="24"/>
        </w:rPr>
        <w:t>九、投标人合格条件：</w:t>
      </w:r>
    </w:p>
    <w:p w14:paraId="6100CB5D" w14:textId="77777777" w:rsidR="00AC6B27" w:rsidRDefault="00F00680">
      <w:pPr>
        <w:spacing w:line="440" w:lineRule="exact"/>
        <w:ind w:firstLineChars="224" w:firstLine="538"/>
        <w:rPr>
          <w:rFonts w:ascii="黑体" w:eastAsia="黑体" w:hAnsi="黑体"/>
          <w:sz w:val="24"/>
        </w:rPr>
      </w:pPr>
      <w:r>
        <w:rPr>
          <w:rFonts w:ascii="黑体" w:eastAsia="黑体" w:hAnsi="黑体"/>
          <w:sz w:val="24"/>
        </w:rPr>
        <w:t>1</w:t>
      </w:r>
      <w:r>
        <w:rPr>
          <w:rFonts w:ascii="黑体" w:eastAsia="黑体" w:hAnsi="黑体" w:hint="eastAsia"/>
          <w:sz w:val="24"/>
        </w:rPr>
        <w:t>、投标人参加投标的意思表达清楚，投标人代表被授权有效。</w:t>
      </w:r>
    </w:p>
    <w:p w14:paraId="7686A026" w14:textId="77777777" w:rsidR="00AC6B27" w:rsidRDefault="00F00680">
      <w:pPr>
        <w:spacing w:line="440" w:lineRule="exact"/>
        <w:ind w:firstLineChars="224" w:firstLine="538"/>
        <w:rPr>
          <w:rFonts w:ascii="黑体" w:eastAsia="黑体" w:hAnsi="黑体"/>
          <w:sz w:val="24"/>
        </w:rPr>
      </w:pPr>
      <w:r>
        <w:rPr>
          <w:rFonts w:ascii="黑体" w:eastAsia="黑体" w:hAnsi="黑体"/>
          <w:sz w:val="24"/>
        </w:rPr>
        <w:t>2</w:t>
      </w:r>
      <w:r>
        <w:rPr>
          <w:rFonts w:ascii="黑体" w:eastAsia="黑体" w:hAnsi="黑体" w:hint="eastAsia"/>
          <w:sz w:val="24"/>
        </w:rPr>
        <w:t>、投标人均具有独立法人资格，按国家法律经营。</w:t>
      </w:r>
    </w:p>
    <w:p w14:paraId="25BACB31" w14:textId="77777777" w:rsidR="00AC6B27" w:rsidRDefault="00F00680">
      <w:pPr>
        <w:spacing w:line="440" w:lineRule="exact"/>
        <w:ind w:firstLineChars="224" w:firstLine="538"/>
        <w:rPr>
          <w:rFonts w:ascii="黑体" w:eastAsia="黑体" w:hAnsi="黑体"/>
          <w:sz w:val="24"/>
        </w:rPr>
      </w:pPr>
      <w:r>
        <w:rPr>
          <w:rFonts w:ascii="黑体" w:eastAsia="黑体" w:hAnsi="黑体"/>
          <w:sz w:val="24"/>
        </w:rPr>
        <w:t>3</w:t>
      </w:r>
      <w:r>
        <w:rPr>
          <w:rFonts w:ascii="黑体" w:eastAsia="黑体" w:hAnsi="黑体" w:hint="eastAsia"/>
          <w:sz w:val="24"/>
        </w:rPr>
        <w:t>、投标人均持有建设行政部门颁发的有效期内的企业资质证书及安全生产许可证。</w:t>
      </w:r>
    </w:p>
    <w:p w14:paraId="0A11D42C" w14:textId="77777777" w:rsidR="00AC6B27" w:rsidRDefault="00F00680">
      <w:pPr>
        <w:pStyle w:val="affa"/>
        <w:spacing w:line="440" w:lineRule="exact"/>
        <w:ind w:firstLine="539"/>
        <w:rPr>
          <w:rFonts w:ascii="黑体" w:eastAsia="黑体" w:hAnsi="黑体"/>
          <w:color w:val="auto"/>
          <w:sz w:val="24"/>
          <w:szCs w:val="24"/>
        </w:rPr>
      </w:pPr>
      <w:r>
        <w:rPr>
          <w:rFonts w:ascii="黑体" w:eastAsia="黑体" w:hAnsi="黑体"/>
          <w:color w:val="auto"/>
          <w:sz w:val="24"/>
          <w:szCs w:val="24"/>
        </w:rPr>
        <w:lastRenderedPageBreak/>
        <w:t>4</w:t>
      </w:r>
      <w:r>
        <w:rPr>
          <w:rFonts w:ascii="黑体" w:eastAsia="黑体" w:hAnsi="黑体" w:hint="eastAsia"/>
          <w:color w:val="auto"/>
          <w:sz w:val="24"/>
          <w:szCs w:val="24"/>
        </w:rPr>
        <w:t>、投标人应具备以下资质：</w:t>
      </w:r>
    </w:p>
    <w:p w14:paraId="69054664" w14:textId="77777777" w:rsidR="00AC6B27" w:rsidRDefault="00F00680">
      <w:pPr>
        <w:widowControl/>
        <w:shd w:val="clear" w:color="auto" w:fill="FFFFFF"/>
        <w:snapToGrid w:val="0"/>
        <w:spacing w:line="440" w:lineRule="exact"/>
        <w:ind w:firstLineChars="200" w:firstLine="480"/>
        <w:jc w:val="left"/>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1</w:t>
      </w:r>
      <w:r>
        <w:rPr>
          <w:rFonts w:ascii="黑体" w:eastAsia="黑体" w:hAnsi="黑体" w:hint="eastAsia"/>
          <w:sz w:val="24"/>
          <w:szCs w:val="24"/>
        </w:rPr>
        <w:t>）投标人具有承接本工程所需的</w:t>
      </w:r>
      <w:r>
        <w:rPr>
          <w:rFonts w:ascii="黑体" w:eastAsia="黑体" w:hAnsi="黑体" w:hint="eastAsia"/>
          <w:sz w:val="24"/>
          <w:szCs w:val="24"/>
          <w:u w:val="single"/>
        </w:rPr>
        <w:t>市政公用工程施工总承包一级（或以上级别）或铁路工程施工总承包一级（或以上级别）</w:t>
      </w:r>
      <w:r>
        <w:rPr>
          <w:rFonts w:ascii="黑体" w:eastAsia="黑体" w:hAnsi="黑体" w:hint="eastAsia"/>
          <w:sz w:val="24"/>
          <w:szCs w:val="24"/>
        </w:rPr>
        <w:t>资质。</w:t>
      </w:r>
    </w:p>
    <w:p w14:paraId="0A6A6331" w14:textId="77777777" w:rsidR="00AC6B27" w:rsidRDefault="00F00680">
      <w:pPr>
        <w:widowControl/>
        <w:shd w:val="clear" w:color="auto" w:fill="FFFFFF"/>
        <w:snapToGrid w:val="0"/>
        <w:spacing w:line="440" w:lineRule="exact"/>
        <w:ind w:firstLineChars="200" w:firstLine="480"/>
        <w:jc w:val="left"/>
        <w:rPr>
          <w:rFonts w:ascii="黑体" w:eastAsia="黑体" w:hAnsi="黑体"/>
          <w:sz w:val="24"/>
          <w:szCs w:val="24"/>
        </w:rPr>
      </w:pPr>
      <w:r>
        <w:rPr>
          <w:rFonts w:ascii="黑体" w:eastAsia="黑体" w:hAnsi="黑体" w:hint="eastAsia"/>
          <w:sz w:val="24"/>
          <w:szCs w:val="24"/>
        </w:rPr>
        <w:t>注：①资质内容按照建市</w:t>
      </w:r>
      <w:r>
        <w:rPr>
          <w:rFonts w:ascii="黑体" w:eastAsia="黑体" w:hAnsi="黑体" w:hint="eastAsia"/>
          <w:sz w:val="24"/>
          <w:szCs w:val="24"/>
        </w:rPr>
        <w:t>[2014]159</w:t>
      </w:r>
      <w:r>
        <w:rPr>
          <w:rFonts w:ascii="黑体" w:eastAsia="黑体" w:hAnsi="黑体" w:hint="eastAsia"/>
          <w:sz w:val="24"/>
          <w:szCs w:val="24"/>
        </w:rPr>
        <w:t>号文颁布的新版《建筑业企业资质标准》中对应的资质类别及等级的承包工程范围和《住房城乡建设部关于建筑业企业资质管理有关问题的通知》（建市</w:t>
      </w:r>
      <w:r>
        <w:rPr>
          <w:rFonts w:ascii="黑体" w:eastAsia="黑体" w:hAnsi="黑体" w:hint="eastAsia"/>
          <w:sz w:val="24"/>
          <w:szCs w:val="24"/>
        </w:rPr>
        <w:t>[2015]154</w:t>
      </w:r>
      <w:r>
        <w:rPr>
          <w:rFonts w:ascii="黑体" w:eastAsia="黑体" w:hAnsi="黑体" w:hint="eastAsia"/>
          <w:sz w:val="24"/>
          <w:szCs w:val="24"/>
        </w:rPr>
        <w:t>号）的要求设置。投标人还应当符合《住房和城乡建设部办公厅关于建设工程企业资质有关事宜的通知》（建</w:t>
      </w:r>
      <w:proofErr w:type="gramStart"/>
      <w:r>
        <w:rPr>
          <w:rFonts w:ascii="黑体" w:eastAsia="黑体" w:hAnsi="黑体" w:hint="eastAsia"/>
          <w:sz w:val="24"/>
          <w:szCs w:val="24"/>
        </w:rPr>
        <w:t>办市函</w:t>
      </w:r>
      <w:proofErr w:type="gramEnd"/>
      <w:r>
        <w:rPr>
          <w:rFonts w:ascii="黑体" w:eastAsia="黑体" w:hAnsi="黑体" w:hint="eastAsia"/>
          <w:sz w:val="24"/>
          <w:szCs w:val="24"/>
        </w:rPr>
        <w:t>〔</w:t>
      </w:r>
      <w:r>
        <w:rPr>
          <w:rFonts w:ascii="黑体" w:eastAsia="黑体" w:hAnsi="黑体" w:hint="eastAsia"/>
          <w:sz w:val="24"/>
          <w:szCs w:val="24"/>
        </w:rPr>
        <w:t>2022</w:t>
      </w:r>
      <w:r>
        <w:rPr>
          <w:rFonts w:ascii="黑体" w:eastAsia="黑体" w:hAnsi="黑体" w:hint="eastAsia"/>
          <w:sz w:val="24"/>
          <w:szCs w:val="24"/>
        </w:rPr>
        <w:t>〕</w:t>
      </w:r>
      <w:r>
        <w:rPr>
          <w:rFonts w:ascii="黑体" w:eastAsia="黑体" w:hAnsi="黑体" w:hint="eastAsia"/>
          <w:sz w:val="24"/>
          <w:szCs w:val="24"/>
        </w:rPr>
        <w:t>361</w:t>
      </w:r>
      <w:r>
        <w:rPr>
          <w:rFonts w:ascii="黑体" w:eastAsia="黑体" w:hAnsi="黑体" w:hint="eastAsia"/>
          <w:sz w:val="24"/>
          <w:szCs w:val="24"/>
        </w:rPr>
        <w:t>号）、《广东省住房和城乡建设厅关于建设工程企业资质有关事宜的通知》（粤</w:t>
      </w:r>
      <w:proofErr w:type="gramStart"/>
      <w:r>
        <w:rPr>
          <w:rFonts w:ascii="黑体" w:eastAsia="黑体" w:hAnsi="黑体" w:hint="eastAsia"/>
          <w:sz w:val="24"/>
          <w:szCs w:val="24"/>
        </w:rPr>
        <w:t>建许函</w:t>
      </w:r>
      <w:proofErr w:type="gramEnd"/>
      <w:r>
        <w:rPr>
          <w:rFonts w:ascii="黑体" w:eastAsia="黑体" w:hAnsi="黑体" w:hint="eastAsia"/>
          <w:sz w:val="24"/>
          <w:szCs w:val="24"/>
        </w:rPr>
        <w:t>〔</w:t>
      </w:r>
      <w:r>
        <w:rPr>
          <w:rFonts w:ascii="黑体" w:eastAsia="黑体" w:hAnsi="黑体" w:hint="eastAsia"/>
          <w:sz w:val="24"/>
          <w:szCs w:val="24"/>
        </w:rPr>
        <w:t>2022</w:t>
      </w:r>
      <w:r>
        <w:rPr>
          <w:rFonts w:ascii="黑体" w:eastAsia="黑体" w:hAnsi="黑体" w:hint="eastAsia"/>
          <w:sz w:val="24"/>
          <w:szCs w:val="24"/>
        </w:rPr>
        <w:t>〕</w:t>
      </w:r>
      <w:r>
        <w:rPr>
          <w:rFonts w:ascii="黑体" w:eastAsia="黑体" w:hAnsi="黑体" w:hint="eastAsia"/>
          <w:sz w:val="24"/>
          <w:szCs w:val="24"/>
        </w:rPr>
        <w:t>846</w:t>
      </w:r>
      <w:r>
        <w:rPr>
          <w:rFonts w:ascii="黑体" w:eastAsia="黑体" w:hAnsi="黑体" w:hint="eastAsia"/>
          <w:sz w:val="24"/>
          <w:szCs w:val="24"/>
        </w:rPr>
        <w:t>号）、《住房城乡建设部建筑市场监管司关于建设工程企业资质延续有关事项的通知》（建</w:t>
      </w:r>
      <w:proofErr w:type="gramStart"/>
      <w:r>
        <w:rPr>
          <w:rFonts w:ascii="黑体" w:eastAsia="黑体" w:hAnsi="黑体" w:hint="eastAsia"/>
          <w:sz w:val="24"/>
          <w:szCs w:val="24"/>
        </w:rPr>
        <w:t>司局函市〔</w:t>
      </w:r>
      <w:r>
        <w:rPr>
          <w:rFonts w:ascii="黑体" w:eastAsia="黑体" w:hAnsi="黑体" w:hint="eastAsia"/>
          <w:sz w:val="24"/>
          <w:szCs w:val="24"/>
        </w:rPr>
        <w:t>2023</w:t>
      </w:r>
      <w:r>
        <w:rPr>
          <w:rFonts w:ascii="黑体" w:eastAsia="黑体" w:hAnsi="黑体" w:hint="eastAsia"/>
          <w:sz w:val="24"/>
          <w:szCs w:val="24"/>
        </w:rPr>
        <w:t>〕</w:t>
      </w:r>
      <w:proofErr w:type="gramEnd"/>
      <w:r>
        <w:rPr>
          <w:rFonts w:ascii="黑体" w:eastAsia="黑体" w:hAnsi="黑体" w:hint="eastAsia"/>
          <w:sz w:val="24"/>
          <w:szCs w:val="24"/>
        </w:rPr>
        <w:t>116</w:t>
      </w:r>
      <w:r>
        <w:rPr>
          <w:rFonts w:ascii="黑体" w:eastAsia="黑体" w:hAnsi="黑体" w:hint="eastAsia"/>
          <w:sz w:val="24"/>
          <w:szCs w:val="24"/>
        </w:rPr>
        <w:t>号）、《广东省住房和城乡建设厅关于建设工程企业资质延续有关事项的通知》（粤</w:t>
      </w:r>
      <w:proofErr w:type="gramStart"/>
      <w:r>
        <w:rPr>
          <w:rFonts w:ascii="黑体" w:eastAsia="黑体" w:hAnsi="黑体" w:hint="eastAsia"/>
          <w:sz w:val="24"/>
          <w:szCs w:val="24"/>
        </w:rPr>
        <w:t>建许函</w:t>
      </w:r>
      <w:proofErr w:type="gramEnd"/>
      <w:r>
        <w:rPr>
          <w:rFonts w:ascii="黑体" w:eastAsia="黑体" w:hAnsi="黑体" w:hint="eastAsia"/>
          <w:sz w:val="24"/>
          <w:szCs w:val="24"/>
        </w:rPr>
        <w:t>〔</w:t>
      </w:r>
      <w:r>
        <w:rPr>
          <w:rFonts w:ascii="黑体" w:eastAsia="黑体" w:hAnsi="黑体" w:hint="eastAsia"/>
          <w:sz w:val="24"/>
          <w:szCs w:val="24"/>
        </w:rPr>
        <w:t>2023</w:t>
      </w:r>
      <w:r>
        <w:rPr>
          <w:rFonts w:ascii="黑体" w:eastAsia="黑体" w:hAnsi="黑体" w:hint="eastAsia"/>
          <w:sz w:val="24"/>
          <w:szCs w:val="24"/>
        </w:rPr>
        <w:t>〕</w:t>
      </w:r>
      <w:r>
        <w:rPr>
          <w:rFonts w:ascii="黑体" w:eastAsia="黑体" w:hAnsi="黑体" w:hint="eastAsia"/>
          <w:sz w:val="24"/>
          <w:szCs w:val="24"/>
        </w:rPr>
        <w:t>820</w:t>
      </w:r>
      <w:r>
        <w:rPr>
          <w:rFonts w:ascii="黑体" w:eastAsia="黑体" w:hAnsi="黑体" w:hint="eastAsia"/>
          <w:sz w:val="24"/>
          <w:szCs w:val="24"/>
        </w:rPr>
        <w:t>号）、《住房和城乡建设部办公厅关于做好建筑业“证照分离”改革衔接有关工作的通知》（建市办</w:t>
      </w:r>
      <w:r>
        <w:rPr>
          <w:rFonts w:ascii="黑体" w:eastAsia="黑体" w:hAnsi="黑体" w:hint="eastAsia"/>
          <w:sz w:val="24"/>
          <w:szCs w:val="24"/>
        </w:rPr>
        <w:t>[2021]30</w:t>
      </w:r>
      <w:r>
        <w:rPr>
          <w:rFonts w:ascii="黑体" w:eastAsia="黑体" w:hAnsi="黑体" w:hint="eastAsia"/>
          <w:sz w:val="24"/>
          <w:szCs w:val="24"/>
        </w:rPr>
        <w:t>号）等相关规定。根据上述文件的要求，投标人需办理企业资质有效期延续的，应当按照相关规定及时办理。</w:t>
      </w:r>
    </w:p>
    <w:p w14:paraId="2E6C01C1" w14:textId="77777777" w:rsidR="00AC6B27" w:rsidRDefault="00F00680">
      <w:pPr>
        <w:widowControl/>
        <w:shd w:val="clear" w:color="auto" w:fill="FFFFFF"/>
        <w:snapToGrid w:val="0"/>
        <w:spacing w:line="440" w:lineRule="exact"/>
        <w:ind w:firstLineChars="200" w:firstLine="480"/>
        <w:jc w:val="left"/>
        <w:rPr>
          <w:rFonts w:ascii="黑体" w:eastAsia="黑体" w:hAnsi="黑体"/>
          <w:sz w:val="24"/>
          <w:szCs w:val="24"/>
        </w:rPr>
      </w:pPr>
      <w:r>
        <w:rPr>
          <w:rFonts w:ascii="黑体" w:eastAsia="黑体" w:hAnsi="黑体" w:hint="eastAsia"/>
          <w:sz w:val="24"/>
          <w:szCs w:val="24"/>
        </w:rPr>
        <w:t>②根据《住房和城乡建设部办公厅关于全面实行一级建造师电子注册证书的通知》（</w:t>
      </w:r>
      <w:proofErr w:type="gramStart"/>
      <w:r>
        <w:rPr>
          <w:rFonts w:ascii="黑体" w:eastAsia="黑体" w:hAnsi="黑体" w:hint="eastAsia"/>
          <w:sz w:val="24"/>
          <w:szCs w:val="24"/>
        </w:rPr>
        <w:t>建办市〔</w:t>
      </w:r>
      <w:r>
        <w:rPr>
          <w:rFonts w:ascii="黑体" w:eastAsia="黑体" w:hAnsi="黑体" w:hint="eastAsia"/>
          <w:sz w:val="24"/>
          <w:szCs w:val="24"/>
        </w:rPr>
        <w:t>2021</w:t>
      </w:r>
      <w:r>
        <w:rPr>
          <w:rFonts w:ascii="黑体" w:eastAsia="黑体" w:hAnsi="黑体" w:hint="eastAsia"/>
          <w:sz w:val="24"/>
          <w:szCs w:val="24"/>
        </w:rPr>
        <w:t>〕</w:t>
      </w:r>
      <w:proofErr w:type="gramEnd"/>
      <w:r>
        <w:rPr>
          <w:rFonts w:ascii="黑体" w:eastAsia="黑体" w:hAnsi="黑体" w:hint="eastAsia"/>
          <w:sz w:val="24"/>
          <w:szCs w:val="24"/>
        </w:rPr>
        <w:t>40</w:t>
      </w:r>
      <w:r>
        <w:rPr>
          <w:rFonts w:ascii="黑体" w:eastAsia="黑体" w:hAnsi="黑体" w:hint="eastAsia"/>
          <w:sz w:val="24"/>
          <w:szCs w:val="24"/>
        </w:rPr>
        <w:t>号），自</w:t>
      </w:r>
      <w:r>
        <w:rPr>
          <w:rFonts w:ascii="黑体" w:eastAsia="黑体" w:hAnsi="黑体" w:hint="eastAsia"/>
          <w:sz w:val="24"/>
          <w:szCs w:val="24"/>
        </w:rPr>
        <w:t>2022</w:t>
      </w:r>
      <w:r>
        <w:rPr>
          <w:rFonts w:ascii="黑体" w:eastAsia="黑体" w:hAnsi="黑体" w:hint="eastAsia"/>
          <w:sz w:val="24"/>
          <w:szCs w:val="24"/>
        </w:rPr>
        <w:t>年</w:t>
      </w:r>
      <w:r>
        <w:rPr>
          <w:rFonts w:ascii="黑体" w:eastAsia="黑体" w:hAnsi="黑体" w:hint="eastAsia"/>
          <w:sz w:val="24"/>
          <w:szCs w:val="24"/>
        </w:rPr>
        <w:t>1</w:t>
      </w:r>
      <w:r>
        <w:rPr>
          <w:rFonts w:ascii="黑体" w:eastAsia="黑体" w:hAnsi="黑体" w:hint="eastAsia"/>
          <w:sz w:val="24"/>
          <w:szCs w:val="24"/>
        </w:rPr>
        <w:t>月</w:t>
      </w:r>
      <w:r>
        <w:rPr>
          <w:rFonts w:ascii="黑体" w:eastAsia="黑体" w:hAnsi="黑体" w:hint="eastAsia"/>
          <w:sz w:val="24"/>
          <w:szCs w:val="24"/>
        </w:rPr>
        <w:t>1</w:t>
      </w:r>
      <w:r>
        <w:rPr>
          <w:rFonts w:ascii="黑体" w:eastAsia="黑体" w:hAnsi="黑体" w:hint="eastAsia"/>
          <w:sz w:val="24"/>
          <w:szCs w:val="24"/>
        </w:rPr>
        <w:t>日起，一级建造师统一使用电子证书，纸质证书作废。</w:t>
      </w:r>
    </w:p>
    <w:p w14:paraId="008C1060" w14:textId="77777777" w:rsidR="00AC6B27" w:rsidRDefault="00F00680">
      <w:pPr>
        <w:widowControl/>
        <w:shd w:val="clear" w:color="auto" w:fill="FFFFFF"/>
        <w:snapToGrid w:val="0"/>
        <w:spacing w:line="440" w:lineRule="exact"/>
        <w:ind w:firstLineChars="200" w:firstLine="480"/>
        <w:jc w:val="left"/>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2</w:t>
      </w:r>
      <w:r>
        <w:rPr>
          <w:rFonts w:ascii="黑体" w:eastAsia="黑体" w:hAnsi="黑体" w:hint="eastAsia"/>
          <w:sz w:val="24"/>
          <w:szCs w:val="24"/>
        </w:rPr>
        <w:t>）投标人拟担任本工程项目负责人的人员为</w:t>
      </w:r>
      <w:r>
        <w:rPr>
          <w:rFonts w:ascii="黑体" w:eastAsia="黑体" w:hAnsi="黑体" w:hint="eastAsia"/>
          <w:sz w:val="24"/>
          <w:szCs w:val="24"/>
          <w:u w:val="single"/>
        </w:rPr>
        <w:t>市政公用工程或铁路工程</w:t>
      </w:r>
      <w:r>
        <w:rPr>
          <w:rFonts w:ascii="黑体" w:eastAsia="黑体" w:hAnsi="黑体" w:hint="eastAsia"/>
          <w:sz w:val="24"/>
          <w:szCs w:val="24"/>
        </w:rPr>
        <w:t>专业</w:t>
      </w:r>
      <w:r>
        <w:rPr>
          <w:rFonts w:ascii="黑体" w:eastAsia="黑体" w:hAnsi="黑体"/>
          <w:sz w:val="24"/>
          <w:szCs w:val="24"/>
          <w:u w:val="single"/>
        </w:rPr>
        <w:t xml:space="preserve"> </w:t>
      </w:r>
      <w:r>
        <w:rPr>
          <w:rFonts w:ascii="黑体" w:eastAsia="黑体" w:hAnsi="黑体"/>
          <w:sz w:val="24"/>
          <w:szCs w:val="24"/>
          <w:u w:val="single"/>
        </w:rPr>
        <w:t>一</w:t>
      </w:r>
      <w:r>
        <w:rPr>
          <w:rFonts w:ascii="黑体" w:eastAsia="黑体" w:hAnsi="黑体"/>
          <w:sz w:val="24"/>
          <w:szCs w:val="24"/>
          <w:u w:val="single"/>
        </w:rPr>
        <w:t xml:space="preserve"> </w:t>
      </w:r>
      <w:proofErr w:type="gramStart"/>
      <w:r>
        <w:rPr>
          <w:rFonts w:ascii="黑体" w:eastAsia="黑体" w:hAnsi="黑体" w:hint="eastAsia"/>
          <w:sz w:val="24"/>
          <w:szCs w:val="24"/>
        </w:rPr>
        <w:t>级注册</w:t>
      </w:r>
      <w:proofErr w:type="gramEnd"/>
      <w:r>
        <w:rPr>
          <w:rFonts w:ascii="黑体" w:eastAsia="黑体" w:hAnsi="黑体" w:hint="eastAsia"/>
          <w:sz w:val="24"/>
          <w:szCs w:val="24"/>
        </w:rPr>
        <w:t>建造师，须为投标人在职人员。</w:t>
      </w:r>
    </w:p>
    <w:p w14:paraId="185CDC63" w14:textId="77777777" w:rsidR="00AC6B27" w:rsidRDefault="00F00680">
      <w:pPr>
        <w:widowControl/>
        <w:shd w:val="clear" w:color="auto" w:fill="FFFFFF"/>
        <w:snapToGrid w:val="0"/>
        <w:spacing w:line="440" w:lineRule="exact"/>
        <w:ind w:firstLineChars="200" w:firstLine="480"/>
        <w:jc w:val="left"/>
        <w:rPr>
          <w:rFonts w:ascii="黑体" w:eastAsia="黑体" w:hAnsi="黑体"/>
          <w:sz w:val="24"/>
          <w:szCs w:val="24"/>
        </w:rPr>
      </w:pPr>
      <w:r>
        <w:rPr>
          <w:rFonts w:ascii="黑体" w:eastAsia="黑体" w:hAnsi="黑体" w:hint="eastAsia"/>
          <w:sz w:val="24"/>
          <w:szCs w:val="24"/>
        </w:rPr>
        <w:t>注：项目负责人在任职期间不得担任专职安全员，项目专职安全员在任职期间也不得担任项目负责人，项目负责人和安全员不为同一人。</w:t>
      </w:r>
    </w:p>
    <w:p w14:paraId="3D7F8D92" w14:textId="77777777" w:rsidR="00AC6B27" w:rsidRDefault="00F00680">
      <w:pPr>
        <w:pStyle w:val="affa"/>
        <w:spacing w:line="440" w:lineRule="exact"/>
        <w:ind w:firstLineChars="200" w:firstLine="480"/>
        <w:rPr>
          <w:rFonts w:ascii="黑体" w:eastAsia="黑体" w:hAnsi="黑体"/>
          <w:strike/>
          <w:color w:val="auto"/>
          <w:sz w:val="24"/>
          <w:szCs w:val="24"/>
          <w:u w:val="single"/>
        </w:rPr>
      </w:pPr>
      <w:r>
        <w:rPr>
          <w:rFonts w:ascii="黑体" w:eastAsia="黑体" w:hAnsi="黑体"/>
          <w:color w:val="auto"/>
          <w:sz w:val="24"/>
          <w:szCs w:val="24"/>
        </w:rPr>
        <w:t>5</w:t>
      </w:r>
      <w:r>
        <w:rPr>
          <w:rFonts w:ascii="黑体" w:eastAsia="黑体" w:hAnsi="黑体" w:hint="eastAsia"/>
          <w:color w:val="auto"/>
          <w:sz w:val="24"/>
          <w:szCs w:val="24"/>
        </w:rPr>
        <w:t>、项目负责人持有安全生产考核合格证（</w:t>
      </w:r>
      <w:r>
        <w:rPr>
          <w:rFonts w:ascii="黑体" w:eastAsia="黑体" w:hAnsi="黑体" w:hint="eastAsia"/>
          <w:color w:val="auto"/>
          <w:sz w:val="24"/>
          <w:szCs w:val="24"/>
        </w:rPr>
        <w:t>B</w:t>
      </w:r>
      <w:r>
        <w:rPr>
          <w:rFonts w:ascii="黑体" w:eastAsia="黑体" w:hAnsi="黑体" w:hint="eastAsia"/>
          <w:color w:val="auto"/>
          <w:sz w:val="24"/>
          <w:szCs w:val="24"/>
        </w:rPr>
        <w:t>类）或</w:t>
      </w:r>
      <w:bookmarkStart w:id="19" w:name="_Hlk142053804"/>
      <w:r>
        <w:rPr>
          <w:rFonts w:ascii="黑体" w:eastAsia="黑体" w:hAnsi="黑体" w:hint="eastAsia"/>
          <w:color w:val="auto"/>
          <w:sz w:val="24"/>
          <w:szCs w:val="24"/>
        </w:rPr>
        <w:t>建筑施工企业项目负责人安全生产考核合格证书</w:t>
      </w:r>
      <w:bookmarkEnd w:id="19"/>
      <w:r>
        <w:rPr>
          <w:rFonts w:ascii="黑体" w:eastAsia="黑体" w:hAnsi="黑体" w:hint="eastAsia"/>
          <w:color w:val="auto"/>
          <w:sz w:val="24"/>
          <w:szCs w:val="24"/>
        </w:rPr>
        <w:t>。</w:t>
      </w:r>
    </w:p>
    <w:p w14:paraId="6166E394" w14:textId="77777777" w:rsidR="00AC6B27" w:rsidRDefault="00F00680">
      <w:pPr>
        <w:pStyle w:val="affa"/>
        <w:spacing w:line="440" w:lineRule="exact"/>
        <w:ind w:firstLineChars="200" w:firstLine="480"/>
        <w:rPr>
          <w:rFonts w:ascii="黑体" w:eastAsiaTheme="minorEastAsia" w:hAnsi="黑体"/>
          <w:color w:val="auto"/>
          <w:sz w:val="24"/>
          <w:szCs w:val="24"/>
        </w:rPr>
      </w:pPr>
      <w:r>
        <w:rPr>
          <w:rFonts w:ascii="黑体" w:eastAsia="黑体" w:hAnsi="黑体"/>
          <w:color w:val="auto"/>
          <w:sz w:val="24"/>
          <w:szCs w:val="24"/>
        </w:rPr>
        <w:t>6</w:t>
      </w:r>
      <w:r>
        <w:rPr>
          <w:rFonts w:ascii="黑体" w:eastAsia="黑体" w:hAnsi="黑体"/>
          <w:color w:val="auto"/>
          <w:sz w:val="24"/>
          <w:szCs w:val="24"/>
        </w:rPr>
        <w:t>、投标人拟担任本工程</w:t>
      </w:r>
      <w:r>
        <w:rPr>
          <w:rFonts w:ascii="黑体" w:eastAsia="黑体" w:hAnsi="黑体" w:hint="eastAsia"/>
          <w:color w:val="auto"/>
          <w:sz w:val="24"/>
          <w:szCs w:val="24"/>
        </w:rPr>
        <w:t>项目技术负责人的资格要求为：</w:t>
      </w:r>
      <w:r>
        <w:rPr>
          <w:rFonts w:ascii="黑体" w:eastAsia="黑体" w:hAnsi="黑体" w:hint="eastAsia"/>
          <w:color w:val="auto"/>
          <w:sz w:val="24"/>
          <w:szCs w:val="24"/>
          <w:u w:val="single"/>
        </w:rPr>
        <w:t>土建工程类高级工程师或以上职称，</w:t>
      </w:r>
      <w:r>
        <w:rPr>
          <w:rFonts w:ascii="黑体" w:eastAsia="黑体" w:hAnsi="黑体" w:hint="eastAsia"/>
          <w:color w:val="auto"/>
          <w:sz w:val="24"/>
          <w:szCs w:val="24"/>
        </w:rPr>
        <w:t>须为投标人在职人员。</w:t>
      </w:r>
    </w:p>
    <w:p w14:paraId="43359C80" w14:textId="77777777" w:rsidR="00AC6B27" w:rsidRDefault="00F00680">
      <w:pPr>
        <w:spacing w:line="440" w:lineRule="exact"/>
        <w:ind w:firstLineChars="200" w:firstLine="480"/>
        <w:rPr>
          <w:rFonts w:ascii="黑体" w:eastAsia="黑体" w:hAnsi="黑体"/>
          <w:strike/>
          <w:kern w:val="0"/>
          <w:sz w:val="24"/>
          <w:u w:val="single"/>
        </w:rPr>
      </w:pPr>
      <w:r>
        <w:rPr>
          <w:rFonts w:ascii="黑体" w:eastAsia="黑体" w:hAnsi="黑体" w:hint="eastAsia"/>
          <w:kern w:val="0"/>
          <w:sz w:val="24"/>
        </w:rPr>
        <w:t>7</w:t>
      </w:r>
      <w:r>
        <w:rPr>
          <w:rFonts w:ascii="黑体" w:eastAsia="黑体" w:hAnsi="黑体" w:hint="eastAsia"/>
          <w:kern w:val="0"/>
          <w:sz w:val="24"/>
        </w:rPr>
        <w:t>、</w:t>
      </w:r>
      <w:r>
        <w:rPr>
          <w:rFonts w:ascii="黑体" w:eastAsia="黑体" w:hAnsi="黑体" w:hint="eastAsia"/>
          <w:sz w:val="24"/>
          <w:szCs w:val="24"/>
        </w:rPr>
        <w:t>专职安全员须具有安全生产考核合格证（</w:t>
      </w:r>
      <w:r>
        <w:rPr>
          <w:rFonts w:ascii="黑体" w:eastAsia="黑体" w:hAnsi="黑体"/>
          <w:sz w:val="24"/>
          <w:szCs w:val="24"/>
        </w:rPr>
        <w:t>C</w:t>
      </w:r>
      <w:r>
        <w:rPr>
          <w:rFonts w:ascii="黑体" w:eastAsia="黑体" w:hAnsi="黑体" w:hint="eastAsia"/>
          <w:sz w:val="24"/>
          <w:szCs w:val="24"/>
        </w:rPr>
        <w:t>类）</w:t>
      </w:r>
      <w:r>
        <w:rPr>
          <w:rFonts w:ascii="黑体" w:eastAsia="黑体" w:hAnsi="黑体" w:hint="eastAsia"/>
          <w:kern w:val="0"/>
          <w:sz w:val="24"/>
        </w:rPr>
        <w:t>或</w:t>
      </w:r>
      <w:r>
        <w:rPr>
          <w:rFonts w:ascii="黑体" w:eastAsia="黑体" w:hAnsi="黑体" w:hint="eastAsia"/>
          <w:sz w:val="24"/>
          <w:szCs w:val="24"/>
        </w:rPr>
        <w:t>建筑施工企业专职安全生产管理人员安全生产考核合格证书，须</w:t>
      </w:r>
      <w:r>
        <w:rPr>
          <w:rFonts w:ascii="黑体" w:eastAsia="黑体" w:hAnsi="黑体" w:hint="eastAsia"/>
          <w:kern w:val="0"/>
          <w:sz w:val="24"/>
          <w:szCs w:val="24"/>
        </w:rPr>
        <w:t>为投标人在职人员</w:t>
      </w:r>
      <w:r>
        <w:rPr>
          <w:rFonts w:ascii="黑体" w:eastAsia="黑体" w:hAnsi="黑体" w:hint="eastAsia"/>
          <w:kern w:val="0"/>
          <w:sz w:val="24"/>
        </w:rPr>
        <w:t>。</w:t>
      </w:r>
    </w:p>
    <w:p w14:paraId="7AC1BE60" w14:textId="77777777" w:rsidR="00AC6B27" w:rsidRDefault="00F00680">
      <w:pPr>
        <w:pStyle w:val="affa"/>
        <w:spacing w:line="440" w:lineRule="exact"/>
        <w:ind w:firstLineChars="200" w:firstLine="480"/>
        <w:rPr>
          <w:rFonts w:ascii="黑体" w:eastAsia="黑体" w:hAnsi="黑体"/>
          <w:b/>
          <w:color w:val="auto"/>
          <w:sz w:val="24"/>
          <w:szCs w:val="24"/>
          <w:u w:val="single"/>
        </w:rPr>
      </w:pPr>
      <w:r>
        <w:rPr>
          <w:rFonts w:ascii="黑体" w:eastAsia="黑体" w:hAnsi="黑体"/>
          <w:color w:val="auto"/>
          <w:sz w:val="24"/>
        </w:rPr>
        <w:t>8</w:t>
      </w:r>
      <w:r>
        <w:rPr>
          <w:rFonts w:ascii="黑体" w:eastAsia="黑体" w:hAnsi="黑体"/>
          <w:color w:val="auto"/>
          <w:sz w:val="24"/>
        </w:rPr>
        <w:t>、投标人自</w:t>
      </w:r>
      <w:r>
        <w:rPr>
          <w:rFonts w:ascii="黑体" w:eastAsia="黑体" w:hAnsi="黑体"/>
          <w:color w:val="auto"/>
          <w:sz w:val="24"/>
          <w:u w:val="single"/>
        </w:rPr>
        <w:t>201</w:t>
      </w:r>
      <w:r>
        <w:rPr>
          <w:rFonts w:ascii="黑体" w:eastAsia="黑体" w:hAnsi="黑体" w:hint="eastAsia"/>
          <w:color w:val="auto"/>
          <w:sz w:val="24"/>
          <w:u w:val="single"/>
        </w:rPr>
        <w:t>9</w:t>
      </w:r>
      <w:r>
        <w:rPr>
          <w:rFonts w:ascii="黑体" w:eastAsia="黑体" w:hAnsi="黑体"/>
          <w:color w:val="auto"/>
          <w:sz w:val="24"/>
          <w:u w:val="single"/>
        </w:rPr>
        <w:t>年</w:t>
      </w:r>
      <w:r>
        <w:rPr>
          <w:rFonts w:ascii="黑体" w:eastAsia="黑体" w:hAnsi="黑体"/>
          <w:color w:val="auto"/>
          <w:sz w:val="24"/>
          <w:u w:val="single"/>
        </w:rPr>
        <w:t>1</w:t>
      </w:r>
      <w:r>
        <w:rPr>
          <w:rFonts w:ascii="黑体" w:eastAsia="黑体" w:hAnsi="黑体"/>
          <w:color w:val="auto"/>
          <w:sz w:val="24"/>
          <w:u w:val="single"/>
        </w:rPr>
        <w:t>月</w:t>
      </w:r>
      <w:r>
        <w:rPr>
          <w:rFonts w:ascii="黑体" w:eastAsia="黑体" w:hAnsi="黑体"/>
          <w:color w:val="auto"/>
          <w:sz w:val="24"/>
          <w:u w:val="single"/>
        </w:rPr>
        <w:t>1</w:t>
      </w:r>
      <w:r>
        <w:rPr>
          <w:rFonts w:ascii="黑体" w:eastAsia="黑体" w:hAnsi="黑体"/>
          <w:color w:val="auto"/>
          <w:sz w:val="24"/>
          <w:u w:val="single"/>
        </w:rPr>
        <w:t>日</w:t>
      </w:r>
      <w:r>
        <w:rPr>
          <w:rFonts w:ascii="黑体" w:eastAsia="黑体" w:hAnsi="黑体" w:hint="eastAsia"/>
          <w:color w:val="auto"/>
          <w:sz w:val="24"/>
        </w:rPr>
        <w:t>至投标截止日完成过质量合格的类</w:t>
      </w:r>
      <w:proofErr w:type="gramStart"/>
      <w:r>
        <w:rPr>
          <w:rFonts w:ascii="黑体" w:eastAsia="黑体" w:hAnsi="黑体" w:hint="eastAsia"/>
          <w:color w:val="auto"/>
          <w:sz w:val="24"/>
        </w:rPr>
        <w:t>似工程</w:t>
      </w:r>
      <w:proofErr w:type="gramEnd"/>
      <w:r>
        <w:rPr>
          <w:rFonts w:ascii="黑体" w:eastAsia="黑体" w:hAnsi="黑体" w:hint="eastAsia"/>
          <w:color w:val="auto"/>
          <w:sz w:val="24"/>
        </w:rPr>
        <w:t>业绩（类似工程是指</w:t>
      </w:r>
      <w:r>
        <w:rPr>
          <w:rFonts w:ascii="黑体" w:eastAsia="黑体" w:hAnsi="黑体" w:hint="eastAsia"/>
          <w:color w:val="auto"/>
          <w:sz w:val="24"/>
          <w:u w:val="single"/>
        </w:rPr>
        <w:t>包含地下车站土建施工的类似轨道交通工程，</w:t>
      </w:r>
      <w:r>
        <w:rPr>
          <w:rFonts w:ascii="黑体" w:eastAsia="黑体" w:hAnsi="黑体" w:hint="eastAsia"/>
          <w:color w:val="auto"/>
          <w:sz w:val="24"/>
        </w:rPr>
        <w:t>且</w:t>
      </w:r>
      <w:r>
        <w:rPr>
          <w:rFonts w:ascii="黑体" w:eastAsia="黑体" w:hAnsi="黑体" w:hint="eastAsia"/>
          <w:color w:val="auto"/>
          <w:sz w:val="24"/>
          <w:u w:val="single"/>
        </w:rPr>
        <w:t>单项合同金额不低于：</w:t>
      </w:r>
      <w:r>
        <w:rPr>
          <w:rFonts w:ascii="黑体" w:eastAsia="黑体" w:hAnsi="黑体" w:hint="eastAsia"/>
          <w:color w:val="auto"/>
          <w:sz w:val="24"/>
          <w:u w:val="single"/>
        </w:rPr>
        <w:t>3.3</w:t>
      </w:r>
      <w:r>
        <w:rPr>
          <w:rFonts w:ascii="黑体" w:eastAsia="黑体" w:hAnsi="黑体"/>
          <w:color w:val="auto"/>
          <w:sz w:val="24"/>
          <w:u w:val="single"/>
        </w:rPr>
        <w:t>亿</w:t>
      </w:r>
      <w:r>
        <w:rPr>
          <w:rFonts w:ascii="黑体" w:eastAsia="黑体" w:hAnsi="黑体" w:hint="eastAsia"/>
          <w:color w:val="auto"/>
          <w:sz w:val="24"/>
          <w:u w:val="single"/>
        </w:rPr>
        <w:t>元</w:t>
      </w:r>
      <w:r>
        <w:rPr>
          <w:rFonts w:ascii="黑体" w:eastAsia="黑体" w:hAnsi="黑体" w:hint="eastAsia"/>
          <w:color w:val="auto"/>
          <w:sz w:val="24"/>
        </w:rPr>
        <w:t>）。</w:t>
      </w:r>
    </w:p>
    <w:p w14:paraId="75B16DF2" w14:textId="77777777" w:rsidR="00AC6B27" w:rsidRDefault="00F00680">
      <w:pPr>
        <w:pStyle w:val="affa"/>
        <w:spacing w:line="440" w:lineRule="exact"/>
        <w:ind w:firstLineChars="200" w:firstLine="480"/>
        <w:rPr>
          <w:rFonts w:ascii="黑体" w:eastAsia="黑体" w:hAnsi="黑体"/>
          <w:color w:val="auto"/>
          <w:sz w:val="24"/>
        </w:rPr>
      </w:pPr>
      <w:r>
        <w:rPr>
          <w:rFonts w:ascii="黑体" w:eastAsia="黑体" w:hAnsi="黑体" w:hint="eastAsia"/>
          <w:color w:val="auto"/>
          <w:sz w:val="24"/>
        </w:rPr>
        <w:t>注：（</w:t>
      </w:r>
      <w:r>
        <w:rPr>
          <w:rFonts w:ascii="黑体" w:eastAsia="黑体" w:hAnsi="黑体" w:hint="eastAsia"/>
          <w:color w:val="auto"/>
          <w:sz w:val="24"/>
        </w:rPr>
        <w:t>1</w:t>
      </w:r>
      <w:r>
        <w:rPr>
          <w:rFonts w:ascii="黑体" w:eastAsia="黑体" w:hAnsi="黑体" w:hint="eastAsia"/>
          <w:color w:val="auto"/>
          <w:sz w:val="24"/>
        </w:rPr>
        <w:t>）类似轨道交通工程指城市轨道交通、市域（郊）铁路、城际铁路、国家铁路工程。</w:t>
      </w:r>
    </w:p>
    <w:p w14:paraId="32D3CD88" w14:textId="77777777" w:rsidR="00AC6B27" w:rsidRDefault="00F00680">
      <w:pPr>
        <w:pStyle w:val="affa"/>
        <w:spacing w:line="440" w:lineRule="exact"/>
        <w:ind w:firstLineChars="200" w:firstLine="480"/>
        <w:rPr>
          <w:rFonts w:ascii="黑体" w:eastAsia="黑体" w:hAnsi="黑体"/>
          <w:color w:val="auto"/>
          <w:sz w:val="24"/>
        </w:rPr>
      </w:pPr>
      <w:r>
        <w:rPr>
          <w:rFonts w:ascii="黑体" w:eastAsia="黑体" w:hAnsi="黑体" w:hint="eastAsia"/>
          <w:color w:val="auto"/>
          <w:sz w:val="24"/>
        </w:rPr>
        <w:t>（</w:t>
      </w:r>
      <w:r>
        <w:rPr>
          <w:rFonts w:ascii="黑体" w:eastAsia="黑体" w:hAnsi="黑体" w:hint="eastAsia"/>
          <w:color w:val="auto"/>
          <w:sz w:val="24"/>
        </w:rPr>
        <w:t>2</w:t>
      </w:r>
      <w:r>
        <w:rPr>
          <w:rFonts w:ascii="黑体" w:eastAsia="黑体" w:hAnsi="黑体" w:hint="eastAsia"/>
          <w:color w:val="auto"/>
          <w:sz w:val="24"/>
        </w:rPr>
        <w:t>）工程业绩中完成过的工程是指竣工验收时间在</w:t>
      </w:r>
      <w:r>
        <w:rPr>
          <w:rFonts w:ascii="黑体" w:eastAsia="黑体" w:hAnsi="黑体"/>
          <w:color w:val="auto"/>
          <w:sz w:val="24"/>
        </w:rPr>
        <w:t>201</w:t>
      </w:r>
      <w:r>
        <w:rPr>
          <w:rFonts w:ascii="黑体" w:eastAsia="黑体" w:hAnsi="黑体" w:hint="eastAsia"/>
          <w:color w:val="auto"/>
          <w:sz w:val="24"/>
        </w:rPr>
        <w:t>9</w:t>
      </w:r>
      <w:r>
        <w:rPr>
          <w:rFonts w:ascii="黑体" w:eastAsia="黑体" w:hAnsi="黑体" w:hint="eastAsia"/>
          <w:color w:val="auto"/>
          <w:sz w:val="24"/>
        </w:rPr>
        <w:t>年</w:t>
      </w:r>
      <w:r>
        <w:rPr>
          <w:rFonts w:ascii="黑体" w:eastAsia="黑体" w:hAnsi="黑体" w:hint="eastAsia"/>
          <w:color w:val="auto"/>
          <w:sz w:val="24"/>
        </w:rPr>
        <w:t>1</w:t>
      </w:r>
      <w:r>
        <w:rPr>
          <w:rFonts w:ascii="黑体" w:eastAsia="黑体" w:hAnsi="黑体" w:hint="eastAsia"/>
          <w:color w:val="auto"/>
          <w:sz w:val="24"/>
        </w:rPr>
        <w:t>月</w:t>
      </w:r>
      <w:r>
        <w:rPr>
          <w:rFonts w:ascii="黑体" w:eastAsia="黑体" w:hAnsi="黑体" w:hint="eastAsia"/>
          <w:color w:val="auto"/>
          <w:sz w:val="24"/>
        </w:rPr>
        <w:t>1</w:t>
      </w:r>
      <w:r>
        <w:rPr>
          <w:rFonts w:ascii="黑体" w:eastAsia="黑体" w:hAnsi="黑体" w:hint="eastAsia"/>
          <w:color w:val="auto"/>
          <w:sz w:val="24"/>
        </w:rPr>
        <w:t>日以后的，开工时间</w:t>
      </w:r>
      <w:r>
        <w:rPr>
          <w:rFonts w:ascii="黑体" w:eastAsia="黑体" w:hAnsi="黑体" w:hint="eastAsia"/>
          <w:color w:val="auto"/>
          <w:sz w:val="24"/>
        </w:rPr>
        <w:lastRenderedPageBreak/>
        <w:t>不作限制。</w:t>
      </w:r>
    </w:p>
    <w:p w14:paraId="0280B48D" w14:textId="77777777" w:rsidR="00AC6B27" w:rsidRDefault="00F00680">
      <w:pPr>
        <w:pStyle w:val="affa"/>
        <w:spacing w:line="440" w:lineRule="exact"/>
        <w:ind w:firstLineChars="200" w:firstLine="480"/>
        <w:rPr>
          <w:rFonts w:ascii="黑体" w:eastAsia="黑体" w:hAnsi="黑体" w:cs="仿宋_GB2312"/>
          <w:color w:val="auto"/>
          <w:sz w:val="24"/>
          <w:szCs w:val="24"/>
        </w:rPr>
      </w:pPr>
      <w:r>
        <w:rPr>
          <w:rFonts w:ascii="黑体" w:eastAsia="黑体" w:hAnsi="黑体" w:hint="eastAsia"/>
          <w:color w:val="auto"/>
          <w:sz w:val="24"/>
        </w:rPr>
        <w:t>（</w:t>
      </w:r>
      <w:r>
        <w:rPr>
          <w:rFonts w:ascii="黑体" w:eastAsia="黑体" w:hAnsi="黑体" w:hint="eastAsia"/>
          <w:color w:val="auto"/>
          <w:sz w:val="24"/>
        </w:rPr>
        <w:t>3</w:t>
      </w:r>
      <w:r>
        <w:rPr>
          <w:rFonts w:ascii="黑体" w:eastAsia="黑体" w:hAnsi="黑体" w:hint="eastAsia"/>
          <w:color w:val="auto"/>
          <w:sz w:val="24"/>
        </w:rPr>
        <w:t>）</w:t>
      </w:r>
      <w:r>
        <w:rPr>
          <w:rFonts w:ascii="黑体" w:eastAsia="黑体" w:hAnsi="黑体" w:cs="仿宋_GB2312" w:hint="eastAsia"/>
          <w:color w:val="auto"/>
          <w:sz w:val="24"/>
          <w:szCs w:val="24"/>
        </w:rPr>
        <w:t>投标人提供的工程业绩，其金额以中标通知书或施工合同（不含补充合同）为准，完成时间以竣工验收文件（竣工验收至少具有建设单位、设计、施工和监理单位盖章）为准，</w:t>
      </w:r>
      <w:r>
        <w:rPr>
          <w:rFonts w:ascii="黑体" w:eastAsia="黑体" w:hAnsi="黑体" w:hint="eastAsia"/>
          <w:color w:val="auto"/>
          <w:sz w:val="24"/>
        </w:rPr>
        <w:t>投标人业绩须同时提供：①中标通知书（或免招标证明）</w:t>
      </w:r>
      <w:r>
        <w:rPr>
          <w:rFonts w:ascii="黑体" w:eastAsia="黑体" w:hAnsi="黑体" w:cs="仿宋_GB2312" w:hint="eastAsia"/>
          <w:color w:val="auto"/>
          <w:sz w:val="24"/>
          <w:szCs w:val="24"/>
        </w:rPr>
        <w:t>或</w:t>
      </w:r>
      <w:r>
        <w:rPr>
          <w:rFonts w:ascii="黑体" w:eastAsia="黑体" w:hAnsi="黑体" w:hint="eastAsia"/>
          <w:color w:val="auto"/>
          <w:sz w:val="24"/>
        </w:rPr>
        <w:t>施工合同关键页；②</w:t>
      </w:r>
      <w:r>
        <w:rPr>
          <w:rFonts w:ascii="黑体" w:eastAsia="黑体" w:hAnsi="黑体" w:cs="仿宋_GB2312" w:hint="eastAsia"/>
          <w:color w:val="auto"/>
          <w:sz w:val="24"/>
          <w:szCs w:val="24"/>
        </w:rPr>
        <w:t>合同内所有项目单位工程质量竣工验收记录或竣工验收证书。（如提供的项目为</w:t>
      </w:r>
      <w:r>
        <w:rPr>
          <w:rFonts w:ascii="黑体" w:eastAsia="黑体" w:hAnsi="黑体" w:cs="仿宋_GB2312"/>
          <w:color w:val="auto"/>
          <w:sz w:val="24"/>
          <w:szCs w:val="24"/>
        </w:rPr>
        <w:t>BT</w:t>
      </w:r>
      <w:r>
        <w:rPr>
          <w:rFonts w:ascii="黑体" w:eastAsia="黑体" w:hAnsi="黑体" w:cs="仿宋_GB2312"/>
          <w:color w:val="auto"/>
          <w:sz w:val="24"/>
          <w:szCs w:val="24"/>
        </w:rPr>
        <w:t>项目或投融资项目，需另提供该项目建设单位出具的该项目为施工单位的业绩证明</w:t>
      </w:r>
      <w:r>
        <w:rPr>
          <w:rFonts w:ascii="黑体" w:eastAsia="黑体" w:hAnsi="黑体" w:cs="仿宋_GB2312" w:hint="eastAsia"/>
          <w:color w:val="auto"/>
          <w:sz w:val="24"/>
          <w:szCs w:val="24"/>
        </w:rPr>
        <w:t>，且业绩只认可总承包合同或总承包的分包合同，不认可分包再分包的合同）。</w:t>
      </w:r>
    </w:p>
    <w:p w14:paraId="1E9B260B" w14:textId="77777777" w:rsidR="00AC6B27" w:rsidRDefault="00F00680">
      <w:pPr>
        <w:pStyle w:val="affa"/>
        <w:spacing w:line="440" w:lineRule="exact"/>
        <w:ind w:firstLineChars="200" w:firstLine="480"/>
        <w:rPr>
          <w:rFonts w:ascii="黑体" w:eastAsia="黑体" w:hAnsi="黑体" w:cs="仿宋_GB2312"/>
          <w:color w:val="auto"/>
          <w:sz w:val="24"/>
          <w:szCs w:val="24"/>
        </w:rPr>
      </w:pPr>
      <w:r>
        <w:rPr>
          <w:rFonts w:ascii="黑体" w:eastAsia="黑体" w:hAnsi="黑体" w:cs="仿宋_GB2312" w:hint="eastAsia"/>
          <w:color w:val="auto"/>
          <w:sz w:val="24"/>
          <w:szCs w:val="24"/>
        </w:rPr>
        <w:t>注：本招标文件需要为投标人出具证明的“建设单位”是指</w:t>
      </w:r>
      <w:proofErr w:type="gramStart"/>
      <w:r>
        <w:rPr>
          <w:rFonts w:ascii="黑体" w:eastAsia="黑体" w:hAnsi="黑体" w:cs="仿宋_GB2312" w:hint="eastAsia"/>
          <w:color w:val="auto"/>
          <w:sz w:val="24"/>
          <w:szCs w:val="24"/>
        </w:rPr>
        <w:t>该业绩</w:t>
      </w:r>
      <w:proofErr w:type="gramEnd"/>
      <w:r>
        <w:rPr>
          <w:rFonts w:ascii="黑体" w:eastAsia="黑体" w:hAnsi="黑体" w:cs="仿宋_GB2312" w:hint="eastAsia"/>
          <w:color w:val="auto"/>
          <w:sz w:val="24"/>
          <w:szCs w:val="24"/>
        </w:rPr>
        <w:t>项目业主单位或拥有控股权的出资单位，</w:t>
      </w:r>
      <w:proofErr w:type="gramStart"/>
      <w:r>
        <w:rPr>
          <w:rFonts w:ascii="黑体" w:eastAsia="黑体" w:hAnsi="黑体" w:cs="仿宋_GB2312" w:hint="eastAsia"/>
          <w:color w:val="auto"/>
          <w:sz w:val="24"/>
          <w:szCs w:val="24"/>
        </w:rPr>
        <w:t>该业绩</w:t>
      </w:r>
      <w:proofErr w:type="gramEnd"/>
      <w:r>
        <w:rPr>
          <w:rFonts w:ascii="黑体" w:eastAsia="黑体" w:hAnsi="黑体" w:cs="仿宋_GB2312" w:hint="eastAsia"/>
          <w:color w:val="auto"/>
          <w:sz w:val="24"/>
          <w:szCs w:val="24"/>
        </w:rPr>
        <w:t>项目建设管理单位或工程代建单位不属于建设单位。</w:t>
      </w:r>
    </w:p>
    <w:p w14:paraId="410F3CE7" w14:textId="77777777" w:rsidR="00AC6B27" w:rsidRDefault="00F00680">
      <w:pPr>
        <w:pStyle w:val="affa"/>
        <w:spacing w:line="440" w:lineRule="exact"/>
        <w:ind w:firstLineChars="200" w:firstLine="480"/>
        <w:rPr>
          <w:rFonts w:ascii="黑体" w:eastAsia="黑体" w:hAnsi="黑体"/>
          <w:color w:val="auto"/>
          <w:sz w:val="24"/>
        </w:rPr>
      </w:pPr>
      <w:r>
        <w:rPr>
          <w:rFonts w:ascii="黑体" w:eastAsia="黑体" w:hAnsi="黑体" w:hint="eastAsia"/>
          <w:color w:val="auto"/>
          <w:sz w:val="24"/>
        </w:rPr>
        <w:t>9</w:t>
      </w:r>
      <w:r>
        <w:rPr>
          <w:rFonts w:ascii="黑体" w:eastAsia="黑体" w:hAnsi="黑体" w:hint="eastAsia"/>
          <w:color w:val="auto"/>
          <w:sz w:val="24"/>
        </w:rPr>
        <w:t>、投标人已按照附件一的内容签署盖章的投标人声明。</w:t>
      </w:r>
    </w:p>
    <w:p w14:paraId="00A050A6" w14:textId="77777777" w:rsidR="00AC6B27" w:rsidRDefault="00F00680">
      <w:pPr>
        <w:pStyle w:val="affa"/>
        <w:ind w:firstLineChars="200" w:firstLine="480"/>
        <w:rPr>
          <w:rFonts w:ascii="黑体" w:eastAsia="黑体" w:hAnsi="黑体"/>
          <w:color w:val="auto"/>
          <w:sz w:val="24"/>
          <w:szCs w:val="24"/>
          <w:u w:val="single"/>
        </w:rPr>
      </w:pPr>
      <w:r>
        <w:rPr>
          <w:rFonts w:ascii="黑体" w:eastAsia="黑体" w:hAnsi="黑体" w:hint="eastAsia"/>
          <w:color w:val="auto"/>
          <w:sz w:val="24"/>
          <w:szCs w:val="24"/>
        </w:rPr>
        <w:t>10</w:t>
      </w:r>
      <w:r>
        <w:rPr>
          <w:rFonts w:ascii="黑体" w:eastAsia="黑体" w:hAnsi="黑体" w:hint="eastAsia"/>
          <w:color w:val="auto"/>
          <w:sz w:val="24"/>
          <w:szCs w:val="24"/>
        </w:rPr>
        <w:t>、关于联合体投标：</w:t>
      </w:r>
      <w:r>
        <w:rPr>
          <w:rFonts w:ascii="黑体" w:eastAsia="黑体" w:hAnsi="黑体" w:hint="eastAsia"/>
          <w:color w:val="auto"/>
          <w:sz w:val="24"/>
          <w:szCs w:val="24"/>
          <w:u w:val="single"/>
        </w:rPr>
        <w:t>本项目不允许联合体投标。</w:t>
      </w:r>
    </w:p>
    <w:p w14:paraId="2142A4E8" w14:textId="77777777" w:rsidR="00AC6B27" w:rsidRDefault="00F00680">
      <w:pPr>
        <w:pStyle w:val="affa"/>
        <w:ind w:firstLineChars="200" w:firstLine="480"/>
        <w:rPr>
          <w:rFonts w:ascii="黑体" w:eastAsia="黑体" w:hAnsi="黑体"/>
          <w:color w:val="auto"/>
          <w:sz w:val="24"/>
          <w:u w:val="single"/>
        </w:rPr>
      </w:pPr>
      <w:r>
        <w:rPr>
          <w:rFonts w:ascii="黑体" w:eastAsia="黑体" w:hAnsi="黑体" w:hint="eastAsia"/>
          <w:color w:val="auto"/>
          <w:sz w:val="24"/>
        </w:rPr>
        <w:t>11</w:t>
      </w:r>
      <w:r>
        <w:rPr>
          <w:rFonts w:ascii="黑体" w:eastAsia="黑体" w:hAnsi="黑体" w:hint="eastAsia"/>
          <w:color w:val="auto"/>
          <w:sz w:val="24"/>
        </w:rPr>
        <w:t>、在本公告发布时投标人未在以往工程中因</w:t>
      </w:r>
      <w:proofErr w:type="gramStart"/>
      <w:r>
        <w:rPr>
          <w:rFonts w:ascii="黑体" w:eastAsia="黑体" w:hAnsi="黑体" w:hint="eastAsia"/>
          <w:color w:val="auto"/>
          <w:sz w:val="24"/>
        </w:rPr>
        <w:t>不</w:t>
      </w:r>
      <w:proofErr w:type="gramEnd"/>
      <w:r>
        <w:rPr>
          <w:rFonts w:ascii="黑体" w:eastAsia="黑体" w:hAnsi="黑体" w:hint="eastAsia"/>
          <w:color w:val="auto"/>
          <w:sz w:val="24"/>
        </w:rPr>
        <w:t>诚信行为、或不充分履约行为被本项目招标人书面拒绝投标的。</w:t>
      </w:r>
    </w:p>
    <w:p w14:paraId="14BD1F64" w14:textId="77777777" w:rsidR="00AC6B27" w:rsidRDefault="00F00680">
      <w:pPr>
        <w:pStyle w:val="affa"/>
        <w:ind w:firstLineChars="200" w:firstLine="480"/>
        <w:rPr>
          <w:rFonts w:ascii="黑体" w:eastAsia="黑体" w:hAnsi="黑体"/>
          <w:color w:val="auto"/>
          <w:sz w:val="24"/>
          <w:szCs w:val="24"/>
        </w:rPr>
      </w:pPr>
      <w:r>
        <w:rPr>
          <w:rFonts w:ascii="黑体" w:eastAsia="黑体" w:hAnsi="黑体" w:hint="eastAsia"/>
          <w:color w:val="auto"/>
          <w:sz w:val="24"/>
        </w:rPr>
        <w:t>12</w:t>
      </w:r>
      <w:r>
        <w:rPr>
          <w:rFonts w:ascii="黑体" w:eastAsia="黑体" w:hAnsi="黑体" w:hint="eastAsia"/>
          <w:color w:val="auto"/>
          <w:sz w:val="24"/>
        </w:rPr>
        <w:t>、</w:t>
      </w:r>
      <w:r>
        <w:rPr>
          <w:rFonts w:ascii="黑体" w:eastAsia="黑体" w:hAnsi="黑体" w:hint="eastAsia"/>
          <w:color w:val="auto"/>
          <w:sz w:val="24"/>
          <w:szCs w:val="24"/>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不得同时参加同一标段投标。</w:t>
      </w:r>
    </w:p>
    <w:p w14:paraId="366A0CC4" w14:textId="77777777" w:rsidR="00AC6B27" w:rsidRDefault="00F00680">
      <w:pPr>
        <w:pStyle w:val="affa"/>
        <w:ind w:firstLineChars="200" w:firstLine="480"/>
        <w:rPr>
          <w:rFonts w:ascii="黑体" w:eastAsia="黑体" w:hAnsi="黑体"/>
          <w:color w:val="auto"/>
          <w:sz w:val="24"/>
          <w:szCs w:val="24"/>
        </w:rPr>
      </w:pPr>
      <w:r>
        <w:rPr>
          <w:rFonts w:ascii="黑体" w:eastAsia="黑体" w:hAnsi="黑体" w:hint="eastAsia"/>
          <w:color w:val="auto"/>
          <w:sz w:val="24"/>
          <w:szCs w:val="24"/>
        </w:rPr>
        <w:t>13</w:t>
      </w:r>
      <w:r>
        <w:rPr>
          <w:rFonts w:ascii="黑体" w:eastAsia="黑体" w:hAnsi="黑体" w:hint="eastAsia"/>
          <w:color w:val="auto"/>
          <w:sz w:val="24"/>
          <w:szCs w:val="24"/>
        </w:rPr>
        <w:t>、未被列入拖欠农民工工资失信联合惩戒对象名单。</w:t>
      </w:r>
    </w:p>
    <w:p w14:paraId="1D789DB3" w14:textId="77777777" w:rsidR="00AC6B27" w:rsidRDefault="00F00680">
      <w:pPr>
        <w:ind w:firstLineChars="200" w:firstLine="480"/>
        <w:rPr>
          <w:rFonts w:ascii="黑体" w:eastAsia="黑体" w:hAnsi="黑体"/>
          <w:sz w:val="24"/>
        </w:rPr>
      </w:pPr>
      <w:r>
        <w:rPr>
          <w:rFonts w:ascii="黑体" w:eastAsia="黑体" w:hAnsi="黑体" w:hint="eastAsia"/>
          <w:sz w:val="24"/>
        </w:rPr>
        <w:t>十、资格审查方式：</w:t>
      </w:r>
    </w:p>
    <w:p w14:paraId="374699C5" w14:textId="77777777" w:rsidR="00AC6B27" w:rsidRDefault="00F00680">
      <w:pPr>
        <w:widowControl/>
        <w:snapToGrid w:val="0"/>
        <w:spacing w:line="440" w:lineRule="exact"/>
        <w:ind w:firstLineChars="200" w:firstLine="480"/>
        <w:rPr>
          <w:rFonts w:ascii="黑体" w:eastAsia="黑体" w:hAnsi="黑体" w:cs="宋体"/>
          <w:sz w:val="24"/>
          <w:szCs w:val="24"/>
        </w:rPr>
      </w:pPr>
      <w:r>
        <w:rPr>
          <w:rFonts w:ascii="黑体" w:eastAsia="黑体" w:hAnsi="黑体" w:cs="宋体" w:hint="eastAsia"/>
          <w:sz w:val="24"/>
          <w:szCs w:val="24"/>
        </w:rPr>
        <w:t>本工程采用资格后审方式，由评标委员会负责资格审查。</w:t>
      </w:r>
    </w:p>
    <w:p w14:paraId="2A85E7D2" w14:textId="77777777" w:rsidR="00AC6B27" w:rsidRDefault="00F00680">
      <w:pPr>
        <w:snapToGrid w:val="0"/>
        <w:spacing w:line="440" w:lineRule="exact"/>
        <w:ind w:firstLineChars="200" w:firstLine="480"/>
        <w:rPr>
          <w:rFonts w:ascii="黑体" w:eastAsia="黑体" w:hAnsi="黑体"/>
          <w:sz w:val="24"/>
        </w:rPr>
      </w:pPr>
      <w:r>
        <w:rPr>
          <w:rFonts w:ascii="黑体" w:eastAsia="黑体" w:hAnsi="黑体" w:hint="eastAsia"/>
          <w:sz w:val="24"/>
        </w:rPr>
        <w:t>十一、资格审查结果将在</w:t>
      </w:r>
      <w:r>
        <w:rPr>
          <w:rFonts w:ascii="黑体" w:eastAsia="黑体" w:hAnsi="黑体" w:hint="eastAsia"/>
          <w:sz w:val="24"/>
          <w:szCs w:val="24"/>
          <w:u w:val="single"/>
        </w:rPr>
        <w:t>广州公共资源交易中心（网址：</w:t>
      </w:r>
      <w:r>
        <w:rPr>
          <w:rFonts w:ascii="黑体" w:eastAsia="黑体" w:hAnsi="黑体" w:hint="eastAsia"/>
          <w:sz w:val="24"/>
          <w:szCs w:val="24"/>
          <w:u w:val="single"/>
        </w:rPr>
        <w:t>http://www.gzggzy.cn</w:t>
      </w:r>
      <w:r>
        <w:rPr>
          <w:rFonts w:ascii="黑体" w:eastAsia="黑体" w:hAnsi="黑体" w:hint="eastAsia"/>
          <w:sz w:val="24"/>
          <w:szCs w:val="24"/>
          <w:u w:val="single"/>
        </w:rPr>
        <w:t>）、广东省招标投标监管网（网址：</w:t>
      </w:r>
      <w:r>
        <w:rPr>
          <w:rFonts w:ascii="黑体" w:eastAsia="黑体" w:hAnsi="黑体" w:hint="eastAsia"/>
          <w:sz w:val="24"/>
          <w:szCs w:val="24"/>
          <w:u w:val="single"/>
        </w:rPr>
        <w:t>http://zbtb.gd.gov.cn</w:t>
      </w:r>
      <w:r>
        <w:rPr>
          <w:rFonts w:ascii="黑体" w:eastAsia="黑体" w:hAnsi="黑体" w:hint="eastAsia"/>
          <w:sz w:val="24"/>
          <w:szCs w:val="24"/>
          <w:u w:val="single"/>
        </w:rPr>
        <w:t>）、中国招标投标公共服务平台（网址：</w:t>
      </w:r>
      <w:r>
        <w:rPr>
          <w:rFonts w:ascii="黑体" w:eastAsia="黑体" w:hAnsi="黑体" w:hint="eastAsia"/>
          <w:sz w:val="24"/>
          <w:szCs w:val="24"/>
          <w:u w:val="single"/>
        </w:rPr>
        <w:t>http://www.cebpubservice.com/</w:t>
      </w:r>
      <w:r>
        <w:rPr>
          <w:rFonts w:ascii="黑体" w:eastAsia="黑体" w:hAnsi="黑体" w:hint="eastAsia"/>
          <w:sz w:val="24"/>
          <w:szCs w:val="24"/>
          <w:u w:val="single"/>
        </w:rPr>
        <w:t>）、广东省公共资源交易平台</w:t>
      </w:r>
      <w:r>
        <w:rPr>
          <w:rFonts w:ascii="黑体" w:eastAsia="黑体" w:hAnsi="黑体" w:hint="eastAsia"/>
          <w:sz w:val="24"/>
          <w:szCs w:val="24"/>
          <w:u w:val="single"/>
        </w:rPr>
        <w:t>(</w:t>
      </w:r>
      <w:r>
        <w:rPr>
          <w:rFonts w:ascii="黑体" w:eastAsia="黑体" w:hAnsi="黑体" w:hint="eastAsia"/>
          <w:sz w:val="24"/>
          <w:szCs w:val="24"/>
          <w:u w:val="single"/>
        </w:rPr>
        <w:t>网址：</w:t>
      </w:r>
      <w:r>
        <w:rPr>
          <w:rFonts w:ascii="黑体" w:eastAsia="黑体" w:hAnsi="黑体" w:hint="eastAsia"/>
          <w:sz w:val="24"/>
          <w:szCs w:val="24"/>
          <w:u w:val="single"/>
        </w:rPr>
        <w:t>https://ygp.gdzwfw.gov.cn/#/441900/index)</w:t>
      </w:r>
      <w:r>
        <w:rPr>
          <w:rFonts w:ascii="黑体" w:eastAsia="黑体" w:hAnsi="黑体" w:hint="eastAsia"/>
          <w:sz w:val="24"/>
          <w:szCs w:val="24"/>
          <w:u w:val="single"/>
        </w:rPr>
        <w:t>和东莞市轨道交通有限公司官网（网址：</w:t>
      </w:r>
      <w:r>
        <w:rPr>
          <w:rFonts w:ascii="黑体" w:eastAsia="黑体" w:hAnsi="黑体" w:hint="eastAsia"/>
          <w:sz w:val="24"/>
          <w:szCs w:val="24"/>
          <w:u w:val="single"/>
        </w:rPr>
        <w:t>www.dggdjt.com</w:t>
      </w:r>
      <w:r>
        <w:rPr>
          <w:rFonts w:ascii="黑体" w:eastAsia="黑体" w:hAnsi="黑体" w:hint="eastAsia"/>
          <w:sz w:val="24"/>
          <w:szCs w:val="24"/>
          <w:u w:val="single"/>
        </w:rPr>
        <w:t>）</w:t>
      </w:r>
      <w:r>
        <w:rPr>
          <w:rFonts w:ascii="黑体" w:eastAsia="黑体" w:hAnsi="黑体" w:hint="eastAsia"/>
          <w:sz w:val="24"/>
        </w:rPr>
        <w:t>公示，</w:t>
      </w:r>
      <w:r>
        <w:rPr>
          <w:rFonts w:ascii="黑体" w:eastAsia="黑体" w:hAnsi="黑体" w:hint="eastAsia"/>
          <w:bCs/>
          <w:sz w:val="24"/>
        </w:rPr>
        <w:t>公示时间不得少于</w:t>
      </w:r>
      <w:r>
        <w:rPr>
          <w:rFonts w:ascii="黑体" w:eastAsia="黑体" w:hAnsi="黑体" w:hint="eastAsia"/>
          <w:bCs/>
          <w:sz w:val="24"/>
        </w:rPr>
        <w:t>3</w:t>
      </w:r>
      <w:r>
        <w:rPr>
          <w:rFonts w:ascii="黑体" w:eastAsia="黑体" w:hAnsi="黑体" w:hint="eastAsia"/>
          <w:bCs/>
          <w:sz w:val="24"/>
        </w:rPr>
        <w:t>日。</w:t>
      </w:r>
    </w:p>
    <w:p w14:paraId="6E1B212D" w14:textId="77777777" w:rsidR="00AC6B27" w:rsidRDefault="00F00680">
      <w:pPr>
        <w:snapToGrid w:val="0"/>
        <w:spacing w:line="440" w:lineRule="exact"/>
        <w:ind w:firstLine="480"/>
        <w:rPr>
          <w:rFonts w:ascii="黑体" w:eastAsia="黑体" w:hAnsi="黑体"/>
          <w:sz w:val="24"/>
          <w:u w:val="single"/>
        </w:rPr>
      </w:pPr>
      <w:r>
        <w:rPr>
          <w:rFonts w:ascii="黑体" w:eastAsia="黑体" w:hAnsi="黑体" w:hint="eastAsia"/>
          <w:sz w:val="24"/>
        </w:rPr>
        <w:t>十二、</w:t>
      </w:r>
      <w:r>
        <w:rPr>
          <w:rFonts w:ascii="黑体" w:eastAsia="黑体" w:hAnsi="黑体" w:hint="eastAsia"/>
          <w:bCs/>
          <w:sz w:val="24"/>
        </w:rPr>
        <w:t>若本标段通过资格审查的投标人不足</w:t>
      </w:r>
      <w:r>
        <w:rPr>
          <w:rFonts w:ascii="黑体" w:eastAsia="黑体" w:hAnsi="黑体"/>
          <w:bCs/>
          <w:sz w:val="24"/>
        </w:rPr>
        <w:t>3</w:t>
      </w:r>
      <w:r>
        <w:rPr>
          <w:rFonts w:ascii="黑体" w:eastAsia="黑体" w:hAnsi="黑体" w:hint="eastAsia"/>
          <w:bCs/>
          <w:sz w:val="24"/>
        </w:rPr>
        <w:t>名或经评审有效的投标人不足</w:t>
      </w:r>
      <w:r>
        <w:rPr>
          <w:rFonts w:ascii="黑体" w:eastAsia="黑体" w:hAnsi="黑体"/>
          <w:bCs/>
          <w:sz w:val="24"/>
        </w:rPr>
        <w:t>3</w:t>
      </w:r>
      <w:r>
        <w:rPr>
          <w:rFonts w:ascii="黑体" w:eastAsia="黑体" w:hAnsi="黑体" w:hint="eastAsia"/>
          <w:bCs/>
          <w:sz w:val="24"/>
        </w:rPr>
        <w:t>名时为招标失败。招标人分析招标失败原因，修正招标方案，报有关管理部门核准后，重新组织招标</w:t>
      </w:r>
      <w:r>
        <w:rPr>
          <w:rFonts w:ascii="黑体" w:eastAsia="黑体" w:hAnsi="黑体" w:hint="eastAsia"/>
          <w:sz w:val="24"/>
        </w:rPr>
        <w:t>。</w:t>
      </w:r>
    </w:p>
    <w:p w14:paraId="21D4BCE7" w14:textId="77777777" w:rsidR="00AC6B27" w:rsidRDefault="00F00680">
      <w:pPr>
        <w:snapToGrid w:val="0"/>
        <w:spacing w:line="440" w:lineRule="exact"/>
        <w:ind w:firstLine="480"/>
        <w:rPr>
          <w:rFonts w:ascii="黑体" w:eastAsia="黑体" w:hAnsi="黑体"/>
          <w:sz w:val="24"/>
        </w:rPr>
      </w:pPr>
      <w:r>
        <w:rPr>
          <w:rFonts w:ascii="黑体" w:eastAsia="黑体" w:hAnsi="黑体" w:hint="eastAsia"/>
          <w:sz w:val="24"/>
        </w:rPr>
        <w:t>招标人因两次或多次招标失败，需申请改变招标方式或不招标的，应按《广东省实施〈中华人民共和国招标投标法〉办法》执行。</w:t>
      </w:r>
    </w:p>
    <w:p w14:paraId="795F9FA3" w14:textId="77777777" w:rsidR="00AC6B27" w:rsidRDefault="00F00680">
      <w:pPr>
        <w:spacing w:line="440" w:lineRule="exact"/>
        <w:ind w:firstLine="482"/>
        <w:rPr>
          <w:rFonts w:ascii="黑体" w:eastAsia="黑体" w:hAnsi="黑体"/>
          <w:sz w:val="24"/>
        </w:rPr>
      </w:pPr>
      <w:r>
        <w:rPr>
          <w:rFonts w:ascii="黑体" w:eastAsia="黑体" w:hAnsi="黑体" w:hint="eastAsia"/>
          <w:sz w:val="24"/>
        </w:rPr>
        <w:t>十三、本工程根据国家和省有关计价规范设置最高投标限价（即招标控制价）。</w:t>
      </w:r>
    </w:p>
    <w:p w14:paraId="647C397B" w14:textId="77777777" w:rsidR="00AC6B27" w:rsidRDefault="00F00680">
      <w:pPr>
        <w:spacing w:line="440" w:lineRule="exact"/>
        <w:ind w:firstLine="482"/>
        <w:rPr>
          <w:rFonts w:ascii="黑体" w:eastAsia="黑体" w:hAnsi="黑体"/>
          <w:sz w:val="24"/>
          <w:szCs w:val="24"/>
        </w:rPr>
      </w:pPr>
      <w:r>
        <w:rPr>
          <w:rFonts w:ascii="黑体" w:eastAsia="黑体" w:hAnsi="黑体" w:hint="eastAsia"/>
          <w:sz w:val="24"/>
        </w:rPr>
        <w:t>十四、投标文件全部采用电子文档，投标人按招标文件要求提交投标文件。</w:t>
      </w:r>
    </w:p>
    <w:p w14:paraId="0CB61AE6" w14:textId="77777777" w:rsidR="00AC6B27" w:rsidRDefault="00F00680">
      <w:pPr>
        <w:spacing w:line="440" w:lineRule="exact"/>
        <w:ind w:firstLineChars="200" w:firstLine="480"/>
        <w:rPr>
          <w:rFonts w:ascii="黑体" w:eastAsia="黑体" w:hAnsi="黑体"/>
          <w:sz w:val="24"/>
          <w:szCs w:val="24"/>
        </w:rPr>
      </w:pPr>
      <w:r>
        <w:rPr>
          <w:rFonts w:ascii="黑体" w:eastAsia="黑体" w:hAnsi="黑体" w:hint="eastAsia"/>
          <w:sz w:val="24"/>
        </w:rPr>
        <w:t>十五</w:t>
      </w:r>
      <w:r>
        <w:rPr>
          <w:rFonts w:ascii="黑体" w:eastAsia="黑体" w:hAnsi="黑体" w:hint="eastAsia"/>
          <w:sz w:val="24"/>
          <w:szCs w:val="24"/>
        </w:rPr>
        <w:t>、潜在投标人或利害关系人对本招标公告及招标文件有异议的，应当在投标截止时</w:t>
      </w:r>
      <w:r>
        <w:rPr>
          <w:rFonts w:ascii="黑体" w:eastAsia="黑体" w:hAnsi="黑体" w:hint="eastAsia"/>
          <w:sz w:val="24"/>
          <w:szCs w:val="24"/>
        </w:rPr>
        <w:lastRenderedPageBreak/>
        <w:t>间</w:t>
      </w:r>
      <w:r>
        <w:rPr>
          <w:rFonts w:ascii="黑体" w:eastAsia="黑体" w:hAnsi="黑体" w:hint="eastAsia"/>
          <w:sz w:val="24"/>
          <w:szCs w:val="24"/>
        </w:rPr>
        <w:t>10</w:t>
      </w:r>
      <w:r>
        <w:rPr>
          <w:rFonts w:ascii="黑体" w:eastAsia="黑体" w:hAnsi="黑体" w:hint="eastAsia"/>
          <w:sz w:val="24"/>
          <w:szCs w:val="24"/>
        </w:rPr>
        <w:t>日前向招标人书面提出。</w:t>
      </w:r>
    </w:p>
    <w:p w14:paraId="41329CA8" w14:textId="77777777" w:rsidR="00AC6B27" w:rsidRDefault="00F00680">
      <w:pPr>
        <w:spacing w:line="440" w:lineRule="exact"/>
        <w:ind w:leftChars="114" w:left="239" w:firstLineChars="124" w:firstLine="298"/>
        <w:rPr>
          <w:rFonts w:ascii="黑体" w:eastAsia="黑体" w:hAnsi="黑体"/>
          <w:sz w:val="24"/>
        </w:rPr>
      </w:pPr>
      <w:r>
        <w:rPr>
          <w:rFonts w:ascii="黑体" w:eastAsia="黑体" w:hAnsi="黑体" w:hint="eastAsia"/>
          <w:sz w:val="24"/>
        </w:rPr>
        <w:t>异议受理部门：</w:t>
      </w:r>
      <w:r>
        <w:rPr>
          <w:rFonts w:ascii="黑体" w:eastAsia="黑体" w:hAnsi="黑体" w:hint="eastAsia"/>
          <w:sz w:val="24"/>
          <w:u w:val="single"/>
        </w:rPr>
        <w:t>东莞市轨道交通有限公司纪检监察部</w:t>
      </w:r>
    </w:p>
    <w:p w14:paraId="4DB0AE39" w14:textId="77777777" w:rsidR="00AC6B27" w:rsidRDefault="00F00680">
      <w:pPr>
        <w:spacing w:line="440" w:lineRule="exact"/>
        <w:ind w:leftChars="114" w:left="239" w:firstLineChars="124" w:firstLine="298"/>
        <w:rPr>
          <w:rFonts w:ascii="黑体" w:eastAsia="黑体" w:hAnsi="黑体"/>
          <w:sz w:val="24"/>
        </w:rPr>
      </w:pPr>
      <w:r>
        <w:rPr>
          <w:rFonts w:ascii="黑体" w:eastAsia="黑体" w:hAnsi="黑体" w:hint="eastAsia"/>
          <w:sz w:val="24"/>
        </w:rPr>
        <w:t>地址：</w:t>
      </w:r>
      <w:r>
        <w:rPr>
          <w:rFonts w:ascii="黑体" w:eastAsia="黑体" w:hAnsi="黑体" w:hint="eastAsia"/>
          <w:sz w:val="24"/>
          <w:u w:val="single"/>
        </w:rPr>
        <w:t>东莞市东莞大道</w:t>
      </w:r>
      <w:r>
        <w:rPr>
          <w:rFonts w:ascii="黑体" w:eastAsia="黑体" w:hAnsi="黑体" w:hint="eastAsia"/>
          <w:sz w:val="24"/>
          <w:u w:val="single"/>
        </w:rPr>
        <w:t>116</w:t>
      </w:r>
      <w:r>
        <w:rPr>
          <w:rFonts w:ascii="黑体" w:eastAsia="黑体" w:hAnsi="黑体" w:hint="eastAsia"/>
          <w:sz w:val="24"/>
          <w:u w:val="single"/>
        </w:rPr>
        <w:t>号</w:t>
      </w:r>
    </w:p>
    <w:p w14:paraId="0E18AEB5" w14:textId="77777777" w:rsidR="00AC6B27" w:rsidRDefault="00F00680">
      <w:pPr>
        <w:spacing w:line="440" w:lineRule="exact"/>
        <w:ind w:leftChars="114" w:left="239" w:firstLineChars="124" w:firstLine="298"/>
        <w:rPr>
          <w:rFonts w:ascii="黑体" w:eastAsia="黑体" w:hAnsi="黑体"/>
          <w:sz w:val="24"/>
          <w:u w:val="single"/>
        </w:rPr>
      </w:pPr>
      <w:r>
        <w:rPr>
          <w:rFonts w:ascii="黑体" w:eastAsia="黑体" w:hAnsi="黑体" w:hint="eastAsia"/>
          <w:sz w:val="24"/>
        </w:rPr>
        <w:t>电话：</w:t>
      </w:r>
      <w:r>
        <w:rPr>
          <w:rFonts w:ascii="黑体" w:eastAsia="黑体" w:hAnsi="黑体" w:hint="eastAsia"/>
          <w:sz w:val="24"/>
          <w:u w:val="single"/>
        </w:rPr>
        <w:t>0769-28639801</w:t>
      </w:r>
    </w:p>
    <w:p w14:paraId="63F2FBBE" w14:textId="77777777" w:rsidR="00AC6B27" w:rsidRDefault="00F00680">
      <w:pPr>
        <w:spacing w:line="440" w:lineRule="exact"/>
        <w:ind w:firstLineChars="200" w:firstLine="480"/>
        <w:rPr>
          <w:rFonts w:ascii="黑体" w:eastAsia="黑体" w:hAnsi="黑体"/>
          <w:sz w:val="24"/>
          <w:u w:val="single"/>
        </w:rPr>
      </w:pPr>
      <w:r>
        <w:rPr>
          <w:rFonts w:ascii="黑体" w:eastAsia="黑体" w:hAnsi="黑体" w:hint="eastAsia"/>
          <w:sz w:val="24"/>
          <w:u w:val="single"/>
        </w:rPr>
        <w:t>注：潜在投标人或利害关系人可以通过线下或线上的形式提出异议。线上提出异议的，应通过交易平台提交，招标人也应通过交易平台</w:t>
      </w:r>
      <w:proofErr w:type="gramStart"/>
      <w:r>
        <w:rPr>
          <w:rFonts w:ascii="黑体" w:eastAsia="黑体" w:hAnsi="黑体" w:hint="eastAsia"/>
          <w:sz w:val="24"/>
          <w:u w:val="single"/>
        </w:rPr>
        <w:t>答复线</w:t>
      </w:r>
      <w:proofErr w:type="gramEnd"/>
      <w:r>
        <w:rPr>
          <w:rFonts w:ascii="黑体" w:eastAsia="黑体" w:hAnsi="黑体" w:hint="eastAsia"/>
          <w:sz w:val="24"/>
          <w:u w:val="single"/>
        </w:rPr>
        <w:t>上提出的异议。具体按照交易平台相关指南进行操作。</w:t>
      </w:r>
      <w:proofErr w:type="gramStart"/>
      <w:r>
        <w:rPr>
          <w:rFonts w:ascii="黑体" w:eastAsia="黑体" w:hAnsi="黑体" w:hint="eastAsia"/>
          <w:sz w:val="24"/>
          <w:u w:val="single"/>
        </w:rPr>
        <w:t>作出</w:t>
      </w:r>
      <w:proofErr w:type="gramEnd"/>
      <w:r>
        <w:rPr>
          <w:rFonts w:ascii="黑体" w:eastAsia="黑体" w:hAnsi="黑体" w:hint="eastAsia"/>
          <w:sz w:val="24"/>
          <w:u w:val="single"/>
        </w:rPr>
        <w:t>答复前，应当暂停招标投标活动。</w:t>
      </w:r>
    </w:p>
    <w:p w14:paraId="7BB08561" w14:textId="77777777" w:rsidR="00AC6B27" w:rsidRDefault="00F00680">
      <w:pPr>
        <w:spacing w:line="440" w:lineRule="exact"/>
        <w:ind w:firstLineChars="200" w:firstLine="480"/>
        <w:rPr>
          <w:rFonts w:ascii="黑体" w:eastAsia="黑体" w:hAnsi="黑体"/>
          <w:sz w:val="24"/>
        </w:rPr>
      </w:pPr>
      <w:r>
        <w:rPr>
          <w:rFonts w:ascii="黑体" w:eastAsia="黑体" w:hAnsi="黑体" w:hint="eastAsia"/>
          <w:sz w:val="24"/>
        </w:rPr>
        <w:t>十六、本公告在广州公共资源交易中心（网址：</w:t>
      </w:r>
      <w:r>
        <w:rPr>
          <w:rFonts w:ascii="黑体" w:eastAsia="黑体" w:hAnsi="黑体"/>
          <w:sz w:val="24"/>
        </w:rPr>
        <w:t>http://www.gzggzy.cn</w:t>
      </w:r>
      <w:r>
        <w:rPr>
          <w:rFonts w:ascii="黑体" w:eastAsia="黑体" w:hAnsi="黑体"/>
          <w:sz w:val="24"/>
        </w:rPr>
        <w:t>）</w:t>
      </w:r>
      <w:r>
        <w:rPr>
          <w:rFonts w:ascii="黑体" w:eastAsia="黑体" w:hAnsi="黑体" w:hint="eastAsia"/>
          <w:sz w:val="24"/>
        </w:rPr>
        <w:t>、广东省招标投标监管网（网址：</w:t>
      </w:r>
      <w:r>
        <w:rPr>
          <w:rFonts w:ascii="黑体" w:eastAsia="黑体" w:hAnsi="黑体" w:hint="eastAsia"/>
          <w:sz w:val="24"/>
        </w:rPr>
        <w:t>http://zbtb.gd.gov.cn</w:t>
      </w:r>
      <w:r>
        <w:rPr>
          <w:rFonts w:ascii="黑体" w:eastAsia="黑体" w:hAnsi="黑体" w:hint="eastAsia"/>
          <w:sz w:val="24"/>
        </w:rPr>
        <w:t>）、中国招标投标公共服务平台（网址：</w:t>
      </w:r>
      <w:r>
        <w:rPr>
          <w:rFonts w:ascii="黑体" w:eastAsia="黑体" w:hAnsi="黑体" w:hint="eastAsia"/>
          <w:sz w:val="24"/>
        </w:rPr>
        <w:t>http://www.cebpubservice.com/</w:t>
      </w:r>
      <w:r>
        <w:rPr>
          <w:rFonts w:ascii="黑体" w:eastAsia="黑体" w:hAnsi="黑体" w:hint="eastAsia"/>
          <w:sz w:val="24"/>
        </w:rPr>
        <w:t>）、广东省公共资源交易平台</w:t>
      </w:r>
      <w:r>
        <w:rPr>
          <w:rFonts w:ascii="黑体" w:eastAsia="黑体" w:hAnsi="黑体" w:hint="eastAsia"/>
          <w:sz w:val="24"/>
        </w:rPr>
        <w:t>(</w:t>
      </w:r>
      <w:r>
        <w:rPr>
          <w:rFonts w:ascii="黑体" w:eastAsia="黑体" w:hAnsi="黑体" w:hint="eastAsia"/>
          <w:sz w:val="24"/>
        </w:rPr>
        <w:t>网址：</w:t>
      </w:r>
      <w:r>
        <w:rPr>
          <w:rFonts w:ascii="黑体" w:eastAsia="黑体" w:hAnsi="黑体" w:hint="eastAsia"/>
          <w:sz w:val="24"/>
        </w:rPr>
        <w:t>https://ygp.gdzwfw.gov.cn/#/441900/index)</w:t>
      </w:r>
      <w:r>
        <w:rPr>
          <w:rFonts w:ascii="黑体" w:eastAsia="黑体" w:hAnsi="黑体" w:hint="eastAsia"/>
          <w:sz w:val="24"/>
        </w:rPr>
        <w:t>和东莞市轨道交通有限公司官网（网址：</w:t>
      </w:r>
      <w:r>
        <w:rPr>
          <w:rFonts w:ascii="黑体" w:eastAsia="黑体" w:hAnsi="黑体" w:hint="eastAsia"/>
          <w:sz w:val="24"/>
        </w:rPr>
        <w:t>www.dggdjt.com</w:t>
      </w:r>
      <w:r>
        <w:rPr>
          <w:rFonts w:ascii="黑体" w:eastAsia="黑体" w:hAnsi="黑体" w:hint="eastAsia"/>
          <w:sz w:val="24"/>
        </w:rPr>
        <w:t>）发布，本公告的修改、补充，在广州公共资源交易中心发布。</w:t>
      </w:r>
    </w:p>
    <w:p w14:paraId="3DF9E6E1" w14:textId="77777777" w:rsidR="00AC6B27" w:rsidRDefault="00F00680">
      <w:pPr>
        <w:spacing w:line="440" w:lineRule="exact"/>
        <w:ind w:firstLineChars="200" w:firstLine="480"/>
        <w:rPr>
          <w:rFonts w:ascii="黑体" w:eastAsia="黑体" w:hAnsi="黑体"/>
          <w:sz w:val="24"/>
        </w:rPr>
      </w:pPr>
      <w:r>
        <w:rPr>
          <w:rFonts w:ascii="黑体" w:eastAsia="黑体" w:hAnsi="黑体" w:hint="eastAsia"/>
          <w:sz w:val="24"/>
        </w:rPr>
        <w:t>十七、招标公告网上发布时，同时发布招标文件、施工图纸、最高投标限价。招标公告发布之日起计算编制投标文件时间，编制投标文件的时间不得少于</w:t>
      </w:r>
      <w:r>
        <w:rPr>
          <w:rFonts w:ascii="黑体" w:eastAsia="黑体" w:hAnsi="黑体" w:hint="eastAsia"/>
          <w:sz w:val="24"/>
        </w:rPr>
        <w:t>20</w:t>
      </w:r>
      <w:r>
        <w:rPr>
          <w:rFonts w:ascii="黑体" w:eastAsia="黑体" w:hAnsi="黑体" w:hint="eastAsia"/>
          <w:sz w:val="24"/>
        </w:rPr>
        <w:t>天。</w:t>
      </w:r>
    </w:p>
    <w:p w14:paraId="371B1D55"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十八、《投诉处理决定书》和《行政处理决定书》在东莞市住房和城乡建设局网站上公布的，视为送达其他与决定书有关的当事人。</w:t>
      </w:r>
    </w:p>
    <w:p w14:paraId="26410652"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特别提示：投标人在本项目招标人的工程项目中存在下列行为的，将被拒绝一定时期内参与招标人后续工程投标。（注：拒绝投标时限由招标人</w:t>
      </w:r>
      <w:proofErr w:type="gramStart"/>
      <w:r>
        <w:rPr>
          <w:rFonts w:ascii="黑体" w:eastAsia="黑体" w:hAnsi="黑体" w:hint="eastAsia"/>
          <w:sz w:val="24"/>
        </w:rPr>
        <w:t>视严重</w:t>
      </w:r>
      <w:proofErr w:type="gramEnd"/>
      <w:r>
        <w:rPr>
          <w:rFonts w:ascii="黑体" w:eastAsia="黑体" w:hAnsi="黑体" w:hint="eastAsia"/>
          <w:sz w:val="24"/>
        </w:rPr>
        <w:t>程度确定，最低三个月起，自招标人发出通知之日起计）：</w:t>
      </w:r>
    </w:p>
    <w:p w14:paraId="279C335C"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1.</w:t>
      </w:r>
      <w:r>
        <w:rPr>
          <w:rFonts w:ascii="黑体" w:eastAsia="黑体" w:hAnsi="黑体" w:hint="eastAsia"/>
          <w:sz w:val="24"/>
        </w:rPr>
        <w:t>将中标工程转包或者违法分包的</w:t>
      </w:r>
      <w:r>
        <w:rPr>
          <w:rFonts w:ascii="黑体" w:eastAsia="黑体" w:hAnsi="黑体" w:hint="eastAsia"/>
          <w:sz w:val="24"/>
        </w:rPr>
        <w:t>;</w:t>
      </w:r>
    </w:p>
    <w:p w14:paraId="2E6B1369"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2.</w:t>
      </w:r>
      <w:r>
        <w:rPr>
          <w:rFonts w:ascii="黑体" w:eastAsia="黑体" w:hAnsi="黑体" w:hint="eastAsia"/>
          <w:sz w:val="24"/>
        </w:rPr>
        <w:t>在中标工程中不执行质量、安全生产相关规定的，造成质量或安全事故的；</w:t>
      </w:r>
    </w:p>
    <w:p w14:paraId="5CD46574"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3.</w:t>
      </w:r>
      <w:r>
        <w:rPr>
          <w:rFonts w:ascii="黑体" w:eastAsia="黑体" w:hAnsi="黑体" w:hint="eastAsia"/>
          <w:sz w:val="24"/>
        </w:rPr>
        <w:t>存在围标或串标情形的</w:t>
      </w:r>
      <w:r>
        <w:rPr>
          <w:rFonts w:ascii="黑体" w:eastAsia="黑体" w:hAnsi="黑体" w:hint="eastAsia"/>
          <w:sz w:val="24"/>
        </w:rPr>
        <w:t>;</w:t>
      </w:r>
    </w:p>
    <w:p w14:paraId="5B4509D3" w14:textId="77777777" w:rsidR="00AC6B27" w:rsidRDefault="00F00680">
      <w:pPr>
        <w:spacing w:line="440" w:lineRule="exact"/>
        <w:ind w:firstLineChars="224" w:firstLine="538"/>
        <w:jc w:val="left"/>
        <w:rPr>
          <w:rFonts w:ascii="黑体" w:eastAsia="黑体" w:hAnsi="黑体"/>
          <w:sz w:val="24"/>
        </w:rPr>
      </w:pPr>
      <w:r>
        <w:rPr>
          <w:rFonts w:ascii="黑体" w:eastAsia="黑体" w:hAnsi="黑体" w:hint="eastAsia"/>
          <w:sz w:val="24"/>
        </w:rPr>
        <w:t>4.</w:t>
      </w:r>
      <w:r>
        <w:rPr>
          <w:rFonts w:ascii="黑体" w:eastAsia="黑体" w:hAnsi="黑体" w:hint="eastAsia"/>
          <w:sz w:val="24"/>
        </w:rPr>
        <w:t>在投标文件中提供虚假材料的；</w:t>
      </w:r>
    </w:p>
    <w:p w14:paraId="0296D912" w14:textId="77777777" w:rsidR="00AC6B27" w:rsidRDefault="00F00680">
      <w:pPr>
        <w:spacing w:line="440" w:lineRule="exact"/>
        <w:ind w:firstLineChars="224" w:firstLine="538"/>
        <w:jc w:val="left"/>
        <w:rPr>
          <w:rFonts w:ascii="黑体" w:eastAsia="黑体" w:hAnsi="黑体"/>
          <w:sz w:val="24"/>
        </w:rPr>
      </w:pPr>
      <w:r>
        <w:rPr>
          <w:rFonts w:ascii="黑体" w:eastAsia="黑体" w:hAnsi="黑体" w:hint="eastAsia"/>
          <w:sz w:val="24"/>
        </w:rPr>
        <w:t>5.</w:t>
      </w:r>
      <w:r>
        <w:rPr>
          <w:rFonts w:ascii="黑体" w:eastAsia="黑体" w:hAnsi="黑体" w:hint="eastAsia"/>
          <w:sz w:val="24"/>
        </w:rPr>
        <w:t>存在行贿情形的；</w:t>
      </w:r>
    </w:p>
    <w:p w14:paraId="70122CDA"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6.</w:t>
      </w:r>
      <w:r>
        <w:rPr>
          <w:rFonts w:ascii="黑体" w:eastAsia="黑体" w:hAnsi="黑体" w:hint="eastAsia"/>
          <w:sz w:val="24"/>
        </w:rPr>
        <w:t>拖欠农民工工资的；</w:t>
      </w:r>
    </w:p>
    <w:p w14:paraId="044F9293" w14:textId="77777777" w:rsidR="00AC6B27" w:rsidRDefault="00F00680">
      <w:pPr>
        <w:spacing w:line="440" w:lineRule="exact"/>
        <w:ind w:firstLineChars="224" w:firstLine="538"/>
        <w:rPr>
          <w:rFonts w:ascii="黑体" w:eastAsia="黑体" w:hAnsi="黑体"/>
          <w:sz w:val="24"/>
        </w:rPr>
      </w:pPr>
      <w:r>
        <w:rPr>
          <w:rFonts w:ascii="黑体" w:eastAsia="黑体" w:hAnsi="黑体" w:hint="eastAsia"/>
          <w:sz w:val="24"/>
        </w:rPr>
        <w:t>7.</w:t>
      </w:r>
      <w:r>
        <w:rPr>
          <w:rFonts w:ascii="黑体" w:eastAsia="黑体" w:hAnsi="黑体" w:hint="eastAsia"/>
          <w:sz w:val="24"/>
        </w:rPr>
        <w:t>未按照国家、省、市有关建筑施工实名制管理和工人工资支付分账管理的规定执行，被行政监管部门处罚的；</w:t>
      </w:r>
    </w:p>
    <w:p w14:paraId="7BB6C0AE" w14:textId="77777777" w:rsidR="00AC6B27" w:rsidRDefault="00F00680">
      <w:pPr>
        <w:spacing w:line="440" w:lineRule="exact"/>
        <w:ind w:rightChars="134" w:right="281"/>
        <w:jc w:val="right"/>
        <w:rPr>
          <w:rFonts w:ascii="黑体" w:eastAsia="黑体" w:hAnsi="黑体"/>
          <w:sz w:val="24"/>
        </w:rPr>
      </w:pPr>
      <w:r>
        <w:rPr>
          <w:rFonts w:ascii="黑体" w:eastAsia="黑体" w:hAnsi="黑体" w:hint="eastAsia"/>
          <w:sz w:val="24"/>
        </w:rPr>
        <w:t>东莞市轨道交通有限公司</w:t>
      </w:r>
    </w:p>
    <w:p w14:paraId="2D0AC4A7" w14:textId="77777777" w:rsidR="00AC6B27" w:rsidRDefault="00F00680">
      <w:pPr>
        <w:spacing w:line="440" w:lineRule="exact"/>
        <w:ind w:rightChars="134" w:right="281"/>
        <w:jc w:val="right"/>
        <w:rPr>
          <w:rFonts w:ascii="黑体" w:eastAsia="黑体" w:hAnsi="黑体"/>
          <w:sz w:val="24"/>
        </w:rPr>
      </w:pPr>
      <w:r>
        <w:rPr>
          <w:rFonts w:ascii="黑体" w:eastAsia="黑体" w:hAnsi="黑体" w:hint="eastAsia"/>
          <w:sz w:val="24"/>
        </w:rPr>
        <w:t>广州宏达工程顾问集团有限公司</w:t>
      </w:r>
    </w:p>
    <w:p w14:paraId="112714CF" w14:textId="77777777" w:rsidR="00AC6B27" w:rsidRDefault="00F00680">
      <w:pPr>
        <w:spacing w:line="440" w:lineRule="exact"/>
        <w:ind w:rightChars="134" w:right="281"/>
        <w:jc w:val="right"/>
        <w:rPr>
          <w:rFonts w:ascii="黑体" w:eastAsia="黑体" w:hAnsi="黑体"/>
          <w:sz w:val="24"/>
        </w:rPr>
      </w:pPr>
      <w:r>
        <w:rPr>
          <w:rFonts w:ascii="黑体" w:eastAsia="黑体" w:hAnsi="黑体"/>
          <w:sz w:val="24"/>
          <w:u w:val="single"/>
        </w:rPr>
        <w:t xml:space="preserve">       </w:t>
      </w:r>
      <w:r>
        <w:rPr>
          <w:rFonts w:ascii="黑体" w:eastAsia="黑体" w:hAnsi="黑体" w:hint="eastAsia"/>
          <w:sz w:val="24"/>
        </w:rPr>
        <w:t>年</w:t>
      </w:r>
      <w:r>
        <w:rPr>
          <w:rFonts w:ascii="黑体" w:eastAsia="黑体" w:hAnsi="黑体"/>
          <w:sz w:val="24"/>
          <w:u w:val="single"/>
        </w:rPr>
        <w:t xml:space="preserve">    </w:t>
      </w:r>
      <w:r>
        <w:rPr>
          <w:rFonts w:ascii="黑体" w:eastAsia="黑体" w:hAnsi="黑体" w:hint="eastAsia"/>
          <w:sz w:val="24"/>
        </w:rPr>
        <w:t>月</w:t>
      </w:r>
      <w:r>
        <w:rPr>
          <w:rFonts w:ascii="黑体" w:eastAsia="黑体" w:hAnsi="黑体"/>
          <w:sz w:val="24"/>
          <w:u w:val="single"/>
        </w:rPr>
        <w:t xml:space="preserve">    </w:t>
      </w:r>
      <w:r>
        <w:rPr>
          <w:rFonts w:ascii="黑体" w:eastAsia="黑体" w:hAnsi="黑体" w:hint="eastAsia"/>
          <w:sz w:val="24"/>
        </w:rPr>
        <w:t>日</w:t>
      </w:r>
    </w:p>
    <w:p w14:paraId="23561062" w14:textId="77777777" w:rsidR="00AC6B27" w:rsidRDefault="00AC6B27">
      <w:pPr>
        <w:spacing w:line="440" w:lineRule="exact"/>
        <w:ind w:firstLineChars="224" w:firstLine="538"/>
        <w:rPr>
          <w:rFonts w:ascii="黑体" w:eastAsia="黑体" w:hAnsi="黑体"/>
          <w:sz w:val="24"/>
        </w:rPr>
      </w:pPr>
    </w:p>
    <w:p w14:paraId="37BF4882" w14:textId="77777777" w:rsidR="00AC6B27" w:rsidRDefault="00AC6B27">
      <w:pPr>
        <w:spacing w:line="480" w:lineRule="auto"/>
        <w:ind w:firstLineChars="224" w:firstLine="538"/>
        <w:rPr>
          <w:rFonts w:ascii="黑体" w:eastAsia="黑体" w:hAnsi="黑体"/>
          <w:sz w:val="24"/>
        </w:rPr>
      </w:pPr>
    </w:p>
    <w:p w14:paraId="404D72F3" w14:textId="77777777" w:rsidR="00AC6B27" w:rsidRDefault="00F00680">
      <w:pPr>
        <w:widowControl/>
        <w:jc w:val="left"/>
        <w:rPr>
          <w:rFonts w:ascii="黑体" w:eastAsia="黑体" w:hAnsi="黑体"/>
          <w:sz w:val="24"/>
        </w:rPr>
      </w:pPr>
      <w:r>
        <w:rPr>
          <w:rFonts w:ascii="黑体" w:eastAsia="黑体" w:hAnsi="黑体" w:hint="eastAsia"/>
          <w:sz w:val="24"/>
        </w:rPr>
        <w:t>附件：</w:t>
      </w:r>
    </w:p>
    <w:p w14:paraId="763FB84E" w14:textId="77777777" w:rsidR="00AC6B27" w:rsidRDefault="00F00680">
      <w:pPr>
        <w:spacing w:line="480" w:lineRule="auto"/>
        <w:ind w:firstLineChars="224" w:firstLine="538"/>
        <w:rPr>
          <w:rFonts w:ascii="黑体" w:eastAsia="黑体" w:hAnsi="黑体"/>
          <w:sz w:val="24"/>
        </w:rPr>
      </w:pPr>
      <w:r>
        <w:rPr>
          <w:rFonts w:ascii="黑体" w:eastAsia="黑体" w:hAnsi="黑体" w:hint="eastAsia"/>
          <w:sz w:val="24"/>
        </w:rPr>
        <w:t>一、投标人声明</w:t>
      </w:r>
    </w:p>
    <w:p w14:paraId="058E74FC" w14:textId="77777777" w:rsidR="00AC6B27" w:rsidRDefault="00F00680">
      <w:pPr>
        <w:spacing w:line="480" w:lineRule="auto"/>
        <w:ind w:firstLineChars="224" w:firstLine="538"/>
        <w:rPr>
          <w:rFonts w:ascii="黑体" w:eastAsia="黑体" w:hAnsi="黑体"/>
          <w:sz w:val="24"/>
        </w:rPr>
      </w:pPr>
      <w:r>
        <w:rPr>
          <w:rFonts w:ascii="黑体" w:eastAsia="黑体" w:hAnsi="黑体" w:hint="eastAsia"/>
          <w:sz w:val="24"/>
        </w:rPr>
        <w:t>二、以往工程中因违约被招标人书面拒绝投标的名单</w:t>
      </w:r>
    </w:p>
    <w:p w14:paraId="452AA9B5" w14:textId="77777777" w:rsidR="00AC6B27" w:rsidRDefault="00AC6B27">
      <w:pPr>
        <w:spacing w:line="480" w:lineRule="auto"/>
        <w:ind w:firstLineChars="224" w:firstLine="538"/>
        <w:rPr>
          <w:rFonts w:ascii="黑体" w:eastAsia="黑体" w:hAnsi="黑体"/>
          <w:sz w:val="24"/>
        </w:rPr>
      </w:pPr>
    </w:p>
    <w:p w14:paraId="10BD6D82" w14:textId="77777777" w:rsidR="00AC6B27" w:rsidRDefault="00F00680">
      <w:pPr>
        <w:spacing w:line="480" w:lineRule="auto"/>
        <w:rPr>
          <w:rFonts w:ascii="黑体" w:eastAsia="黑体" w:hAnsi="黑体"/>
          <w:sz w:val="24"/>
        </w:rPr>
        <w:sectPr w:rsidR="00AC6B27" w:rsidSect="00FD6CF0">
          <w:footerReference w:type="even" r:id="rId8"/>
          <w:footerReference w:type="default" r:id="rId9"/>
          <w:footerReference w:type="first" r:id="rId10"/>
          <w:endnotePr>
            <w:numFmt w:val="decimal"/>
          </w:endnotePr>
          <w:pgSz w:w="11906" w:h="16838"/>
          <w:pgMar w:top="1440" w:right="1134" w:bottom="1440" w:left="1134" w:header="851" w:footer="992" w:gutter="0"/>
          <w:cols w:space="720"/>
          <w:docGrid w:type="lines" w:linePitch="312"/>
        </w:sectPr>
      </w:pPr>
      <w:r>
        <w:rPr>
          <w:rFonts w:ascii="黑体" w:eastAsia="黑体" w:hAnsi="黑体" w:hint="eastAsia"/>
          <w:sz w:val="24"/>
        </w:rPr>
        <w:t xml:space="preserve">  </w:t>
      </w:r>
    </w:p>
    <w:p w14:paraId="4E1EC527" w14:textId="77777777" w:rsidR="00AC6B27" w:rsidRDefault="00F00680">
      <w:pPr>
        <w:spacing w:line="360" w:lineRule="auto"/>
        <w:rPr>
          <w:rFonts w:ascii="黑体" w:eastAsia="黑体" w:hAnsi="黑体"/>
          <w:b/>
          <w:sz w:val="44"/>
        </w:rPr>
      </w:pPr>
      <w:r>
        <w:rPr>
          <w:rFonts w:ascii="黑体" w:eastAsia="黑体" w:hAnsi="黑体" w:hint="eastAsia"/>
          <w:sz w:val="24"/>
        </w:rPr>
        <w:lastRenderedPageBreak/>
        <w:t>附件一：</w:t>
      </w:r>
    </w:p>
    <w:p w14:paraId="0D7E5A77" w14:textId="77777777" w:rsidR="00AC6B27" w:rsidRDefault="00AC6B27">
      <w:pPr>
        <w:spacing w:line="360" w:lineRule="auto"/>
        <w:rPr>
          <w:rFonts w:ascii="黑体" w:eastAsia="黑体" w:hAnsi="黑体"/>
          <w:b/>
          <w:sz w:val="44"/>
        </w:rPr>
      </w:pPr>
    </w:p>
    <w:p w14:paraId="43612CEB" w14:textId="77777777" w:rsidR="00AC6B27" w:rsidRDefault="00F00680">
      <w:pPr>
        <w:jc w:val="center"/>
        <w:rPr>
          <w:rFonts w:ascii="黑体" w:eastAsia="黑体" w:hAnsi="黑体"/>
          <w:b/>
          <w:sz w:val="44"/>
          <w:szCs w:val="44"/>
        </w:rPr>
      </w:pPr>
      <w:r>
        <w:rPr>
          <w:rFonts w:ascii="黑体" w:eastAsia="黑体" w:hAnsi="黑体" w:hint="eastAsia"/>
          <w:b/>
          <w:kern w:val="0"/>
          <w:sz w:val="44"/>
          <w:szCs w:val="44"/>
        </w:rPr>
        <w:t>投标人</w:t>
      </w:r>
      <w:r>
        <w:rPr>
          <w:rFonts w:ascii="黑体" w:eastAsia="黑体" w:hAnsi="黑体" w:hint="eastAsia"/>
          <w:b/>
          <w:sz w:val="44"/>
          <w:szCs w:val="44"/>
        </w:rPr>
        <w:t>声明</w:t>
      </w:r>
    </w:p>
    <w:p w14:paraId="02051B3A" w14:textId="77777777" w:rsidR="00AC6B27" w:rsidRDefault="00AC6B27">
      <w:pPr>
        <w:jc w:val="center"/>
        <w:rPr>
          <w:rFonts w:ascii="黑体" w:eastAsia="黑体" w:hAnsi="黑体"/>
          <w:b/>
          <w:sz w:val="44"/>
          <w:szCs w:val="44"/>
        </w:rPr>
      </w:pPr>
    </w:p>
    <w:p w14:paraId="18F22A1C" w14:textId="77777777" w:rsidR="00AC6B27" w:rsidRDefault="00F00680">
      <w:pPr>
        <w:pStyle w:val="affa"/>
        <w:spacing w:line="440" w:lineRule="exact"/>
        <w:ind w:firstLine="0"/>
        <w:rPr>
          <w:rFonts w:ascii="黑体" w:eastAsia="黑体" w:hAnsi="黑体"/>
          <w:color w:val="auto"/>
          <w:sz w:val="21"/>
          <w:szCs w:val="21"/>
        </w:rPr>
      </w:pPr>
      <w:r>
        <w:rPr>
          <w:rFonts w:ascii="黑体" w:eastAsia="黑体" w:hAnsi="黑体" w:hint="eastAsia"/>
          <w:color w:val="auto"/>
          <w:sz w:val="21"/>
          <w:szCs w:val="21"/>
        </w:rPr>
        <w:t>本招标项目招标人及招标监管机构：</w:t>
      </w:r>
    </w:p>
    <w:p w14:paraId="1D4623D5"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本公司就参加</w:t>
      </w:r>
      <w:r>
        <w:rPr>
          <w:rFonts w:ascii="黑体" w:eastAsia="黑体" w:hAnsi="黑体"/>
          <w:color w:val="auto"/>
          <w:sz w:val="21"/>
          <w:szCs w:val="21"/>
          <w:u w:val="single"/>
        </w:rPr>
        <w:t xml:space="preserve">                        </w:t>
      </w:r>
      <w:r>
        <w:rPr>
          <w:rFonts w:ascii="黑体" w:eastAsia="黑体" w:hAnsi="黑体" w:hint="eastAsia"/>
          <w:color w:val="auto"/>
          <w:sz w:val="21"/>
          <w:szCs w:val="21"/>
        </w:rPr>
        <w:t>投标工作，</w:t>
      </w:r>
      <w:proofErr w:type="gramStart"/>
      <w:r>
        <w:rPr>
          <w:rFonts w:ascii="黑体" w:eastAsia="黑体" w:hAnsi="黑体" w:hint="eastAsia"/>
          <w:color w:val="auto"/>
          <w:sz w:val="21"/>
          <w:szCs w:val="21"/>
        </w:rPr>
        <w:t>作出</w:t>
      </w:r>
      <w:proofErr w:type="gramEnd"/>
      <w:r>
        <w:rPr>
          <w:rFonts w:ascii="黑体" w:eastAsia="黑体" w:hAnsi="黑体" w:hint="eastAsia"/>
          <w:color w:val="auto"/>
          <w:sz w:val="21"/>
          <w:szCs w:val="21"/>
        </w:rPr>
        <w:t>郑重声明：</w:t>
      </w:r>
    </w:p>
    <w:p w14:paraId="26D95A94"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一、本公司保证投标登记及其后提供的一切材料都是真实的。如我司成为本项目中标候选人，我司同意并授权招标人将我司投标文件商务部分的人员、业绩、奖项等资料进行公开。</w:t>
      </w:r>
    </w:p>
    <w:p w14:paraId="7B749C14"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二、本公司保证在本项目投标中</w:t>
      </w:r>
      <w:proofErr w:type="gramStart"/>
      <w:r>
        <w:rPr>
          <w:rFonts w:ascii="黑体" w:eastAsia="黑体" w:hAnsi="黑体" w:hint="eastAsia"/>
          <w:color w:val="auto"/>
          <w:sz w:val="21"/>
          <w:szCs w:val="21"/>
        </w:rPr>
        <w:t>不</w:t>
      </w:r>
      <w:proofErr w:type="gramEnd"/>
      <w:r>
        <w:rPr>
          <w:rFonts w:ascii="黑体" w:eastAsia="黑体" w:hAnsi="黑体" w:hint="eastAsia"/>
          <w:color w:val="auto"/>
          <w:sz w:val="21"/>
          <w:szCs w:val="21"/>
        </w:rPr>
        <w:t>与其他单位围标、串标，不出让投标资格，不向招标人或评标委员会成员行贿。</w:t>
      </w:r>
    </w:p>
    <w:p w14:paraId="4394B3EF"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三、本公司不存在下列情形之一：</w:t>
      </w:r>
    </w:p>
    <w:p w14:paraId="3AC7BDA7"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w:t>
      </w:r>
      <w:r>
        <w:rPr>
          <w:rFonts w:ascii="黑体" w:eastAsia="黑体" w:hAnsi="黑体" w:hint="eastAsia"/>
          <w:color w:val="auto"/>
          <w:sz w:val="21"/>
          <w:szCs w:val="21"/>
        </w:rPr>
        <w:t>）为招标人不具有独立法人资格的附属机构（单位）；</w:t>
      </w:r>
    </w:p>
    <w:p w14:paraId="1BC383BD"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2</w:t>
      </w:r>
      <w:r>
        <w:rPr>
          <w:rFonts w:ascii="黑体" w:eastAsia="黑体" w:hAnsi="黑体" w:hint="eastAsia"/>
          <w:color w:val="auto"/>
          <w:sz w:val="21"/>
          <w:szCs w:val="21"/>
        </w:rPr>
        <w:t>）为本标段前期准备提供设计或咨询服务或者与本项目设计人或提供咨询服务的机构存在附属关系的；</w:t>
      </w:r>
    </w:p>
    <w:p w14:paraId="36A1BBDB"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3</w:t>
      </w:r>
      <w:r>
        <w:rPr>
          <w:rFonts w:ascii="黑体" w:eastAsia="黑体" w:hAnsi="黑体" w:hint="eastAsia"/>
          <w:color w:val="auto"/>
          <w:sz w:val="21"/>
          <w:szCs w:val="21"/>
        </w:rPr>
        <w:t>）为本项目监理人或者与本项目监理人存在隶属关系或者其他利害关系；</w:t>
      </w:r>
    </w:p>
    <w:p w14:paraId="75B0A45C"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4</w:t>
      </w:r>
      <w:r>
        <w:rPr>
          <w:rFonts w:ascii="黑体" w:eastAsia="黑体" w:hAnsi="黑体" w:hint="eastAsia"/>
          <w:color w:val="auto"/>
          <w:sz w:val="21"/>
          <w:szCs w:val="21"/>
        </w:rPr>
        <w:t>）为本标段的代建人；</w:t>
      </w:r>
    </w:p>
    <w:p w14:paraId="149E5B87"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5</w:t>
      </w:r>
      <w:r>
        <w:rPr>
          <w:rFonts w:ascii="黑体" w:eastAsia="黑体" w:hAnsi="黑体" w:hint="eastAsia"/>
          <w:color w:val="auto"/>
          <w:sz w:val="21"/>
          <w:szCs w:val="21"/>
        </w:rPr>
        <w:t>）为本标段提供招标代理服务的；</w:t>
      </w:r>
    </w:p>
    <w:p w14:paraId="1A2A187F"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6</w:t>
      </w:r>
      <w:r>
        <w:rPr>
          <w:rFonts w:ascii="黑体" w:eastAsia="黑体" w:hAnsi="黑体" w:hint="eastAsia"/>
          <w:color w:val="auto"/>
          <w:sz w:val="21"/>
          <w:szCs w:val="21"/>
        </w:rPr>
        <w:t>）与本标段的监理人或代建人或招标代理机构同为一个法定代表人的；</w:t>
      </w:r>
    </w:p>
    <w:p w14:paraId="5BFA7A6E"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7</w:t>
      </w:r>
      <w:r>
        <w:rPr>
          <w:rFonts w:ascii="黑体" w:eastAsia="黑体" w:hAnsi="黑体" w:hint="eastAsia"/>
          <w:color w:val="auto"/>
          <w:sz w:val="21"/>
          <w:szCs w:val="21"/>
        </w:rPr>
        <w:t>）与本标段的监理人或代建人或招标代理机构互相控股或参股的；</w:t>
      </w:r>
    </w:p>
    <w:p w14:paraId="3337B3F0"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8</w:t>
      </w:r>
      <w:r>
        <w:rPr>
          <w:rFonts w:ascii="黑体" w:eastAsia="黑体" w:hAnsi="黑体" w:hint="eastAsia"/>
          <w:color w:val="auto"/>
          <w:sz w:val="21"/>
          <w:szCs w:val="21"/>
        </w:rPr>
        <w:t>）与本标段的监理人或代建人或招标代理机构相互任职或工作的；</w:t>
      </w:r>
    </w:p>
    <w:p w14:paraId="7AFEE031"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9</w:t>
      </w:r>
      <w:r>
        <w:rPr>
          <w:rFonts w:ascii="黑体" w:eastAsia="黑体" w:hAnsi="黑体" w:hint="eastAsia"/>
          <w:color w:val="auto"/>
          <w:sz w:val="21"/>
          <w:szCs w:val="21"/>
        </w:rPr>
        <w:t>）与本标段的检测机构有隶属关系或者其他利害关系；</w:t>
      </w:r>
    </w:p>
    <w:p w14:paraId="1EEBA81F"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10</w:t>
      </w:r>
      <w:r>
        <w:rPr>
          <w:rFonts w:ascii="黑体" w:eastAsia="黑体" w:hAnsi="黑体" w:hint="eastAsia"/>
          <w:color w:val="auto"/>
          <w:sz w:val="21"/>
          <w:szCs w:val="21"/>
        </w:rPr>
        <w:t>）与招标人存在利害关系且可能影响招标公正性；</w:t>
      </w:r>
      <w:r>
        <w:rPr>
          <w:rFonts w:ascii="黑体" w:eastAsia="黑体" w:hAnsi="黑体"/>
          <w:color w:val="auto"/>
          <w:sz w:val="21"/>
          <w:szCs w:val="21"/>
        </w:rPr>
        <w:t xml:space="preserve"> </w:t>
      </w:r>
    </w:p>
    <w:p w14:paraId="519D6B87"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11</w:t>
      </w:r>
      <w:r>
        <w:rPr>
          <w:rFonts w:ascii="黑体" w:eastAsia="黑体" w:hAnsi="黑体" w:hint="eastAsia"/>
          <w:color w:val="auto"/>
          <w:sz w:val="21"/>
          <w:szCs w:val="21"/>
        </w:rPr>
        <w:t>）被依法暂停或取消投标资格的（本项事实应当以根据《中华人民共和国行政处罚法》依法</w:t>
      </w:r>
      <w:proofErr w:type="gramStart"/>
      <w:r>
        <w:rPr>
          <w:rFonts w:ascii="黑体" w:eastAsia="黑体" w:hAnsi="黑体" w:hint="eastAsia"/>
          <w:color w:val="auto"/>
          <w:sz w:val="21"/>
          <w:szCs w:val="21"/>
        </w:rPr>
        <w:t>作出</w:t>
      </w:r>
      <w:proofErr w:type="gramEnd"/>
      <w:r>
        <w:rPr>
          <w:rFonts w:ascii="黑体" w:eastAsia="黑体" w:hAnsi="黑体" w:hint="eastAsia"/>
          <w:color w:val="auto"/>
          <w:sz w:val="21"/>
          <w:szCs w:val="21"/>
        </w:rPr>
        <w:t>并已经生效的行政处罚决定为认定依据。行政处罚决定中已经明确的暂停或取消投标资格的区域范围不包含本标段建设地点的，不受该项规定限制）</w:t>
      </w:r>
      <w:r>
        <w:rPr>
          <w:rFonts w:ascii="黑体" w:eastAsia="黑体" w:hAnsi="黑体" w:hint="eastAsia"/>
          <w:color w:val="auto"/>
          <w:sz w:val="21"/>
          <w:szCs w:val="21"/>
        </w:rPr>
        <w:t xml:space="preserve"> </w:t>
      </w:r>
      <w:r>
        <w:rPr>
          <w:rFonts w:ascii="黑体" w:eastAsia="黑体" w:hAnsi="黑体" w:hint="eastAsia"/>
          <w:color w:val="auto"/>
          <w:sz w:val="21"/>
          <w:szCs w:val="21"/>
        </w:rPr>
        <w:t>；</w:t>
      </w:r>
      <w:r>
        <w:rPr>
          <w:rFonts w:ascii="黑体" w:eastAsia="黑体" w:hAnsi="黑体" w:hint="eastAsia"/>
          <w:color w:val="auto"/>
          <w:sz w:val="21"/>
          <w:szCs w:val="21"/>
        </w:rPr>
        <w:t xml:space="preserve"> </w:t>
      </w:r>
    </w:p>
    <w:p w14:paraId="1F32F1B6"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12</w:t>
      </w:r>
      <w:r>
        <w:rPr>
          <w:rFonts w:ascii="黑体" w:eastAsia="黑体" w:hAnsi="黑体" w:hint="eastAsia"/>
          <w:color w:val="auto"/>
          <w:sz w:val="21"/>
          <w:szCs w:val="21"/>
        </w:rPr>
        <w:t>）被责令停产停业、暂扣或者吊销许可证、暂扣或者吊销执照的（本项事实应当以根据《中华人民共和国行政处罚法》依法</w:t>
      </w:r>
      <w:proofErr w:type="gramStart"/>
      <w:r>
        <w:rPr>
          <w:rFonts w:ascii="黑体" w:eastAsia="黑体" w:hAnsi="黑体" w:hint="eastAsia"/>
          <w:color w:val="auto"/>
          <w:sz w:val="21"/>
          <w:szCs w:val="21"/>
        </w:rPr>
        <w:t>作出</w:t>
      </w:r>
      <w:proofErr w:type="gramEnd"/>
      <w:r>
        <w:rPr>
          <w:rFonts w:ascii="黑体" w:eastAsia="黑体" w:hAnsi="黑体" w:hint="eastAsia"/>
          <w:color w:val="auto"/>
          <w:sz w:val="21"/>
          <w:szCs w:val="21"/>
        </w:rPr>
        <w:t>并已经生效的行政处罚决定为认定依据。）；</w:t>
      </w:r>
    </w:p>
    <w:p w14:paraId="006F9A87"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13</w:t>
      </w:r>
      <w:r>
        <w:rPr>
          <w:rFonts w:ascii="黑体" w:eastAsia="黑体" w:hAnsi="黑体" w:hint="eastAsia"/>
          <w:color w:val="auto"/>
          <w:sz w:val="21"/>
          <w:szCs w:val="21"/>
        </w:rPr>
        <w:t>）进入清算程序，或被宣布破产，或其他丧失履约能力的情形；</w:t>
      </w:r>
    </w:p>
    <w:p w14:paraId="5487E47D" w14:textId="77777777" w:rsidR="00AC6B27" w:rsidRDefault="00F00680">
      <w:pPr>
        <w:pStyle w:val="affa"/>
        <w:spacing w:line="440" w:lineRule="exact"/>
        <w:rPr>
          <w:rFonts w:ascii="黑体" w:eastAsia="黑体" w:hAnsi="黑体"/>
          <w:color w:val="auto"/>
          <w:sz w:val="21"/>
          <w:szCs w:val="21"/>
        </w:rPr>
      </w:pPr>
      <w:bookmarkStart w:id="20" w:name="_Hlk153485392"/>
      <w:r>
        <w:rPr>
          <w:rFonts w:ascii="黑体" w:eastAsia="黑体" w:hAnsi="黑体" w:hint="eastAsia"/>
          <w:color w:val="auto"/>
          <w:sz w:val="21"/>
          <w:szCs w:val="21"/>
        </w:rPr>
        <w:t>（</w:t>
      </w:r>
      <w:r>
        <w:rPr>
          <w:rFonts w:ascii="黑体" w:eastAsia="黑体" w:hAnsi="黑体" w:hint="eastAsia"/>
          <w:color w:val="auto"/>
          <w:sz w:val="21"/>
          <w:szCs w:val="21"/>
        </w:rPr>
        <w:t>14)</w:t>
      </w:r>
      <w:r>
        <w:rPr>
          <w:rFonts w:ascii="黑体" w:eastAsia="黑体" w:hAnsi="黑体" w:hint="eastAsia"/>
          <w:color w:val="auto"/>
          <w:sz w:val="21"/>
          <w:szCs w:val="21"/>
        </w:rPr>
        <w:t>在最近三年内有严重违约；（“严重违约”事实应当以司法机关、仲裁机构出具的认定文件为准。“最近三年”是指从投标截止之日起逆推三年，以相关行业主管部门、司法机关、仲裁机构出具的生效文件予以认定，时间以认定文件的落款时间为准）</w:t>
      </w:r>
      <w:r>
        <w:rPr>
          <w:rFonts w:ascii="仿宋" w:eastAsia="仿宋" w:hAnsi="仿宋" w:cs="仿宋_GB2312" w:hint="eastAsia"/>
          <w:color w:val="auto"/>
          <w:sz w:val="22"/>
        </w:rPr>
        <w:t>；</w:t>
      </w:r>
      <w:bookmarkEnd w:id="20"/>
    </w:p>
    <w:p w14:paraId="7C557922"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lastRenderedPageBreak/>
        <w:t>（</w:t>
      </w:r>
      <w:r>
        <w:rPr>
          <w:rFonts w:ascii="黑体" w:eastAsia="黑体" w:hAnsi="黑体" w:hint="eastAsia"/>
          <w:color w:val="auto"/>
          <w:sz w:val="21"/>
          <w:szCs w:val="21"/>
        </w:rPr>
        <w:t>15</w:t>
      </w:r>
      <w:r>
        <w:rPr>
          <w:rFonts w:ascii="黑体" w:eastAsia="黑体" w:hAnsi="黑体"/>
          <w:color w:val="auto"/>
          <w:sz w:val="21"/>
          <w:szCs w:val="21"/>
        </w:rPr>
        <w:t>）不处于中国政府采购网（</w:t>
      </w:r>
      <w:r>
        <w:rPr>
          <w:rFonts w:ascii="黑体" w:eastAsia="黑体" w:hAnsi="黑体"/>
          <w:color w:val="auto"/>
          <w:sz w:val="21"/>
          <w:szCs w:val="21"/>
        </w:rPr>
        <w:t>www.ccgp.gov.cn</w:t>
      </w:r>
      <w:r>
        <w:rPr>
          <w:rFonts w:ascii="黑体" w:eastAsia="黑体" w:hAnsi="黑体"/>
          <w:color w:val="auto"/>
          <w:sz w:val="21"/>
          <w:szCs w:val="21"/>
        </w:rPr>
        <w:t>）</w:t>
      </w:r>
      <w:r>
        <w:rPr>
          <w:rFonts w:ascii="黑体" w:eastAsia="黑体" w:hAnsi="黑体"/>
          <w:color w:val="auto"/>
          <w:sz w:val="21"/>
          <w:szCs w:val="21"/>
        </w:rPr>
        <w:t>“</w:t>
      </w:r>
      <w:r>
        <w:rPr>
          <w:rFonts w:ascii="黑体" w:eastAsia="黑体" w:hAnsi="黑体"/>
          <w:color w:val="auto"/>
          <w:sz w:val="21"/>
          <w:szCs w:val="21"/>
        </w:rPr>
        <w:t>政府采购严重违法失信行为信息记录</w:t>
      </w:r>
      <w:r>
        <w:rPr>
          <w:rFonts w:ascii="黑体" w:eastAsia="黑体" w:hAnsi="黑体"/>
          <w:color w:val="auto"/>
          <w:sz w:val="21"/>
          <w:szCs w:val="21"/>
        </w:rPr>
        <w:t>”</w:t>
      </w:r>
      <w:r>
        <w:rPr>
          <w:rFonts w:ascii="黑体" w:eastAsia="黑体" w:hAnsi="黑体"/>
          <w:color w:val="auto"/>
          <w:sz w:val="21"/>
          <w:szCs w:val="21"/>
        </w:rPr>
        <w:t>中禁止参加政府采购活动期间。</w:t>
      </w:r>
    </w:p>
    <w:p w14:paraId="7614FDF7"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16</w:t>
      </w:r>
      <w:r>
        <w:rPr>
          <w:rFonts w:ascii="黑体" w:eastAsia="黑体" w:hAnsi="黑体"/>
          <w:color w:val="auto"/>
          <w:sz w:val="21"/>
          <w:szCs w:val="21"/>
        </w:rPr>
        <w:t>）不存在大额诉讼或多宗诉讼或其他违法、违约等影响本次招标项目正常履行的情形。</w:t>
      </w:r>
    </w:p>
    <w:p w14:paraId="1E5FED3C"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17</w:t>
      </w:r>
      <w:r>
        <w:rPr>
          <w:rFonts w:ascii="黑体" w:eastAsia="黑体" w:hAnsi="黑体"/>
          <w:color w:val="auto"/>
          <w:sz w:val="21"/>
          <w:szCs w:val="21"/>
        </w:rPr>
        <w:t>）投标人或其关联公司不存在曾与东莞市</w:t>
      </w:r>
      <w:r>
        <w:rPr>
          <w:rFonts w:ascii="黑体" w:eastAsia="黑体" w:hAnsi="黑体" w:hint="eastAsia"/>
          <w:color w:val="auto"/>
          <w:sz w:val="21"/>
          <w:szCs w:val="21"/>
        </w:rPr>
        <w:t>轨道交通</w:t>
      </w:r>
      <w:r>
        <w:rPr>
          <w:rFonts w:ascii="黑体" w:eastAsia="黑体" w:hAnsi="黑体"/>
          <w:color w:val="auto"/>
          <w:sz w:val="21"/>
          <w:szCs w:val="21"/>
        </w:rPr>
        <w:t>有限公司及其下属企业签订合同，且在履约过程中发生因投标人或其关联公司严重违约而导致合同变更、中止、解除的情形。</w:t>
      </w:r>
    </w:p>
    <w:p w14:paraId="611CDE0D"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18</w:t>
      </w:r>
      <w:r>
        <w:rPr>
          <w:rFonts w:ascii="黑体" w:eastAsia="黑体" w:hAnsi="黑体" w:hint="eastAsia"/>
          <w:color w:val="auto"/>
          <w:sz w:val="21"/>
          <w:szCs w:val="21"/>
        </w:rPr>
        <w:t>）投标人或其关联公司</w:t>
      </w:r>
      <w:proofErr w:type="gramStart"/>
      <w:r>
        <w:rPr>
          <w:rFonts w:ascii="黑体" w:eastAsia="黑体" w:hAnsi="黑体" w:hint="eastAsia"/>
          <w:color w:val="auto"/>
          <w:sz w:val="21"/>
          <w:szCs w:val="21"/>
        </w:rPr>
        <w:t>未正在</w:t>
      </w:r>
      <w:proofErr w:type="gramEnd"/>
      <w:r>
        <w:rPr>
          <w:rFonts w:ascii="黑体" w:eastAsia="黑体" w:hAnsi="黑体" w:hint="eastAsia"/>
          <w:color w:val="auto"/>
          <w:sz w:val="21"/>
          <w:szCs w:val="21"/>
        </w:rPr>
        <w:t>与东莞市轨道交通有限公司及其下属企业发生诉讼。</w:t>
      </w:r>
    </w:p>
    <w:p w14:paraId="2B7F8EF6"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19</w:t>
      </w:r>
      <w:r>
        <w:rPr>
          <w:rFonts w:ascii="黑体" w:eastAsia="黑体" w:hAnsi="黑体" w:hint="eastAsia"/>
          <w:color w:val="auto"/>
          <w:sz w:val="21"/>
          <w:szCs w:val="21"/>
        </w:rPr>
        <w:t>）不存在法院判决或仲裁裁决认定投标人或其关联公司在与东莞市轨道交通有限公司及其下属企业履约过程中存在违约责任或过失责任的情形。</w:t>
      </w:r>
    </w:p>
    <w:p w14:paraId="579C3EF8" w14:textId="77777777" w:rsidR="00AC6B27" w:rsidRDefault="00F00680">
      <w:pPr>
        <w:pStyle w:val="affa"/>
        <w:numPr>
          <w:ilvl w:val="255"/>
          <w:numId w:val="0"/>
        </w:numPr>
        <w:spacing w:line="440" w:lineRule="exact"/>
        <w:ind w:firstLineChars="300" w:firstLine="630"/>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20</w:t>
      </w:r>
      <w:r>
        <w:rPr>
          <w:rFonts w:ascii="黑体" w:eastAsia="黑体" w:hAnsi="黑体"/>
          <w:color w:val="auto"/>
          <w:sz w:val="21"/>
          <w:szCs w:val="21"/>
        </w:rPr>
        <w:t>）</w:t>
      </w:r>
      <w:r>
        <w:rPr>
          <w:rFonts w:ascii="黑体" w:eastAsia="黑体" w:hAnsi="黑体" w:hint="eastAsia"/>
          <w:color w:val="auto"/>
          <w:sz w:val="21"/>
          <w:szCs w:val="21"/>
        </w:rPr>
        <w:t>在最近一年内所承接的工程建设项目有重大及以上生产安全责任事故的（事故以“事故调查报告”为准；“最近一年”是指本招标公告发出之日起往前顺推一年，以“事故调查报告”中的事故落款日期为准）。</w:t>
      </w:r>
    </w:p>
    <w:p w14:paraId="20289480" w14:textId="77777777" w:rsidR="00AC6B27" w:rsidRDefault="00F00680">
      <w:pPr>
        <w:pStyle w:val="affa"/>
        <w:numPr>
          <w:ilvl w:val="255"/>
          <w:numId w:val="0"/>
        </w:numPr>
        <w:spacing w:line="440" w:lineRule="exact"/>
        <w:ind w:firstLineChars="300" w:firstLine="630"/>
        <w:rPr>
          <w:rFonts w:ascii="黑体" w:eastAsia="黑体" w:hAnsi="黑体"/>
          <w:color w:val="auto"/>
          <w:sz w:val="21"/>
          <w:szCs w:val="21"/>
        </w:rPr>
      </w:pPr>
      <w:r>
        <w:rPr>
          <w:rFonts w:ascii="黑体" w:eastAsia="黑体" w:hAnsi="黑体" w:hint="eastAsia"/>
          <w:color w:val="auto"/>
          <w:sz w:val="21"/>
          <w:szCs w:val="21"/>
        </w:rPr>
        <w:t>（</w:t>
      </w:r>
      <w:r>
        <w:rPr>
          <w:rFonts w:ascii="黑体" w:eastAsia="黑体" w:hAnsi="黑体" w:hint="eastAsia"/>
          <w:color w:val="auto"/>
          <w:sz w:val="21"/>
          <w:szCs w:val="21"/>
        </w:rPr>
        <w:t>21</w:t>
      </w:r>
      <w:r>
        <w:rPr>
          <w:rFonts w:ascii="黑体" w:eastAsia="黑体" w:hAnsi="黑体" w:hint="eastAsia"/>
          <w:color w:val="auto"/>
          <w:sz w:val="21"/>
          <w:szCs w:val="21"/>
        </w:rPr>
        <w:t>）法律法规规定的其他情形。</w:t>
      </w:r>
    </w:p>
    <w:p w14:paraId="4FD5B543"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四、本公司保证本项目拟派的项目负责人、技术负责人和安全员没有在其他在建项目中任职。</w:t>
      </w:r>
    </w:p>
    <w:p w14:paraId="54979F1C" w14:textId="77777777" w:rsidR="00AC6B27" w:rsidRDefault="00F00680">
      <w:pPr>
        <w:pStyle w:val="affa"/>
        <w:spacing w:line="440" w:lineRule="exact"/>
        <w:ind w:firstLineChars="300" w:firstLine="630"/>
        <w:rPr>
          <w:rFonts w:ascii="黑体" w:eastAsia="黑体" w:hAnsi="黑体"/>
          <w:color w:val="auto"/>
          <w:sz w:val="21"/>
          <w:szCs w:val="21"/>
        </w:rPr>
      </w:pPr>
      <w:r>
        <w:rPr>
          <w:rFonts w:ascii="黑体" w:eastAsia="黑体" w:hAnsi="黑体" w:hint="eastAsia"/>
          <w:color w:val="auto"/>
          <w:sz w:val="21"/>
          <w:szCs w:val="21"/>
        </w:rPr>
        <w:t>五、本公司已经对投标时拟投入本项目的管理团队和专业技术人员进行了自查，招标文件要求必须为投标单位在职人员的，保证都是本单位正式人员，都在本单位缴纳社保，不存在持证人注册单位与实际工作单位不符、买卖租借（专业）资格（注册）证书等“挂证”违法违规行为。</w:t>
      </w:r>
    </w:p>
    <w:p w14:paraId="57BFD1DB"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六、本公司承诺，中标后</w:t>
      </w:r>
      <w:proofErr w:type="gramStart"/>
      <w:r>
        <w:rPr>
          <w:rFonts w:ascii="黑体" w:eastAsia="黑体" w:hAnsi="黑体" w:hint="eastAsia"/>
          <w:color w:val="auto"/>
          <w:sz w:val="21"/>
          <w:szCs w:val="21"/>
        </w:rPr>
        <w:t>不</w:t>
      </w:r>
      <w:proofErr w:type="gramEnd"/>
      <w:r>
        <w:rPr>
          <w:rFonts w:ascii="黑体" w:eastAsia="黑体" w:hAnsi="黑体" w:hint="eastAsia"/>
          <w:color w:val="auto"/>
          <w:sz w:val="21"/>
          <w:szCs w:val="21"/>
        </w:rPr>
        <w:t>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74E2B2D8" w14:textId="77777777" w:rsidR="00AC6B27" w:rsidRDefault="00F00680">
      <w:pPr>
        <w:spacing w:line="440" w:lineRule="exact"/>
        <w:ind w:firstLineChars="224" w:firstLine="470"/>
        <w:rPr>
          <w:rFonts w:ascii="黑体" w:eastAsia="黑体" w:hAnsi="黑体"/>
          <w:sz w:val="24"/>
          <w:u w:val="single"/>
        </w:rPr>
      </w:pPr>
      <w:r>
        <w:rPr>
          <w:rFonts w:ascii="黑体" w:eastAsia="黑体" w:hAnsi="黑体" w:hint="eastAsia"/>
          <w:szCs w:val="21"/>
          <w:u w:val="single"/>
        </w:rPr>
        <w:t>七、本公司承诺，中标后将利用信息技术手段，采用人脸、指纹、虹膜等生物识别技术进行电子打卡，实施考勤管理，对施工现场人员建立基本信息档案、实行实名制管理的制度并完成工资支付，切实落实《关于实行定额人工费工资专户支付工人工资的通知》</w:t>
      </w:r>
      <w:r>
        <w:rPr>
          <w:rFonts w:ascii="黑体" w:eastAsia="黑体" w:hAnsi="黑体" w:hint="eastAsia"/>
          <w:szCs w:val="21"/>
          <w:u w:val="single"/>
        </w:rPr>
        <w:t>(</w:t>
      </w:r>
      <w:r>
        <w:rPr>
          <w:rFonts w:ascii="黑体" w:eastAsia="黑体" w:hAnsi="黑体" w:hint="eastAsia"/>
          <w:szCs w:val="21"/>
          <w:u w:val="single"/>
        </w:rPr>
        <w:t>东建</w:t>
      </w:r>
      <w:r>
        <w:rPr>
          <w:rFonts w:ascii="黑体" w:eastAsia="黑体" w:hAnsi="黑体" w:hint="eastAsia"/>
          <w:szCs w:val="21"/>
          <w:u w:val="single"/>
        </w:rPr>
        <w:t>[2006]7</w:t>
      </w:r>
      <w:r>
        <w:rPr>
          <w:rFonts w:ascii="黑体" w:eastAsia="黑体" w:hAnsi="黑体" w:hint="eastAsia"/>
          <w:szCs w:val="21"/>
          <w:u w:val="single"/>
        </w:rPr>
        <w:t>号文</w:t>
      </w:r>
      <w:r>
        <w:rPr>
          <w:rFonts w:ascii="黑体" w:eastAsia="黑体" w:hAnsi="黑体" w:hint="eastAsia"/>
          <w:szCs w:val="21"/>
          <w:u w:val="single"/>
        </w:rPr>
        <w:t>)</w:t>
      </w:r>
      <w:r>
        <w:rPr>
          <w:rFonts w:ascii="黑体" w:eastAsia="黑体" w:hAnsi="黑体" w:hint="eastAsia"/>
          <w:szCs w:val="21"/>
          <w:u w:val="single"/>
        </w:rPr>
        <w:t>、《关于进一步完善定额人工费工资专户支付工人工资的通知》（东建</w:t>
      </w:r>
      <w:r>
        <w:rPr>
          <w:rFonts w:ascii="黑体" w:eastAsia="黑体" w:hAnsi="黑体" w:hint="eastAsia"/>
          <w:szCs w:val="21"/>
          <w:u w:val="single"/>
        </w:rPr>
        <w:t>[2006]56</w:t>
      </w:r>
      <w:r>
        <w:rPr>
          <w:rFonts w:ascii="黑体" w:eastAsia="黑体" w:hAnsi="黑体" w:hint="eastAsia"/>
          <w:szCs w:val="21"/>
          <w:u w:val="single"/>
        </w:rPr>
        <w:t>号）、《关于调整我市建设工程动态工资的通知》</w:t>
      </w:r>
      <w:r>
        <w:rPr>
          <w:rFonts w:ascii="黑体" w:eastAsia="黑体" w:hAnsi="黑体" w:hint="eastAsia"/>
          <w:szCs w:val="21"/>
          <w:u w:val="single"/>
        </w:rPr>
        <w:t>(</w:t>
      </w:r>
      <w:proofErr w:type="gramStart"/>
      <w:r>
        <w:rPr>
          <w:rFonts w:ascii="黑体" w:eastAsia="黑体" w:hAnsi="黑体" w:hint="eastAsia"/>
          <w:szCs w:val="21"/>
          <w:u w:val="single"/>
        </w:rPr>
        <w:t>东建价〔</w:t>
      </w:r>
      <w:r>
        <w:rPr>
          <w:rFonts w:ascii="黑体" w:eastAsia="黑体" w:hAnsi="黑体" w:hint="eastAsia"/>
          <w:szCs w:val="21"/>
          <w:u w:val="single"/>
        </w:rPr>
        <w:t>2016</w:t>
      </w:r>
      <w:r>
        <w:rPr>
          <w:rFonts w:ascii="黑体" w:eastAsia="黑体" w:hAnsi="黑体" w:hint="eastAsia"/>
          <w:szCs w:val="21"/>
          <w:u w:val="single"/>
        </w:rPr>
        <w:t>〕</w:t>
      </w:r>
      <w:proofErr w:type="gramEnd"/>
      <w:r>
        <w:rPr>
          <w:rFonts w:ascii="黑体" w:eastAsia="黑体" w:hAnsi="黑体" w:hint="eastAsia"/>
          <w:szCs w:val="21"/>
          <w:u w:val="single"/>
        </w:rPr>
        <w:t>6</w:t>
      </w:r>
      <w:r>
        <w:rPr>
          <w:rFonts w:ascii="黑体" w:eastAsia="黑体" w:hAnsi="黑体" w:hint="eastAsia"/>
          <w:szCs w:val="21"/>
          <w:u w:val="single"/>
        </w:rPr>
        <w:t>号</w:t>
      </w:r>
      <w:r>
        <w:rPr>
          <w:rFonts w:ascii="黑体" w:eastAsia="黑体" w:hAnsi="黑体" w:hint="eastAsia"/>
          <w:szCs w:val="21"/>
          <w:u w:val="single"/>
        </w:rPr>
        <w:t>)</w:t>
      </w:r>
      <w:r>
        <w:rPr>
          <w:rFonts w:ascii="黑体" w:eastAsia="黑体" w:hAnsi="黑体" w:hint="eastAsia"/>
          <w:szCs w:val="21"/>
          <w:u w:val="single"/>
        </w:rPr>
        <w:t>、《转发省人力资源社会保障厅等九部门〈关于印发广东省建设领域工人工资支付分账管理暂行办法〉的通知》</w:t>
      </w:r>
      <w:r>
        <w:rPr>
          <w:rFonts w:ascii="黑体" w:eastAsia="黑体" w:hAnsi="黑体" w:hint="eastAsia"/>
          <w:szCs w:val="21"/>
          <w:u w:val="single"/>
        </w:rPr>
        <w:t>(</w:t>
      </w:r>
      <w:r>
        <w:rPr>
          <w:rFonts w:ascii="黑体" w:eastAsia="黑体" w:hAnsi="黑体" w:hint="eastAsia"/>
          <w:szCs w:val="21"/>
          <w:u w:val="single"/>
        </w:rPr>
        <w:t>东建市〔</w:t>
      </w:r>
      <w:r>
        <w:rPr>
          <w:rFonts w:ascii="黑体" w:eastAsia="黑体" w:hAnsi="黑体" w:hint="eastAsia"/>
          <w:szCs w:val="21"/>
          <w:u w:val="single"/>
        </w:rPr>
        <w:t>2015</w:t>
      </w:r>
      <w:r>
        <w:rPr>
          <w:rFonts w:ascii="黑体" w:eastAsia="黑体" w:hAnsi="黑体" w:hint="eastAsia"/>
          <w:szCs w:val="21"/>
          <w:u w:val="single"/>
        </w:rPr>
        <w:t>〕</w:t>
      </w:r>
      <w:r>
        <w:rPr>
          <w:rFonts w:ascii="黑体" w:eastAsia="黑体" w:hAnsi="黑体" w:hint="eastAsia"/>
          <w:szCs w:val="21"/>
          <w:u w:val="single"/>
        </w:rPr>
        <w:t>90</w:t>
      </w:r>
      <w:r>
        <w:rPr>
          <w:rFonts w:ascii="黑体" w:eastAsia="黑体" w:hAnsi="黑体" w:hint="eastAsia"/>
          <w:szCs w:val="21"/>
          <w:u w:val="single"/>
        </w:rPr>
        <w:t>号</w:t>
      </w:r>
      <w:r>
        <w:rPr>
          <w:rFonts w:ascii="黑体" w:eastAsia="黑体" w:hAnsi="黑体" w:hint="eastAsia"/>
          <w:szCs w:val="21"/>
          <w:u w:val="single"/>
        </w:rPr>
        <w:t>)</w:t>
      </w:r>
      <w:r>
        <w:rPr>
          <w:rFonts w:ascii="黑体" w:eastAsia="黑体" w:hAnsi="黑体" w:hint="eastAsia"/>
          <w:szCs w:val="21"/>
          <w:u w:val="single"/>
        </w:rPr>
        <w:t>、《关于印发</w:t>
      </w:r>
      <w:r>
        <w:rPr>
          <w:rFonts w:ascii="黑体" w:eastAsia="黑体" w:hAnsi="黑体" w:hint="eastAsia"/>
          <w:szCs w:val="21"/>
          <w:u w:val="single"/>
        </w:rPr>
        <w:t>&lt;</w:t>
      </w:r>
      <w:r>
        <w:rPr>
          <w:rFonts w:ascii="黑体" w:eastAsia="黑体" w:hAnsi="黑体" w:hint="eastAsia"/>
          <w:szCs w:val="21"/>
          <w:u w:val="single"/>
        </w:rPr>
        <w:t>东莞市建设工程工人工资支付分账管理实施细则</w:t>
      </w:r>
      <w:r>
        <w:rPr>
          <w:rFonts w:ascii="黑体" w:eastAsia="黑体" w:hAnsi="黑体" w:hint="eastAsia"/>
          <w:szCs w:val="21"/>
          <w:u w:val="single"/>
        </w:rPr>
        <w:t>&gt;</w:t>
      </w:r>
      <w:r>
        <w:rPr>
          <w:rFonts w:ascii="黑体" w:eastAsia="黑体" w:hAnsi="黑体" w:hint="eastAsia"/>
          <w:szCs w:val="21"/>
          <w:u w:val="single"/>
        </w:rPr>
        <w:t>的通知》（东建市</w:t>
      </w:r>
      <w:r>
        <w:rPr>
          <w:rFonts w:ascii="黑体" w:eastAsia="黑体" w:hAnsi="黑体" w:hint="eastAsia"/>
          <w:szCs w:val="21"/>
          <w:u w:val="single"/>
        </w:rPr>
        <w:t>[2017]30</w:t>
      </w:r>
      <w:r>
        <w:rPr>
          <w:rFonts w:ascii="黑体" w:eastAsia="黑体" w:hAnsi="黑体" w:hint="eastAsia"/>
          <w:szCs w:val="21"/>
          <w:u w:val="single"/>
        </w:rPr>
        <w:t>号）、《关于印发</w:t>
      </w:r>
      <w:r>
        <w:rPr>
          <w:rFonts w:ascii="黑体" w:eastAsia="黑体" w:hAnsi="黑体" w:hint="eastAsia"/>
          <w:szCs w:val="21"/>
          <w:u w:val="single"/>
        </w:rPr>
        <w:t>&lt;</w:t>
      </w:r>
      <w:r>
        <w:rPr>
          <w:rFonts w:ascii="黑体" w:eastAsia="黑体" w:hAnsi="黑体" w:hint="eastAsia"/>
          <w:szCs w:val="21"/>
          <w:u w:val="single"/>
        </w:rPr>
        <w:t>东莞市建设工程领域工人工资支付保证金管理办法</w:t>
      </w:r>
      <w:r>
        <w:rPr>
          <w:rFonts w:ascii="黑体" w:eastAsia="黑体" w:hAnsi="黑体" w:hint="eastAsia"/>
          <w:szCs w:val="21"/>
          <w:u w:val="single"/>
        </w:rPr>
        <w:t>&gt;</w:t>
      </w:r>
      <w:r>
        <w:rPr>
          <w:rFonts w:ascii="黑体" w:eastAsia="黑体" w:hAnsi="黑体" w:hint="eastAsia"/>
          <w:szCs w:val="21"/>
          <w:u w:val="single"/>
        </w:rPr>
        <w:t>的通知》（东</w:t>
      </w:r>
      <w:proofErr w:type="gramStart"/>
      <w:r>
        <w:rPr>
          <w:rFonts w:ascii="黑体" w:eastAsia="黑体" w:hAnsi="黑体" w:hint="eastAsia"/>
          <w:szCs w:val="21"/>
          <w:u w:val="single"/>
        </w:rPr>
        <w:t>人社发</w:t>
      </w:r>
      <w:proofErr w:type="gramEnd"/>
      <w:r>
        <w:rPr>
          <w:rFonts w:ascii="黑体" w:eastAsia="黑体" w:hAnsi="黑体" w:hint="eastAsia"/>
          <w:szCs w:val="21"/>
          <w:u w:val="single"/>
        </w:rPr>
        <w:t>[2021]4</w:t>
      </w:r>
      <w:r>
        <w:rPr>
          <w:rFonts w:ascii="黑体" w:eastAsia="黑体" w:hAnsi="黑体" w:hint="eastAsia"/>
          <w:szCs w:val="21"/>
          <w:u w:val="single"/>
        </w:rPr>
        <w:t>号）、关于贯彻落实《工程建设领域农民工工资保证金规定》有关工作的通知（东</w:t>
      </w:r>
      <w:proofErr w:type="gramStart"/>
      <w:r>
        <w:rPr>
          <w:rFonts w:ascii="黑体" w:eastAsia="黑体" w:hAnsi="黑体" w:hint="eastAsia"/>
          <w:szCs w:val="21"/>
          <w:u w:val="single"/>
        </w:rPr>
        <w:t>人社函</w:t>
      </w:r>
      <w:proofErr w:type="gramEnd"/>
      <w:r>
        <w:rPr>
          <w:rFonts w:ascii="黑体" w:eastAsia="黑体" w:hAnsi="黑体" w:hint="eastAsia"/>
          <w:szCs w:val="21"/>
          <w:u w:val="single"/>
        </w:rPr>
        <w:t>〔</w:t>
      </w:r>
      <w:r>
        <w:rPr>
          <w:rFonts w:ascii="黑体" w:eastAsia="黑体" w:hAnsi="黑体"/>
          <w:szCs w:val="21"/>
          <w:u w:val="single"/>
        </w:rPr>
        <w:t>2022</w:t>
      </w:r>
      <w:r>
        <w:rPr>
          <w:rFonts w:ascii="黑体" w:eastAsia="黑体" w:hAnsi="黑体"/>
          <w:szCs w:val="21"/>
          <w:u w:val="single"/>
        </w:rPr>
        <w:t>〕</w:t>
      </w:r>
      <w:r>
        <w:rPr>
          <w:rFonts w:ascii="黑体" w:eastAsia="黑体" w:hAnsi="黑体"/>
          <w:szCs w:val="21"/>
          <w:u w:val="single"/>
        </w:rPr>
        <w:t>1</w:t>
      </w:r>
      <w:r>
        <w:rPr>
          <w:rFonts w:ascii="黑体" w:eastAsia="黑体" w:hAnsi="黑体"/>
          <w:szCs w:val="21"/>
          <w:u w:val="single"/>
        </w:rPr>
        <w:t>号</w:t>
      </w:r>
      <w:r>
        <w:rPr>
          <w:rFonts w:ascii="黑体" w:eastAsia="黑体" w:hAnsi="黑体" w:hint="eastAsia"/>
          <w:szCs w:val="21"/>
          <w:u w:val="single"/>
        </w:rPr>
        <w:t>）等关于用工实名制和工人工资支付分账管理的各项规定。我公司对实名制管理负总责。若本项目在经招标人认可后，部分专业工程依法分包或实行劳务分包的，我公司对专业分包企业和劳务分包企业实施统一管理，并由我司代分包企业按时足额支付作业工人工资，督促落实实名制管理制度。本公司接受招标人及建设行政主管部门的监督、检查。</w:t>
      </w:r>
    </w:p>
    <w:p w14:paraId="37F40513"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八、与本公司单位负责人为同一人或者与本公司存在控股、管理关系的其他单位包括：</w:t>
      </w:r>
      <w:r>
        <w:rPr>
          <w:rFonts w:ascii="黑体" w:eastAsia="黑体" w:hAnsi="黑体" w:hint="eastAsia"/>
          <w:color w:val="auto"/>
          <w:sz w:val="21"/>
          <w:szCs w:val="21"/>
          <w:u w:val="single"/>
        </w:rPr>
        <w:t xml:space="preserve">         </w:t>
      </w:r>
      <w:r>
        <w:rPr>
          <w:rFonts w:ascii="黑体" w:eastAsia="黑体" w:hAnsi="黑体" w:hint="eastAsia"/>
          <w:color w:val="auto"/>
          <w:sz w:val="21"/>
          <w:szCs w:val="21"/>
        </w:rPr>
        <w:t>。（注：本条由投标人如实填写，如有，应列出全部满足招标公告资质要求的相关单位的名称；如无，则填</w:t>
      </w:r>
      <w:r>
        <w:rPr>
          <w:rFonts w:ascii="黑体" w:eastAsia="黑体" w:hAnsi="黑体" w:hint="eastAsia"/>
          <w:color w:val="auto"/>
          <w:sz w:val="21"/>
          <w:szCs w:val="21"/>
        </w:rPr>
        <w:lastRenderedPageBreak/>
        <w:t>写“无”。）</w:t>
      </w:r>
    </w:p>
    <w:p w14:paraId="27738671"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九、本公司承诺，若我司以投标保函形式递交投标保证金，我司确保投标保函真实、有效。</w:t>
      </w:r>
    </w:p>
    <w:p w14:paraId="15F95D0B"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十、本公司违反上述保证，或本声明陈述与事实不符，经查实，本公司愿意接受公开通报，承担由此带来的法律后果，并愿意停止参加东莞市行政区域内的招标投标活动三个月。其中，本声明陈述与事实不符的，属于弄虚作假骗取中标，将依法接受监管部门的处罚。</w:t>
      </w:r>
    </w:p>
    <w:p w14:paraId="1A73271F" w14:textId="77777777" w:rsidR="00AC6B27" w:rsidRDefault="00F00680">
      <w:pPr>
        <w:pStyle w:val="affa"/>
        <w:spacing w:line="440" w:lineRule="exact"/>
        <w:jc w:val="left"/>
        <w:rPr>
          <w:rFonts w:ascii="黑体" w:eastAsia="黑体" w:hAnsi="黑体"/>
          <w:color w:val="auto"/>
          <w:sz w:val="21"/>
          <w:szCs w:val="21"/>
        </w:rPr>
      </w:pPr>
      <w:r>
        <w:rPr>
          <w:rFonts w:ascii="黑体" w:eastAsia="黑体" w:hAnsi="黑体" w:hint="eastAsia"/>
          <w:color w:val="auto"/>
          <w:sz w:val="21"/>
          <w:szCs w:val="21"/>
        </w:rPr>
        <w:t>十一、本公司拟委派专职安全员兼任本工程的工地余泥渣土运输与排放管理员，严格遵守建设工程余泥渣土运输与排放管理制度，执行“</w:t>
      </w:r>
      <w:proofErr w:type="gramStart"/>
      <w:r>
        <w:rPr>
          <w:rFonts w:ascii="黑体" w:eastAsia="黑体" w:hAnsi="黑体" w:hint="eastAsia"/>
          <w:color w:val="auto"/>
          <w:sz w:val="21"/>
          <w:szCs w:val="21"/>
        </w:rPr>
        <w:t>一</w:t>
      </w:r>
      <w:proofErr w:type="gramEnd"/>
      <w:r>
        <w:rPr>
          <w:rFonts w:ascii="黑体" w:eastAsia="黑体" w:hAnsi="黑体" w:hint="eastAsia"/>
          <w:color w:val="auto"/>
          <w:sz w:val="21"/>
          <w:szCs w:val="21"/>
        </w:rPr>
        <w:t>不准进、三不准出”规定，选择合法的余泥渣土运输单位及排放点。承诺如违反建设工程余泥渣土运输与排放管理制度，将自愿接受：通报批评，记录不良行为，列入黑名单，并暂停责任企业投标登记一年，对责任项目负责人暂停投标登记二年。多次违规的，暂停投标登记二至三年，并提请资质审批部门降低或吊销企业资质、项目经理的建造</w:t>
      </w:r>
      <w:proofErr w:type="gramStart"/>
      <w:r>
        <w:rPr>
          <w:rFonts w:ascii="黑体" w:eastAsia="黑体" w:hAnsi="黑体" w:hint="eastAsia"/>
          <w:color w:val="auto"/>
          <w:sz w:val="21"/>
          <w:szCs w:val="21"/>
        </w:rPr>
        <w:t>师从业</w:t>
      </w:r>
      <w:proofErr w:type="gramEnd"/>
      <w:r>
        <w:rPr>
          <w:rFonts w:ascii="黑体" w:eastAsia="黑体" w:hAnsi="黑体" w:hint="eastAsia"/>
          <w:color w:val="auto"/>
          <w:sz w:val="21"/>
          <w:szCs w:val="21"/>
        </w:rPr>
        <w:t>资格和专职安全员安全培训考核证书。</w:t>
      </w:r>
    </w:p>
    <w:p w14:paraId="4EB0859C" w14:textId="77777777" w:rsidR="00AC6B27" w:rsidRDefault="00F00680">
      <w:pPr>
        <w:pStyle w:val="affa"/>
        <w:spacing w:line="440" w:lineRule="exact"/>
        <w:rPr>
          <w:rFonts w:ascii="黑体" w:eastAsia="黑体" w:hAnsi="黑体"/>
          <w:color w:val="auto"/>
          <w:sz w:val="21"/>
          <w:szCs w:val="21"/>
        </w:rPr>
      </w:pPr>
      <w:r>
        <w:rPr>
          <w:rFonts w:ascii="黑体" w:eastAsia="黑体" w:hAnsi="黑体" w:hint="eastAsia"/>
          <w:color w:val="auto"/>
          <w:sz w:val="21"/>
          <w:szCs w:val="21"/>
        </w:rPr>
        <w:t>特此声明</w:t>
      </w:r>
    </w:p>
    <w:p w14:paraId="65029819" w14:textId="77777777" w:rsidR="00AC6B27" w:rsidRDefault="00F00680">
      <w:pPr>
        <w:pStyle w:val="affb"/>
        <w:spacing w:line="480" w:lineRule="auto"/>
        <w:ind w:left="629" w:right="1449"/>
        <w:jc w:val="both"/>
        <w:rPr>
          <w:rFonts w:ascii="黑体" w:eastAsia="黑体" w:hAnsi="黑体"/>
          <w:color w:val="auto"/>
          <w:sz w:val="21"/>
          <w:szCs w:val="21"/>
        </w:rPr>
      </w:pPr>
      <w:r>
        <w:rPr>
          <w:rFonts w:ascii="黑体" w:eastAsia="黑体" w:hAnsi="黑体" w:hint="eastAsia"/>
          <w:color w:val="auto"/>
          <w:sz w:val="21"/>
          <w:szCs w:val="21"/>
        </w:rPr>
        <w:t xml:space="preserve">   </w:t>
      </w:r>
      <w:r>
        <w:rPr>
          <w:rFonts w:ascii="黑体" w:eastAsia="黑体" w:hAnsi="黑体"/>
          <w:color w:val="auto"/>
          <w:sz w:val="21"/>
          <w:szCs w:val="21"/>
        </w:rPr>
        <w:t xml:space="preserve">          </w:t>
      </w:r>
      <w:r>
        <w:rPr>
          <w:rFonts w:ascii="黑体" w:eastAsia="黑体" w:hAnsi="黑体" w:hint="eastAsia"/>
          <w:color w:val="auto"/>
          <w:sz w:val="21"/>
          <w:szCs w:val="21"/>
        </w:rPr>
        <w:t xml:space="preserve">            </w:t>
      </w:r>
      <w:r>
        <w:rPr>
          <w:rFonts w:ascii="黑体" w:eastAsia="黑体" w:hAnsi="黑体" w:hint="eastAsia"/>
          <w:color w:val="auto"/>
          <w:sz w:val="21"/>
          <w:szCs w:val="21"/>
        </w:rPr>
        <w:t>声明企业：</w:t>
      </w:r>
    </w:p>
    <w:p w14:paraId="2F91DC89" w14:textId="77777777" w:rsidR="00AC6B27" w:rsidRDefault="00F00680">
      <w:pPr>
        <w:pStyle w:val="affa"/>
        <w:spacing w:line="480" w:lineRule="auto"/>
        <w:ind w:right="1179" w:firstLine="0"/>
        <w:rPr>
          <w:rFonts w:ascii="黑体" w:eastAsia="黑体" w:hAnsi="黑体"/>
          <w:color w:val="auto"/>
          <w:sz w:val="21"/>
          <w:szCs w:val="21"/>
        </w:rPr>
      </w:pPr>
      <w:r>
        <w:rPr>
          <w:rFonts w:ascii="黑体" w:eastAsia="黑体" w:hAnsi="黑体" w:hint="eastAsia"/>
          <w:color w:val="auto"/>
          <w:sz w:val="21"/>
          <w:szCs w:val="21"/>
        </w:rPr>
        <w:t xml:space="preserve">                             </w:t>
      </w:r>
      <w:r>
        <w:rPr>
          <w:rFonts w:ascii="黑体" w:eastAsia="黑体" w:hAnsi="黑体" w:hint="eastAsia"/>
          <w:color w:val="auto"/>
          <w:sz w:val="21"/>
          <w:szCs w:val="21"/>
        </w:rPr>
        <w:t>法定代表人签字：</w:t>
      </w:r>
    </w:p>
    <w:p w14:paraId="09C64B5D" w14:textId="77777777" w:rsidR="00AC6B27" w:rsidRDefault="00F00680">
      <w:pPr>
        <w:pStyle w:val="affa"/>
        <w:spacing w:line="480" w:lineRule="auto"/>
        <w:ind w:right="1179" w:firstLine="0"/>
        <w:rPr>
          <w:rFonts w:ascii="黑体" w:eastAsia="黑体" w:hAnsi="黑体"/>
          <w:color w:val="auto"/>
          <w:sz w:val="21"/>
          <w:szCs w:val="21"/>
        </w:rPr>
      </w:pPr>
      <w:r>
        <w:rPr>
          <w:rFonts w:ascii="黑体" w:eastAsia="黑体" w:hAnsi="黑体" w:hint="eastAsia"/>
          <w:color w:val="auto"/>
          <w:sz w:val="21"/>
          <w:szCs w:val="21"/>
        </w:rPr>
        <w:t xml:space="preserve">                             </w:t>
      </w:r>
      <w:r>
        <w:rPr>
          <w:rFonts w:ascii="黑体" w:eastAsia="黑体" w:hAnsi="黑体" w:hint="eastAsia"/>
          <w:color w:val="auto"/>
          <w:sz w:val="21"/>
          <w:szCs w:val="21"/>
        </w:rPr>
        <w:t>项目负责人签字</w:t>
      </w:r>
      <w:r>
        <w:rPr>
          <w:rFonts w:ascii="黑体" w:eastAsia="黑体" w:hAnsi="黑体" w:hint="eastAsia"/>
          <w:color w:val="auto"/>
          <w:sz w:val="21"/>
          <w:szCs w:val="21"/>
        </w:rPr>
        <w:t>:</w:t>
      </w:r>
    </w:p>
    <w:p w14:paraId="1745EF3A" w14:textId="77777777" w:rsidR="00AC6B27" w:rsidRDefault="00F00680">
      <w:pPr>
        <w:pStyle w:val="affa"/>
        <w:spacing w:line="480" w:lineRule="auto"/>
        <w:ind w:right="879" w:firstLineChars="900" w:firstLine="1890"/>
        <w:jc w:val="left"/>
        <w:rPr>
          <w:rFonts w:ascii="黑体" w:eastAsia="黑体" w:hAnsi="黑体"/>
          <w:color w:val="auto"/>
          <w:sz w:val="21"/>
          <w:szCs w:val="21"/>
        </w:rPr>
      </w:pPr>
      <w:r>
        <w:rPr>
          <w:rFonts w:ascii="黑体" w:eastAsia="黑体" w:hAnsi="黑体" w:hint="eastAsia"/>
          <w:color w:val="auto"/>
          <w:sz w:val="21"/>
          <w:szCs w:val="21"/>
        </w:rPr>
        <w:t xml:space="preserve">           </w:t>
      </w:r>
      <w:r>
        <w:rPr>
          <w:rFonts w:ascii="黑体" w:eastAsia="黑体" w:hAnsi="黑体" w:hint="eastAsia"/>
          <w:color w:val="auto"/>
          <w:sz w:val="21"/>
          <w:szCs w:val="21"/>
        </w:rPr>
        <w:t>技术负责人签字：</w:t>
      </w:r>
    </w:p>
    <w:p w14:paraId="70F73FA3" w14:textId="77777777" w:rsidR="00AC6B27" w:rsidRDefault="00F00680">
      <w:pPr>
        <w:pStyle w:val="affa"/>
        <w:spacing w:line="480" w:lineRule="auto"/>
        <w:ind w:right="879" w:firstLineChars="900" w:firstLine="1890"/>
        <w:jc w:val="right"/>
        <w:rPr>
          <w:rFonts w:ascii="黑体" w:eastAsia="黑体" w:hAnsi="黑体"/>
          <w:color w:val="auto"/>
          <w:sz w:val="21"/>
          <w:szCs w:val="21"/>
        </w:rPr>
      </w:pPr>
      <w:r>
        <w:rPr>
          <w:rFonts w:ascii="黑体" w:eastAsia="黑体" w:hAnsi="黑体" w:hint="eastAsia"/>
          <w:color w:val="auto"/>
          <w:sz w:val="21"/>
          <w:szCs w:val="21"/>
        </w:rPr>
        <w:t>年</w:t>
      </w:r>
      <w:r>
        <w:rPr>
          <w:rFonts w:ascii="黑体" w:eastAsia="黑体" w:hAnsi="黑体"/>
          <w:color w:val="auto"/>
          <w:sz w:val="21"/>
          <w:szCs w:val="21"/>
        </w:rPr>
        <w:t xml:space="preserve">   </w:t>
      </w:r>
      <w:r>
        <w:rPr>
          <w:rFonts w:ascii="黑体" w:eastAsia="黑体" w:hAnsi="黑体" w:hint="eastAsia"/>
          <w:color w:val="auto"/>
          <w:sz w:val="21"/>
          <w:szCs w:val="21"/>
        </w:rPr>
        <w:t>月</w:t>
      </w:r>
      <w:r>
        <w:rPr>
          <w:rFonts w:ascii="黑体" w:eastAsia="黑体" w:hAnsi="黑体"/>
          <w:color w:val="auto"/>
          <w:sz w:val="21"/>
          <w:szCs w:val="21"/>
        </w:rPr>
        <w:t xml:space="preserve">   </w:t>
      </w:r>
      <w:r>
        <w:rPr>
          <w:rFonts w:ascii="黑体" w:eastAsia="黑体" w:hAnsi="黑体" w:hint="eastAsia"/>
          <w:color w:val="auto"/>
          <w:sz w:val="21"/>
          <w:szCs w:val="21"/>
        </w:rPr>
        <w:t>日</w:t>
      </w:r>
    </w:p>
    <w:p w14:paraId="58513990" w14:textId="77777777" w:rsidR="00AC6B27" w:rsidRDefault="00F00680">
      <w:pPr>
        <w:spacing w:line="480" w:lineRule="auto"/>
        <w:rPr>
          <w:rFonts w:ascii="黑体" w:eastAsia="黑体" w:hAnsi="黑体"/>
          <w:szCs w:val="21"/>
        </w:rPr>
      </w:pPr>
      <w:r>
        <w:rPr>
          <w:rFonts w:ascii="黑体" w:eastAsia="黑体" w:hAnsi="黑体" w:hint="eastAsia"/>
          <w:szCs w:val="21"/>
        </w:rPr>
        <w:t xml:space="preserve">                                                       </w:t>
      </w:r>
      <w:r>
        <w:rPr>
          <w:rFonts w:ascii="黑体" w:eastAsia="黑体" w:hAnsi="黑体" w:hint="eastAsia"/>
          <w:kern w:val="0"/>
          <w:szCs w:val="21"/>
        </w:rPr>
        <w:t>（企业公章）</w:t>
      </w:r>
    </w:p>
    <w:p w14:paraId="3F1A3223" w14:textId="77777777" w:rsidR="00AC6B27" w:rsidRDefault="00F00680">
      <w:pPr>
        <w:widowControl/>
        <w:snapToGrid w:val="0"/>
        <w:spacing w:line="480" w:lineRule="auto"/>
        <w:ind w:right="102"/>
        <w:jc w:val="left"/>
        <w:rPr>
          <w:rFonts w:ascii="黑体" w:eastAsia="黑体" w:hAnsi="黑体"/>
          <w:szCs w:val="21"/>
        </w:rPr>
      </w:pPr>
      <w:r>
        <w:rPr>
          <w:rFonts w:ascii="黑体" w:eastAsia="黑体" w:hAnsi="黑体" w:hint="eastAsia"/>
          <w:szCs w:val="21"/>
        </w:rPr>
        <w:t>注：招标人要求投标人的项目负责人和技术负责人签字。</w:t>
      </w:r>
      <w:r>
        <w:rPr>
          <w:rFonts w:ascii="黑体" w:eastAsia="黑体" w:hAnsi="黑体" w:hint="eastAsia"/>
          <w:szCs w:val="21"/>
        </w:rPr>
        <w:t xml:space="preserve"> </w:t>
      </w:r>
    </w:p>
    <w:p w14:paraId="6B0246F9" w14:textId="77777777" w:rsidR="00AC6B27" w:rsidRDefault="00AC6B27">
      <w:pPr>
        <w:spacing w:line="360" w:lineRule="auto"/>
        <w:ind w:leftChars="171" w:left="359"/>
        <w:jc w:val="center"/>
        <w:rPr>
          <w:rFonts w:ascii="黑体" w:eastAsia="黑体" w:hAnsi="黑体"/>
          <w:b/>
          <w:bCs/>
          <w:sz w:val="48"/>
        </w:rPr>
      </w:pPr>
    </w:p>
    <w:p w14:paraId="5169ABA0" w14:textId="77777777" w:rsidR="00AC6B27" w:rsidRDefault="00AC6B27">
      <w:pPr>
        <w:spacing w:line="360" w:lineRule="auto"/>
        <w:ind w:leftChars="171" w:left="359"/>
        <w:jc w:val="center"/>
        <w:rPr>
          <w:rFonts w:ascii="黑体" w:eastAsia="黑体" w:hAnsi="黑体"/>
          <w:b/>
          <w:bCs/>
          <w:spacing w:val="40"/>
          <w:sz w:val="44"/>
          <w:szCs w:val="44"/>
        </w:rPr>
      </w:pPr>
    </w:p>
    <w:p w14:paraId="5DEA0BFD" w14:textId="77777777" w:rsidR="00AC6B27" w:rsidRDefault="00AC6B27">
      <w:pPr>
        <w:spacing w:line="360" w:lineRule="auto"/>
        <w:ind w:leftChars="171" w:left="359"/>
        <w:jc w:val="center"/>
        <w:rPr>
          <w:rFonts w:ascii="黑体" w:eastAsia="黑体" w:hAnsi="黑体"/>
          <w:b/>
          <w:bCs/>
          <w:spacing w:val="40"/>
          <w:sz w:val="44"/>
          <w:szCs w:val="44"/>
        </w:rPr>
      </w:pPr>
    </w:p>
    <w:p w14:paraId="76DAD434" w14:textId="77777777" w:rsidR="00AC6B27" w:rsidRDefault="00AC6B27">
      <w:pPr>
        <w:spacing w:line="360" w:lineRule="auto"/>
        <w:ind w:leftChars="171" w:left="359"/>
        <w:jc w:val="center"/>
        <w:rPr>
          <w:rFonts w:ascii="黑体" w:eastAsia="黑体" w:hAnsi="黑体"/>
          <w:b/>
          <w:bCs/>
          <w:spacing w:val="40"/>
          <w:sz w:val="44"/>
          <w:szCs w:val="44"/>
        </w:rPr>
      </w:pPr>
    </w:p>
    <w:p w14:paraId="440BD34A" w14:textId="77777777" w:rsidR="00AC6B27" w:rsidRDefault="00AC6B27">
      <w:pPr>
        <w:spacing w:line="360" w:lineRule="auto"/>
      </w:pPr>
    </w:p>
    <w:p w14:paraId="14B5963A" w14:textId="77777777" w:rsidR="00AC6B27" w:rsidRDefault="00F00680">
      <w:pPr>
        <w:widowControl/>
        <w:jc w:val="left"/>
        <w:rPr>
          <w:rFonts w:ascii="宋体" w:hAnsi="宋体"/>
          <w:b/>
          <w:szCs w:val="21"/>
        </w:rPr>
      </w:pPr>
      <w:r>
        <w:rPr>
          <w:rFonts w:ascii="宋体" w:hAnsi="宋体"/>
          <w:b/>
          <w:szCs w:val="21"/>
        </w:rPr>
        <w:br w:type="page"/>
      </w:r>
    </w:p>
    <w:p w14:paraId="1550E878" w14:textId="77777777" w:rsidR="00AC6B27" w:rsidRDefault="00F00680">
      <w:pPr>
        <w:ind w:rightChars="-27" w:right="-57"/>
        <w:rPr>
          <w:rFonts w:ascii="宋体" w:hAnsi="宋体"/>
          <w:b/>
          <w:szCs w:val="21"/>
        </w:rPr>
      </w:pPr>
      <w:r>
        <w:rPr>
          <w:rFonts w:ascii="宋体" w:hAnsi="宋体" w:hint="eastAsia"/>
          <w:b/>
          <w:szCs w:val="21"/>
        </w:rPr>
        <w:lastRenderedPageBreak/>
        <w:t>附件二：</w:t>
      </w:r>
    </w:p>
    <w:p w14:paraId="5BF2FC50" w14:textId="77777777" w:rsidR="00AC6B27" w:rsidRDefault="00AC6B27">
      <w:pPr>
        <w:spacing w:line="360" w:lineRule="auto"/>
        <w:ind w:rightChars="-27" w:right="-57"/>
        <w:rPr>
          <w:rFonts w:ascii="宋体" w:hAnsi="宋体"/>
          <w:b/>
          <w:szCs w:val="21"/>
        </w:rPr>
      </w:pPr>
    </w:p>
    <w:tbl>
      <w:tblPr>
        <w:tblW w:w="9654" w:type="dxa"/>
        <w:tblInd w:w="93" w:type="dxa"/>
        <w:tblLayout w:type="fixed"/>
        <w:tblLook w:val="04A0" w:firstRow="1" w:lastRow="0" w:firstColumn="1" w:lastColumn="0" w:noHBand="0" w:noVBand="1"/>
      </w:tblPr>
      <w:tblGrid>
        <w:gridCol w:w="780"/>
        <w:gridCol w:w="8874"/>
      </w:tblGrid>
      <w:tr w:rsidR="00AC6B27" w14:paraId="3FAFC85A" w14:textId="77777777">
        <w:trPr>
          <w:trHeight w:val="945"/>
        </w:trPr>
        <w:tc>
          <w:tcPr>
            <w:tcW w:w="9654" w:type="dxa"/>
            <w:gridSpan w:val="2"/>
            <w:tcBorders>
              <w:top w:val="nil"/>
              <w:left w:val="nil"/>
              <w:bottom w:val="single" w:sz="4" w:space="0" w:color="auto"/>
              <w:right w:val="nil"/>
            </w:tcBorders>
            <w:vAlign w:val="center"/>
          </w:tcPr>
          <w:p w14:paraId="13C67629" w14:textId="77777777" w:rsidR="00AC6B27" w:rsidRDefault="00F00680">
            <w:pPr>
              <w:widowControl/>
              <w:jc w:val="center"/>
              <w:rPr>
                <w:rFonts w:ascii="宋体" w:hAnsi="宋体" w:cs="宋体"/>
                <w:b/>
                <w:bCs/>
                <w:kern w:val="0"/>
                <w:sz w:val="32"/>
                <w:szCs w:val="32"/>
              </w:rPr>
            </w:pPr>
            <w:r>
              <w:rPr>
                <w:rFonts w:ascii="宋体" w:hAnsi="宋体" w:cs="宋体" w:hint="eastAsia"/>
                <w:b/>
                <w:bCs/>
                <w:kern w:val="0"/>
                <w:sz w:val="32"/>
                <w:szCs w:val="32"/>
              </w:rPr>
              <w:t>以往工程中因违约被招标人书面拒绝投标的名单</w:t>
            </w:r>
          </w:p>
        </w:tc>
      </w:tr>
      <w:tr w:rsidR="00AC6B27" w14:paraId="36EE341F" w14:textId="77777777">
        <w:trPr>
          <w:trHeight w:val="495"/>
        </w:trPr>
        <w:tc>
          <w:tcPr>
            <w:tcW w:w="780" w:type="dxa"/>
            <w:tcBorders>
              <w:top w:val="nil"/>
              <w:left w:val="single" w:sz="4" w:space="0" w:color="auto"/>
              <w:bottom w:val="single" w:sz="4" w:space="0" w:color="auto"/>
              <w:right w:val="single" w:sz="4" w:space="0" w:color="auto"/>
            </w:tcBorders>
            <w:vAlign w:val="center"/>
          </w:tcPr>
          <w:p w14:paraId="55A60D25" w14:textId="77777777" w:rsidR="00AC6B27" w:rsidRDefault="00F00680">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8874" w:type="dxa"/>
            <w:tcBorders>
              <w:top w:val="nil"/>
              <w:left w:val="nil"/>
              <w:bottom w:val="single" w:sz="4" w:space="0" w:color="auto"/>
              <w:right w:val="single" w:sz="4" w:space="0" w:color="auto"/>
            </w:tcBorders>
            <w:vAlign w:val="center"/>
          </w:tcPr>
          <w:p w14:paraId="5E532639" w14:textId="77777777" w:rsidR="00AC6B27" w:rsidRDefault="00F00680">
            <w:pPr>
              <w:widowControl/>
              <w:jc w:val="center"/>
              <w:rPr>
                <w:rFonts w:ascii="宋体" w:hAnsi="宋体" w:cs="宋体"/>
                <w:b/>
                <w:bCs/>
                <w:kern w:val="0"/>
                <w:sz w:val="24"/>
                <w:szCs w:val="24"/>
              </w:rPr>
            </w:pPr>
            <w:r>
              <w:rPr>
                <w:rFonts w:ascii="宋体" w:hAnsi="宋体" w:cs="宋体" w:hint="eastAsia"/>
                <w:b/>
                <w:bCs/>
                <w:kern w:val="0"/>
                <w:sz w:val="24"/>
                <w:szCs w:val="24"/>
              </w:rPr>
              <w:t>单位名称及个人姓名</w:t>
            </w:r>
          </w:p>
        </w:tc>
      </w:tr>
      <w:tr w:rsidR="00AC6B27" w14:paraId="7EF82CBD" w14:textId="77777777">
        <w:trPr>
          <w:trHeight w:val="495"/>
        </w:trPr>
        <w:tc>
          <w:tcPr>
            <w:tcW w:w="780" w:type="dxa"/>
            <w:tcBorders>
              <w:top w:val="nil"/>
              <w:left w:val="single" w:sz="4" w:space="0" w:color="auto"/>
              <w:bottom w:val="single" w:sz="4" w:space="0" w:color="auto"/>
              <w:right w:val="single" w:sz="4" w:space="0" w:color="auto"/>
            </w:tcBorders>
            <w:vAlign w:val="center"/>
          </w:tcPr>
          <w:p w14:paraId="6B5253D0" w14:textId="77777777" w:rsidR="00AC6B27" w:rsidRDefault="00AC6B27">
            <w:pPr>
              <w:widowControl/>
              <w:jc w:val="center"/>
              <w:rPr>
                <w:rFonts w:ascii="宋体" w:hAnsi="宋体" w:cs="宋体"/>
                <w:kern w:val="0"/>
                <w:sz w:val="24"/>
                <w:szCs w:val="24"/>
              </w:rPr>
            </w:pPr>
          </w:p>
        </w:tc>
        <w:tc>
          <w:tcPr>
            <w:tcW w:w="8874" w:type="dxa"/>
            <w:tcBorders>
              <w:top w:val="nil"/>
              <w:left w:val="nil"/>
              <w:bottom w:val="single" w:sz="4" w:space="0" w:color="auto"/>
              <w:right w:val="single" w:sz="4" w:space="0" w:color="auto"/>
            </w:tcBorders>
            <w:vAlign w:val="center"/>
          </w:tcPr>
          <w:p w14:paraId="50664880" w14:textId="77777777" w:rsidR="00AC6B27" w:rsidRDefault="00F00680">
            <w:pPr>
              <w:widowControl/>
              <w:jc w:val="center"/>
              <w:rPr>
                <w:rFonts w:ascii="宋体" w:hAnsi="宋体" w:cs="宋体"/>
                <w:kern w:val="0"/>
                <w:sz w:val="24"/>
                <w:szCs w:val="24"/>
              </w:rPr>
            </w:pPr>
            <w:r>
              <w:rPr>
                <w:rFonts w:ascii="宋体" w:hAnsi="宋体" w:cs="宋体" w:hint="eastAsia"/>
                <w:kern w:val="0"/>
                <w:sz w:val="24"/>
                <w:szCs w:val="24"/>
              </w:rPr>
              <w:t>无</w:t>
            </w:r>
          </w:p>
        </w:tc>
      </w:tr>
    </w:tbl>
    <w:p w14:paraId="11D9517D" w14:textId="77777777" w:rsidR="00AC6B27" w:rsidRDefault="00AC6B27">
      <w:pPr>
        <w:widowControl/>
        <w:jc w:val="left"/>
        <w:rPr>
          <w:rFonts w:ascii="黑体" w:eastAsia="黑体" w:hAnsi="黑体"/>
          <w:sz w:val="24"/>
        </w:rPr>
        <w:sectPr w:rsidR="00AC6B27" w:rsidSect="00FD6CF0">
          <w:footerReference w:type="default" r:id="rId11"/>
          <w:pgSz w:w="11906" w:h="16838"/>
          <w:pgMar w:top="1134" w:right="1134" w:bottom="1134" w:left="1134" w:header="851" w:footer="964" w:gutter="0"/>
          <w:cols w:space="720"/>
          <w:titlePg/>
          <w:docGrid w:type="lines" w:linePitch="312"/>
        </w:sectPr>
      </w:pPr>
    </w:p>
    <w:p w14:paraId="5917E194" w14:textId="2F93F0F4" w:rsidR="00AC6B27" w:rsidRDefault="00AC6B27">
      <w:pPr>
        <w:widowControl/>
        <w:jc w:val="left"/>
        <w:rPr>
          <w:rFonts w:ascii="黑体" w:eastAsia="黑体" w:hAnsi="黑体"/>
          <w:sz w:val="24"/>
        </w:rPr>
      </w:pPr>
    </w:p>
    <w:p w14:paraId="0435DB50" w14:textId="2DC8528B" w:rsidR="00AC6B27" w:rsidRDefault="00F00680">
      <w:pPr>
        <w:spacing w:beforeLines="50" w:before="156" w:afterLines="50" w:after="156" w:line="420" w:lineRule="exact"/>
        <w:jc w:val="center"/>
        <w:rPr>
          <w:rFonts w:ascii="黑体" w:eastAsia="黑体" w:hAnsi="黑体"/>
          <w:b/>
          <w:sz w:val="24"/>
          <w:szCs w:val="28"/>
        </w:rPr>
      </w:pPr>
      <w:r>
        <w:rPr>
          <w:rFonts w:ascii="黑体" w:eastAsia="黑体" w:hAnsi="黑体" w:hint="eastAsia"/>
          <w:sz w:val="36"/>
          <w:szCs w:val="36"/>
        </w:rPr>
        <w:t>东莞市城市轨道交通</w:t>
      </w:r>
      <w:r>
        <w:rPr>
          <w:rFonts w:ascii="黑体" w:eastAsia="黑体" w:hAnsi="黑体" w:hint="eastAsia"/>
          <w:sz w:val="36"/>
          <w:szCs w:val="36"/>
        </w:rPr>
        <w:t>2</w:t>
      </w:r>
      <w:r>
        <w:rPr>
          <w:rFonts w:ascii="黑体" w:eastAsia="黑体" w:hAnsi="黑体" w:hint="eastAsia"/>
          <w:sz w:val="36"/>
          <w:szCs w:val="36"/>
        </w:rPr>
        <w:t>号线三期工程土建施工</w:t>
      </w:r>
      <w:r>
        <w:rPr>
          <w:rFonts w:ascii="黑体" w:eastAsia="黑体" w:hAnsi="黑体" w:hint="eastAsia"/>
          <w:sz w:val="36"/>
          <w:szCs w:val="36"/>
        </w:rPr>
        <w:t>2335</w:t>
      </w:r>
      <w:r>
        <w:rPr>
          <w:rFonts w:ascii="黑体" w:eastAsia="黑体" w:hAnsi="黑体" w:hint="eastAsia"/>
          <w:sz w:val="36"/>
          <w:szCs w:val="36"/>
        </w:rPr>
        <w:t>标</w:t>
      </w:r>
    </w:p>
    <w:p w14:paraId="212B38CC" w14:textId="048E8575" w:rsidR="00AC6B27" w:rsidRDefault="00AC6B27">
      <w:pPr>
        <w:spacing w:beforeLines="50" w:before="156" w:afterLines="50" w:after="156" w:line="420" w:lineRule="exact"/>
        <w:jc w:val="center"/>
        <w:rPr>
          <w:b/>
          <w:sz w:val="28"/>
          <w:szCs w:val="28"/>
          <w:u w:val="single"/>
        </w:rPr>
      </w:pPr>
    </w:p>
    <w:p w14:paraId="122EAE72" w14:textId="77777777" w:rsidR="00AC6B27" w:rsidRDefault="00AC6B27">
      <w:pPr>
        <w:spacing w:beforeLines="50" w:before="156" w:afterLines="50" w:after="156" w:line="420" w:lineRule="exact"/>
        <w:ind w:left="171" w:firstLine="567"/>
        <w:jc w:val="center"/>
        <w:rPr>
          <w:b/>
          <w:sz w:val="24"/>
          <w:szCs w:val="24"/>
        </w:rPr>
      </w:pPr>
    </w:p>
    <w:p w14:paraId="23E71811" w14:textId="1E1C1D58" w:rsidR="00AC6B27" w:rsidRDefault="00AC6B27">
      <w:pPr>
        <w:spacing w:beforeLines="50" w:before="156" w:afterLines="50" w:after="156" w:line="420" w:lineRule="exact"/>
        <w:ind w:left="171" w:firstLine="567"/>
        <w:jc w:val="center"/>
        <w:rPr>
          <w:b/>
          <w:sz w:val="24"/>
          <w:szCs w:val="24"/>
        </w:rPr>
      </w:pPr>
    </w:p>
    <w:p w14:paraId="7393170B" w14:textId="0CFDB648" w:rsidR="00AC6B27" w:rsidRDefault="00AC6B27">
      <w:pPr>
        <w:spacing w:beforeLines="50" w:before="156" w:afterLines="50" w:after="156" w:line="420" w:lineRule="exact"/>
        <w:ind w:left="171" w:firstLine="567"/>
        <w:jc w:val="center"/>
        <w:rPr>
          <w:b/>
          <w:sz w:val="24"/>
          <w:szCs w:val="24"/>
        </w:rPr>
      </w:pPr>
    </w:p>
    <w:p w14:paraId="6CE7FD26" w14:textId="77777777" w:rsidR="00AC6B27" w:rsidRDefault="00AC6B27">
      <w:pPr>
        <w:spacing w:beforeLines="50" w:before="156" w:afterLines="50" w:after="156" w:line="420" w:lineRule="exact"/>
        <w:ind w:left="171" w:firstLine="567"/>
        <w:jc w:val="center"/>
        <w:rPr>
          <w:b/>
          <w:sz w:val="24"/>
          <w:szCs w:val="24"/>
        </w:rPr>
      </w:pPr>
    </w:p>
    <w:p w14:paraId="1AE79A43" w14:textId="77777777" w:rsidR="00AC6B27" w:rsidRDefault="00AC6B27">
      <w:pPr>
        <w:spacing w:beforeLines="50" w:before="156" w:afterLines="50" w:after="156" w:line="420" w:lineRule="exact"/>
        <w:ind w:left="171" w:firstLine="567"/>
        <w:jc w:val="center"/>
        <w:rPr>
          <w:b/>
          <w:sz w:val="24"/>
          <w:szCs w:val="24"/>
          <w:u w:val="single"/>
        </w:rPr>
      </w:pPr>
    </w:p>
    <w:p w14:paraId="4215AEC4" w14:textId="77777777" w:rsidR="00AC6B27" w:rsidRDefault="00F00680">
      <w:pPr>
        <w:spacing w:beforeLines="50" w:before="156" w:afterLines="50" w:after="156"/>
        <w:ind w:left="170" w:firstLine="255"/>
        <w:jc w:val="center"/>
        <w:rPr>
          <w:rFonts w:eastAsia="楷体_GB2312"/>
          <w:b/>
          <w:bCs/>
          <w:spacing w:val="26"/>
          <w:sz w:val="48"/>
          <w:szCs w:val="48"/>
        </w:rPr>
      </w:pPr>
      <w:r>
        <w:rPr>
          <w:rFonts w:eastAsia="楷体_GB2312" w:hint="eastAsia"/>
          <w:b/>
          <w:bCs/>
          <w:spacing w:val="26"/>
          <w:sz w:val="48"/>
          <w:szCs w:val="48"/>
        </w:rPr>
        <w:t>招标文件</w:t>
      </w:r>
    </w:p>
    <w:p w14:paraId="54DE7868" w14:textId="77777777" w:rsidR="00AC6B27" w:rsidRDefault="00AC6B27">
      <w:pPr>
        <w:spacing w:beforeLines="50" w:before="156" w:afterLines="50" w:after="156" w:line="420" w:lineRule="exact"/>
        <w:jc w:val="center"/>
        <w:rPr>
          <w:b/>
          <w:sz w:val="24"/>
          <w:szCs w:val="24"/>
        </w:rPr>
      </w:pPr>
    </w:p>
    <w:p w14:paraId="75BE1A80" w14:textId="77777777" w:rsidR="00AC6B27" w:rsidRDefault="00AC6B27">
      <w:pPr>
        <w:spacing w:beforeLines="50" w:before="156" w:afterLines="50" w:after="156" w:line="420" w:lineRule="exact"/>
        <w:jc w:val="center"/>
        <w:rPr>
          <w:b/>
          <w:sz w:val="24"/>
          <w:szCs w:val="24"/>
        </w:rPr>
      </w:pPr>
    </w:p>
    <w:p w14:paraId="190B8FD9" w14:textId="77777777" w:rsidR="00AC6B27" w:rsidRDefault="00AC6B27">
      <w:pPr>
        <w:spacing w:beforeLines="50" w:before="156" w:afterLines="50" w:after="156" w:line="420" w:lineRule="exact"/>
        <w:jc w:val="center"/>
        <w:rPr>
          <w:b/>
          <w:sz w:val="24"/>
          <w:szCs w:val="24"/>
        </w:rPr>
      </w:pPr>
    </w:p>
    <w:p w14:paraId="6B9A284F" w14:textId="77777777" w:rsidR="00AC6B27" w:rsidRDefault="00AC6B27">
      <w:pPr>
        <w:spacing w:beforeLines="50" w:before="156" w:afterLines="50" w:after="156" w:line="420" w:lineRule="exact"/>
        <w:jc w:val="center"/>
        <w:rPr>
          <w:b/>
          <w:sz w:val="24"/>
          <w:szCs w:val="24"/>
        </w:rPr>
      </w:pPr>
    </w:p>
    <w:p w14:paraId="14094C8C" w14:textId="77777777" w:rsidR="00AC6B27" w:rsidRDefault="00AC6B27">
      <w:pPr>
        <w:spacing w:beforeLines="100" w:before="312" w:afterLines="50" w:after="156" w:line="420" w:lineRule="exact"/>
        <w:rPr>
          <w:b/>
          <w:sz w:val="24"/>
          <w:szCs w:val="24"/>
        </w:rPr>
      </w:pPr>
    </w:p>
    <w:p w14:paraId="43CA556D" w14:textId="77777777" w:rsidR="00AC6B27" w:rsidRDefault="00F00680">
      <w:pPr>
        <w:spacing w:afterLines="50" w:after="156" w:line="420" w:lineRule="exact"/>
        <w:ind w:left="170" w:firstLineChars="300" w:firstLine="843"/>
        <w:rPr>
          <w:b/>
          <w:sz w:val="28"/>
          <w:szCs w:val="28"/>
          <w:u w:val="single"/>
        </w:rPr>
      </w:pPr>
      <w:r>
        <w:rPr>
          <w:rFonts w:hint="eastAsia"/>
          <w:b/>
          <w:sz w:val="28"/>
          <w:szCs w:val="28"/>
        </w:rPr>
        <w:t>招</w:t>
      </w:r>
      <w:r>
        <w:rPr>
          <w:rFonts w:hint="eastAsia"/>
          <w:b/>
          <w:sz w:val="28"/>
          <w:szCs w:val="28"/>
        </w:rPr>
        <w:t xml:space="preserve">   </w:t>
      </w:r>
      <w:r>
        <w:rPr>
          <w:rFonts w:hint="eastAsia"/>
          <w:b/>
          <w:sz w:val="28"/>
          <w:szCs w:val="28"/>
        </w:rPr>
        <w:t>标</w:t>
      </w:r>
      <w:r>
        <w:rPr>
          <w:rFonts w:hint="eastAsia"/>
          <w:b/>
          <w:sz w:val="28"/>
          <w:szCs w:val="28"/>
        </w:rPr>
        <w:t xml:space="preserve">  </w:t>
      </w:r>
      <w:r>
        <w:rPr>
          <w:rFonts w:hint="eastAsia"/>
          <w:b/>
          <w:sz w:val="28"/>
          <w:szCs w:val="28"/>
        </w:rPr>
        <w:t>单</w:t>
      </w:r>
      <w:r>
        <w:rPr>
          <w:rFonts w:hint="eastAsia"/>
          <w:b/>
          <w:sz w:val="28"/>
          <w:szCs w:val="28"/>
        </w:rPr>
        <w:t xml:space="preserve">   </w:t>
      </w:r>
      <w:r>
        <w:rPr>
          <w:rFonts w:hint="eastAsia"/>
          <w:b/>
          <w:sz w:val="28"/>
          <w:szCs w:val="28"/>
        </w:rPr>
        <w:t>位：</w:t>
      </w:r>
      <w:r>
        <w:rPr>
          <w:rFonts w:hint="eastAsia"/>
          <w:b/>
          <w:sz w:val="28"/>
          <w:szCs w:val="28"/>
          <w:u w:val="single"/>
        </w:rPr>
        <w:t xml:space="preserve"> </w:t>
      </w:r>
      <w:r>
        <w:rPr>
          <w:rFonts w:ascii="宋体" w:hAnsi="宋体" w:hint="eastAsia"/>
          <w:b/>
          <w:sz w:val="28"/>
          <w:szCs w:val="28"/>
          <w:u w:val="single"/>
        </w:rPr>
        <w:t>东莞市轨道交通有限公司</w:t>
      </w:r>
      <w:r>
        <w:rPr>
          <w:rFonts w:hint="eastAsia"/>
          <w:b/>
          <w:sz w:val="28"/>
          <w:szCs w:val="28"/>
          <w:u w:val="single"/>
        </w:rPr>
        <w:t xml:space="preserve"> </w:t>
      </w:r>
    </w:p>
    <w:p w14:paraId="443C03C6" w14:textId="77777777" w:rsidR="00AC6B27" w:rsidRDefault="00F00680">
      <w:pPr>
        <w:spacing w:afterLines="50" w:after="156" w:line="420" w:lineRule="exact"/>
        <w:ind w:left="170" w:firstLineChars="300" w:firstLine="843"/>
        <w:rPr>
          <w:b/>
          <w:sz w:val="28"/>
          <w:szCs w:val="28"/>
          <w:u w:val="single"/>
        </w:rPr>
      </w:pPr>
      <w:r>
        <w:rPr>
          <w:rFonts w:hint="eastAsia"/>
          <w:b/>
          <w:sz w:val="28"/>
          <w:szCs w:val="28"/>
        </w:rPr>
        <w:t>项目建设管理单位：</w:t>
      </w:r>
      <w:r>
        <w:rPr>
          <w:rFonts w:hint="eastAsia"/>
          <w:b/>
          <w:sz w:val="28"/>
          <w:szCs w:val="28"/>
          <w:u w:val="single"/>
        </w:rPr>
        <w:t xml:space="preserve"> </w:t>
      </w:r>
      <w:r>
        <w:rPr>
          <w:rFonts w:ascii="宋体" w:hAnsi="宋体" w:hint="eastAsia"/>
          <w:b/>
          <w:sz w:val="28"/>
          <w:szCs w:val="28"/>
          <w:u w:val="single"/>
        </w:rPr>
        <w:t>东莞市轨道交通有限公司</w:t>
      </w:r>
      <w:r>
        <w:rPr>
          <w:rFonts w:hint="eastAsia"/>
          <w:b/>
          <w:sz w:val="28"/>
          <w:szCs w:val="28"/>
          <w:u w:val="single"/>
        </w:rPr>
        <w:t xml:space="preserve"> </w:t>
      </w:r>
    </w:p>
    <w:p w14:paraId="4D69A037" w14:textId="77777777" w:rsidR="00AC6B27" w:rsidRDefault="00F00680">
      <w:pPr>
        <w:spacing w:afterLines="50" w:after="156" w:line="420" w:lineRule="exact"/>
        <w:ind w:left="170" w:firstLineChars="300" w:firstLine="843"/>
        <w:rPr>
          <w:sz w:val="28"/>
          <w:szCs w:val="28"/>
          <w:u w:val="single"/>
        </w:rPr>
      </w:pPr>
      <w:r>
        <w:rPr>
          <w:rFonts w:hint="eastAsia"/>
          <w:b/>
          <w:sz w:val="28"/>
          <w:szCs w:val="28"/>
        </w:rPr>
        <w:t>日</w:t>
      </w:r>
      <w:r>
        <w:rPr>
          <w:rFonts w:hint="eastAsia"/>
          <w:b/>
          <w:sz w:val="28"/>
          <w:szCs w:val="28"/>
        </w:rPr>
        <w:t xml:space="preserve">            </w:t>
      </w:r>
      <w:r>
        <w:rPr>
          <w:rFonts w:hint="eastAsia"/>
          <w:b/>
          <w:sz w:val="28"/>
          <w:szCs w:val="28"/>
        </w:rPr>
        <w:t>期：</w:t>
      </w:r>
      <w:r>
        <w:rPr>
          <w:rFonts w:hint="eastAsia"/>
          <w:bCs/>
          <w:sz w:val="28"/>
          <w:szCs w:val="28"/>
          <w:u w:val="single"/>
        </w:rPr>
        <w:t xml:space="preserve">    </w:t>
      </w:r>
      <w:r>
        <w:rPr>
          <w:bCs/>
          <w:sz w:val="28"/>
          <w:szCs w:val="28"/>
          <w:u w:val="single"/>
        </w:rPr>
        <w:t xml:space="preserve"> </w:t>
      </w:r>
      <w:r>
        <w:rPr>
          <w:rFonts w:hint="eastAsia"/>
          <w:bCs/>
          <w:sz w:val="28"/>
          <w:szCs w:val="28"/>
          <w:u w:val="single"/>
        </w:rPr>
        <w:t xml:space="preserve"> 2024</w:t>
      </w:r>
      <w:r>
        <w:rPr>
          <w:rFonts w:hint="eastAsia"/>
          <w:bCs/>
          <w:sz w:val="28"/>
          <w:szCs w:val="28"/>
          <w:u w:val="single"/>
        </w:rPr>
        <w:t>年</w:t>
      </w:r>
      <w:r>
        <w:rPr>
          <w:bCs/>
          <w:sz w:val="28"/>
          <w:szCs w:val="28"/>
          <w:u w:val="single"/>
        </w:rPr>
        <w:t xml:space="preserve">    </w:t>
      </w:r>
      <w:r>
        <w:rPr>
          <w:rFonts w:hint="eastAsia"/>
          <w:bCs/>
          <w:sz w:val="28"/>
          <w:szCs w:val="28"/>
          <w:u w:val="single"/>
        </w:rPr>
        <w:t>月</w:t>
      </w:r>
      <w:r>
        <w:rPr>
          <w:rFonts w:hint="eastAsia"/>
          <w:bCs/>
          <w:sz w:val="28"/>
          <w:szCs w:val="28"/>
          <w:u w:val="single"/>
        </w:rPr>
        <w:t xml:space="preserve">     </w:t>
      </w:r>
    </w:p>
    <w:p w14:paraId="68343D4A" w14:textId="77777777" w:rsidR="00AC6B27" w:rsidRDefault="00AC6B27">
      <w:pPr>
        <w:widowControl/>
        <w:jc w:val="left"/>
      </w:pPr>
    </w:p>
    <w:p w14:paraId="37201B85" w14:textId="77777777" w:rsidR="00AC6B27" w:rsidRDefault="00AC6B27">
      <w:pPr>
        <w:tabs>
          <w:tab w:val="left" w:pos="3686"/>
        </w:tabs>
        <w:spacing w:line="420" w:lineRule="exact"/>
        <w:rPr>
          <w:sz w:val="24"/>
          <w:szCs w:val="24"/>
        </w:rPr>
      </w:pPr>
    </w:p>
    <w:p w14:paraId="65CC9CC6" w14:textId="77777777" w:rsidR="00AC6B27" w:rsidRDefault="00F00680">
      <w:pPr>
        <w:pStyle w:val="1"/>
        <w:spacing w:line="420" w:lineRule="exact"/>
        <w:rPr>
          <w:sz w:val="24"/>
          <w:szCs w:val="24"/>
        </w:rPr>
      </w:pPr>
      <w:r>
        <w:rPr>
          <w:sz w:val="24"/>
          <w:szCs w:val="24"/>
        </w:rPr>
        <w:br w:type="page"/>
      </w:r>
      <w:bookmarkStart w:id="21" w:name="_Toc156057146"/>
      <w:bookmarkStart w:id="22" w:name="_Toc16445"/>
      <w:bookmarkStart w:id="23" w:name="_Toc1421"/>
      <w:bookmarkStart w:id="24" w:name="_Toc5895"/>
      <w:bookmarkStart w:id="25" w:name="_Toc74647094"/>
      <w:bookmarkStart w:id="26" w:name="_Toc32639"/>
      <w:bookmarkStart w:id="27" w:name="_Toc29256"/>
      <w:bookmarkStart w:id="28" w:name="_Toc24934"/>
      <w:bookmarkStart w:id="29" w:name="_Toc32680"/>
      <w:bookmarkStart w:id="30" w:name="_Toc801"/>
      <w:bookmarkStart w:id="31" w:name="_Toc102508173"/>
      <w:r>
        <w:rPr>
          <w:rFonts w:hint="eastAsia"/>
          <w:sz w:val="24"/>
          <w:szCs w:val="24"/>
        </w:rPr>
        <w:lastRenderedPageBreak/>
        <w:t>目</w:t>
      </w:r>
      <w:r>
        <w:rPr>
          <w:rFonts w:hint="eastAsia"/>
          <w:sz w:val="24"/>
          <w:szCs w:val="24"/>
        </w:rPr>
        <w:t xml:space="preserve">  </w:t>
      </w:r>
      <w:r>
        <w:rPr>
          <w:rFonts w:hint="eastAsia"/>
          <w:sz w:val="24"/>
          <w:szCs w:val="24"/>
        </w:rPr>
        <w:t>录</w:t>
      </w:r>
      <w:bookmarkEnd w:id="11"/>
      <w:bookmarkEnd w:id="12"/>
      <w:bookmarkEnd w:id="13"/>
      <w:bookmarkEnd w:id="14"/>
      <w:bookmarkEnd w:id="15"/>
      <w:bookmarkEnd w:id="16"/>
      <w:bookmarkEnd w:id="17"/>
      <w:bookmarkEnd w:id="21"/>
      <w:bookmarkEnd w:id="22"/>
      <w:bookmarkEnd w:id="23"/>
      <w:bookmarkEnd w:id="24"/>
      <w:bookmarkEnd w:id="25"/>
      <w:bookmarkEnd w:id="26"/>
      <w:bookmarkEnd w:id="27"/>
      <w:bookmarkEnd w:id="28"/>
      <w:bookmarkEnd w:id="29"/>
      <w:bookmarkEnd w:id="30"/>
      <w:bookmarkEnd w:id="31"/>
    </w:p>
    <w:p w14:paraId="75A74180" w14:textId="77777777" w:rsidR="00AC6B27" w:rsidRDefault="00AC6B27"/>
    <w:p w14:paraId="2C88C915" w14:textId="5F35529C" w:rsidR="00AC6B27" w:rsidRDefault="00F00680">
      <w:pPr>
        <w:pStyle w:val="TOC1"/>
        <w:tabs>
          <w:tab w:val="right" w:leader="dot" w:pos="9628"/>
        </w:tabs>
        <w:spacing w:line="360" w:lineRule="auto"/>
        <w:rPr>
          <w:rFonts w:hAnsi="宋体" w:cstheme="minorBidi"/>
          <w:b w:val="0"/>
          <w:kern w:val="2"/>
          <w:szCs w:val="21"/>
          <w14:ligatures w14:val="standardContextual"/>
        </w:rPr>
      </w:pPr>
      <w:r>
        <w:rPr>
          <w:rFonts w:hAnsi="宋体"/>
          <w:b w:val="0"/>
          <w:szCs w:val="21"/>
          <w:u w:val="single"/>
        </w:rPr>
        <w:fldChar w:fldCharType="begin"/>
      </w:r>
      <w:r>
        <w:rPr>
          <w:rFonts w:hAnsi="宋体"/>
          <w:b w:val="0"/>
          <w:szCs w:val="21"/>
          <w:u w:val="single"/>
        </w:rPr>
        <w:instrText xml:space="preserve"> TOC \o "1-3" \h \z \u </w:instrText>
      </w:r>
      <w:r>
        <w:rPr>
          <w:rFonts w:hAnsi="宋体"/>
          <w:b w:val="0"/>
          <w:szCs w:val="21"/>
          <w:u w:val="single"/>
        </w:rPr>
        <w:fldChar w:fldCharType="separate"/>
      </w:r>
      <w:hyperlink w:anchor="_Toc156057145" w:history="1">
        <w:r>
          <w:rPr>
            <w:rStyle w:val="aff5"/>
            <w:rFonts w:hAnsi="宋体"/>
            <w:szCs w:val="21"/>
          </w:rPr>
          <w:t>东莞市城市轨道交通</w:t>
        </w:r>
        <w:r>
          <w:rPr>
            <w:rStyle w:val="aff5"/>
            <w:rFonts w:hAnsi="宋体"/>
            <w:szCs w:val="21"/>
          </w:rPr>
          <w:t>2</w:t>
        </w:r>
        <w:r>
          <w:rPr>
            <w:rStyle w:val="aff5"/>
            <w:rFonts w:hAnsi="宋体"/>
            <w:szCs w:val="21"/>
          </w:rPr>
          <w:t>号线三期工程土建施工</w:t>
        </w:r>
        <w:r>
          <w:rPr>
            <w:rStyle w:val="aff5"/>
            <w:rFonts w:hAnsi="宋体"/>
            <w:szCs w:val="21"/>
          </w:rPr>
          <w:t>2335</w:t>
        </w:r>
        <w:r>
          <w:rPr>
            <w:rStyle w:val="aff5"/>
            <w:rFonts w:hAnsi="宋体"/>
            <w:szCs w:val="21"/>
          </w:rPr>
          <w:t>标项目招标公告</w:t>
        </w:r>
        <w:r>
          <w:rPr>
            <w:rFonts w:hAnsi="宋体"/>
            <w:szCs w:val="21"/>
          </w:rPr>
          <w:tab/>
        </w:r>
        <w:r>
          <w:rPr>
            <w:rFonts w:hAnsi="宋体"/>
            <w:szCs w:val="21"/>
          </w:rPr>
          <w:fldChar w:fldCharType="begin"/>
        </w:r>
        <w:r>
          <w:rPr>
            <w:rFonts w:hAnsi="宋体"/>
            <w:szCs w:val="21"/>
          </w:rPr>
          <w:instrText xml:space="preserve"> PAGEREF _Toc156057145 \h </w:instrText>
        </w:r>
        <w:r>
          <w:rPr>
            <w:rFonts w:hAnsi="宋体"/>
            <w:szCs w:val="21"/>
          </w:rPr>
        </w:r>
        <w:r>
          <w:rPr>
            <w:rFonts w:hAnsi="宋体"/>
            <w:szCs w:val="21"/>
          </w:rPr>
          <w:fldChar w:fldCharType="separate"/>
        </w:r>
        <w:r>
          <w:rPr>
            <w:rFonts w:hAnsi="宋体"/>
            <w:noProof/>
            <w:szCs w:val="21"/>
          </w:rPr>
          <w:t>1</w:t>
        </w:r>
        <w:r>
          <w:rPr>
            <w:rFonts w:hAnsi="宋体"/>
            <w:szCs w:val="21"/>
          </w:rPr>
          <w:fldChar w:fldCharType="end"/>
        </w:r>
      </w:hyperlink>
    </w:p>
    <w:p w14:paraId="1696EE97" w14:textId="1AA901CD"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46" w:history="1">
        <w:r>
          <w:rPr>
            <w:rStyle w:val="aff5"/>
            <w:rFonts w:hAnsi="宋体"/>
            <w:szCs w:val="21"/>
          </w:rPr>
          <w:t>目</w:t>
        </w:r>
        <w:r>
          <w:rPr>
            <w:rStyle w:val="aff5"/>
            <w:rFonts w:hAnsi="宋体"/>
            <w:szCs w:val="21"/>
          </w:rPr>
          <w:t xml:space="preserve">  </w:t>
        </w:r>
        <w:r>
          <w:rPr>
            <w:rStyle w:val="aff5"/>
            <w:rFonts w:hAnsi="宋体"/>
            <w:szCs w:val="21"/>
          </w:rPr>
          <w:t>录</w:t>
        </w:r>
        <w:r>
          <w:rPr>
            <w:rFonts w:hAnsi="宋体"/>
            <w:szCs w:val="21"/>
          </w:rPr>
          <w:tab/>
        </w:r>
        <w:r>
          <w:rPr>
            <w:rFonts w:hAnsi="宋体"/>
            <w:szCs w:val="21"/>
          </w:rPr>
          <w:fldChar w:fldCharType="begin"/>
        </w:r>
        <w:r>
          <w:rPr>
            <w:rFonts w:hAnsi="宋体"/>
            <w:szCs w:val="21"/>
          </w:rPr>
          <w:instrText xml:space="preserve"> PAGEREF _Toc156057146 \h </w:instrText>
        </w:r>
        <w:r>
          <w:rPr>
            <w:rFonts w:hAnsi="宋体"/>
            <w:szCs w:val="21"/>
          </w:rPr>
        </w:r>
        <w:r>
          <w:rPr>
            <w:rFonts w:hAnsi="宋体"/>
            <w:szCs w:val="21"/>
          </w:rPr>
          <w:fldChar w:fldCharType="separate"/>
        </w:r>
        <w:r>
          <w:rPr>
            <w:rFonts w:hAnsi="宋体"/>
            <w:noProof/>
            <w:szCs w:val="21"/>
          </w:rPr>
          <w:t>2</w:t>
        </w:r>
        <w:r>
          <w:rPr>
            <w:rFonts w:hAnsi="宋体"/>
            <w:szCs w:val="21"/>
          </w:rPr>
          <w:fldChar w:fldCharType="end"/>
        </w:r>
      </w:hyperlink>
    </w:p>
    <w:p w14:paraId="374BE708" w14:textId="5F50838F"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47" w:history="1">
        <w:r>
          <w:rPr>
            <w:rStyle w:val="aff5"/>
            <w:rFonts w:hAnsi="宋体"/>
            <w:szCs w:val="21"/>
          </w:rPr>
          <w:t>第一章</w:t>
        </w:r>
        <w:r>
          <w:rPr>
            <w:rStyle w:val="aff5"/>
            <w:rFonts w:hAnsi="宋体"/>
            <w:szCs w:val="21"/>
          </w:rPr>
          <w:t xml:space="preserve">  </w:t>
        </w:r>
        <w:r>
          <w:rPr>
            <w:rStyle w:val="aff5"/>
            <w:rFonts w:hAnsi="宋体"/>
            <w:szCs w:val="21"/>
          </w:rPr>
          <w:t>投标须知</w:t>
        </w:r>
        <w:r>
          <w:rPr>
            <w:rFonts w:hAnsi="宋体"/>
            <w:szCs w:val="21"/>
          </w:rPr>
          <w:tab/>
        </w:r>
        <w:r>
          <w:rPr>
            <w:rFonts w:hAnsi="宋体"/>
            <w:szCs w:val="21"/>
          </w:rPr>
          <w:fldChar w:fldCharType="begin"/>
        </w:r>
        <w:r>
          <w:rPr>
            <w:rFonts w:hAnsi="宋体"/>
            <w:szCs w:val="21"/>
          </w:rPr>
          <w:instrText xml:space="preserve"> PAGEREF _Toc156057147 \h </w:instrText>
        </w:r>
        <w:r>
          <w:rPr>
            <w:rFonts w:hAnsi="宋体"/>
            <w:szCs w:val="21"/>
          </w:rPr>
        </w:r>
        <w:r>
          <w:rPr>
            <w:rFonts w:hAnsi="宋体"/>
            <w:szCs w:val="21"/>
          </w:rPr>
          <w:fldChar w:fldCharType="separate"/>
        </w:r>
        <w:r>
          <w:rPr>
            <w:rFonts w:hAnsi="宋体"/>
            <w:noProof/>
            <w:szCs w:val="21"/>
          </w:rPr>
          <w:t>4</w:t>
        </w:r>
        <w:r>
          <w:rPr>
            <w:rFonts w:hAnsi="宋体"/>
            <w:szCs w:val="21"/>
          </w:rPr>
          <w:fldChar w:fldCharType="end"/>
        </w:r>
      </w:hyperlink>
    </w:p>
    <w:p w14:paraId="75EADF04" w14:textId="14EAF0F5"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48" w:history="1">
        <w:r>
          <w:rPr>
            <w:rStyle w:val="aff5"/>
            <w:rFonts w:hAnsi="宋体"/>
            <w:szCs w:val="21"/>
          </w:rPr>
          <w:t>一、投标须知前附表</w:t>
        </w:r>
        <w:r>
          <w:rPr>
            <w:rFonts w:hAnsi="宋体"/>
            <w:szCs w:val="21"/>
          </w:rPr>
          <w:tab/>
        </w:r>
        <w:r>
          <w:rPr>
            <w:rFonts w:hAnsi="宋体"/>
            <w:szCs w:val="21"/>
          </w:rPr>
          <w:fldChar w:fldCharType="begin"/>
        </w:r>
        <w:r>
          <w:rPr>
            <w:rFonts w:hAnsi="宋体"/>
            <w:szCs w:val="21"/>
          </w:rPr>
          <w:instrText xml:space="preserve"> PAGEREF _Toc156057148 \h </w:instrText>
        </w:r>
        <w:r>
          <w:rPr>
            <w:rFonts w:hAnsi="宋体"/>
            <w:szCs w:val="21"/>
          </w:rPr>
        </w:r>
        <w:r>
          <w:rPr>
            <w:rFonts w:hAnsi="宋体"/>
            <w:szCs w:val="21"/>
          </w:rPr>
          <w:fldChar w:fldCharType="separate"/>
        </w:r>
        <w:r>
          <w:rPr>
            <w:rFonts w:hAnsi="宋体"/>
            <w:noProof/>
            <w:szCs w:val="21"/>
          </w:rPr>
          <w:t>4</w:t>
        </w:r>
        <w:r>
          <w:rPr>
            <w:rFonts w:hAnsi="宋体"/>
            <w:szCs w:val="21"/>
          </w:rPr>
          <w:fldChar w:fldCharType="end"/>
        </w:r>
      </w:hyperlink>
    </w:p>
    <w:p w14:paraId="4E7A96BC" w14:textId="43833AB0"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49" w:history="1">
        <w:r>
          <w:rPr>
            <w:rStyle w:val="aff5"/>
            <w:rFonts w:hAnsi="宋体"/>
            <w:szCs w:val="21"/>
          </w:rPr>
          <w:t>二、投标须知</w:t>
        </w:r>
        <w:r>
          <w:rPr>
            <w:rFonts w:hAnsi="宋体"/>
            <w:szCs w:val="21"/>
          </w:rPr>
          <w:tab/>
        </w:r>
        <w:r>
          <w:rPr>
            <w:rFonts w:hAnsi="宋体"/>
            <w:szCs w:val="21"/>
          </w:rPr>
          <w:fldChar w:fldCharType="begin"/>
        </w:r>
        <w:r>
          <w:rPr>
            <w:rFonts w:hAnsi="宋体"/>
            <w:szCs w:val="21"/>
          </w:rPr>
          <w:instrText xml:space="preserve"> PAGEREF _Toc156057149 \h </w:instrText>
        </w:r>
        <w:r>
          <w:rPr>
            <w:rFonts w:hAnsi="宋体"/>
            <w:szCs w:val="21"/>
          </w:rPr>
        </w:r>
        <w:r>
          <w:rPr>
            <w:rFonts w:hAnsi="宋体"/>
            <w:szCs w:val="21"/>
          </w:rPr>
          <w:fldChar w:fldCharType="separate"/>
        </w:r>
        <w:r>
          <w:rPr>
            <w:rFonts w:hAnsi="宋体"/>
            <w:noProof/>
            <w:szCs w:val="21"/>
          </w:rPr>
          <w:t>11</w:t>
        </w:r>
        <w:r>
          <w:rPr>
            <w:rFonts w:hAnsi="宋体"/>
            <w:szCs w:val="21"/>
          </w:rPr>
          <w:fldChar w:fldCharType="end"/>
        </w:r>
      </w:hyperlink>
    </w:p>
    <w:p w14:paraId="4FF594EB" w14:textId="76A0AD1B"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0" w:history="1">
        <w:r>
          <w:rPr>
            <w:rStyle w:val="aff5"/>
            <w:rFonts w:ascii="宋体" w:hAnsi="宋体"/>
            <w:szCs w:val="21"/>
          </w:rPr>
          <w:t>（一）总则</w:t>
        </w:r>
        <w:r>
          <w:rPr>
            <w:rFonts w:ascii="宋体" w:hAnsi="宋体"/>
            <w:szCs w:val="21"/>
          </w:rPr>
          <w:tab/>
        </w:r>
        <w:r>
          <w:rPr>
            <w:rFonts w:ascii="宋体" w:hAnsi="宋体"/>
            <w:szCs w:val="21"/>
          </w:rPr>
          <w:fldChar w:fldCharType="begin"/>
        </w:r>
        <w:r>
          <w:rPr>
            <w:rFonts w:ascii="宋体" w:hAnsi="宋体"/>
            <w:szCs w:val="21"/>
          </w:rPr>
          <w:instrText xml:space="preserve"> PAGEREF _Toc156057150 \h </w:instrText>
        </w:r>
        <w:r>
          <w:rPr>
            <w:rFonts w:ascii="宋体" w:hAnsi="宋体"/>
            <w:szCs w:val="21"/>
          </w:rPr>
        </w:r>
        <w:r>
          <w:rPr>
            <w:rFonts w:ascii="宋体" w:hAnsi="宋体"/>
            <w:szCs w:val="21"/>
          </w:rPr>
          <w:fldChar w:fldCharType="separate"/>
        </w:r>
        <w:r>
          <w:rPr>
            <w:rFonts w:ascii="宋体" w:hAnsi="宋体"/>
            <w:noProof/>
            <w:szCs w:val="21"/>
          </w:rPr>
          <w:t>11</w:t>
        </w:r>
        <w:r>
          <w:rPr>
            <w:rFonts w:ascii="宋体" w:hAnsi="宋体"/>
            <w:szCs w:val="21"/>
          </w:rPr>
          <w:fldChar w:fldCharType="end"/>
        </w:r>
      </w:hyperlink>
    </w:p>
    <w:p w14:paraId="1B5EE76C" w14:textId="4DF320E7"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1" w:history="1">
        <w:r>
          <w:rPr>
            <w:rStyle w:val="aff5"/>
            <w:rFonts w:ascii="宋体" w:hAnsi="宋体"/>
            <w:szCs w:val="21"/>
          </w:rPr>
          <w:t>（二）招标文件</w:t>
        </w:r>
        <w:r>
          <w:rPr>
            <w:rFonts w:ascii="宋体" w:hAnsi="宋体"/>
            <w:szCs w:val="21"/>
          </w:rPr>
          <w:tab/>
        </w:r>
        <w:r>
          <w:rPr>
            <w:rFonts w:ascii="宋体" w:hAnsi="宋体"/>
            <w:szCs w:val="21"/>
          </w:rPr>
          <w:fldChar w:fldCharType="begin"/>
        </w:r>
        <w:r>
          <w:rPr>
            <w:rFonts w:ascii="宋体" w:hAnsi="宋体"/>
            <w:szCs w:val="21"/>
          </w:rPr>
          <w:instrText xml:space="preserve"> PAGEREF _Toc156057151 \h </w:instrText>
        </w:r>
        <w:r>
          <w:rPr>
            <w:rFonts w:ascii="宋体" w:hAnsi="宋体"/>
            <w:szCs w:val="21"/>
          </w:rPr>
        </w:r>
        <w:r>
          <w:rPr>
            <w:rFonts w:ascii="宋体" w:hAnsi="宋体"/>
            <w:szCs w:val="21"/>
          </w:rPr>
          <w:fldChar w:fldCharType="separate"/>
        </w:r>
        <w:r>
          <w:rPr>
            <w:rFonts w:ascii="宋体" w:hAnsi="宋体"/>
            <w:noProof/>
            <w:szCs w:val="21"/>
          </w:rPr>
          <w:t>12</w:t>
        </w:r>
        <w:r>
          <w:rPr>
            <w:rFonts w:ascii="宋体" w:hAnsi="宋体"/>
            <w:szCs w:val="21"/>
          </w:rPr>
          <w:fldChar w:fldCharType="end"/>
        </w:r>
      </w:hyperlink>
    </w:p>
    <w:p w14:paraId="22E0CADD" w14:textId="1C5C3F35"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2" w:history="1">
        <w:r>
          <w:rPr>
            <w:rStyle w:val="aff5"/>
            <w:rFonts w:ascii="宋体" w:hAnsi="宋体"/>
            <w:szCs w:val="21"/>
          </w:rPr>
          <w:t>（三）投标文件的编制</w:t>
        </w:r>
        <w:r>
          <w:rPr>
            <w:rFonts w:ascii="宋体" w:hAnsi="宋体"/>
            <w:szCs w:val="21"/>
          </w:rPr>
          <w:tab/>
        </w:r>
        <w:r>
          <w:rPr>
            <w:rFonts w:ascii="宋体" w:hAnsi="宋体"/>
            <w:szCs w:val="21"/>
          </w:rPr>
          <w:fldChar w:fldCharType="begin"/>
        </w:r>
        <w:r>
          <w:rPr>
            <w:rFonts w:ascii="宋体" w:hAnsi="宋体"/>
            <w:szCs w:val="21"/>
          </w:rPr>
          <w:instrText xml:space="preserve"> PAGEREF _Toc156057152 \h </w:instrText>
        </w:r>
        <w:r>
          <w:rPr>
            <w:rFonts w:ascii="宋体" w:hAnsi="宋体"/>
            <w:szCs w:val="21"/>
          </w:rPr>
        </w:r>
        <w:r>
          <w:rPr>
            <w:rFonts w:ascii="宋体" w:hAnsi="宋体"/>
            <w:szCs w:val="21"/>
          </w:rPr>
          <w:fldChar w:fldCharType="separate"/>
        </w:r>
        <w:r>
          <w:rPr>
            <w:rFonts w:ascii="宋体" w:hAnsi="宋体"/>
            <w:noProof/>
            <w:szCs w:val="21"/>
          </w:rPr>
          <w:t>13</w:t>
        </w:r>
        <w:r>
          <w:rPr>
            <w:rFonts w:ascii="宋体" w:hAnsi="宋体"/>
            <w:szCs w:val="21"/>
          </w:rPr>
          <w:fldChar w:fldCharType="end"/>
        </w:r>
      </w:hyperlink>
    </w:p>
    <w:p w14:paraId="24D355B5" w14:textId="648EBB79"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3" w:history="1">
        <w:r>
          <w:rPr>
            <w:rStyle w:val="aff5"/>
            <w:rFonts w:ascii="宋体" w:hAnsi="宋体"/>
            <w:szCs w:val="21"/>
          </w:rPr>
          <w:t>（四）投标文件的提交</w:t>
        </w:r>
        <w:r>
          <w:rPr>
            <w:rFonts w:ascii="宋体" w:hAnsi="宋体"/>
            <w:szCs w:val="21"/>
          </w:rPr>
          <w:tab/>
        </w:r>
        <w:r>
          <w:rPr>
            <w:rFonts w:ascii="宋体" w:hAnsi="宋体"/>
            <w:szCs w:val="21"/>
          </w:rPr>
          <w:fldChar w:fldCharType="begin"/>
        </w:r>
        <w:r>
          <w:rPr>
            <w:rFonts w:ascii="宋体" w:hAnsi="宋体"/>
            <w:szCs w:val="21"/>
          </w:rPr>
          <w:instrText xml:space="preserve"> PAGEREF _Toc156057153 \h </w:instrText>
        </w:r>
        <w:r>
          <w:rPr>
            <w:rFonts w:ascii="宋体" w:hAnsi="宋体"/>
            <w:szCs w:val="21"/>
          </w:rPr>
        </w:r>
        <w:r>
          <w:rPr>
            <w:rFonts w:ascii="宋体" w:hAnsi="宋体"/>
            <w:szCs w:val="21"/>
          </w:rPr>
          <w:fldChar w:fldCharType="separate"/>
        </w:r>
        <w:r>
          <w:rPr>
            <w:rFonts w:ascii="宋体" w:hAnsi="宋体"/>
            <w:noProof/>
            <w:szCs w:val="21"/>
          </w:rPr>
          <w:t>17</w:t>
        </w:r>
        <w:r>
          <w:rPr>
            <w:rFonts w:ascii="宋体" w:hAnsi="宋体"/>
            <w:szCs w:val="21"/>
          </w:rPr>
          <w:fldChar w:fldCharType="end"/>
        </w:r>
      </w:hyperlink>
    </w:p>
    <w:p w14:paraId="5A8BB6ED" w14:textId="6BF5F5EE"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4" w:history="1">
        <w:r>
          <w:rPr>
            <w:rStyle w:val="aff5"/>
            <w:rFonts w:ascii="宋体" w:hAnsi="宋体"/>
            <w:szCs w:val="21"/>
          </w:rPr>
          <w:t>（五）开标、评标、定标及合同签定</w:t>
        </w:r>
        <w:r>
          <w:rPr>
            <w:rFonts w:ascii="宋体" w:hAnsi="宋体"/>
            <w:szCs w:val="21"/>
          </w:rPr>
          <w:tab/>
        </w:r>
        <w:r>
          <w:rPr>
            <w:rFonts w:ascii="宋体" w:hAnsi="宋体"/>
            <w:szCs w:val="21"/>
          </w:rPr>
          <w:fldChar w:fldCharType="begin"/>
        </w:r>
        <w:r>
          <w:rPr>
            <w:rFonts w:ascii="宋体" w:hAnsi="宋体"/>
            <w:szCs w:val="21"/>
          </w:rPr>
          <w:instrText xml:space="preserve"> PAGEREF _Toc156057154 \h </w:instrText>
        </w:r>
        <w:r>
          <w:rPr>
            <w:rFonts w:ascii="宋体" w:hAnsi="宋体"/>
            <w:szCs w:val="21"/>
          </w:rPr>
        </w:r>
        <w:r>
          <w:rPr>
            <w:rFonts w:ascii="宋体" w:hAnsi="宋体"/>
            <w:szCs w:val="21"/>
          </w:rPr>
          <w:fldChar w:fldCharType="separate"/>
        </w:r>
        <w:r>
          <w:rPr>
            <w:rFonts w:ascii="宋体" w:hAnsi="宋体"/>
            <w:noProof/>
            <w:szCs w:val="21"/>
          </w:rPr>
          <w:t>18</w:t>
        </w:r>
        <w:r>
          <w:rPr>
            <w:rFonts w:ascii="宋体" w:hAnsi="宋体"/>
            <w:szCs w:val="21"/>
          </w:rPr>
          <w:fldChar w:fldCharType="end"/>
        </w:r>
      </w:hyperlink>
    </w:p>
    <w:p w14:paraId="3CF58873" w14:textId="55B31CAF"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55" w:history="1">
        <w:r>
          <w:rPr>
            <w:rStyle w:val="aff5"/>
            <w:rFonts w:hAnsi="宋体"/>
            <w:bCs/>
            <w:kern w:val="44"/>
            <w:szCs w:val="21"/>
          </w:rPr>
          <w:t>第二章</w:t>
        </w:r>
        <w:r>
          <w:rPr>
            <w:rStyle w:val="aff5"/>
            <w:rFonts w:hAnsi="宋体"/>
            <w:bCs/>
            <w:kern w:val="44"/>
            <w:szCs w:val="21"/>
          </w:rPr>
          <w:t xml:space="preserve">  </w:t>
        </w:r>
        <w:r>
          <w:rPr>
            <w:rStyle w:val="aff5"/>
            <w:rFonts w:hAnsi="宋体"/>
            <w:bCs/>
            <w:kern w:val="44"/>
            <w:szCs w:val="21"/>
          </w:rPr>
          <w:t>开标、评标及定标办法</w:t>
        </w:r>
        <w:r>
          <w:rPr>
            <w:rFonts w:hAnsi="宋体"/>
            <w:szCs w:val="21"/>
          </w:rPr>
          <w:tab/>
        </w:r>
        <w:r>
          <w:rPr>
            <w:rFonts w:hAnsi="宋体"/>
            <w:szCs w:val="21"/>
          </w:rPr>
          <w:fldChar w:fldCharType="begin"/>
        </w:r>
        <w:r>
          <w:rPr>
            <w:rFonts w:hAnsi="宋体"/>
            <w:szCs w:val="21"/>
          </w:rPr>
          <w:instrText xml:space="preserve"> PAGEREF _Toc156057155 \h </w:instrText>
        </w:r>
        <w:r>
          <w:rPr>
            <w:rFonts w:hAnsi="宋体"/>
            <w:szCs w:val="21"/>
          </w:rPr>
        </w:r>
        <w:r>
          <w:rPr>
            <w:rFonts w:hAnsi="宋体"/>
            <w:szCs w:val="21"/>
          </w:rPr>
          <w:fldChar w:fldCharType="separate"/>
        </w:r>
        <w:r>
          <w:rPr>
            <w:rFonts w:hAnsi="宋体"/>
            <w:noProof/>
            <w:szCs w:val="21"/>
          </w:rPr>
          <w:t>22</w:t>
        </w:r>
        <w:r>
          <w:rPr>
            <w:rFonts w:hAnsi="宋体"/>
            <w:szCs w:val="21"/>
          </w:rPr>
          <w:fldChar w:fldCharType="end"/>
        </w:r>
      </w:hyperlink>
    </w:p>
    <w:p w14:paraId="32808243" w14:textId="2D904124"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6" w:history="1">
        <w:r>
          <w:rPr>
            <w:rStyle w:val="aff5"/>
            <w:rFonts w:ascii="宋体" w:hAnsi="宋体"/>
            <w:b/>
            <w:bCs/>
            <w:szCs w:val="21"/>
          </w:rPr>
          <w:t>（一）总则</w:t>
        </w:r>
        <w:r>
          <w:rPr>
            <w:rFonts w:ascii="宋体" w:hAnsi="宋体"/>
            <w:szCs w:val="21"/>
          </w:rPr>
          <w:tab/>
        </w:r>
        <w:r>
          <w:rPr>
            <w:rFonts w:ascii="宋体" w:hAnsi="宋体"/>
            <w:szCs w:val="21"/>
          </w:rPr>
          <w:fldChar w:fldCharType="begin"/>
        </w:r>
        <w:r>
          <w:rPr>
            <w:rFonts w:ascii="宋体" w:hAnsi="宋体"/>
            <w:szCs w:val="21"/>
          </w:rPr>
          <w:instrText xml:space="preserve"> PAGEREF _Toc156057156 \h </w:instrText>
        </w:r>
        <w:r>
          <w:rPr>
            <w:rFonts w:ascii="宋体" w:hAnsi="宋体"/>
            <w:szCs w:val="21"/>
          </w:rPr>
        </w:r>
        <w:r>
          <w:rPr>
            <w:rFonts w:ascii="宋体" w:hAnsi="宋体"/>
            <w:szCs w:val="21"/>
          </w:rPr>
          <w:fldChar w:fldCharType="separate"/>
        </w:r>
        <w:r>
          <w:rPr>
            <w:rFonts w:ascii="宋体" w:hAnsi="宋体"/>
            <w:noProof/>
            <w:szCs w:val="21"/>
          </w:rPr>
          <w:t>22</w:t>
        </w:r>
        <w:r>
          <w:rPr>
            <w:rFonts w:ascii="宋体" w:hAnsi="宋体"/>
            <w:szCs w:val="21"/>
          </w:rPr>
          <w:fldChar w:fldCharType="end"/>
        </w:r>
      </w:hyperlink>
    </w:p>
    <w:p w14:paraId="0712200E" w14:textId="6703290E"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7" w:history="1">
        <w:r>
          <w:rPr>
            <w:rStyle w:val="aff5"/>
            <w:rFonts w:ascii="宋体" w:hAnsi="宋体"/>
            <w:b/>
            <w:bCs/>
            <w:szCs w:val="21"/>
          </w:rPr>
          <w:t>（二）开标评标办法程序和细则</w:t>
        </w:r>
        <w:r>
          <w:rPr>
            <w:rFonts w:ascii="宋体" w:hAnsi="宋体"/>
            <w:szCs w:val="21"/>
          </w:rPr>
          <w:tab/>
        </w:r>
        <w:r>
          <w:rPr>
            <w:rFonts w:ascii="宋体" w:hAnsi="宋体"/>
            <w:szCs w:val="21"/>
          </w:rPr>
          <w:fldChar w:fldCharType="begin"/>
        </w:r>
        <w:r>
          <w:rPr>
            <w:rFonts w:ascii="宋体" w:hAnsi="宋体"/>
            <w:szCs w:val="21"/>
          </w:rPr>
          <w:instrText xml:space="preserve"> PAGEREF _Toc156057157 \h </w:instrText>
        </w:r>
        <w:r>
          <w:rPr>
            <w:rFonts w:ascii="宋体" w:hAnsi="宋体"/>
            <w:szCs w:val="21"/>
          </w:rPr>
        </w:r>
        <w:r>
          <w:rPr>
            <w:rFonts w:ascii="宋体" w:hAnsi="宋体"/>
            <w:szCs w:val="21"/>
          </w:rPr>
          <w:fldChar w:fldCharType="separate"/>
        </w:r>
        <w:r>
          <w:rPr>
            <w:rFonts w:ascii="宋体" w:hAnsi="宋体"/>
            <w:noProof/>
            <w:szCs w:val="21"/>
          </w:rPr>
          <w:t>24</w:t>
        </w:r>
        <w:r>
          <w:rPr>
            <w:rFonts w:ascii="宋体" w:hAnsi="宋体"/>
            <w:szCs w:val="21"/>
          </w:rPr>
          <w:fldChar w:fldCharType="end"/>
        </w:r>
      </w:hyperlink>
    </w:p>
    <w:p w14:paraId="5D647926" w14:textId="79526257"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8" w:history="1">
        <w:r>
          <w:rPr>
            <w:rStyle w:val="aff5"/>
            <w:rFonts w:ascii="宋体" w:hAnsi="宋体"/>
            <w:b/>
            <w:bCs/>
            <w:szCs w:val="21"/>
          </w:rPr>
          <w:t xml:space="preserve">42.3 </w:t>
        </w:r>
        <w:r>
          <w:rPr>
            <w:rStyle w:val="aff5"/>
            <w:rFonts w:ascii="宋体" w:hAnsi="宋体"/>
            <w:b/>
            <w:bCs/>
            <w:szCs w:val="21"/>
          </w:rPr>
          <w:t>第一阶段评审</w:t>
        </w:r>
        <w:r>
          <w:rPr>
            <w:rFonts w:ascii="宋体" w:hAnsi="宋体"/>
            <w:szCs w:val="21"/>
          </w:rPr>
          <w:tab/>
        </w:r>
        <w:r>
          <w:rPr>
            <w:rFonts w:ascii="宋体" w:hAnsi="宋体"/>
            <w:szCs w:val="21"/>
          </w:rPr>
          <w:fldChar w:fldCharType="begin"/>
        </w:r>
        <w:r>
          <w:rPr>
            <w:rFonts w:ascii="宋体" w:hAnsi="宋体"/>
            <w:szCs w:val="21"/>
          </w:rPr>
          <w:instrText xml:space="preserve"> PAGEREF _Toc156057158 \h </w:instrText>
        </w:r>
        <w:r>
          <w:rPr>
            <w:rFonts w:ascii="宋体" w:hAnsi="宋体"/>
            <w:szCs w:val="21"/>
          </w:rPr>
        </w:r>
        <w:r>
          <w:rPr>
            <w:rFonts w:ascii="宋体" w:hAnsi="宋体"/>
            <w:szCs w:val="21"/>
          </w:rPr>
          <w:fldChar w:fldCharType="separate"/>
        </w:r>
        <w:r>
          <w:rPr>
            <w:rFonts w:ascii="宋体" w:hAnsi="宋体"/>
            <w:noProof/>
            <w:szCs w:val="21"/>
          </w:rPr>
          <w:t>27</w:t>
        </w:r>
        <w:r>
          <w:rPr>
            <w:rFonts w:ascii="宋体" w:hAnsi="宋体"/>
            <w:szCs w:val="21"/>
          </w:rPr>
          <w:fldChar w:fldCharType="end"/>
        </w:r>
      </w:hyperlink>
    </w:p>
    <w:p w14:paraId="72888C41" w14:textId="7FB2F3F7"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59" w:history="1">
        <w:r>
          <w:rPr>
            <w:rStyle w:val="aff5"/>
            <w:rFonts w:ascii="宋体" w:hAnsi="宋体"/>
            <w:b/>
            <w:bCs/>
            <w:szCs w:val="21"/>
          </w:rPr>
          <w:t xml:space="preserve">42.4 </w:t>
        </w:r>
        <w:r>
          <w:rPr>
            <w:rStyle w:val="aff5"/>
            <w:rFonts w:ascii="宋体" w:hAnsi="宋体"/>
            <w:b/>
            <w:bCs/>
            <w:szCs w:val="21"/>
          </w:rPr>
          <w:t>第二阶段评审</w:t>
        </w:r>
        <w:r>
          <w:rPr>
            <w:rFonts w:ascii="宋体" w:hAnsi="宋体"/>
            <w:szCs w:val="21"/>
          </w:rPr>
          <w:tab/>
        </w:r>
        <w:r>
          <w:rPr>
            <w:rFonts w:ascii="宋体" w:hAnsi="宋体"/>
            <w:szCs w:val="21"/>
          </w:rPr>
          <w:fldChar w:fldCharType="begin"/>
        </w:r>
        <w:r>
          <w:rPr>
            <w:rFonts w:ascii="宋体" w:hAnsi="宋体"/>
            <w:szCs w:val="21"/>
          </w:rPr>
          <w:instrText xml:space="preserve"> PAGEREF _Toc156057159 \h </w:instrText>
        </w:r>
        <w:r>
          <w:rPr>
            <w:rFonts w:ascii="宋体" w:hAnsi="宋体"/>
            <w:szCs w:val="21"/>
          </w:rPr>
        </w:r>
        <w:r>
          <w:rPr>
            <w:rFonts w:ascii="宋体" w:hAnsi="宋体"/>
            <w:szCs w:val="21"/>
          </w:rPr>
          <w:fldChar w:fldCharType="separate"/>
        </w:r>
        <w:r>
          <w:rPr>
            <w:rFonts w:ascii="宋体" w:hAnsi="宋体"/>
            <w:noProof/>
            <w:szCs w:val="21"/>
          </w:rPr>
          <w:t>27</w:t>
        </w:r>
        <w:r>
          <w:rPr>
            <w:rFonts w:ascii="宋体" w:hAnsi="宋体"/>
            <w:szCs w:val="21"/>
          </w:rPr>
          <w:fldChar w:fldCharType="end"/>
        </w:r>
      </w:hyperlink>
    </w:p>
    <w:p w14:paraId="7B799790" w14:textId="154874EC"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60" w:history="1">
        <w:r>
          <w:rPr>
            <w:rStyle w:val="aff5"/>
            <w:rFonts w:ascii="宋体" w:hAnsi="宋体"/>
            <w:b/>
            <w:bCs/>
            <w:szCs w:val="21"/>
          </w:rPr>
          <w:t xml:space="preserve">42.8 </w:t>
        </w:r>
        <w:r>
          <w:rPr>
            <w:rStyle w:val="aff5"/>
            <w:rFonts w:ascii="宋体" w:hAnsi="宋体" w:cs="Tahoma"/>
            <w:b/>
            <w:bCs/>
            <w:szCs w:val="21"/>
          </w:rPr>
          <w:t>技术方案评审标准</w:t>
        </w:r>
        <w:r>
          <w:rPr>
            <w:rFonts w:ascii="宋体" w:hAnsi="宋体"/>
            <w:szCs w:val="21"/>
          </w:rPr>
          <w:tab/>
        </w:r>
        <w:r>
          <w:rPr>
            <w:rFonts w:ascii="宋体" w:hAnsi="宋体"/>
            <w:szCs w:val="21"/>
          </w:rPr>
          <w:fldChar w:fldCharType="begin"/>
        </w:r>
        <w:r>
          <w:rPr>
            <w:rFonts w:ascii="宋体" w:hAnsi="宋体"/>
            <w:szCs w:val="21"/>
          </w:rPr>
          <w:instrText xml:space="preserve"> PAGEREF _Toc156057160 \h </w:instrText>
        </w:r>
        <w:r>
          <w:rPr>
            <w:rFonts w:ascii="宋体" w:hAnsi="宋体"/>
            <w:szCs w:val="21"/>
          </w:rPr>
        </w:r>
        <w:r>
          <w:rPr>
            <w:rFonts w:ascii="宋体" w:hAnsi="宋体"/>
            <w:szCs w:val="21"/>
          </w:rPr>
          <w:fldChar w:fldCharType="separate"/>
        </w:r>
        <w:r>
          <w:rPr>
            <w:rFonts w:ascii="宋体" w:hAnsi="宋体"/>
            <w:noProof/>
            <w:szCs w:val="21"/>
          </w:rPr>
          <w:t>30</w:t>
        </w:r>
        <w:r>
          <w:rPr>
            <w:rFonts w:ascii="宋体" w:hAnsi="宋体"/>
            <w:szCs w:val="21"/>
          </w:rPr>
          <w:fldChar w:fldCharType="end"/>
        </w:r>
      </w:hyperlink>
    </w:p>
    <w:p w14:paraId="02B87C8E" w14:textId="6138A084"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61" w:history="1">
        <w:r>
          <w:rPr>
            <w:rStyle w:val="aff5"/>
            <w:rFonts w:hAnsi="宋体"/>
            <w:bCs/>
            <w:szCs w:val="21"/>
          </w:rPr>
          <w:t>附表一：资格审查表</w:t>
        </w:r>
        <w:r>
          <w:rPr>
            <w:rFonts w:hAnsi="宋体"/>
            <w:szCs w:val="21"/>
          </w:rPr>
          <w:tab/>
        </w:r>
        <w:r>
          <w:rPr>
            <w:rFonts w:hAnsi="宋体"/>
            <w:szCs w:val="21"/>
          </w:rPr>
          <w:fldChar w:fldCharType="begin"/>
        </w:r>
        <w:r>
          <w:rPr>
            <w:rFonts w:hAnsi="宋体"/>
            <w:szCs w:val="21"/>
          </w:rPr>
          <w:instrText xml:space="preserve"> PAGEREF _Toc156057161 \h </w:instrText>
        </w:r>
        <w:r>
          <w:rPr>
            <w:rFonts w:hAnsi="宋体"/>
            <w:szCs w:val="21"/>
          </w:rPr>
        </w:r>
        <w:r>
          <w:rPr>
            <w:rFonts w:hAnsi="宋体"/>
            <w:szCs w:val="21"/>
          </w:rPr>
          <w:fldChar w:fldCharType="separate"/>
        </w:r>
        <w:r>
          <w:rPr>
            <w:rFonts w:hAnsi="宋体"/>
            <w:noProof/>
            <w:szCs w:val="21"/>
          </w:rPr>
          <w:t>36</w:t>
        </w:r>
        <w:r>
          <w:rPr>
            <w:rFonts w:hAnsi="宋体"/>
            <w:szCs w:val="21"/>
          </w:rPr>
          <w:fldChar w:fldCharType="end"/>
        </w:r>
      </w:hyperlink>
    </w:p>
    <w:p w14:paraId="7A8F1632" w14:textId="532DA726"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62" w:history="1">
        <w:r>
          <w:rPr>
            <w:rStyle w:val="aff5"/>
            <w:rFonts w:hAnsi="宋体"/>
            <w:bCs/>
            <w:szCs w:val="21"/>
          </w:rPr>
          <w:t>附表二：技术标有效性审查表</w:t>
        </w:r>
        <w:r>
          <w:rPr>
            <w:rFonts w:hAnsi="宋体"/>
            <w:szCs w:val="21"/>
          </w:rPr>
          <w:tab/>
        </w:r>
        <w:r>
          <w:rPr>
            <w:rFonts w:hAnsi="宋体"/>
            <w:szCs w:val="21"/>
          </w:rPr>
          <w:fldChar w:fldCharType="begin"/>
        </w:r>
        <w:r>
          <w:rPr>
            <w:rFonts w:hAnsi="宋体"/>
            <w:szCs w:val="21"/>
          </w:rPr>
          <w:instrText xml:space="preserve"> PAGEREF _Toc156057162 \h </w:instrText>
        </w:r>
        <w:r>
          <w:rPr>
            <w:rFonts w:hAnsi="宋体"/>
            <w:szCs w:val="21"/>
          </w:rPr>
        </w:r>
        <w:r>
          <w:rPr>
            <w:rFonts w:hAnsi="宋体"/>
            <w:szCs w:val="21"/>
          </w:rPr>
          <w:fldChar w:fldCharType="separate"/>
        </w:r>
        <w:r>
          <w:rPr>
            <w:rFonts w:hAnsi="宋体"/>
            <w:noProof/>
            <w:szCs w:val="21"/>
          </w:rPr>
          <w:t>39</w:t>
        </w:r>
        <w:r>
          <w:rPr>
            <w:rFonts w:hAnsi="宋体"/>
            <w:szCs w:val="21"/>
          </w:rPr>
          <w:fldChar w:fldCharType="end"/>
        </w:r>
      </w:hyperlink>
    </w:p>
    <w:p w14:paraId="5E53685D" w14:textId="4D8D4AC7"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63" w:history="1">
        <w:r>
          <w:rPr>
            <w:rStyle w:val="aff5"/>
            <w:rFonts w:hAnsi="宋体"/>
            <w:bCs/>
            <w:szCs w:val="21"/>
          </w:rPr>
          <w:t>附表三：经济标有效性审查表</w:t>
        </w:r>
        <w:r>
          <w:rPr>
            <w:rFonts w:hAnsi="宋体"/>
            <w:szCs w:val="21"/>
          </w:rPr>
          <w:tab/>
        </w:r>
        <w:r>
          <w:rPr>
            <w:rFonts w:hAnsi="宋体"/>
            <w:szCs w:val="21"/>
          </w:rPr>
          <w:fldChar w:fldCharType="begin"/>
        </w:r>
        <w:r>
          <w:rPr>
            <w:rFonts w:hAnsi="宋体"/>
            <w:szCs w:val="21"/>
          </w:rPr>
          <w:instrText xml:space="preserve"> PAGEREF _Toc156057163 \h </w:instrText>
        </w:r>
        <w:r>
          <w:rPr>
            <w:rFonts w:hAnsi="宋体"/>
            <w:szCs w:val="21"/>
          </w:rPr>
        </w:r>
        <w:r>
          <w:rPr>
            <w:rFonts w:hAnsi="宋体"/>
            <w:szCs w:val="21"/>
          </w:rPr>
          <w:fldChar w:fldCharType="separate"/>
        </w:r>
        <w:r>
          <w:rPr>
            <w:rFonts w:hAnsi="宋体"/>
            <w:noProof/>
            <w:szCs w:val="21"/>
          </w:rPr>
          <w:t>41</w:t>
        </w:r>
        <w:r>
          <w:rPr>
            <w:rFonts w:hAnsi="宋体"/>
            <w:szCs w:val="21"/>
          </w:rPr>
          <w:fldChar w:fldCharType="end"/>
        </w:r>
      </w:hyperlink>
    </w:p>
    <w:p w14:paraId="40D78D6E" w14:textId="38696300"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64" w:history="1">
        <w:r>
          <w:rPr>
            <w:rStyle w:val="aff5"/>
            <w:rFonts w:hAnsi="宋体"/>
            <w:bCs/>
            <w:szCs w:val="21"/>
          </w:rPr>
          <w:t>附表四：技术标详细审查定档表、评分表</w:t>
        </w:r>
        <w:r>
          <w:rPr>
            <w:rFonts w:hAnsi="宋体"/>
            <w:szCs w:val="21"/>
          </w:rPr>
          <w:tab/>
        </w:r>
        <w:r>
          <w:rPr>
            <w:rFonts w:hAnsi="宋体"/>
            <w:szCs w:val="21"/>
          </w:rPr>
          <w:fldChar w:fldCharType="begin"/>
        </w:r>
        <w:r>
          <w:rPr>
            <w:rFonts w:hAnsi="宋体"/>
            <w:szCs w:val="21"/>
          </w:rPr>
          <w:instrText xml:space="preserve"> PAGEREF _Toc156057164 \h </w:instrText>
        </w:r>
        <w:r>
          <w:rPr>
            <w:rFonts w:hAnsi="宋体"/>
            <w:szCs w:val="21"/>
          </w:rPr>
        </w:r>
        <w:r>
          <w:rPr>
            <w:rFonts w:hAnsi="宋体"/>
            <w:szCs w:val="21"/>
          </w:rPr>
          <w:fldChar w:fldCharType="separate"/>
        </w:r>
        <w:r>
          <w:rPr>
            <w:rFonts w:hAnsi="宋体"/>
            <w:noProof/>
            <w:szCs w:val="21"/>
          </w:rPr>
          <w:t>43</w:t>
        </w:r>
        <w:r>
          <w:rPr>
            <w:rFonts w:hAnsi="宋体"/>
            <w:szCs w:val="21"/>
          </w:rPr>
          <w:fldChar w:fldCharType="end"/>
        </w:r>
      </w:hyperlink>
    </w:p>
    <w:p w14:paraId="2859800A" w14:textId="49C75D9A"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65" w:history="1">
        <w:r>
          <w:rPr>
            <w:rStyle w:val="aff5"/>
            <w:rFonts w:hAnsi="宋体"/>
            <w:bCs/>
            <w:szCs w:val="21"/>
          </w:rPr>
          <w:t>附表五：投标报价评分表</w:t>
        </w:r>
        <w:r>
          <w:rPr>
            <w:rFonts w:hAnsi="宋体"/>
            <w:szCs w:val="21"/>
          </w:rPr>
          <w:tab/>
        </w:r>
        <w:r>
          <w:rPr>
            <w:rFonts w:hAnsi="宋体"/>
            <w:szCs w:val="21"/>
          </w:rPr>
          <w:fldChar w:fldCharType="begin"/>
        </w:r>
        <w:r>
          <w:rPr>
            <w:rFonts w:hAnsi="宋体"/>
            <w:szCs w:val="21"/>
          </w:rPr>
          <w:instrText xml:space="preserve"> PAGEREF _Toc156057165 \h </w:instrText>
        </w:r>
        <w:r>
          <w:rPr>
            <w:rFonts w:hAnsi="宋体"/>
            <w:szCs w:val="21"/>
          </w:rPr>
        </w:r>
        <w:r>
          <w:rPr>
            <w:rFonts w:hAnsi="宋体"/>
            <w:szCs w:val="21"/>
          </w:rPr>
          <w:fldChar w:fldCharType="separate"/>
        </w:r>
        <w:r>
          <w:rPr>
            <w:rFonts w:hAnsi="宋体"/>
            <w:noProof/>
            <w:szCs w:val="21"/>
          </w:rPr>
          <w:t>44</w:t>
        </w:r>
        <w:r>
          <w:rPr>
            <w:rFonts w:hAnsi="宋体"/>
            <w:szCs w:val="21"/>
          </w:rPr>
          <w:fldChar w:fldCharType="end"/>
        </w:r>
      </w:hyperlink>
    </w:p>
    <w:p w14:paraId="0C91D9A0" w14:textId="4B1E7FA2"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66" w:history="1">
        <w:r>
          <w:rPr>
            <w:rStyle w:val="aff5"/>
            <w:rFonts w:hAnsi="宋体"/>
            <w:bCs/>
            <w:szCs w:val="21"/>
          </w:rPr>
          <w:t>附表六</w:t>
        </w:r>
        <w:r>
          <w:rPr>
            <w:rStyle w:val="aff5"/>
            <w:rFonts w:hAnsi="宋体"/>
            <w:bCs/>
            <w:szCs w:val="21"/>
          </w:rPr>
          <w:t xml:space="preserve">  </w:t>
        </w:r>
        <w:r>
          <w:rPr>
            <w:rStyle w:val="aff5"/>
            <w:rFonts w:hAnsi="宋体"/>
            <w:bCs/>
            <w:szCs w:val="21"/>
          </w:rPr>
          <w:t>投标人得分表</w:t>
        </w:r>
        <w:r>
          <w:rPr>
            <w:rFonts w:hAnsi="宋体"/>
            <w:szCs w:val="21"/>
          </w:rPr>
          <w:tab/>
        </w:r>
        <w:r>
          <w:rPr>
            <w:rFonts w:hAnsi="宋体"/>
            <w:szCs w:val="21"/>
          </w:rPr>
          <w:fldChar w:fldCharType="begin"/>
        </w:r>
        <w:r>
          <w:rPr>
            <w:rFonts w:hAnsi="宋体"/>
            <w:szCs w:val="21"/>
          </w:rPr>
          <w:instrText xml:space="preserve"> PAGEREF _Toc156057166 \h </w:instrText>
        </w:r>
        <w:r>
          <w:rPr>
            <w:rFonts w:hAnsi="宋体"/>
            <w:szCs w:val="21"/>
          </w:rPr>
        </w:r>
        <w:r>
          <w:rPr>
            <w:rFonts w:hAnsi="宋体"/>
            <w:szCs w:val="21"/>
          </w:rPr>
          <w:fldChar w:fldCharType="separate"/>
        </w:r>
        <w:r>
          <w:rPr>
            <w:rFonts w:hAnsi="宋体"/>
            <w:noProof/>
            <w:szCs w:val="21"/>
          </w:rPr>
          <w:t>45</w:t>
        </w:r>
        <w:r>
          <w:rPr>
            <w:rFonts w:hAnsi="宋体"/>
            <w:szCs w:val="21"/>
          </w:rPr>
          <w:fldChar w:fldCharType="end"/>
        </w:r>
      </w:hyperlink>
    </w:p>
    <w:p w14:paraId="5256885F" w14:textId="3A71D95A"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67" w:history="1">
        <w:r>
          <w:rPr>
            <w:rStyle w:val="aff5"/>
            <w:rFonts w:hAnsi="宋体"/>
            <w:szCs w:val="21"/>
          </w:rPr>
          <w:t>第三章</w:t>
        </w:r>
        <w:r>
          <w:rPr>
            <w:rStyle w:val="aff5"/>
            <w:rFonts w:hAnsi="宋体"/>
            <w:szCs w:val="21"/>
          </w:rPr>
          <w:t xml:space="preserve">  </w:t>
        </w:r>
        <w:r>
          <w:rPr>
            <w:rStyle w:val="aff5"/>
            <w:rFonts w:hAnsi="宋体"/>
            <w:szCs w:val="21"/>
          </w:rPr>
          <w:t>合同条款</w:t>
        </w:r>
        <w:r>
          <w:rPr>
            <w:rFonts w:hAnsi="宋体"/>
            <w:szCs w:val="21"/>
          </w:rPr>
          <w:tab/>
        </w:r>
        <w:r>
          <w:rPr>
            <w:rFonts w:hAnsi="宋体"/>
            <w:szCs w:val="21"/>
          </w:rPr>
          <w:fldChar w:fldCharType="begin"/>
        </w:r>
        <w:r>
          <w:rPr>
            <w:rFonts w:hAnsi="宋体"/>
            <w:szCs w:val="21"/>
          </w:rPr>
          <w:instrText xml:space="preserve"> PAGEREF _Toc156057167 \h </w:instrText>
        </w:r>
        <w:r>
          <w:rPr>
            <w:rFonts w:hAnsi="宋体"/>
            <w:szCs w:val="21"/>
          </w:rPr>
        </w:r>
        <w:r>
          <w:rPr>
            <w:rFonts w:hAnsi="宋体"/>
            <w:szCs w:val="21"/>
          </w:rPr>
          <w:fldChar w:fldCharType="separate"/>
        </w:r>
        <w:r>
          <w:rPr>
            <w:rFonts w:hAnsi="宋体"/>
            <w:noProof/>
            <w:szCs w:val="21"/>
          </w:rPr>
          <w:t>46</w:t>
        </w:r>
        <w:r>
          <w:rPr>
            <w:rFonts w:hAnsi="宋体"/>
            <w:szCs w:val="21"/>
          </w:rPr>
          <w:fldChar w:fldCharType="end"/>
        </w:r>
      </w:hyperlink>
    </w:p>
    <w:p w14:paraId="5CBA75A8" w14:textId="3162D739"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68" w:history="1">
        <w:r>
          <w:rPr>
            <w:rStyle w:val="aff5"/>
            <w:rFonts w:hAnsi="宋体"/>
            <w:szCs w:val="21"/>
          </w:rPr>
          <w:t>第四章</w:t>
        </w:r>
        <w:r>
          <w:rPr>
            <w:rStyle w:val="aff5"/>
            <w:rFonts w:hAnsi="宋体"/>
            <w:szCs w:val="21"/>
          </w:rPr>
          <w:t xml:space="preserve">  </w:t>
        </w:r>
        <w:r>
          <w:rPr>
            <w:rStyle w:val="aff5"/>
            <w:rFonts w:hAnsi="宋体"/>
            <w:szCs w:val="21"/>
          </w:rPr>
          <w:t>投标文件格式</w:t>
        </w:r>
        <w:r>
          <w:rPr>
            <w:rFonts w:hAnsi="宋体"/>
            <w:szCs w:val="21"/>
          </w:rPr>
          <w:tab/>
        </w:r>
        <w:r>
          <w:rPr>
            <w:rFonts w:hAnsi="宋体"/>
            <w:szCs w:val="21"/>
          </w:rPr>
          <w:fldChar w:fldCharType="begin"/>
        </w:r>
        <w:r>
          <w:rPr>
            <w:rFonts w:hAnsi="宋体"/>
            <w:szCs w:val="21"/>
          </w:rPr>
          <w:instrText xml:space="preserve"> PAGEREF _Toc156057168 \h </w:instrText>
        </w:r>
        <w:r>
          <w:rPr>
            <w:rFonts w:hAnsi="宋体"/>
            <w:szCs w:val="21"/>
          </w:rPr>
        </w:r>
        <w:r>
          <w:rPr>
            <w:rFonts w:hAnsi="宋体"/>
            <w:szCs w:val="21"/>
          </w:rPr>
          <w:fldChar w:fldCharType="separate"/>
        </w:r>
        <w:r>
          <w:rPr>
            <w:rFonts w:hAnsi="宋体"/>
            <w:noProof/>
            <w:szCs w:val="21"/>
          </w:rPr>
          <w:t>47</w:t>
        </w:r>
        <w:r>
          <w:rPr>
            <w:rFonts w:hAnsi="宋体"/>
            <w:szCs w:val="21"/>
          </w:rPr>
          <w:fldChar w:fldCharType="end"/>
        </w:r>
      </w:hyperlink>
    </w:p>
    <w:p w14:paraId="7840A35E" w14:textId="44858D04"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69" w:history="1">
        <w:r>
          <w:rPr>
            <w:rStyle w:val="aff5"/>
            <w:rFonts w:hAnsi="宋体"/>
            <w:szCs w:val="21"/>
          </w:rPr>
          <w:t>技术标封面格式</w:t>
        </w:r>
        <w:r>
          <w:rPr>
            <w:rFonts w:hAnsi="宋体"/>
            <w:szCs w:val="21"/>
          </w:rPr>
          <w:tab/>
        </w:r>
        <w:r>
          <w:rPr>
            <w:rFonts w:hAnsi="宋体"/>
            <w:szCs w:val="21"/>
          </w:rPr>
          <w:fldChar w:fldCharType="begin"/>
        </w:r>
        <w:r>
          <w:rPr>
            <w:rFonts w:hAnsi="宋体"/>
            <w:szCs w:val="21"/>
          </w:rPr>
          <w:instrText xml:space="preserve"> PAGEREF _Toc156057169 \h </w:instrText>
        </w:r>
        <w:r>
          <w:rPr>
            <w:rFonts w:hAnsi="宋体"/>
            <w:szCs w:val="21"/>
          </w:rPr>
        </w:r>
        <w:r>
          <w:rPr>
            <w:rFonts w:hAnsi="宋体"/>
            <w:szCs w:val="21"/>
          </w:rPr>
          <w:fldChar w:fldCharType="separate"/>
        </w:r>
        <w:r>
          <w:rPr>
            <w:rFonts w:hAnsi="宋体"/>
            <w:noProof/>
            <w:szCs w:val="21"/>
          </w:rPr>
          <w:t>48</w:t>
        </w:r>
        <w:r>
          <w:rPr>
            <w:rFonts w:hAnsi="宋体"/>
            <w:szCs w:val="21"/>
          </w:rPr>
          <w:fldChar w:fldCharType="end"/>
        </w:r>
      </w:hyperlink>
    </w:p>
    <w:p w14:paraId="62C83838" w14:textId="09C4AB1B"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70" w:history="1">
        <w:r>
          <w:rPr>
            <w:rStyle w:val="aff5"/>
            <w:rFonts w:hAnsi="宋体"/>
            <w:szCs w:val="21"/>
          </w:rPr>
          <w:t>经济标封面格式</w:t>
        </w:r>
        <w:r>
          <w:rPr>
            <w:rFonts w:hAnsi="宋体"/>
            <w:szCs w:val="21"/>
          </w:rPr>
          <w:tab/>
        </w:r>
        <w:r>
          <w:rPr>
            <w:rFonts w:hAnsi="宋体"/>
            <w:szCs w:val="21"/>
          </w:rPr>
          <w:fldChar w:fldCharType="begin"/>
        </w:r>
        <w:r>
          <w:rPr>
            <w:rFonts w:hAnsi="宋体"/>
            <w:szCs w:val="21"/>
          </w:rPr>
          <w:instrText xml:space="preserve"> PAGEREF _Toc156057170 \h </w:instrText>
        </w:r>
        <w:r>
          <w:rPr>
            <w:rFonts w:hAnsi="宋体"/>
            <w:szCs w:val="21"/>
          </w:rPr>
        </w:r>
        <w:r>
          <w:rPr>
            <w:rFonts w:hAnsi="宋体"/>
            <w:szCs w:val="21"/>
          </w:rPr>
          <w:fldChar w:fldCharType="separate"/>
        </w:r>
        <w:r>
          <w:rPr>
            <w:rFonts w:hAnsi="宋体"/>
            <w:noProof/>
            <w:szCs w:val="21"/>
          </w:rPr>
          <w:t>49</w:t>
        </w:r>
        <w:r>
          <w:rPr>
            <w:rFonts w:hAnsi="宋体"/>
            <w:szCs w:val="21"/>
          </w:rPr>
          <w:fldChar w:fldCharType="end"/>
        </w:r>
      </w:hyperlink>
    </w:p>
    <w:p w14:paraId="3621ABEA" w14:textId="626C42F2"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71" w:history="1">
        <w:r>
          <w:rPr>
            <w:rStyle w:val="aff5"/>
            <w:rFonts w:hAnsi="宋体"/>
            <w:szCs w:val="21"/>
          </w:rPr>
          <w:t xml:space="preserve">1. </w:t>
        </w:r>
        <w:r>
          <w:rPr>
            <w:rStyle w:val="aff5"/>
            <w:rFonts w:hAnsi="宋体"/>
            <w:szCs w:val="21"/>
          </w:rPr>
          <w:t>投标函格式</w:t>
        </w:r>
        <w:r>
          <w:rPr>
            <w:rFonts w:hAnsi="宋体"/>
            <w:szCs w:val="21"/>
          </w:rPr>
          <w:tab/>
        </w:r>
        <w:r>
          <w:rPr>
            <w:rFonts w:hAnsi="宋体"/>
            <w:szCs w:val="21"/>
          </w:rPr>
          <w:fldChar w:fldCharType="begin"/>
        </w:r>
        <w:r>
          <w:rPr>
            <w:rFonts w:hAnsi="宋体"/>
            <w:szCs w:val="21"/>
          </w:rPr>
          <w:instrText xml:space="preserve"> PAGEREF _Toc156057171 \h </w:instrText>
        </w:r>
        <w:r>
          <w:rPr>
            <w:rFonts w:hAnsi="宋体"/>
            <w:szCs w:val="21"/>
          </w:rPr>
        </w:r>
        <w:r>
          <w:rPr>
            <w:rFonts w:hAnsi="宋体"/>
            <w:szCs w:val="21"/>
          </w:rPr>
          <w:fldChar w:fldCharType="separate"/>
        </w:r>
        <w:r>
          <w:rPr>
            <w:rFonts w:hAnsi="宋体"/>
            <w:noProof/>
            <w:szCs w:val="21"/>
          </w:rPr>
          <w:t>50</w:t>
        </w:r>
        <w:r>
          <w:rPr>
            <w:rFonts w:hAnsi="宋体"/>
            <w:szCs w:val="21"/>
          </w:rPr>
          <w:fldChar w:fldCharType="end"/>
        </w:r>
      </w:hyperlink>
    </w:p>
    <w:p w14:paraId="44CCF53E" w14:textId="3853D56C"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72" w:history="1">
        <w:r>
          <w:rPr>
            <w:rStyle w:val="aff5"/>
            <w:rFonts w:ascii="宋体" w:hAnsi="宋体"/>
            <w:szCs w:val="21"/>
          </w:rPr>
          <w:t xml:space="preserve">1.1 </w:t>
        </w:r>
        <w:r>
          <w:rPr>
            <w:rStyle w:val="aff5"/>
            <w:rFonts w:ascii="宋体" w:hAnsi="宋体"/>
            <w:szCs w:val="21"/>
          </w:rPr>
          <w:t>投标函格式</w:t>
        </w:r>
        <w:r>
          <w:rPr>
            <w:rFonts w:ascii="宋体" w:hAnsi="宋体"/>
            <w:szCs w:val="21"/>
          </w:rPr>
          <w:tab/>
        </w:r>
        <w:r>
          <w:rPr>
            <w:rFonts w:ascii="宋体" w:hAnsi="宋体"/>
            <w:szCs w:val="21"/>
          </w:rPr>
          <w:fldChar w:fldCharType="begin"/>
        </w:r>
        <w:r>
          <w:rPr>
            <w:rFonts w:ascii="宋体" w:hAnsi="宋体"/>
            <w:szCs w:val="21"/>
          </w:rPr>
          <w:instrText xml:space="preserve"> PAGEREF _Toc156057172 \h </w:instrText>
        </w:r>
        <w:r>
          <w:rPr>
            <w:rFonts w:ascii="宋体" w:hAnsi="宋体"/>
            <w:szCs w:val="21"/>
          </w:rPr>
        </w:r>
        <w:r>
          <w:rPr>
            <w:rFonts w:ascii="宋体" w:hAnsi="宋体"/>
            <w:szCs w:val="21"/>
          </w:rPr>
          <w:fldChar w:fldCharType="separate"/>
        </w:r>
        <w:r>
          <w:rPr>
            <w:rFonts w:ascii="宋体" w:hAnsi="宋体"/>
            <w:noProof/>
            <w:szCs w:val="21"/>
          </w:rPr>
          <w:t>50</w:t>
        </w:r>
        <w:r>
          <w:rPr>
            <w:rFonts w:ascii="宋体" w:hAnsi="宋体"/>
            <w:szCs w:val="21"/>
          </w:rPr>
          <w:fldChar w:fldCharType="end"/>
        </w:r>
      </w:hyperlink>
    </w:p>
    <w:p w14:paraId="05E91F13" w14:textId="4E249FA4"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73" w:history="1">
        <w:r>
          <w:rPr>
            <w:rStyle w:val="aff5"/>
            <w:rFonts w:ascii="宋体" w:hAnsi="宋体"/>
            <w:szCs w:val="21"/>
          </w:rPr>
          <w:t xml:space="preserve">1.2 </w:t>
        </w:r>
        <w:r>
          <w:rPr>
            <w:rStyle w:val="aff5"/>
            <w:rFonts w:ascii="宋体" w:hAnsi="宋体"/>
            <w:szCs w:val="21"/>
          </w:rPr>
          <w:t>投标函附录格式</w:t>
        </w:r>
        <w:r>
          <w:rPr>
            <w:rFonts w:ascii="宋体" w:hAnsi="宋体"/>
            <w:szCs w:val="21"/>
          </w:rPr>
          <w:tab/>
        </w:r>
        <w:r>
          <w:rPr>
            <w:rFonts w:ascii="宋体" w:hAnsi="宋体"/>
            <w:szCs w:val="21"/>
          </w:rPr>
          <w:fldChar w:fldCharType="begin"/>
        </w:r>
        <w:r>
          <w:rPr>
            <w:rFonts w:ascii="宋体" w:hAnsi="宋体"/>
            <w:szCs w:val="21"/>
          </w:rPr>
          <w:instrText xml:space="preserve"> PAGEREF _Toc156057173 \h </w:instrText>
        </w:r>
        <w:r>
          <w:rPr>
            <w:rFonts w:ascii="宋体" w:hAnsi="宋体"/>
            <w:szCs w:val="21"/>
          </w:rPr>
        </w:r>
        <w:r>
          <w:rPr>
            <w:rFonts w:ascii="宋体" w:hAnsi="宋体"/>
            <w:szCs w:val="21"/>
          </w:rPr>
          <w:fldChar w:fldCharType="separate"/>
        </w:r>
        <w:r>
          <w:rPr>
            <w:rFonts w:ascii="宋体" w:hAnsi="宋体"/>
            <w:noProof/>
            <w:szCs w:val="21"/>
          </w:rPr>
          <w:t>52</w:t>
        </w:r>
        <w:r>
          <w:rPr>
            <w:rFonts w:ascii="宋体" w:hAnsi="宋体"/>
            <w:szCs w:val="21"/>
          </w:rPr>
          <w:fldChar w:fldCharType="end"/>
        </w:r>
      </w:hyperlink>
    </w:p>
    <w:p w14:paraId="5B59BD52" w14:textId="0C719141"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74" w:history="1">
        <w:r>
          <w:rPr>
            <w:rStyle w:val="aff5"/>
            <w:rFonts w:hAnsi="宋体"/>
            <w:szCs w:val="21"/>
          </w:rPr>
          <w:t xml:space="preserve">2. </w:t>
        </w:r>
        <w:r>
          <w:rPr>
            <w:rStyle w:val="aff5"/>
            <w:rFonts w:hAnsi="宋体"/>
            <w:szCs w:val="21"/>
          </w:rPr>
          <w:t>法定代表人证明书及法定代表人授权书</w:t>
        </w:r>
        <w:r>
          <w:rPr>
            <w:rFonts w:hAnsi="宋体"/>
            <w:szCs w:val="21"/>
          </w:rPr>
          <w:tab/>
        </w:r>
        <w:r>
          <w:rPr>
            <w:rFonts w:hAnsi="宋体"/>
            <w:szCs w:val="21"/>
          </w:rPr>
          <w:fldChar w:fldCharType="begin"/>
        </w:r>
        <w:r>
          <w:rPr>
            <w:rFonts w:hAnsi="宋体"/>
            <w:szCs w:val="21"/>
          </w:rPr>
          <w:instrText xml:space="preserve"> PAGEREF _Toc156057174 \h </w:instrText>
        </w:r>
        <w:r>
          <w:rPr>
            <w:rFonts w:hAnsi="宋体"/>
            <w:szCs w:val="21"/>
          </w:rPr>
        </w:r>
        <w:r>
          <w:rPr>
            <w:rFonts w:hAnsi="宋体"/>
            <w:szCs w:val="21"/>
          </w:rPr>
          <w:fldChar w:fldCharType="separate"/>
        </w:r>
        <w:r>
          <w:rPr>
            <w:rFonts w:hAnsi="宋体"/>
            <w:noProof/>
            <w:szCs w:val="21"/>
          </w:rPr>
          <w:t>53</w:t>
        </w:r>
        <w:r>
          <w:rPr>
            <w:rFonts w:hAnsi="宋体"/>
            <w:szCs w:val="21"/>
          </w:rPr>
          <w:fldChar w:fldCharType="end"/>
        </w:r>
      </w:hyperlink>
    </w:p>
    <w:p w14:paraId="1CC0CD15" w14:textId="14771B8C"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75" w:history="1">
        <w:r>
          <w:rPr>
            <w:rStyle w:val="aff5"/>
            <w:rFonts w:ascii="宋体" w:hAnsi="宋体"/>
            <w:szCs w:val="21"/>
          </w:rPr>
          <w:t xml:space="preserve">2.1 </w:t>
        </w:r>
        <w:r>
          <w:rPr>
            <w:rStyle w:val="aff5"/>
            <w:rFonts w:ascii="宋体" w:hAnsi="宋体"/>
            <w:szCs w:val="21"/>
          </w:rPr>
          <w:t>法定代表人证明书</w:t>
        </w:r>
        <w:r>
          <w:rPr>
            <w:rFonts w:ascii="宋体" w:hAnsi="宋体"/>
            <w:szCs w:val="21"/>
          </w:rPr>
          <w:tab/>
        </w:r>
        <w:r>
          <w:rPr>
            <w:rFonts w:ascii="宋体" w:hAnsi="宋体"/>
            <w:szCs w:val="21"/>
          </w:rPr>
          <w:fldChar w:fldCharType="begin"/>
        </w:r>
        <w:r>
          <w:rPr>
            <w:rFonts w:ascii="宋体" w:hAnsi="宋体"/>
            <w:szCs w:val="21"/>
          </w:rPr>
          <w:instrText xml:space="preserve"> PAGEREF _Toc156057175 \h </w:instrText>
        </w:r>
        <w:r>
          <w:rPr>
            <w:rFonts w:ascii="宋体" w:hAnsi="宋体"/>
            <w:szCs w:val="21"/>
          </w:rPr>
        </w:r>
        <w:r>
          <w:rPr>
            <w:rFonts w:ascii="宋体" w:hAnsi="宋体"/>
            <w:szCs w:val="21"/>
          </w:rPr>
          <w:fldChar w:fldCharType="separate"/>
        </w:r>
        <w:r>
          <w:rPr>
            <w:rFonts w:ascii="宋体" w:hAnsi="宋体"/>
            <w:noProof/>
            <w:szCs w:val="21"/>
          </w:rPr>
          <w:t>53</w:t>
        </w:r>
        <w:r>
          <w:rPr>
            <w:rFonts w:ascii="宋体" w:hAnsi="宋体"/>
            <w:szCs w:val="21"/>
          </w:rPr>
          <w:fldChar w:fldCharType="end"/>
        </w:r>
      </w:hyperlink>
    </w:p>
    <w:p w14:paraId="2B884D63" w14:textId="1B63A081"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76" w:history="1">
        <w:r>
          <w:rPr>
            <w:rStyle w:val="aff5"/>
            <w:rFonts w:ascii="宋体" w:hAnsi="宋体"/>
            <w:szCs w:val="21"/>
          </w:rPr>
          <w:t xml:space="preserve">2.2 </w:t>
        </w:r>
        <w:r>
          <w:rPr>
            <w:rStyle w:val="aff5"/>
            <w:rFonts w:ascii="宋体" w:hAnsi="宋体"/>
            <w:szCs w:val="21"/>
          </w:rPr>
          <w:t>法定代表人授权书</w:t>
        </w:r>
        <w:r>
          <w:rPr>
            <w:rFonts w:ascii="宋体" w:hAnsi="宋体"/>
            <w:szCs w:val="21"/>
          </w:rPr>
          <w:tab/>
        </w:r>
        <w:r>
          <w:rPr>
            <w:rFonts w:ascii="宋体" w:hAnsi="宋体"/>
            <w:szCs w:val="21"/>
          </w:rPr>
          <w:fldChar w:fldCharType="begin"/>
        </w:r>
        <w:r>
          <w:rPr>
            <w:rFonts w:ascii="宋体" w:hAnsi="宋体"/>
            <w:szCs w:val="21"/>
          </w:rPr>
          <w:instrText xml:space="preserve"> PAGEREF _Toc156057176 \h </w:instrText>
        </w:r>
        <w:r>
          <w:rPr>
            <w:rFonts w:ascii="宋体" w:hAnsi="宋体"/>
            <w:szCs w:val="21"/>
          </w:rPr>
        </w:r>
        <w:r>
          <w:rPr>
            <w:rFonts w:ascii="宋体" w:hAnsi="宋体"/>
            <w:szCs w:val="21"/>
          </w:rPr>
          <w:fldChar w:fldCharType="separate"/>
        </w:r>
        <w:r>
          <w:rPr>
            <w:rFonts w:ascii="宋体" w:hAnsi="宋体"/>
            <w:noProof/>
            <w:szCs w:val="21"/>
          </w:rPr>
          <w:t>54</w:t>
        </w:r>
        <w:r>
          <w:rPr>
            <w:rFonts w:ascii="宋体" w:hAnsi="宋体"/>
            <w:szCs w:val="21"/>
          </w:rPr>
          <w:fldChar w:fldCharType="end"/>
        </w:r>
      </w:hyperlink>
    </w:p>
    <w:p w14:paraId="270D8FA1" w14:textId="260E9A3A"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77" w:history="1">
        <w:r>
          <w:rPr>
            <w:rStyle w:val="aff5"/>
            <w:rFonts w:ascii="宋体" w:hAnsi="宋体"/>
            <w:szCs w:val="21"/>
          </w:rPr>
          <w:t xml:space="preserve">3-1 </w:t>
        </w:r>
        <w:r>
          <w:rPr>
            <w:rStyle w:val="aff5"/>
            <w:rFonts w:ascii="宋体" w:hAnsi="宋体"/>
            <w:szCs w:val="21"/>
          </w:rPr>
          <w:t>投标人声明</w:t>
        </w:r>
        <w:r>
          <w:rPr>
            <w:rFonts w:ascii="宋体" w:hAnsi="宋体"/>
            <w:szCs w:val="21"/>
          </w:rPr>
          <w:tab/>
        </w:r>
        <w:r>
          <w:rPr>
            <w:rFonts w:ascii="宋体" w:hAnsi="宋体"/>
            <w:szCs w:val="21"/>
          </w:rPr>
          <w:fldChar w:fldCharType="begin"/>
        </w:r>
        <w:r>
          <w:rPr>
            <w:rFonts w:ascii="宋体" w:hAnsi="宋体"/>
            <w:szCs w:val="21"/>
          </w:rPr>
          <w:instrText xml:space="preserve"> PAGEREF _Toc156057177 \h </w:instrText>
        </w:r>
        <w:r>
          <w:rPr>
            <w:rFonts w:ascii="宋体" w:hAnsi="宋体"/>
            <w:szCs w:val="21"/>
          </w:rPr>
        </w:r>
        <w:r>
          <w:rPr>
            <w:rFonts w:ascii="宋体" w:hAnsi="宋体"/>
            <w:szCs w:val="21"/>
          </w:rPr>
          <w:fldChar w:fldCharType="separate"/>
        </w:r>
        <w:r>
          <w:rPr>
            <w:rFonts w:ascii="宋体" w:hAnsi="宋体"/>
            <w:noProof/>
            <w:szCs w:val="21"/>
          </w:rPr>
          <w:t>55</w:t>
        </w:r>
        <w:r>
          <w:rPr>
            <w:rFonts w:ascii="宋体" w:hAnsi="宋体"/>
            <w:szCs w:val="21"/>
          </w:rPr>
          <w:fldChar w:fldCharType="end"/>
        </w:r>
      </w:hyperlink>
    </w:p>
    <w:p w14:paraId="4E4BE3F6" w14:textId="3099EB7F"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78" w:history="1">
        <w:r>
          <w:rPr>
            <w:rStyle w:val="aff5"/>
            <w:rFonts w:ascii="宋体" w:hAnsi="宋体"/>
            <w:szCs w:val="21"/>
          </w:rPr>
          <w:t xml:space="preserve">3-2 </w:t>
        </w:r>
        <w:r>
          <w:rPr>
            <w:rStyle w:val="aff5"/>
            <w:rFonts w:ascii="宋体" w:hAnsi="宋体"/>
            <w:szCs w:val="21"/>
          </w:rPr>
          <w:t>廉洁承诺书</w:t>
        </w:r>
        <w:r>
          <w:rPr>
            <w:rFonts w:ascii="宋体" w:hAnsi="宋体"/>
            <w:szCs w:val="21"/>
          </w:rPr>
          <w:tab/>
        </w:r>
        <w:r>
          <w:rPr>
            <w:rFonts w:ascii="宋体" w:hAnsi="宋体"/>
            <w:szCs w:val="21"/>
          </w:rPr>
          <w:fldChar w:fldCharType="begin"/>
        </w:r>
        <w:r>
          <w:rPr>
            <w:rFonts w:ascii="宋体" w:hAnsi="宋体"/>
            <w:szCs w:val="21"/>
          </w:rPr>
          <w:instrText xml:space="preserve"> PAGEREF _Toc156057178 \h </w:instrText>
        </w:r>
        <w:r>
          <w:rPr>
            <w:rFonts w:ascii="宋体" w:hAnsi="宋体"/>
            <w:szCs w:val="21"/>
          </w:rPr>
        </w:r>
        <w:r>
          <w:rPr>
            <w:rFonts w:ascii="宋体" w:hAnsi="宋体"/>
            <w:szCs w:val="21"/>
          </w:rPr>
          <w:fldChar w:fldCharType="separate"/>
        </w:r>
        <w:r>
          <w:rPr>
            <w:rFonts w:ascii="宋体" w:hAnsi="宋体"/>
            <w:noProof/>
            <w:szCs w:val="21"/>
          </w:rPr>
          <w:t>56</w:t>
        </w:r>
        <w:r>
          <w:rPr>
            <w:rFonts w:ascii="宋体" w:hAnsi="宋体"/>
            <w:szCs w:val="21"/>
          </w:rPr>
          <w:fldChar w:fldCharType="end"/>
        </w:r>
      </w:hyperlink>
    </w:p>
    <w:p w14:paraId="5075315A" w14:textId="4CF67CFF"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79" w:history="1">
        <w:r>
          <w:rPr>
            <w:rStyle w:val="aff5"/>
            <w:rFonts w:hAnsi="宋体"/>
            <w:szCs w:val="21"/>
          </w:rPr>
          <w:t xml:space="preserve">4. </w:t>
        </w:r>
        <w:r>
          <w:rPr>
            <w:rStyle w:val="aff5"/>
            <w:rFonts w:hAnsi="宋体"/>
            <w:szCs w:val="21"/>
          </w:rPr>
          <w:t>项目管理机构配备</w:t>
        </w:r>
        <w:r>
          <w:rPr>
            <w:rFonts w:hAnsi="宋体"/>
            <w:szCs w:val="21"/>
          </w:rPr>
          <w:tab/>
        </w:r>
        <w:r>
          <w:rPr>
            <w:rFonts w:hAnsi="宋体"/>
            <w:szCs w:val="21"/>
          </w:rPr>
          <w:fldChar w:fldCharType="begin"/>
        </w:r>
        <w:r>
          <w:rPr>
            <w:rFonts w:hAnsi="宋体"/>
            <w:szCs w:val="21"/>
          </w:rPr>
          <w:instrText xml:space="preserve"> PAGEREF _Toc156057179 \h </w:instrText>
        </w:r>
        <w:r>
          <w:rPr>
            <w:rFonts w:hAnsi="宋体"/>
            <w:szCs w:val="21"/>
          </w:rPr>
        </w:r>
        <w:r>
          <w:rPr>
            <w:rFonts w:hAnsi="宋体"/>
            <w:szCs w:val="21"/>
          </w:rPr>
          <w:fldChar w:fldCharType="separate"/>
        </w:r>
        <w:r>
          <w:rPr>
            <w:rFonts w:hAnsi="宋体"/>
            <w:noProof/>
            <w:szCs w:val="21"/>
          </w:rPr>
          <w:t>57</w:t>
        </w:r>
        <w:r>
          <w:rPr>
            <w:rFonts w:hAnsi="宋体"/>
            <w:szCs w:val="21"/>
          </w:rPr>
          <w:fldChar w:fldCharType="end"/>
        </w:r>
      </w:hyperlink>
    </w:p>
    <w:p w14:paraId="3AF3337F" w14:textId="7F949E28"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80" w:history="1">
        <w:r>
          <w:rPr>
            <w:rStyle w:val="aff5"/>
            <w:rFonts w:ascii="宋体" w:hAnsi="宋体"/>
            <w:szCs w:val="21"/>
          </w:rPr>
          <w:t xml:space="preserve">4.1 </w:t>
        </w:r>
        <w:r>
          <w:rPr>
            <w:rStyle w:val="aff5"/>
            <w:rFonts w:ascii="宋体" w:hAnsi="宋体"/>
            <w:szCs w:val="21"/>
          </w:rPr>
          <w:t>组织机构</w:t>
        </w:r>
        <w:r>
          <w:rPr>
            <w:rFonts w:ascii="宋体" w:hAnsi="宋体"/>
            <w:szCs w:val="21"/>
          </w:rPr>
          <w:tab/>
        </w:r>
        <w:r>
          <w:rPr>
            <w:rFonts w:ascii="宋体" w:hAnsi="宋体"/>
            <w:szCs w:val="21"/>
          </w:rPr>
          <w:fldChar w:fldCharType="begin"/>
        </w:r>
        <w:r>
          <w:rPr>
            <w:rFonts w:ascii="宋体" w:hAnsi="宋体"/>
            <w:szCs w:val="21"/>
          </w:rPr>
          <w:instrText xml:space="preserve"> PAGEREF _Toc156057180 \h </w:instrText>
        </w:r>
        <w:r>
          <w:rPr>
            <w:rFonts w:ascii="宋体" w:hAnsi="宋体"/>
            <w:szCs w:val="21"/>
          </w:rPr>
        </w:r>
        <w:r>
          <w:rPr>
            <w:rFonts w:ascii="宋体" w:hAnsi="宋体"/>
            <w:szCs w:val="21"/>
          </w:rPr>
          <w:fldChar w:fldCharType="separate"/>
        </w:r>
        <w:r>
          <w:rPr>
            <w:rFonts w:ascii="宋体" w:hAnsi="宋体"/>
            <w:noProof/>
            <w:szCs w:val="21"/>
          </w:rPr>
          <w:t>57</w:t>
        </w:r>
        <w:r>
          <w:rPr>
            <w:rFonts w:ascii="宋体" w:hAnsi="宋体"/>
            <w:szCs w:val="21"/>
          </w:rPr>
          <w:fldChar w:fldCharType="end"/>
        </w:r>
      </w:hyperlink>
    </w:p>
    <w:p w14:paraId="1F0B54E6" w14:textId="08899883"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81" w:history="1">
        <w:r>
          <w:rPr>
            <w:rStyle w:val="aff5"/>
            <w:rFonts w:ascii="宋体" w:hAnsi="宋体"/>
            <w:szCs w:val="21"/>
          </w:rPr>
          <w:t xml:space="preserve">4.2 </w:t>
        </w:r>
        <w:r>
          <w:rPr>
            <w:rStyle w:val="aff5"/>
            <w:rFonts w:ascii="宋体" w:hAnsi="宋体"/>
            <w:szCs w:val="21"/>
          </w:rPr>
          <w:t>现场主要人员安排要求</w:t>
        </w:r>
        <w:r>
          <w:rPr>
            <w:rFonts w:ascii="宋体" w:hAnsi="宋体"/>
            <w:szCs w:val="21"/>
          </w:rPr>
          <w:tab/>
        </w:r>
        <w:r>
          <w:rPr>
            <w:rFonts w:ascii="宋体" w:hAnsi="宋体"/>
            <w:szCs w:val="21"/>
          </w:rPr>
          <w:fldChar w:fldCharType="begin"/>
        </w:r>
        <w:r>
          <w:rPr>
            <w:rFonts w:ascii="宋体" w:hAnsi="宋体"/>
            <w:szCs w:val="21"/>
          </w:rPr>
          <w:instrText xml:space="preserve"> PAGEREF _Toc156057181 \h </w:instrText>
        </w:r>
        <w:r>
          <w:rPr>
            <w:rFonts w:ascii="宋体" w:hAnsi="宋体"/>
            <w:szCs w:val="21"/>
          </w:rPr>
        </w:r>
        <w:r>
          <w:rPr>
            <w:rFonts w:ascii="宋体" w:hAnsi="宋体"/>
            <w:szCs w:val="21"/>
          </w:rPr>
          <w:fldChar w:fldCharType="separate"/>
        </w:r>
        <w:r>
          <w:rPr>
            <w:rFonts w:ascii="宋体" w:hAnsi="宋体"/>
            <w:noProof/>
            <w:szCs w:val="21"/>
          </w:rPr>
          <w:t>57</w:t>
        </w:r>
        <w:r>
          <w:rPr>
            <w:rFonts w:ascii="宋体" w:hAnsi="宋体"/>
            <w:szCs w:val="21"/>
          </w:rPr>
          <w:fldChar w:fldCharType="end"/>
        </w:r>
      </w:hyperlink>
    </w:p>
    <w:p w14:paraId="10C4B328" w14:textId="76C8D305"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82" w:history="1">
        <w:r>
          <w:rPr>
            <w:rStyle w:val="aff5"/>
            <w:rFonts w:hAnsi="宋体"/>
            <w:szCs w:val="21"/>
          </w:rPr>
          <w:t xml:space="preserve">5. </w:t>
        </w:r>
        <w:r>
          <w:rPr>
            <w:rStyle w:val="aff5"/>
            <w:rFonts w:hAnsi="宋体"/>
            <w:szCs w:val="21"/>
          </w:rPr>
          <w:t>类似工程业绩</w:t>
        </w:r>
        <w:r>
          <w:rPr>
            <w:rFonts w:hAnsi="宋体"/>
            <w:szCs w:val="21"/>
          </w:rPr>
          <w:tab/>
        </w:r>
        <w:r>
          <w:rPr>
            <w:rFonts w:hAnsi="宋体"/>
            <w:szCs w:val="21"/>
          </w:rPr>
          <w:fldChar w:fldCharType="begin"/>
        </w:r>
        <w:r>
          <w:rPr>
            <w:rFonts w:hAnsi="宋体"/>
            <w:szCs w:val="21"/>
          </w:rPr>
          <w:instrText xml:space="preserve"> PAGEREF _Toc156057182 \h </w:instrText>
        </w:r>
        <w:r>
          <w:rPr>
            <w:rFonts w:hAnsi="宋体"/>
            <w:szCs w:val="21"/>
          </w:rPr>
        </w:r>
        <w:r>
          <w:rPr>
            <w:rFonts w:hAnsi="宋体"/>
            <w:szCs w:val="21"/>
          </w:rPr>
          <w:fldChar w:fldCharType="separate"/>
        </w:r>
        <w:r>
          <w:rPr>
            <w:rFonts w:hAnsi="宋体"/>
            <w:noProof/>
            <w:szCs w:val="21"/>
          </w:rPr>
          <w:t>62</w:t>
        </w:r>
        <w:r>
          <w:rPr>
            <w:rFonts w:hAnsi="宋体"/>
            <w:szCs w:val="21"/>
          </w:rPr>
          <w:fldChar w:fldCharType="end"/>
        </w:r>
      </w:hyperlink>
    </w:p>
    <w:p w14:paraId="6519B077" w14:textId="6F570D3F"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83" w:history="1">
        <w:r>
          <w:rPr>
            <w:rStyle w:val="aff5"/>
            <w:rFonts w:hAnsi="宋体"/>
            <w:szCs w:val="21"/>
          </w:rPr>
          <w:t xml:space="preserve">6. </w:t>
        </w:r>
        <w:r>
          <w:rPr>
            <w:rStyle w:val="aff5"/>
            <w:rFonts w:hAnsi="宋体"/>
            <w:szCs w:val="21"/>
          </w:rPr>
          <w:t>投标须知、合同条款及附件、技术条件响应一览表</w:t>
        </w:r>
        <w:r>
          <w:rPr>
            <w:rFonts w:hAnsi="宋体"/>
            <w:szCs w:val="21"/>
          </w:rPr>
          <w:tab/>
        </w:r>
        <w:r>
          <w:rPr>
            <w:rFonts w:hAnsi="宋体"/>
            <w:szCs w:val="21"/>
          </w:rPr>
          <w:fldChar w:fldCharType="begin"/>
        </w:r>
        <w:r>
          <w:rPr>
            <w:rFonts w:hAnsi="宋体"/>
            <w:szCs w:val="21"/>
          </w:rPr>
          <w:instrText xml:space="preserve"> PAGEREF _Toc156057183 \h </w:instrText>
        </w:r>
        <w:r>
          <w:rPr>
            <w:rFonts w:hAnsi="宋体"/>
            <w:szCs w:val="21"/>
          </w:rPr>
        </w:r>
        <w:r>
          <w:rPr>
            <w:rFonts w:hAnsi="宋体"/>
            <w:szCs w:val="21"/>
          </w:rPr>
          <w:fldChar w:fldCharType="separate"/>
        </w:r>
        <w:r>
          <w:rPr>
            <w:rFonts w:hAnsi="宋体"/>
            <w:noProof/>
            <w:szCs w:val="21"/>
          </w:rPr>
          <w:t>63</w:t>
        </w:r>
        <w:r>
          <w:rPr>
            <w:rFonts w:hAnsi="宋体"/>
            <w:szCs w:val="21"/>
          </w:rPr>
          <w:fldChar w:fldCharType="end"/>
        </w:r>
      </w:hyperlink>
    </w:p>
    <w:p w14:paraId="2593A225" w14:textId="277442C3"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84" w:history="1">
        <w:r>
          <w:rPr>
            <w:rStyle w:val="aff5"/>
            <w:rFonts w:hAnsi="宋体"/>
            <w:szCs w:val="21"/>
          </w:rPr>
          <w:t xml:space="preserve">7. </w:t>
        </w:r>
        <w:r>
          <w:rPr>
            <w:rStyle w:val="aff5"/>
            <w:rFonts w:hAnsi="宋体"/>
            <w:szCs w:val="21"/>
          </w:rPr>
          <w:t>承包人用于本工程施工的机械设备表</w:t>
        </w:r>
        <w:r>
          <w:rPr>
            <w:rFonts w:hAnsi="宋体"/>
            <w:szCs w:val="21"/>
          </w:rPr>
          <w:tab/>
        </w:r>
        <w:r>
          <w:rPr>
            <w:rFonts w:hAnsi="宋体"/>
            <w:szCs w:val="21"/>
          </w:rPr>
          <w:fldChar w:fldCharType="begin"/>
        </w:r>
        <w:r>
          <w:rPr>
            <w:rFonts w:hAnsi="宋体"/>
            <w:szCs w:val="21"/>
          </w:rPr>
          <w:instrText xml:space="preserve"> PAGEREF _Toc156057184 \h </w:instrText>
        </w:r>
        <w:r>
          <w:rPr>
            <w:rFonts w:hAnsi="宋体"/>
            <w:szCs w:val="21"/>
          </w:rPr>
        </w:r>
        <w:r>
          <w:rPr>
            <w:rFonts w:hAnsi="宋体"/>
            <w:szCs w:val="21"/>
          </w:rPr>
          <w:fldChar w:fldCharType="separate"/>
        </w:r>
        <w:r>
          <w:rPr>
            <w:rFonts w:hAnsi="宋体"/>
            <w:noProof/>
            <w:szCs w:val="21"/>
          </w:rPr>
          <w:t>64</w:t>
        </w:r>
        <w:r>
          <w:rPr>
            <w:rFonts w:hAnsi="宋体"/>
            <w:szCs w:val="21"/>
          </w:rPr>
          <w:fldChar w:fldCharType="end"/>
        </w:r>
      </w:hyperlink>
    </w:p>
    <w:p w14:paraId="2BC021E9" w14:textId="3FE77CE4"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85" w:history="1">
        <w:r>
          <w:rPr>
            <w:rStyle w:val="aff5"/>
            <w:rFonts w:hAnsi="宋体"/>
            <w:szCs w:val="21"/>
          </w:rPr>
          <w:t xml:space="preserve">8. </w:t>
        </w:r>
        <w:r>
          <w:rPr>
            <w:rStyle w:val="aff5"/>
            <w:rFonts w:hAnsi="宋体"/>
            <w:szCs w:val="21"/>
          </w:rPr>
          <w:t>主控项目设备和材料填报表</w:t>
        </w:r>
        <w:r>
          <w:rPr>
            <w:rFonts w:hAnsi="宋体"/>
            <w:szCs w:val="21"/>
          </w:rPr>
          <w:tab/>
        </w:r>
        <w:r>
          <w:rPr>
            <w:rFonts w:hAnsi="宋体"/>
            <w:szCs w:val="21"/>
          </w:rPr>
          <w:fldChar w:fldCharType="begin"/>
        </w:r>
        <w:r>
          <w:rPr>
            <w:rFonts w:hAnsi="宋体"/>
            <w:szCs w:val="21"/>
          </w:rPr>
          <w:instrText xml:space="preserve"> PAGEREF _Toc156057185 \h </w:instrText>
        </w:r>
        <w:r>
          <w:rPr>
            <w:rFonts w:hAnsi="宋体"/>
            <w:szCs w:val="21"/>
          </w:rPr>
        </w:r>
        <w:r>
          <w:rPr>
            <w:rFonts w:hAnsi="宋体"/>
            <w:szCs w:val="21"/>
          </w:rPr>
          <w:fldChar w:fldCharType="separate"/>
        </w:r>
        <w:r>
          <w:rPr>
            <w:rFonts w:hAnsi="宋体"/>
            <w:noProof/>
            <w:szCs w:val="21"/>
          </w:rPr>
          <w:t>65</w:t>
        </w:r>
        <w:r>
          <w:rPr>
            <w:rFonts w:hAnsi="宋体"/>
            <w:szCs w:val="21"/>
          </w:rPr>
          <w:fldChar w:fldCharType="end"/>
        </w:r>
      </w:hyperlink>
    </w:p>
    <w:p w14:paraId="04E1B187" w14:textId="0C280CEB"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86" w:history="1">
        <w:r>
          <w:rPr>
            <w:rStyle w:val="aff5"/>
            <w:rFonts w:hAnsi="宋体"/>
            <w:szCs w:val="21"/>
          </w:rPr>
          <w:t xml:space="preserve">9. </w:t>
        </w:r>
        <w:r>
          <w:rPr>
            <w:rStyle w:val="aff5"/>
            <w:rFonts w:hAnsi="宋体"/>
            <w:szCs w:val="21"/>
          </w:rPr>
          <w:t>技术方案</w:t>
        </w:r>
        <w:r>
          <w:rPr>
            <w:rFonts w:hAnsi="宋体"/>
            <w:szCs w:val="21"/>
          </w:rPr>
          <w:tab/>
        </w:r>
        <w:r>
          <w:rPr>
            <w:rFonts w:hAnsi="宋体"/>
            <w:szCs w:val="21"/>
          </w:rPr>
          <w:fldChar w:fldCharType="begin"/>
        </w:r>
        <w:r>
          <w:rPr>
            <w:rFonts w:hAnsi="宋体"/>
            <w:szCs w:val="21"/>
          </w:rPr>
          <w:instrText xml:space="preserve"> PAGEREF _Toc156057186 \h </w:instrText>
        </w:r>
        <w:r>
          <w:rPr>
            <w:rFonts w:hAnsi="宋体"/>
            <w:szCs w:val="21"/>
          </w:rPr>
        </w:r>
        <w:r>
          <w:rPr>
            <w:rFonts w:hAnsi="宋体"/>
            <w:szCs w:val="21"/>
          </w:rPr>
          <w:fldChar w:fldCharType="separate"/>
        </w:r>
        <w:r>
          <w:rPr>
            <w:rFonts w:hAnsi="宋体"/>
            <w:noProof/>
            <w:szCs w:val="21"/>
          </w:rPr>
          <w:t>66</w:t>
        </w:r>
        <w:r>
          <w:rPr>
            <w:rFonts w:hAnsi="宋体"/>
            <w:szCs w:val="21"/>
          </w:rPr>
          <w:fldChar w:fldCharType="end"/>
        </w:r>
      </w:hyperlink>
    </w:p>
    <w:p w14:paraId="61643F43" w14:textId="29EC3581"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87" w:history="1">
        <w:r>
          <w:rPr>
            <w:rStyle w:val="aff5"/>
            <w:rFonts w:hAnsi="宋体"/>
            <w:szCs w:val="21"/>
          </w:rPr>
          <w:t xml:space="preserve">10. </w:t>
        </w:r>
        <w:r>
          <w:rPr>
            <w:rStyle w:val="aff5"/>
            <w:rFonts w:hAnsi="宋体"/>
            <w:szCs w:val="21"/>
          </w:rPr>
          <w:t>投标总价格式</w:t>
        </w:r>
        <w:r>
          <w:rPr>
            <w:rFonts w:hAnsi="宋体"/>
            <w:szCs w:val="21"/>
          </w:rPr>
          <w:tab/>
        </w:r>
        <w:r>
          <w:rPr>
            <w:rFonts w:hAnsi="宋体"/>
            <w:szCs w:val="21"/>
          </w:rPr>
          <w:fldChar w:fldCharType="begin"/>
        </w:r>
        <w:r>
          <w:rPr>
            <w:rFonts w:hAnsi="宋体"/>
            <w:szCs w:val="21"/>
          </w:rPr>
          <w:instrText xml:space="preserve"> PAGEREF _Toc156057187 \h </w:instrText>
        </w:r>
        <w:r>
          <w:rPr>
            <w:rFonts w:hAnsi="宋体"/>
            <w:szCs w:val="21"/>
          </w:rPr>
        </w:r>
        <w:r>
          <w:rPr>
            <w:rFonts w:hAnsi="宋体"/>
            <w:szCs w:val="21"/>
          </w:rPr>
          <w:fldChar w:fldCharType="separate"/>
        </w:r>
        <w:r>
          <w:rPr>
            <w:rFonts w:hAnsi="宋体"/>
            <w:noProof/>
            <w:szCs w:val="21"/>
          </w:rPr>
          <w:t>68</w:t>
        </w:r>
        <w:r>
          <w:rPr>
            <w:rFonts w:hAnsi="宋体"/>
            <w:szCs w:val="21"/>
          </w:rPr>
          <w:fldChar w:fldCharType="end"/>
        </w:r>
      </w:hyperlink>
    </w:p>
    <w:p w14:paraId="5DDBE885" w14:textId="12913D1B" w:rsidR="00AC6B27" w:rsidRDefault="00F00680">
      <w:pPr>
        <w:pStyle w:val="TOC2"/>
        <w:tabs>
          <w:tab w:val="right" w:leader="dot" w:pos="9628"/>
        </w:tabs>
        <w:spacing w:line="360" w:lineRule="auto"/>
        <w:rPr>
          <w:rFonts w:hAnsi="宋体" w:cstheme="minorBidi"/>
          <w:b w:val="0"/>
          <w:szCs w:val="21"/>
          <w14:ligatures w14:val="standardContextual"/>
        </w:rPr>
      </w:pPr>
      <w:hyperlink w:anchor="_Toc156057188" w:history="1">
        <w:r>
          <w:rPr>
            <w:rStyle w:val="aff5"/>
            <w:rFonts w:hAnsi="宋体"/>
            <w:szCs w:val="21"/>
          </w:rPr>
          <w:t xml:space="preserve">11. </w:t>
        </w:r>
        <w:r>
          <w:rPr>
            <w:rStyle w:val="aff5"/>
            <w:rFonts w:hAnsi="宋体"/>
            <w:szCs w:val="21"/>
          </w:rPr>
          <w:t>投标保函格式（以转账形式提交保证金，不需要提交投标保函）</w:t>
        </w:r>
        <w:r>
          <w:rPr>
            <w:rFonts w:hAnsi="宋体"/>
            <w:szCs w:val="21"/>
          </w:rPr>
          <w:tab/>
        </w:r>
        <w:r>
          <w:rPr>
            <w:rFonts w:hAnsi="宋体"/>
            <w:szCs w:val="21"/>
          </w:rPr>
          <w:fldChar w:fldCharType="begin"/>
        </w:r>
        <w:r>
          <w:rPr>
            <w:rFonts w:hAnsi="宋体"/>
            <w:szCs w:val="21"/>
          </w:rPr>
          <w:instrText xml:space="preserve"> PAGEREF _Toc156057188 \h </w:instrText>
        </w:r>
        <w:r>
          <w:rPr>
            <w:rFonts w:hAnsi="宋体"/>
            <w:szCs w:val="21"/>
          </w:rPr>
        </w:r>
        <w:r>
          <w:rPr>
            <w:rFonts w:hAnsi="宋体"/>
            <w:szCs w:val="21"/>
          </w:rPr>
          <w:fldChar w:fldCharType="separate"/>
        </w:r>
        <w:r>
          <w:rPr>
            <w:rFonts w:hAnsi="宋体"/>
            <w:noProof/>
            <w:szCs w:val="21"/>
          </w:rPr>
          <w:t>71</w:t>
        </w:r>
        <w:r>
          <w:rPr>
            <w:rFonts w:hAnsi="宋体"/>
            <w:szCs w:val="21"/>
          </w:rPr>
          <w:fldChar w:fldCharType="end"/>
        </w:r>
      </w:hyperlink>
    </w:p>
    <w:p w14:paraId="587427D5" w14:textId="3C45D974"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89" w:history="1">
        <w:r>
          <w:rPr>
            <w:rStyle w:val="aff5"/>
            <w:rFonts w:hAnsi="宋体"/>
            <w:szCs w:val="21"/>
          </w:rPr>
          <w:t>第五章</w:t>
        </w:r>
        <w:r>
          <w:rPr>
            <w:rStyle w:val="aff5"/>
            <w:rFonts w:hAnsi="宋体"/>
            <w:szCs w:val="21"/>
          </w:rPr>
          <w:t xml:space="preserve">  </w:t>
        </w:r>
        <w:r>
          <w:rPr>
            <w:rStyle w:val="aff5"/>
            <w:rFonts w:hAnsi="宋体"/>
            <w:szCs w:val="21"/>
          </w:rPr>
          <w:t>技术条件（工程建设标准）</w:t>
        </w:r>
        <w:r>
          <w:rPr>
            <w:rFonts w:hAnsi="宋体"/>
            <w:szCs w:val="21"/>
          </w:rPr>
          <w:tab/>
        </w:r>
        <w:r>
          <w:rPr>
            <w:rFonts w:hAnsi="宋体"/>
            <w:szCs w:val="21"/>
          </w:rPr>
          <w:fldChar w:fldCharType="begin"/>
        </w:r>
        <w:r>
          <w:rPr>
            <w:rFonts w:hAnsi="宋体"/>
            <w:szCs w:val="21"/>
          </w:rPr>
          <w:instrText xml:space="preserve"> PAGEREF _Toc156057189 \h </w:instrText>
        </w:r>
        <w:r>
          <w:rPr>
            <w:rFonts w:hAnsi="宋体"/>
            <w:szCs w:val="21"/>
          </w:rPr>
        </w:r>
        <w:r>
          <w:rPr>
            <w:rFonts w:hAnsi="宋体"/>
            <w:szCs w:val="21"/>
          </w:rPr>
          <w:fldChar w:fldCharType="separate"/>
        </w:r>
        <w:r>
          <w:rPr>
            <w:rFonts w:hAnsi="宋体"/>
            <w:noProof/>
            <w:szCs w:val="21"/>
          </w:rPr>
          <w:t>72</w:t>
        </w:r>
        <w:r>
          <w:rPr>
            <w:rFonts w:hAnsi="宋体"/>
            <w:szCs w:val="21"/>
          </w:rPr>
          <w:fldChar w:fldCharType="end"/>
        </w:r>
      </w:hyperlink>
    </w:p>
    <w:p w14:paraId="7B28F755" w14:textId="3B0DD51A"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90" w:history="1">
        <w:r>
          <w:rPr>
            <w:rStyle w:val="aff5"/>
            <w:rFonts w:hAnsi="宋体"/>
            <w:szCs w:val="21"/>
          </w:rPr>
          <w:t>第六章</w:t>
        </w:r>
        <w:r>
          <w:rPr>
            <w:rStyle w:val="aff5"/>
            <w:rFonts w:hAnsi="宋体"/>
            <w:szCs w:val="21"/>
          </w:rPr>
          <w:t xml:space="preserve">  </w:t>
        </w:r>
        <w:r>
          <w:rPr>
            <w:rStyle w:val="aff5"/>
            <w:rFonts w:hAnsi="宋体"/>
            <w:szCs w:val="21"/>
          </w:rPr>
          <w:t>招标用参考资料及图纸</w:t>
        </w:r>
        <w:r>
          <w:rPr>
            <w:rFonts w:hAnsi="宋体"/>
            <w:szCs w:val="21"/>
          </w:rPr>
          <w:tab/>
        </w:r>
        <w:r>
          <w:rPr>
            <w:rFonts w:hAnsi="宋体"/>
            <w:szCs w:val="21"/>
          </w:rPr>
          <w:fldChar w:fldCharType="begin"/>
        </w:r>
        <w:r>
          <w:rPr>
            <w:rFonts w:hAnsi="宋体"/>
            <w:szCs w:val="21"/>
          </w:rPr>
          <w:instrText xml:space="preserve"> PAGEREF _Toc156057190 \h </w:instrText>
        </w:r>
        <w:r>
          <w:rPr>
            <w:rFonts w:hAnsi="宋体"/>
            <w:szCs w:val="21"/>
          </w:rPr>
        </w:r>
        <w:r>
          <w:rPr>
            <w:rFonts w:hAnsi="宋体"/>
            <w:szCs w:val="21"/>
          </w:rPr>
          <w:fldChar w:fldCharType="separate"/>
        </w:r>
        <w:r>
          <w:rPr>
            <w:rFonts w:hAnsi="宋体"/>
            <w:noProof/>
            <w:szCs w:val="21"/>
          </w:rPr>
          <w:t>73</w:t>
        </w:r>
        <w:r>
          <w:rPr>
            <w:rFonts w:hAnsi="宋体"/>
            <w:szCs w:val="21"/>
          </w:rPr>
          <w:fldChar w:fldCharType="end"/>
        </w:r>
      </w:hyperlink>
    </w:p>
    <w:p w14:paraId="6DA579BA" w14:textId="6890C5A0" w:rsidR="00AC6B27" w:rsidRDefault="00F00680">
      <w:pPr>
        <w:pStyle w:val="TOC1"/>
        <w:tabs>
          <w:tab w:val="right" w:leader="dot" w:pos="9628"/>
        </w:tabs>
        <w:spacing w:line="360" w:lineRule="auto"/>
        <w:rPr>
          <w:rFonts w:hAnsi="宋体" w:cstheme="minorBidi"/>
          <w:b w:val="0"/>
          <w:kern w:val="2"/>
          <w:szCs w:val="21"/>
          <w14:ligatures w14:val="standardContextual"/>
        </w:rPr>
      </w:pPr>
      <w:hyperlink w:anchor="_Toc156057191" w:history="1">
        <w:r>
          <w:rPr>
            <w:rStyle w:val="aff5"/>
            <w:rFonts w:hAnsi="宋体"/>
            <w:szCs w:val="21"/>
          </w:rPr>
          <w:t>第七章</w:t>
        </w:r>
        <w:r>
          <w:rPr>
            <w:rStyle w:val="aff5"/>
            <w:rFonts w:hAnsi="宋体"/>
            <w:szCs w:val="21"/>
          </w:rPr>
          <w:t xml:space="preserve">  </w:t>
        </w:r>
        <w:r>
          <w:rPr>
            <w:rStyle w:val="aff5"/>
            <w:rFonts w:hAnsi="宋体"/>
            <w:szCs w:val="21"/>
          </w:rPr>
          <w:t>工程量清单</w:t>
        </w:r>
        <w:r>
          <w:rPr>
            <w:rFonts w:hAnsi="宋体"/>
            <w:szCs w:val="21"/>
          </w:rPr>
          <w:tab/>
        </w:r>
        <w:r>
          <w:rPr>
            <w:rFonts w:hAnsi="宋体"/>
            <w:szCs w:val="21"/>
          </w:rPr>
          <w:fldChar w:fldCharType="begin"/>
        </w:r>
        <w:r>
          <w:rPr>
            <w:rFonts w:hAnsi="宋体"/>
            <w:szCs w:val="21"/>
          </w:rPr>
          <w:instrText xml:space="preserve"> PAGEREF _Toc156057191 \h </w:instrText>
        </w:r>
        <w:r>
          <w:rPr>
            <w:rFonts w:hAnsi="宋体"/>
            <w:szCs w:val="21"/>
          </w:rPr>
        </w:r>
        <w:r>
          <w:rPr>
            <w:rFonts w:hAnsi="宋体"/>
            <w:szCs w:val="21"/>
          </w:rPr>
          <w:fldChar w:fldCharType="separate"/>
        </w:r>
        <w:r>
          <w:rPr>
            <w:rFonts w:hAnsi="宋体"/>
            <w:noProof/>
            <w:szCs w:val="21"/>
          </w:rPr>
          <w:t>86</w:t>
        </w:r>
        <w:r>
          <w:rPr>
            <w:rFonts w:hAnsi="宋体"/>
            <w:szCs w:val="21"/>
          </w:rPr>
          <w:fldChar w:fldCharType="end"/>
        </w:r>
      </w:hyperlink>
    </w:p>
    <w:p w14:paraId="003BCC89" w14:textId="676D0D77"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92" w:history="1">
        <w:r>
          <w:rPr>
            <w:rStyle w:val="aff5"/>
            <w:rFonts w:ascii="宋体" w:hAnsi="宋体"/>
            <w:szCs w:val="21"/>
          </w:rPr>
          <w:t>7.1</w:t>
        </w:r>
        <w:r>
          <w:rPr>
            <w:rStyle w:val="aff5"/>
            <w:rFonts w:ascii="宋体" w:hAnsi="宋体"/>
            <w:szCs w:val="21"/>
          </w:rPr>
          <w:t>投标报价汇总表</w:t>
        </w:r>
        <w:r>
          <w:rPr>
            <w:rFonts w:ascii="宋体" w:hAnsi="宋体"/>
            <w:szCs w:val="21"/>
          </w:rPr>
          <w:tab/>
        </w:r>
        <w:r>
          <w:rPr>
            <w:rFonts w:ascii="宋体" w:hAnsi="宋体"/>
            <w:szCs w:val="21"/>
          </w:rPr>
          <w:fldChar w:fldCharType="begin"/>
        </w:r>
        <w:r>
          <w:rPr>
            <w:rFonts w:ascii="宋体" w:hAnsi="宋体"/>
            <w:szCs w:val="21"/>
          </w:rPr>
          <w:instrText xml:space="preserve"> PAGEREF _Toc156057192 \h </w:instrText>
        </w:r>
        <w:r>
          <w:rPr>
            <w:rFonts w:ascii="宋体" w:hAnsi="宋体"/>
            <w:szCs w:val="21"/>
          </w:rPr>
        </w:r>
        <w:r>
          <w:rPr>
            <w:rFonts w:ascii="宋体" w:hAnsi="宋体"/>
            <w:szCs w:val="21"/>
          </w:rPr>
          <w:fldChar w:fldCharType="separate"/>
        </w:r>
        <w:r>
          <w:rPr>
            <w:rFonts w:ascii="宋体" w:hAnsi="宋体"/>
            <w:noProof/>
            <w:szCs w:val="21"/>
          </w:rPr>
          <w:t>87</w:t>
        </w:r>
        <w:r>
          <w:rPr>
            <w:rFonts w:ascii="宋体" w:hAnsi="宋体"/>
            <w:szCs w:val="21"/>
          </w:rPr>
          <w:fldChar w:fldCharType="end"/>
        </w:r>
      </w:hyperlink>
    </w:p>
    <w:p w14:paraId="11224FE8" w14:textId="71EAD838"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93" w:history="1">
        <w:r>
          <w:rPr>
            <w:rStyle w:val="aff5"/>
            <w:rFonts w:ascii="宋体" w:hAnsi="宋体"/>
            <w:szCs w:val="21"/>
          </w:rPr>
          <w:t>另册（格式见</w:t>
        </w:r>
        <w:r>
          <w:rPr>
            <w:rStyle w:val="aff5"/>
            <w:rFonts w:ascii="宋体" w:hAnsi="宋体"/>
            <w:szCs w:val="21"/>
          </w:rPr>
          <w:t>excel</w:t>
        </w:r>
        <w:r>
          <w:rPr>
            <w:rStyle w:val="aff5"/>
            <w:rFonts w:ascii="宋体" w:hAnsi="宋体"/>
            <w:szCs w:val="21"/>
          </w:rPr>
          <w:t>清单中的投标报价汇总表）</w:t>
        </w:r>
        <w:r>
          <w:rPr>
            <w:rFonts w:ascii="宋体" w:hAnsi="宋体"/>
            <w:szCs w:val="21"/>
          </w:rPr>
          <w:tab/>
        </w:r>
        <w:r>
          <w:rPr>
            <w:rFonts w:ascii="宋体" w:hAnsi="宋体"/>
            <w:szCs w:val="21"/>
          </w:rPr>
          <w:fldChar w:fldCharType="begin"/>
        </w:r>
        <w:r>
          <w:rPr>
            <w:rFonts w:ascii="宋体" w:hAnsi="宋体"/>
            <w:szCs w:val="21"/>
          </w:rPr>
          <w:instrText xml:space="preserve"> PAGEREF _Toc156057193 \h </w:instrText>
        </w:r>
        <w:r>
          <w:rPr>
            <w:rFonts w:ascii="宋体" w:hAnsi="宋体"/>
            <w:szCs w:val="21"/>
          </w:rPr>
        </w:r>
        <w:r>
          <w:rPr>
            <w:rFonts w:ascii="宋体" w:hAnsi="宋体"/>
            <w:szCs w:val="21"/>
          </w:rPr>
          <w:fldChar w:fldCharType="separate"/>
        </w:r>
        <w:r>
          <w:rPr>
            <w:rFonts w:ascii="宋体" w:hAnsi="宋体"/>
            <w:noProof/>
            <w:szCs w:val="21"/>
          </w:rPr>
          <w:t>87</w:t>
        </w:r>
        <w:r>
          <w:rPr>
            <w:rFonts w:ascii="宋体" w:hAnsi="宋体"/>
            <w:szCs w:val="21"/>
          </w:rPr>
          <w:fldChar w:fldCharType="end"/>
        </w:r>
      </w:hyperlink>
    </w:p>
    <w:p w14:paraId="6C602A3B" w14:textId="187B458B"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94" w:history="1">
        <w:r>
          <w:rPr>
            <w:rStyle w:val="aff5"/>
            <w:rFonts w:ascii="宋体" w:hAnsi="宋体"/>
            <w:szCs w:val="21"/>
          </w:rPr>
          <w:t>7.2</w:t>
        </w:r>
        <w:r>
          <w:rPr>
            <w:rStyle w:val="aff5"/>
            <w:rFonts w:ascii="宋体" w:hAnsi="宋体"/>
            <w:szCs w:val="21"/>
          </w:rPr>
          <w:t>清单计价表</w:t>
        </w:r>
        <w:r>
          <w:rPr>
            <w:rFonts w:ascii="宋体" w:hAnsi="宋体"/>
            <w:szCs w:val="21"/>
          </w:rPr>
          <w:tab/>
        </w:r>
        <w:r>
          <w:rPr>
            <w:rFonts w:ascii="宋体" w:hAnsi="宋体"/>
            <w:szCs w:val="21"/>
          </w:rPr>
          <w:fldChar w:fldCharType="begin"/>
        </w:r>
        <w:r>
          <w:rPr>
            <w:rFonts w:ascii="宋体" w:hAnsi="宋体"/>
            <w:szCs w:val="21"/>
          </w:rPr>
          <w:instrText xml:space="preserve"> PAGEREF _Toc156057194 \h </w:instrText>
        </w:r>
        <w:r>
          <w:rPr>
            <w:rFonts w:ascii="宋体" w:hAnsi="宋体"/>
            <w:szCs w:val="21"/>
          </w:rPr>
        </w:r>
        <w:r>
          <w:rPr>
            <w:rFonts w:ascii="宋体" w:hAnsi="宋体"/>
            <w:szCs w:val="21"/>
          </w:rPr>
          <w:fldChar w:fldCharType="separate"/>
        </w:r>
        <w:r>
          <w:rPr>
            <w:rFonts w:ascii="宋体" w:hAnsi="宋体"/>
            <w:noProof/>
            <w:szCs w:val="21"/>
          </w:rPr>
          <w:t>87</w:t>
        </w:r>
        <w:r>
          <w:rPr>
            <w:rFonts w:ascii="宋体" w:hAnsi="宋体"/>
            <w:szCs w:val="21"/>
          </w:rPr>
          <w:fldChar w:fldCharType="end"/>
        </w:r>
      </w:hyperlink>
    </w:p>
    <w:p w14:paraId="4041156C" w14:textId="25A2FFF3"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95" w:history="1">
        <w:r>
          <w:rPr>
            <w:rStyle w:val="aff5"/>
            <w:rFonts w:ascii="宋体" w:hAnsi="宋体"/>
            <w:szCs w:val="21"/>
          </w:rPr>
          <w:t>另册</w:t>
        </w:r>
        <w:r>
          <w:rPr>
            <w:rFonts w:ascii="宋体" w:hAnsi="宋体"/>
            <w:szCs w:val="21"/>
          </w:rPr>
          <w:tab/>
        </w:r>
        <w:r>
          <w:rPr>
            <w:rFonts w:ascii="宋体" w:hAnsi="宋体"/>
            <w:szCs w:val="21"/>
          </w:rPr>
          <w:fldChar w:fldCharType="begin"/>
        </w:r>
        <w:r>
          <w:rPr>
            <w:rFonts w:ascii="宋体" w:hAnsi="宋体"/>
            <w:szCs w:val="21"/>
          </w:rPr>
          <w:instrText xml:space="preserve"> PAGEREF _Toc156057195 \h </w:instrText>
        </w:r>
        <w:r>
          <w:rPr>
            <w:rFonts w:ascii="宋体" w:hAnsi="宋体"/>
            <w:szCs w:val="21"/>
          </w:rPr>
        </w:r>
        <w:r>
          <w:rPr>
            <w:rFonts w:ascii="宋体" w:hAnsi="宋体"/>
            <w:szCs w:val="21"/>
          </w:rPr>
          <w:fldChar w:fldCharType="separate"/>
        </w:r>
        <w:r>
          <w:rPr>
            <w:rFonts w:ascii="宋体" w:hAnsi="宋体"/>
            <w:noProof/>
            <w:szCs w:val="21"/>
          </w:rPr>
          <w:t>87</w:t>
        </w:r>
        <w:r>
          <w:rPr>
            <w:rFonts w:ascii="宋体" w:hAnsi="宋体"/>
            <w:szCs w:val="21"/>
          </w:rPr>
          <w:fldChar w:fldCharType="end"/>
        </w:r>
      </w:hyperlink>
    </w:p>
    <w:p w14:paraId="1BDFA32F" w14:textId="6F46A756" w:rsidR="00AC6B27" w:rsidRDefault="00F00680">
      <w:pPr>
        <w:pStyle w:val="TOC3"/>
        <w:tabs>
          <w:tab w:val="right" w:leader="dot" w:pos="9628"/>
        </w:tabs>
        <w:spacing w:line="360" w:lineRule="auto"/>
        <w:rPr>
          <w:rFonts w:ascii="宋体" w:hAnsi="宋体" w:cstheme="minorBidi"/>
          <w:szCs w:val="21"/>
          <w14:ligatures w14:val="standardContextual"/>
        </w:rPr>
      </w:pPr>
      <w:hyperlink w:anchor="_Toc156057196" w:history="1">
        <w:r>
          <w:rPr>
            <w:rStyle w:val="aff5"/>
            <w:rFonts w:ascii="宋体" w:hAnsi="宋体"/>
            <w:szCs w:val="21"/>
          </w:rPr>
          <w:t>7.3</w:t>
        </w:r>
        <w:r>
          <w:rPr>
            <w:rStyle w:val="aff5"/>
            <w:rFonts w:ascii="宋体" w:hAnsi="宋体"/>
            <w:szCs w:val="21"/>
          </w:rPr>
          <w:t>清单单价分析表（格式可根据软件中的格式调整，但不能删减软件格式中的内容）</w:t>
        </w:r>
        <w:r>
          <w:rPr>
            <w:rFonts w:ascii="宋体" w:hAnsi="宋体"/>
            <w:szCs w:val="21"/>
          </w:rPr>
          <w:tab/>
        </w:r>
        <w:r>
          <w:rPr>
            <w:rFonts w:ascii="宋体" w:hAnsi="宋体"/>
            <w:szCs w:val="21"/>
          </w:rPr>
          <w:fldChar w:fldCharType="begin"/>
        </w:r>
        <w:r>
          <w:rPr>
            <w:rFonts w:ascii="宋体" w:hAnsi="宋体"/>
            <w:szCs w:val="21"/>
          </w:rPr>
          <w:instrText xml:space="preserve"> PAGEREF _Toc156057196 \h </w:instrText>
        </w:r>
        <w:r>
          <w:rPr>
            <w:rFonts w:ascii="宋体" w:hAnsi="宋体"/>
            <w:szCs w:val="21"/>
          </w:rPr>
        </w:r>
        <w:r>
          <w:rPr>
            <w:rFonts w:ascii="宋体" w:hAnsi="宋体"/>
            <w:szCs w:val="21"/>
          </w:rPr>
          <w:fldChar w:fldCharType="separate"/>
        </w:r>
        <w:r>
          <w:rPr>
            <w:rFonts w:ascii="宋体" w:hAnsi="宋体"/>
            <w:noProof/>
            <w:szCs w:val="21"/>
          </w:rPr>
          <w:t>87</w:t>
        </w:r>
        <w:r>
          <w:rPr>
            <w:rFonts w:ascii="宋体" w:hAnsi="宋体"/>
            <w:szCs w:val="21"/>
          </w:rPr>
          <w:fldChar w:fldCharType="end"/>
        </w:r>
      </w:hyperlink>
    </w:p>
    <w:p w14:paraId="6D83F878" w14:textId="77777777" w:rsidR="00AC6B27" w:rsidRDefault="00F00680">
      <w:pPr>
        <w:pStyle w:val="TOC2"/>
        <w:tabs>
          <w:tab w:val="right" w:leader="dot" w:pos="9628"/>
        </w:tabs>
        <w:spacing w:line="360" w:lineRule="auto"/>
        <w:jc w:val="left"/>
        <w:rPr>
          <w:rFonts w:hAnsi="宋体"/>
          <w:b w:val="0"/>
          <w:szCs w:val="21"/>
          <w:u w:val="single"/>
        </w:rPr>
      </w:pPr>
      <w:r>
        <w:rPr>
          <w:rFonts w:hAnsi="宋体" w:cs="TimesNewRomanPSMT"/>
          <w:kern w:val="0"/>
          <w:szCs w:val="21"/>
          <w:u w:val="single"/>
        </w:rPr>
        <w:fldChar w:fldCharType="end"/>
      </w:r>
    </w:p>
    <w:p w14:paraId="7AE00ED9" w14:textId="77777777" w:rsidR="00AC6B27" w:rsidRDefault="00AC6B27">
      <w:pPr>
        <w:spacing w:line="420" w:lineRule="exact"/>
        <w:rPr>
          <w:b/>
          <w:sz w:val="24"/>
          <w:szCs w:val="24"/>
        </w:rPr>
        <w:sectPr w:rsidR="00AC6B27" w:rsidSect="00FD6CF0">
          <w:footerReference w:type="default" r:id="rId12"/>
          <w:footerReference w:type="first" r:id="rId13"/>
          <w:pgSz w:w="11906" w:h="16838"/>
          <w:pgMar w:top="1134" w:right="1134" w:bottom="1134" w:left="1134" w:header="851" w:footer="964" w:gutter="0"/>
          <w:pgNumType w:start="1"/>
          <w:cols w:space="720"/>
          <w:titlePg/>
          <w:docGrid w:type="lines" w:linePitch="312"/>
        </w:sectPr>
      </w:pPr>
    </w:p>
    <w:p w14:paraId="00A69365" w14:textId="77777777" w:rsidR="00AC6B27" w:rsidRDefault="00F00680">
      <w:pPr>
        <w:pStyle w:val="1"/>
        <w:spacing w:line="420" w:lineRule="exact"/>
        <w:rPr>
          <w:sz w:val="24"/>
          <w:szCs w:val="24"/>
        </w:rPr>
      </w:pPr>
      <w:bookmarkStart w:id="32" w:name="_第一章__投标须知"/>
      <w:bookmarkStart w:id="33" w:name="_Toc324248707"/>
      <w:bookmarkStart w:id="34" w:name="_Toc415210913"/>
      <w:bookmarkStart w:id="35" w:name="_Toc415213425"/>
      <w:bookmarkStart w:id="36" w:name="_Toc398025028"/>
      <w:bookmarkStart w:id="37" w:name="_Toc415213315"/>
      <w:bookmarkStart w:id="38" w:name="_Toc415211754"/>
      <w:bookmarkEnd w:id="32"/>
      <w:r>
        <w:rPr>
          <w:sz w:val="24"/>
          <w:szCs w:val="24"/>
        </w:rPr>
        <w:br w:type="page"/>
      </w:r>
      <w:bookmarkStart w:id="39" w:name="_Toc3661"/>
      <w:bookmarkStart w:id="40" w:name="_Toc102508174"/>
      <w:bookmarkStart w:id="41" w:name="_Toc74647095"/>
      <w:bookmarkStart w:id="42" w:name="_Toc4185"/>
      <w:bookmarkStart w:id="43" w:name="_Toc11245116"/>
      <w:bookmarkStart w:id="44" w:name="_Toc730"/>
      <w:bookmarkStart w:id="45" w:name="_Toc19012"/>
      <w:bookmarkStart w:id="46" w:name="_Toc156057147"/>
      <w:bookmarkStart w:id="47" w:name="_Toc26935"/>
      <w:bookmarkStart w:id="48" w:name="_Toc8598"/>
      <w:bookmarkStart w:id="49" w:name="_Toc10903"/>
      <w:r>
        <w:rPr>
          <w:rFonts w:hint="eastAsia"/>
          <w:sz w:val="24"/>
          <w:szCs w:val="24"/>
        </w:rPr>
        <w:lastRenderedPageBreak/>
        <w:t>第一章</w:t>
      </w:r>
      <w:r>
        <w:rPr>
          <w:rFonts w:hint="eastAsia"/>
          <w:sz w:val="24"/>
          <w:szCs w:val="24"/>
        </w:rPr>
        <w:t xml:space="preserve">  </w:t>
      </w:r>
      <w:r>
        <w:rPr>
          <w:rFonts w:hint="eastAsia"/>
          <w:sz w:val="24"/>
          <w:szCs w:val="24"/>
        </w:rPr>
        <w:t>投标须知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1714736" w14:textId="77777777" w:rsidR="00AC6B27" w:rsidRDefault="00F00680">
      <w:pPr>
        <w:pStyle w:val="2"/>
        <w:spacing w:line="420" w:lineRule="exact"/>
        <w:rPr>
          <w:sz w:val="24"/>
          <w:szCs w:val="24"/>
        </w:rPr>
      </w:pPr>
      <w:bookmarkStart w:id="50" w:name="_Toc101777610"/>
      <w:bookmarkStart w:id="51" w:name="_Toc18688"/>
      <w:bookmarkStart w:id="52" w:name="_Toc11245117"/>
      <w:bookmarkStart w:id="53" w:name="_Toc547"/>
      <w:bookmarkStart w:id="54" w:name="_Toc415210914"/>
      <w:bookmarkStart w:id="55" w:name="_Toc346290533"/>
      <w:bookmarkStart w:id="56" w:name="_Toc13206"/>
      <w:bookmarkStart w:id="57" w:name="_Toc415211755"/>
      <w:bookmarkStart w:id="58" w:name="_Toc331591917"/>
      <w:bookmarkStart w:id="59" w:name="_Toc102508175"/>
      <w:bookmarkStart w:id="60" w:name="_Toc23140"/>
      <w:bookmarkStart w:id="61" w:name="_Toc415213316"/>
      <w:bookmarkStart w:id="62" w:name="_Toc74647096"/>
      <w:bookmarkStart w:id="63" w:name="_Toc8202"/>
      <w:bookmarkStart w:id="64" w:name="_Toc156057148"/>
      <w:bookmarkStart w:id="65" w:name="_Toc14433"/>
      <w:bookmarkStart w:id="66" w:name="_Toc398025029"/>
      <w:bookmarkStart w:id="67" w:name="_Toc25174"/>
      <w:bookmarkStart w:id="68" w:name="_Toc415213426"/>
      <w:bookmarkStart w:id="69" w:name="_Toc319920518"/>
      <w:r>
        <w:rPr>
          <w:rFonts w:hint="eastAsia"/>
          <w:sz w:val="24"/>
          <w:szCs w:val="24"/>
        </w:rPr>
        <w:t>一、投标须知前附表</w:t>
      </w:r>
      <w:bookmarkStart w:id="70" w:name="_Toc258515911"/>
      <w:bookmarkStart w:id="71" w:name="_Toc32424870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bl>
      <w:tblPr>
        <w:tblW w:w="95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6"/>
        <w:gridCol w:w="1105"/>
        <w:gridCol w:w="15"/>
        <w:gridCol w:w="1440"/>
        <w:gridCol w:w="6260"/>
      </w:tblGrid>
      <w:tr w:rsidR="00AC6B27" w14:paraId="01437B5A" w14:textId="77777777">
        <w:trPr>
          <w:cantSplit/>
          <w:trHeight w:val="812"/>
          <w:tblHeader/>
          <w:jc w:val="center"/>
        </w:trPr>
        <w:tc>
          <w:tcPr>
            <w:tcW w:w="696" w:type="dxa"/>
            <w:vAlign w:val="center"/>
          </w:tcPr>
          <w:p w14:paraId="41C59AF7" w14:textId="77777777" w:rsidR="00AC6B27" w:rsidRDefault="00F00680">
            <w:pPr>
              <w:spacing w:line="420" w:lineRule="exact"/>
              <w:jc w:val="center"/>
              <w:rPr>
                <w:rFonts w:ascii="宋体" w:hAnsi="宋体" w:cs="宋体"/>
                <w:szCs w:val="21"/>
              </w:rPr>
            </w:pPr>
            <w:r>
              <w:rPr>
                <w:rFonts w:ascii="宋体" w:hAnsi="宋体" w:cs="宋体" w:hint="eastAsia"/>
                <w:szCs w:val="21"/>
              </w:rPr>
              <w:t>项目</w:t>
            </w:r>
          </w:p>
        </w:tc>
        <w:tc>
          <w:tcPr>
            <w:tcW w:w="1105" w:type="dxa"/>
            <w:vAlign w:val="center"/>
          </w:tcPr>
          <w:p w14:paraId="54D6CB7C" w14:textId="77777777" w:rsidR="00AC6B27" w:rsidRDefault="00F00680">
            <w:pPr>
              <w:spacing w:line="420" w:lineRule="exact"/>
              <w:jc w:val="center"/>
              <w:rPr>
                <w:rFonts w:ascii="宋体" w:hAnsi="宋体" w:cs="宋体"/>
                <w:szCs w:val="21"/>
              </w:rPr>
            </w:pPr>
            <w:r>
              <w:rPr>
                <w:rFonts w:ascii="宋体" w:hAnsi="宋体" w:cs="宋体" w:hint="eastAsia"/>
                <w:szCs w:val="21"/>
              </w:rPr>
              <w:t>条款号</w:t>
            </w:r>
          </w:p>
        </w:tc>
        <w:tc>
          <w:tcPr>
            <w:tcW w:w="1455" w:type="dxa"/>
            <w:gridSpan w:val="2"/>
            <w:vAlign w:val="center"/>
          </w:tcPr>
          <w:p w14:paraId="4F493CCC" w14:textId="77777777" w:rsidR="00AC6B27" w:rsidRDefault="00F00680">
            <w:pPr>
              <w:spacing w:line="420" w:lineRule="exact"/>
              <w:jc w:val="center"/>
              <w:rPr>
                <w:rFonts w:ascii="宋体" w:hAnsi="宋体" w:cs="宋体"/>
                <w:szCs w:val="21"/>
              </w:rPr>
            </w:pPr>
            <w:r>
              <w:rPr>
                <w:rFonts w:ascii="宋体" w:hAnsi="宋体" w:cs="宋体" w:hint="eastAsia"/>
                <w:szCs w:val="21"/>
              </w:rPr>
              <w:t>内</w:t>
            </w:r>
            <w:r>
              <w:rPr>
                <w:rFonts w:ascii="宋体" w:hAnsi="宋体" w:cs="宋体" w:hint="eastAsia"/>
                <w:szCs w:val="21"/>
              </w:rPr>
              <w:t xml:space="preserve">  </w:t>
            </w:r>
            <w:r>
              <w:rPr>
                <w:rFonts w:ascii="宋体" w:hAnsi="宋体" w:cs="宋体" w:hint="eastAsia"/>
                <w:szCs w:val="21"/>
              </w:rPr>
              <w:t>容</w:t>
            </w:r>
          </w:p>
        </w:tc>
        <w:tc>
          <w:tcPr>
            <w:tcW w:w="6260" w:type="dxa"/>
            <w:vAlign w:val="center"/>
          </w:tcPr>
          <w:p w14:paraId="47AE3567" w14:textId="77777777" w:rsidR="00AC6B27" w:rsidRDefault="00F00680">
            <w:pPr>
              <w:pStyle w:val="af0"/>
              <w:spacing w:line="420" w:lineRule="exact"/>
              <w:jc w:val="center"/>
              <w:rPr>
                <w:rFonts w:ascii="宋体" w:hAnsi="宋体" w:cs="宋体"/>
                <w:szCs w:val="21"/>
              </w:rPr>
            </w:pPr>
            <w:r>
              <w:rPr>
                <w:rFonts w:ascii="宋体" w:hAnsi="宋体" w:cs="宋体" w:hint="eastAsia"/>
                <w:szCs w:val="21"/>
              </w:rPr>
              <w:t>说明与要求</w:t>
            </w:r>
          </w:p>
        </w:tc>
      </w:tr>
      <w:tr w:rsidR="00AC6B27" w14:paraId="4BCE6D75" w14:textId="77777777">
        <w:trPr>
          <w:cantSplit/>
          <w:trHeight w:val="1170"/>
          <w:jc w:val="center"/>
        </w:trPr>
        <w:tc>
          <w:tcPr>
            <w:tcW w:w="696" w:type="dxa"/>
            <w:vAlign w:val="center"/>
          </w:tcPr>
          <w:p w14:paraId="14DFD163" w14:textId="77777777" w:rsidR="00AC6B27" w:rsidRDefault="00F00680">
            <w:pPr>
              <w:spacing w:line="420" w:lineRule="exact"/>
              <w:jc w:val="center"/>
              <w:rPr>
                <w:rFonts w:ascii="宋体" w:hAnsi="宋体" w:cs="宋体"/>
                <w:szCs w:val="21"/>
              </w:rPr>
            </w:pPr>
            <w:r>
              <w:rPr>
                <w:rFonts w:ascii="宋体" w:hAnsi="宋体" w:cs="宋体" w:hint="eastAsia"/>
                <w:szCs w:val="21"/>
              </w:rPr>
              <w:t>1</w:t>
            </w:r>
          </w:p>
        </w:tc>
        <w:tc>
          <w:tcPr>
            <w:tcW w:w="1105" w:type="dxa"/>
            <w:vAlign w:val="center"/>
          </w:tcPr>
          <w:p w14:paraId="69708473" w14:textId="77777777" w:rsidR="00AC6B27" w:rsidRDefault="00F00680">
            <w:pPr>
              <w:spacing w:line="420" w:lineRule="exact"/>
              <w:rPr>
                <w:rFonts w:ascii="宋体" w:hAnsi="宋体" w:cs="宋体"/>
                <w:szCs w:val="21"/>
              </w:rPr>
            </w:pPr>
            <w:r>
              <w:rPr>
                <w:rFonts w:ascii="宋体" w:hAnsi="宋体" w:cs="宋体" w:hint="eastAsia"/>
                <w:szCs w:val="21"/>
              </w:rPr>
              <w:t>1</w:t>
            </w:r>
          </w:p>
        </w:tc>
        <w:tc>
          <w:tcPr>
            <w:tcW w:w="1455" w:type="dxa"/>
            <w:gridSpan w:val="2"/>
            <w:vAlign w:val="center"/>
          </w:tcPr>
          <w:p w14:paraId="1C96320B" w14:textId="77777777" w:rsidR="00AC6B27" w:rsidRDefault="00F00680">
            <w:pPr>
              <w:spacing w:line="420" w:lineRule="exact"/>
              <w:jc w:val="left"/>
              <w:rPr>
                <w:rFonts w:ascii="宋体" w:hAnsi="宋体" w:cs="宋体"/>
                <w:szCs w:val="21"/>
              </w:rPr>
            </w:pPr>
            <w:r>
              <w:rPr>
                <w:rFonts w:ascii="宋体" w:hAnsi="宋体" w:cs="宋体" w:hint="eastAsia"/>
                <w:szCs w:val="21"/>
              </w:rPr>
              <w:t>定</w:t>
            </w:r>
            <w:r>
              <w:rPr>
                <w:rFonts w:ascii="宋体" w:hAnsi="宋体" w:cs="宋体" w:hint="eastAsia"/>
                <w:szCs w:val="21"/>
              </w:rPr>
              <w:t xml:space="preserve">  </w:t>
            </w:r>
            <w:r>
              <w:rPr>
                <w:rFonts w:ascii="宋体" w:hAnsi="宋体" w:cs="宋体" w:hint="eastAsia"/>
                <w:szCs w:val="21"/>
              </w:rPr>
              <w:t>义</w:t>
            </w:r>
          </w:p>
        </w:tc>
        <w:tc>
          <w:tcPr>
            <w:tcW w:w="6260" w:type="dxa"/>
            <w:vAlign w:val="center"/>
          </w:tcPr>
          <w:p w14:paraId="490A8E56" w14:textId="77777777" w:rsidR="00AC6B27" w:rsidRDefault="00F00680">
            <w:pPr>
              <w:spacing w:line="420" w:lineRule="exact"/>
              <w:rPr>
                <w:rFonts w:ascii="宋体" w:hAnsi="宋体" w:cs="宋体"/>
                <w:szCs w:val="21"/>
                <w:u w:val="single"/>
              </w:rPr>
            </w:pPr>
            <w:r>
              <w:rPr>
                <w:rFonts w:ascii="宋体" w:hAnsi="宋体" w:cs="宋体" w:hint="eastAsia"/>
                <w:szCs w:val="21"/>
              </w:rPr>
              <w:t>招标人（即发包人）：</w:t>
            </w:r>
            <w:r>
              <w:rPr>
                <w:rFonts w:ascii="宋体" w:hAnsi="宋体" w:cs="宋体" w:hint="eastAsia"/>
                <w:szCs w:val="21"/>
                <w:u w:val="single"/>
              </w:rPr>
              <w:t>东莞市轨道交通有限公司</w:t>
            </w:r>
          </w:p>
          <w:p w14:paraId="350357E1" w14:textId="77777777" w:rsidR="00AC6B27" w:rsidRDefault="00F00680">
            <w:pPr>
              <w:spacing w:line="420" w:lineRule="exact"/>
              <w:rPr>
                <w:rFonts w:ascii="宋体" w:hAnsi="宋体" w:cs="宋体"/>
                <w:szCs w:val="21"/>
                <w:u w:val="single"/>
              </w:rPr>
            </w:pPr>
            <w:r>
              <w:rPr>
                <w:rFonts w:ascii="宋体" w:hAnsi="宋体" w:cs="宋体" w:hint="eastAsia"/>
                <w:szCs w:val="21"/>
              </w:rPr>
              <w:t>项目建设管理单位：</w:t>
            </w:r>
            <w:r>
              <w:rPr>
                <w:rFonts w:ascii="宋体" w:hAnsi="宋体" w:cs="宋体" w:hint="eastAsia"/>
                <w:szCs w:val="21"/>
                <w:u w:val="single"/>
              </w:rPr>
              <w:t>东莞市轨道交通有限公司</w:t>
            </w:r>
          </w:p>
          <w:p w14:paraId="5C4F1606" w14:textId="77777777" w:rsidR="00AC6B27" w:rsidRDefault="00F00680">
            <w:pPr>
              <w:spacing w:line="420" w:lineRule="exact"/>
              <w:rPr>
                <w:rFonts w:ascii="宋体" w:hAnsi="宋体" w:cs="宋体"/>
                <w:szCs w:val="21"/>
              </w:rPr>
            </w:pPr>
            <w:r>
              <w:rPr>
                <w:rFonts w:ascii="宋体" w:hAnsi="宋体" w:cs="宋体" w:hint="eastAsia"/>
                <w:szCs w:val="21"/>
              </w:rPr>
              <w:t>招标代理：</w:t>
            </w:r>
            <w:r>
              <w:rPr>
                <w:rFonts w:ascii="宋体" w:hAnsi="宋体" w:cs="宋体" w:hint="eastAsia"/>
                <w:szCs w:val="21"/>
                <w:u w:val="single"/>
              </w:rPr>
              <w:t>广州宏达工程顾问集团有限公司</w:t>
            </w:r>
          </w:p>
          <w:p w14:paraId="610CC25D" w14:textId="77777777" w:rsidR="00AC6B27" w:rsidRDefault="00F00680">
            <w:pPr>
              <w:pStyle w:val="a3"/>
              <w:spacing w:line="420" w:lineRule="exact"/>
              <w:ind w:firstLine="0"/>
              <w:rPr>
                <w:rFonts w:ascii="宋体" w:hAnsi="宋体" w:cs="宋体"/>
                <w:szCs w:val="21"/>
                <w:u w:val="single"/>
              </w:rPr>
            </w:pPr>
            <w:r>
              <w:rPr>
                <w:rFonts w:ascii="宋体" w:hAnsi="宋体" w:cs="宋体" w:hint="eastAsia"/>
                <w:szCs w:val="21"/>
              </w:rPr>
              <w:t>设计单位：</w:t>
            </w:r>
            <w:r>
              <w:rPr>
                <w:rFonts w:ascii="宋体" w:hAnsi="宋体" w:cs="宋体" w:hint="eastAsia"/>
                <w:szCs w:val="21"/>
                <w:u w:val="single"/>
              </w:rPr>
              <w:t>中铁二</w:t>
            </w:r>
            <w:proofErr w:type="gramStart"/>
            <w:r>
              <w:rPr>
                <w:rFonts w:ascii="宋体" w:hAnsi="宋体" w:cs="宋体" w:hint="eastAsia"/>
                <w:szCs w:val="21"/>
                <w:u w:val="single"/>
              </w:rPr>
              <w:t>院工程</w:t>
            </w:r>
            <w:proofErr w:type="gramEnd"/>
            <w:r>
              <w:rPr>
                <w:rFonts w:ascii="宋体" w:hAnsi="宋体" w:cs="宋体" w:hint="eastAsia"/>
                <w:szCs w:val="21"/>
                <w:u w:val="single"/>
              </w:rPr>
              <w:t>集团有限责任公司</w:t>
            </w:r>
          </w:p>
          <w:p w14:paraId="41894FFD" w14:textId="77777777" w:rsidR="00AC6B27" w:rsidRDefault="00F00680">
            <w:pPr>
              <w:spacing w:line="420" w:lineRule="exact"/>
              <w:rPr>
                <w:rFonts w:ascii="宋体" w:hAnsi="宋体" w:cs="宋体"/>
                <w:szCs w:val="21"/>
              </w:rPr>
            </w:pPr>
            <w:r>
              <w:rPr>
                <w:rFonts w:ascii="宋体" w:hAnsi="宋体" w:cs="宋体" w:hint="eastAsia"/>
                <w:szCs w:val="21"/>
              </w:rPr>
              <w:t>监理单位：</w:t>
            </w:r>
            <w:r>
              <w:rPr>
                <w:rFonts w:ascii="宋体" w:hAnsi="宋体" w:cs="宋体" w:hint="eastAsia"/>
                <w:szCs w:val="21"/>
                <w:u w:val="single"/>
              </w:rPr>
              <w:t xml:space="preserve"> / </w:t>
            </w:r>
          </w:p>
        </w:tc>
      </w:tr>
      <w:tr w:rsidR="00AC6B27" w14:paraId="0FAC7C5C" w14:textId="77777777">
        <w:trPr>
          <w:cantSplit/>
          <w:trHeight w:val="558"/>
          <w:jc w:val="center"/>
        </w:trPr>
        <w:tc>
          <w:tcPr>
            <w:tcW w:w="696" w:type="dxa"/>
            <w:vAlign w:val="center"/>
          </w:tcPr>
          <w:p w14:paraId="494A0575" w14:textId="77777777" w:rsidR="00AC6B27" w:rsidRDefault="00F00680">
            <w:pPr>
              <w:spacing w:line="420" w:lineRule="exact"/>
              <w:jc w:val="center"/>
              <w:rPr>
                <w:rFonts w:ascii="宋体" w:hAnsi="宋体" w:cs="宋体"/>
                <w:szCs w:val="21"/>
              </w:rPr>
            </w:pPr>
            <w:r>
              <w:rPr>
                <w:rFonts w:ascii="宋体" w:hAnsi="宋体" w:cs="宋体" w:hint="eastAsia"/>
                <w:szCs w:val="21"/>
              </w:rPr>
              <w:t>2</w:t>
            </w:r>
          </w:p>
        </w:tc>
        <w:tc>
          <w:tcPr>
            <w:tcW w:w="1105" w:type="dxa"/>
            <w:vAlign w:val="center"/>
          </w:tcPr>
          <w:p w14:paraId="37C03F2F" w14:textId="77777777" w:rsidR="00AC6B27" w:rsidRDefault="00F00680">
            <w:pPr>
              <w:spacing w:line="420" w:lineRule="exact"/>
              <w:rPr>
                <w:rFonts w:ascii="宋体" w:hAnsi="宋体" w:cs="宋体"/>
                <w:szCs w:val="21"/>
              </w:rPr>
            </w:pPr>
            <w:r>
              <w:rPr>
                <w:rFonts w:ascii="宋体" w:hAnsi="宋体" w:cs="宋体" w:hint="eastAsia"/>
                <w:szCs w:val="21"/>
              </w:rPr>
              <w:t>2.2</w:t>
            </w:r>
          </w:p>
        </w:tc>
        <w:tc>
          <w:tcPr>
            <w:tcW w:w="1455" w:type="dxa"/>
            <w:gridSpan w:val="2"/>
            <w:vAlign w:val="center"/>
          </w:tcPr>
          <w:p w14:paraId="6544B435" w14:textId="77777777" w:rsidR="00AC6B27" w:rsidRDefault="00F00680">
            <w:pPr>
              <w:spacing w:line="420" w:lineRule="exact"/>
              <w:jc w:val="left"/>
              <w:rPr>
                <w:rFonts w:ascii="宋体" w:hAnsi="宋体" w:cs="宋体"/>
                <w:szCs w:val="21"/>
              </w:rPr>
            </w:pPr>
            <w:r>
              <w:rPr>
                <w:rFonts w:ascii="宋体" w:hAnsi="宋体" w:cs="宋体" w:hint="eastAsia"/>
                <w:szCs w:val="21"/>
              </w:rPr>
              <w:t>工程名称</w:t>
            </w:r>
          </w:p>
        </w:tc>
        <w:tc>
          <w:tcPr>
            <w:tcW w:w="6260" w:type="dxa"/>
            <w:vAlign w:val="center"/>
          </w:tcPr>
          <w:p w14:paraId="17C22FB2" w14:textId="77777777" w:rsidR="00AC6B27" w:rsidRDefault="00F00680">
            <w:pPr>
              <w:spacing w:line="420" w:lineRule="exact"/>
              <w:rPr>
                <w:rFonts w:ascii="宋体" w:hAnsi="宋体" w:cs="宋体"/>
                <w:szCs w:val="21"/>
              </w:rPr>
            </w:pPr>
            <w:r>
              <w:rPr>
                <w:rFonts w:ascii="宋体" w:hAnsi="宋体" w:cs="宋体" w:hint="eastAsia"/>
                <w:szCs w:val="21"/>
              </w:rPr>
              <w:t>东莞市城市轨道交通</w:t>
            </w:r>
            <w:r>
              <w:rPr>
                <w:rFonts w:ascii="宋体" w:hAnsi="宋体" w:cs="宋体" w:hint="eastAsia"/>
                <w:szCs w:val="21"/>
              </w:rPr>
              <w:t>2</w:t>
            </w:r>
            <w:r>
              <w:rPr>
                <w:rFonts w:ascii="宋体" w:hAnsi="宋体" w:cs="宋体" w:hint="eastAsia"/>
                <w:szCs w:val="21"/>
              </w:rPr>
              <w:t>号线三期工程土建施工</w:t>
            </w:r>
            <w:r>
              <w:rPr>
                <w:rFonts w:ascii="宋体" w:hAnsi="宋体" w:cs="宋体" w:hint="eastAsia"/>
                <w:szCs w:val="21"/>
              </w:rPr>
              <w:t>2335</w:t>
            </w:r>
            <w:r>
              <w:rPr>
                <w:rFonts w:ascii="宋体" w:hAnsi="宋体" w:cs="宋体" w:hint="eastAsia"/>
                <w:szCs w:val="21"/>
              </w:rPr>
              <w:t>标</w:t>
            </w:r>
          </w:p>
        </w:tc>
      </w:tr>
      <w:tr w:rsidR="00AC6B27" w14:paraId="342B22D3" w14:textId="77777777">
        <w:trPr>
          <w:cantSplit/>
          <w:trHeight w:val="617"/>
          <w:jc w:val="center"/>
        </w:trPr>
        <w:tc>
          <w:tcPr>
            <w:tcW w:w="696" w:type="dxa"/>
            <w:vAlign w:val="center"/>
          </w:tcPr>
          <w:p w14:paraId="672B8DD7" w14:textId="77777777" w:rsidR="00AC6B27" w:rsidRDefault="00F00680">
            <w:pPr>
              <w:spacing w:line="420" w:lineRule="exact"/>
              <w:jc w:val="center"/>
              <w:rPr>
                <w:rFonts w:ascii="宋体" w:hAnsi="宋体" w:cs="宋体"/>
                <w:szCs w:val="21"/>
              </w:rPr>
            </w:pPr>
            <w:r>
              <w:rPr>
                <w:rFonts w:ascii="宋体" w:hAnsi="宋体" w:cs="宋体" w:hint="eastAsia"/>
                <w:szCs w:val="21"/>
              </w:rPr>
              <w:t>3</w:t>
            </w:r>
          </w:p>
        </w:tc>
        <w:tc>
          <w:tcPr>
            <w:tcW w:w="1105" w:type="dxa"/>
            <w:vAlign w:val="center"/>
          </w:tcPr>
          <w:p w14:paraId="0CED68B2" w14:textId="77777777" w:rsidR="00AC6B27" w:rsidRDefault="00F00680">
            <w:pPr>
              <w:spacing w:line="420" w:lineRule="exact"/>
              <w:rPr>
                <w:rFonts w:ascii="宋体" w:hAnsi="宋体" w:cs="宋体"/>
                <w:szCs w:val="21"/>
              </w:rPr>
            </w:pPr>
            <w:r>
              <w:rPr>
                <w:rFonts w:ascii="宋体" w:hAnsi="宋体" w:cs="宋体" w:hint="eastAsia"/>
                <w:szCs w:val="21"/>
              </w:rPr>
              <w:t>2.2</w:t>
            </w:r>
          </w:p>
        </w:tc>
        <w:tc>
          <w:tcPr>
            <w:tcW w:w="1455" w:type="dxa"/>
            <w:gridSpan w:val="2"/>
            <w:vAlign w:val="center"/>
          </w:tcPr>
          <w:p w14:paraId="0AD6243F" w14:textId="77777777" w:rsidR="00AC6B27" w:rsidRDefault="00F00680">
            <w:pPr>
              <w:spacing w:line="420" w:lineRule="exact"/>
              <w:jc w:val="left"/>
              <w:rPr>
                <w:rFonts w:ascii="宋体" w:hAnsi="宋体" w:cs="宋体"/>
                <w:szCs w:val="21"/>
              </w:rPr>
            </w:pPr>
            <w:r>
              <w:rPr>
                <w:rFonts w:ascii="宋体" w:hAnsi="宋体" w:cs="宋体" w:hint="eastAsia"/>
                <w:szCs w:val="21"/>
              </w:rPr>
              <w:t>建设地点</w:t>
            </w:r>
          </w:p>
        </w:tc>
        <w:tc>
          <w:tcPr>
            <w:tcW w:w="6260" w:type="dxa"/>
            <w:vAlign w:val="center"/>
          </w:tcPr>
          <w:p w14:paraId="54394579" w14:textId="77777777" w:rsidR="00AC6B27" w:rsidRDefault="00F00680">
            <w:pPr>
              <w:spacing w:line="420" w:lineRule="exact"/>
              <w:rPr>
                <w:rFonts w:ascii="宋体" w:hAnsi="宋体" w:cs="宋体"/>
                <w:szCs w:val="21"/>
              </w:rPr>
            </w:pPr>
            <w:r>
              <w:rPr>
                <w:rFonts w:ascii="宋体" w:hAnsi="宋体" w:cs="宋体" w:hint="eastAsia"/>
                <w:szCs w:val="21"/>
              </w:rPr>
              <w:t>东莞市</w:t>
            </w:r>
          </w:p>
        </w:tc>
      </w:tr>
      <w:tr w:rsidR="00AC6B27" w14:paraId="58FBDE3F" w14:textId="77777777">
        <w:trPr>
          <w:cantSplit/>
          <w:trHeight w:val="807"/>
          <w:jc w:val="center"/>
        </w:trPr>
        <w:tc>
          <w:tcPr>
            <w:tcW w:w="696" w:type="dxa"/>
            <w:vAlign w:val="center"/>
          </w:tcPr>
          <w:p w14:paraId="75E3D9C2" w14:textId="77777777" w:rsidR="00AC6B27" w:rsidRDefault="00F00680">
            <w:pPr>
              <w:spacing w:line="420" w:lineRule="exact"/>
              <w:jc w:val="center"/>
              <w:rPr>
                <w:rFonts w:ascii="宋体" w:hAnsi="宋体" w:cs="宋体"/>
                <w:szCs w:val="21"/>
              </w:rPr>
            </w:pPr>
            <w:r>
              <w:rPr>
                <w:rFonts w:ascii="宋体" w:hAnsi="宋体" w:cs="宋体" w:hint="eastAsia"/>
                <w:szCs w:val="21"/>
              </w:rPr>
              <w:t>4</w:t>
            </w:r>
          </w:p>
        </w:tc>
        <w:tc>
          <w:tcPr>
            <w:tcW w:w="1105" w:type="dxa"/>
            <w:vAlign w:val="center"/>
          </w:tcPr>
          <w:p w14:paraId="4125D0E7" w14:textId="77777777" w:rsidR="00AC6B27" w:rsidRDefault="00F00680">
            <w:pPr>
              <w:spacing w:line="420" w:lineRule="exact"/>
              <w:rPr>
                <w:rFonts w:ascii="宋体" w:hAnsi="宋体" w:cs="宋体"/>
                <w:szCs w:val="21"/>
              </w:rPr>
            </w:pPr>
            <w:r>
              <w:rPr>
                <w:rFonts w:ascii="宋体" w:hAnsi="宋体" w:cs="宋体" w:hint="eastAsia"/>
                <w:szCs w:val="21"/>
              </w:rPr>
              <w:t>2.2</w:t>
            </w:r>
          </w:p>
        </w:tc>
        <w:tc>
          <w:tcPr>
            <w:tcW w:w="1455" w:type="dxa"/>
            <w:gridSpan w:val="2"/>
            <w:vAlign w:val="center"/>
          </w:tcPr>
          <w:p w14:paraId="62CBF745" w14:textId="77777777" w:rsidR="00AC6B27" w:rsidRDefault="00F00680">
            <w:pPr>
              <w:spacing w:line="420" w:lineRule="exact"/>
              <w:jc w:val="left"/>
              <w:rPr>
                <w:rFonts w:ascii="宋体" w:hAnsi="宋体" w:cs="宋体"/>
                <w:szCs w:val="21"/>
              </w:rPr>
            </w:pPr>
            <w:r>
              <w:rPr>
                <w:rFonts w:ascii="宋体" w:hAnsi="宋体" w:cs="宋体" w:hint="eastAsia"/>
                <w:szCs w:val="21"/>
              </w:rPr>
              <w:t>建设规模</w:t>
            </w:r>
          </w:p>
        </w:tc>
        <w:tc>
          <w:tcPr>
            <w:tcW w:w="6260" w:type="dxa"/>
            <w:vAlign w:val="center"/>
          </w:tcPr>
          <w:p w14:paraId="45DA0B9A" w14:textId="77777777" w:rsidR="00AC6B27" w:rsidRDefault="00F00680">
            <w:pPr>
              <w:spacing w:line="420" w:lineRule="exact"/>
              <w:rPr>
                <w:rFonts w:ascii="宋体" w:hAnsi="宋体" w:cs="宋体"/>
                <w:szCs w:val="21"/>
                <w:u w:val="single"/>
              </w:rPr>
            </w:pPr>
            <w:r>
              <w:rPr>
                <w:rFonts w:ascii="宋体" w:hAnsi="宋体" w:cs="宋体" w:hint="eastAsia"/>
                <w:szCs w:val="21"/>
              </w:rPr>
              <w:t>详见本工程招标公告</w:t>
            </w:r>
          </w:p>
        </w:tc>
      </w:tr>
      <w:tr w:rsidR="00AC6B27" w14:paraId="5C991350" w14:textId="77777777">
        <w:trPr>
          <w:cantSplit/>
          <w:trHeight w:val="674"/>
          <w:jc w:val="center"/>
        </w:trPr>
        <w:tc>
          <w:tcPr>
            <w:tcW w:w="696" w:type="dxa"/>
            <w:vAlign w:val="center"/>
          </w:tcPr>
          <w:p w14:paraId="518A05C8" w14:textId="77777777" w:rsidR="00AC6B27" w:rsidRDefault="00F00680">
            <w:pPr>
              <w:spacing w:line="420" w:lineRule="exact"/>
              <w:jc w:val="center"/>
              <w:rPr>
                <w:rFonts w:ascii="宋体" w:hAnsi="宋体" w:cs="宋体"/>
                <w:szCs w:val="21"/>
              </w:rPr>
            </w:pPr>
            <w:r>
              <w:rPr>
                <w:rFonts w:ascii="宋体" w:hAnsi="宋体" w:cs="宋体" w:hint="eastAsia"/>
                <w:szCs w:val="21"/>
              </w:rPr>
              <w:t>5</w:t>
            </w:r>
          </w:p>
        </w:tc>
        <w:tc>
          <w:tcPr>
            <w:tcW w:w="1105" w:type="dxa"/>
            <w:vAlign w:val="center"/>
          </w:tcPr>
          <w:p w14:paraId="370C9CE7" w14:textId="77777777" w:rsidR="00AC6B27" w:rsidRDefault="00F00680">
            <w:pPr>
              <w:spacing w:line="420" w:lineRule="exact"/>
              <w:rPr>
                <w:rFonts w:ascii="宋体" w:hAnsi="宋体" w:cs="宋体"/>
                <w:szCs w:val="21"/>
              </w:rPr>
            </w:pPr>
            <w:r>
              <w:rPr>
                <w:rFonts w:ascii="宋体" w:hAnsi="宋体" w:cs="宋体" w:hint="eastAsia"/>
                <w:szCs w:val="21"/>
              </w:rPr>
              <w:t>2.2</w:t>
            </w:r>
          </w:p>
        </w:tc>
        <w:tc>
          <w:tcPr>
            <w:tcW w:w="1455" w:type="dxa"/>
            <w:gridSpan w:val="2"/>
            <w:vAlign w:val="center"/>
          </w:tcPr>
          <w:p w14:paraId="79EC1C30" w14:textId="77777777" w:rsidR="00AC6B27" w:rsidRDefault="00F00680">
            <w:pPr>
              <w:spacing w:line="420" w:lineRule="exact"/>
              <w:jc w:val="left"/>
              <w:rPr>
                <w:rFonts w:ascii="宋体" w:hAnsi="宋体" w:cs="宋体"/>
                <w:szCs w:val="21"/>
              </w:rPr>
            </w:pPr>
            <w:r>
              <w:rPr>
                <w:rFonts w:ascii="宋体" w:hAnsi="宋体" w:cs="宋体" w:hint="eastAsia"/>
                <w:szCs w:val="21"/>
              </w:rPr>
              <w:t>承包方式</w:t>
            </w:r>
          </w:p>
        </w:tc>
        <w:tc>
          <w:tcPr>
            <w:tcW w:w="6260" w:type="dxa"/>
            <w:vAlign w:val="center"/>
          </w:tcPr>
          <w:p w14:paraId="72024835" w14:textId="77777777" w:rsidR="00AC6B27" w:rsidRDefault="00F00680">
            <w:pPr>
              <w:spacing w:line="420" w:lineRule="exact"/>
              <w:jc w:val="left"/>
              <w:rPr>
                <w:rFonts w:ascii="宋体" w:hAnsi="宋体" w:cs="宋体"/>
                <w:szCs w:val="21"/>
                <w:u w:val="single"/>
              </w:rPr>
            </w:pPr>
            <w:r>
              <w:rPr>
                <w:rFonts w:ascii="宋体" w:hAnsi="宋体" w:cs="宋体" w:hint="eastAsia"/>
                <w:szCs w:val="21"/>
                <w:u w:val="single"/>
              </w:rPr>
              <w:t>承包方式：由承包人按照本合同约定范围和图纸内容实行工程施工承包，包括但不限于包工、包料、包质量、包安全生产、包文明施工、包工期、</w:t>
            </w:r>
            <w:proofErr w:type="gramStart"/>
            <w:r>
              <w:rPr>
                <w:rFonts w:ascii="宋体" w:hAnsi="宋体" w:cs="宋体" w:hint="eastAsia"/>
                <w:szCs w:val="21"/>
                <w:u w:val="single"/>
              </w:rPr>
              <w:t>包承包</w:t>
            </w:r>
            <w:proofErr w:type="gramEnd"/>
            <w:r>
              <w:rPr>
                <w:rFonts w:ascii="宋体" w:hAnsi="宋体" w:cs="宋体" w:hint="eastAsia"/>
                <w:szCs w:val="21"/>
                <w:u w:val="single"/>
              </w:rPr>
              <w:t>范围内工程验收通过、包移交、包结算、组织实施工作和资料整理、施工承包管理和现场整体组织、</w:t>
            </w:r>
            <w:proofErr w:type="gramStart"/>
            <w:r>
              <w:rPr>
                <w:rFonts w:ascii="宋体" w:hAnsi="宋体" w:cs="宋体" w:hint="eastAsia"/>
                <w:szCs w:val="21"/>
                <w:u w:val="single"/>
              </w:rPr>
              <w:t>包专业</w:t>
            </w:r>
            <w:proofErr w:type="gramEnd"/>
            <w:r>
              <w:rPr>
                <w:rFonts w:ascii="宋体" w:hAnsi="宋体" w:cs="宋体" w:hint="eastAsia"/>
                <w:szCs w:val="21"/>
                <w:u w:val="single"/>
              </w:rPr>
              <w:t>协调及配合等。</w:t>
            </w:r>
          </w:p>
        </w:tc>
      </w:tr>
      <w:tr w:rsidR="00AC6B27" w14:paraId="5E2FDB5C" w14:textId="77777777">
        <w:trPr>
          <w:cantSplit/>
          <w:trHeight w:val="613"/>
          <w:jc w:val="center"/>
        </w:trPr>
        <w:tc>
          <w:tcPr>
            <w:tcW w:w="696" w:type="dxa"/>
            <w:vAlign w:val="center"/>
          </w:tcPr>
          <w:p w14:paraId="7786B9DA" w14:textId="77777777" w:rsidR="00AC6B27" w:rsidRDefault="00F00680">
            <w:pPr>
              <w:spacing w:line="420" w:lineRule="exact"/>
              <w:jc w:val="center"/>
              <w:rPr>
                <w:rFonts w:ascii="宋体" w:hAnsi="宋体" w:cs="宋体"/>
                <w:szCs w:val="21"/>
              </w:rPr>
            </w:pPr>
            <w:r>
              <w:rPr>
                <w:rFonts w:ascii="宋体" w:hAnsi="宋体" w:cs="宋体" w:hint="eastAsia"/>
                <w:szCs w:val="21"/>
              </w:rPr>
              <w:t>6</w:t>
            </w:r>
          </w:p>
        </w:tc>
        <w:tc>
          <w:tcPr>
            <w:tcW w:w="1105" w:type="dxa"/>
            <w:vAlign w:val="center"/>
          </w:tcPr>
          <w:p w14:paraId="0694DF94" w14:textId="77777777" w:rsidR="00AC6B27" w:rsidRDefault="00F00680">
            <w:pPr>
              <w:spacing w:line="420" w:lineRule="exact"/>
              <w:rPr>
                <w:rFonts w:ascii="宋体" w:hAnsi="宋体" w:cs="宋体"/>
                <w:szCs w:val="21"/>
              </w:rPr>
            </w:pPr>
            <w:r>
              <w:rPr>
                <w:rFonts w:ascii="宋体" w:hAnsi="宋体" w:cs="宋体" w:hint="eastAsia"/>
                <w:szCs w:val="21"/>
              </w:rPr>
              <w:t>2.2</w:t>
            </w:r>
          </w:p>
        </w:tc>
        <w:tc>
          <w:tcPr>
            <w:tcW w:w="1455" w:type="dxa"/>
            <w:gridSpan w:val="2"/>
            <w:vAlign w:val="center"/>
          </w:tcPr>
          <w:p w14:paraId="1851DC27" w14:textId="77777777" w:rsidR="00AC6B27" w:rsidRDefault="00F00680">
            <w:pPr>
              <w:spacing w:line="420" w:lineRule="exact"/>
              <w:jc w:val="left"/>
              <w:rPr>
                <w:rFonts w:ascii="宋体" w:hAnsi="宋体" w:cs="宋体"/>
                <w:szCs w:val="21"/>
              </w:rPr>
            </w:pPr>
            <w:r>
              <w:rPr>
                <w:rFonts w:ascii="宋体" w:hAnsi="宋体" w:cs="宋体" w:hint="eastAsia"/>
                <w:szCs w:val="21"/>
              </w:rPr>
              <w:t>质量标准</w:t>
            </w:r>
          </w:p>
        </w:tc>
        <w:tc>
          <w:tcPr>
            <w:tcW w:w="6260" w:type="dxa"/>
            <w:vAlign w:val="center"/>
          </w:tcPr>
          <w:p w14:paraId="17777E2A" w14:textId="77777777" w:rsidR="00AC6B27" w:rsidRDefault="00F00680">
            <w:pPr>
              <w:tabs>
                <w:tab w:val="center" w:pos="4153"/>
              </w:tabs>
              <w:spacing w:line="420" w:lineRule="exact"/>
              <w:rPr>
                <w:rFonts w:ascii="宋体" w:hAnsi="宋体" w:cs="宋体"/>
                <w:szCs w:val="21"/>
              </w:rPr>
            </w:pPr>
            <w:r>
              <w:rPr>
                <w:rFonts w:ascii="宋体" w:hAnsi="宋体" w:cs="宋体" w:hint="eastAsia"/>
                <w:szCs w:val="21"/>
              </w:rPr>
              <w:t>详见合同条款</w:t>
            </w:r>
          </w:p>
        </w:tc>
      </w:tr>
      <w:tr w:rsidR="00AC6B27" w14:paraId="6EC07EAF" w14:textId="77777777">
        <w:trPr>
          <w:cantSplit/>
          <w:trHeight w:val="669"/>
          <w:jc w:val="center"/>
        </w:trPr>
        <w:tc>
          <w:tcPr>
            <w:tcW w:w="696" w:type="dxa"/>
            <w:vAlign w:val="center"/>
          </w:tcPr>
          <w:p w14:paraId="6CFF4AE9" w14:textId="77777777" w:rsidR="00AC6B27" w:rsidRDefault="00F00680">
            <w:pPr>
              <w:spacing w:line="420" w:lineRule="exact"/>
              <w:jc w:val="center"/>
              <w:rPr>
                <w:rFonts w:ascii="宋体" w:hAnsi="宋体" w:cs="宋体"/>
                <w:szCs w:val="21"/>
              </w:rPr>
            </w:pPr>
            <w:r>
              <w:rPr>
                <w:rFonts w:ascii="宋体" w:hAnsi="宋体" w:cs="宋体" w:hint="eastAsia"/>
                <w:szCs w:val="21"/>
              </w:rPr>
              <w:t>7</w:t>
            </w:r>
          </w:p>
        </w:tc>
        <w:tc>
          <w:tcPr>
            <w:tcW w:w="1105" w:type="dxa"/>
            <w:vAlign w:val="center"/>
          </w:tcPr>
          <w:p w14:paraId="18E9BB77" w14:textId="77777777" w:rsidR="00AC6B27" w:rsidRDefault="00F00680">
            <w:pPr>
              <w:spacing w:line="420" w:lineRule="exact"/>
              <w:rPr>
                <w:rFonts w:ascii="宋体" w:hAnsi="宋体" w:cs="宋体"/>
                <w:szCs w:val="21"/>
              </w:rPr>
            </w:pPr>
            <w:r>
              <w:rPr>
                <w:rFonts w:ascii="宋体" w:hAnsi="宋体" w:cs="宋体" w:hint="eastAsia"/>
                <w:szCs w:val="21"/>
              </w:rPr>
              <w:t>2.2</w:t>
            </w:r>
          </w:p>
        </w:tc>
        <w:tc>
          <w:tcPr>
            <w:tcW w:w="1455" w:type="dxa"/>
            <w:gridSpan w:val="2"/>
            <w:vAlign w:val="center"/>
          </w:tcPr>
          <w:p w14:paraId="59C99095" w14:textId="77777777" w:rsidR="00AC6B27" w:rsidRDefault="00F00680">
            <w:pPr>
              <w:spacing w:line="420" w:lineRule="exact"/>
              <w:jc w:val="left"/>
              <w:rPr>
                <w:rFonts w:ascii="宋体" w:hAnsi="宋体" w:cs="宋体"/>
                <w:szCs w:val="21"/>
              </w:rPr>
            </w:pPr>
            <w:r>
              <w:rPr>
                <w:rFonts w:ascii="宋体" w:hAnsi="宋体" w:cs="宋体" w:hint="eastAsia"/>
                <w:szCs w:val="21"/>
              </w:rPr>
              <w:t>招标范围</w:t>
            </w:r>
          </w:p>
        </w:tc>
        <w:tc>
          <w:tcPr>
            <w:tcW w:w="6260" w:type="dxa"/>
            <w:vAlign w:val="center"/>
          </w:tcPr>
          <w:p w14:paraId="24BC817E" w14:textId="77777777" w:rsidR="00AC6B27" w:rsidRDefault="00F00680">
            <w:pPr>
              <w:spacing w:line="420" w:lineRule="exact"/>
              <w:ind w:firstLineChars="2" w:firstLine="4"/>
              <w:rPr>
                <w:rFonts w:ascii="宋体" w:hAnsi="宋体" w:cs="宋体"/>
                <w:dstrike/>
                <w:szCs w:val="21"/>
              </w:rPr>
            </w:pPr>
            <w:r>
              <w:rPr>
                <w:rFonts w:ascii="宋体" w:hAnsi="宋体" w:cs="宋体" w:hint="eastAsia"/>
                <w:szCs w:val="21"/>
              </w:rPr>
              <w:t>详见招标公告</w:t>
            </w:r>
          </w:p>
        </w:tc>
      </w:tr>
      <w:tr w:rsidR="00AC6B27" w14:paraId="133C1CBA" w14:textId="77777777">
        <w:trPr>
          <w:cantSplit/>
          <w:trHeight w:val="676"/>
          <w:jc w:val="center"/>
        </w:trPr>
        <w:tc>
          <w:tcPr>
            <w:tcW w:w="696" w:type="dxa"/>
            <w:vAlign w:val="center"/>
          </w:tcPr>
          <w:p w14:paraId="69C8FD74" w14:textId="77777777" w:rsidR="00AC6B27" w:rsidRDefault="00F00680">
            <w:pPr>
              <w:spacing w:line="420" w:lineRule="exact"/>
              <w:jc w:val="center"/>
              <w:rPr>
                <w:rFonts w:ascii="宋体" w:hAnsi="宋体" w:cs="宋体"/>
                <w:szCs w:val="21"/>
              </w:rPr>
            </w:pPr>
            <w:r>
              <w:rPr>
                <w:rFonts w:ascii="宋体" w:hAnsi="宋体" w:cs="宋体" w:hint="eastAsia"/>
                <w:szCs w:val="21"/>
              </w:rPr>
              <w:t>8</w:t>
            </w:r>
          </w:p>
        </w:tc>
        <w:tc>
          <w:tcPr>
            <w:tcW w:w="1105" w:type="dxa"/>
            <w:vAlign w:val="center"/>
          </w:tcPr>
          <w:p w14:paraId="5EB02AF9" w14:textId="77777777" w:rsidR="00AC6B27" w:rsidRDefault="00F00680">
            <w:pPr>
              <w:spacing w:line="420" w:lineRule="exact"/>
              <w:rPr>
                <w:rFonts w:ascii="宋体" w:hAnsi="宋体" w:cs="宋体"/>
                <w:szCs w:val="21"/>
              </w:rPr>
            </w:pPr>
            <w:r>
              <w:rPr>
                <w:rFonts w:ascii="宋体" w:hAnsi="宋体" w:cs="宋体" w:hint="eastAsia"/>
                <w:szCs w:val="21"/>
              </w:rPr>
              <w:t>2.2</w:t>
            </w:r>
          </w:p>
        </w:tc>
        <w:tc>
          <w:tcPr>
            <w:tcW w:w="1455" w:type="dxa"/>
            <w:gridSpan w:val="2"/>
            <w:vAlign w:val="center"/>
          </w:tcPr>
          <w:p w14:paraId="276D7883" w14:textId="77777777" w:rsidR="00AC6B27" w:rsidRDefault="00F00680">
            <w:pPr>
              <w:spacing w:line="420" w:lineRule="exact"/>
              <w:jc w:val="left"/>
              <w:rPr>
                <w:rFonts w:ascii="宋体" w:hAnsi="宋体" w:cs="宋体"/>
                <w:szCs w:val="21"/>
              </w:rPr>
            </w:pPr>
            <w:r>
              <w:rPr>
                <w:rFonts w:ascii="宋体" w:hAnsi="宋体" w:cs="宋体" w:hint="eastAsia"/>
                <w:szCs w:val="21"/>
              </w:rPr>
              <w:t>工期要求</w:t>
            </w:r>
          </w:p>
        </w:tc>
        <w:tc>
          <w:tcPr>
            <w:tcW w:w="6260" w:type="dxa"/>
            <w:vAlign w:val="center"/>
          </w:tcPr>
          <w:p w14:paraId="2DB4FC34" w14:textId="77777777" w:rsidR="00AC6B27" w:rsidRDefault="00F00680">
            <w:pPr>
              <w:tabs>
                <w:tab w:val="center" w:pos="4153"/>
              </w:tabs>
              <w:spacing w:line="420" w:lineRule="exact"/>
              <w:rPr>
                <w:rFonts w:ascii="宋体" w:hAnsi="宋体" w:cs="宋体"/>
                <w:szCs w:val="21"/>
              </w:rPr>
            </w:pPr>
            <w:r>
              <w:rPr>
                <w:rFonts w:ascii="宋体" w:hAnsi="宋体" w:cs="宋体"/>
                <w:szCs w:val="21"/>
              </w:rPr>
              <w:t>760</w:t>
            </w:r>
            <w:r>
              <w:rPr>
                <w:rFonts w:ascii="宋体" w:hAnsi="宋体" w:cs="宋体" w:hint="eastAsia"/>
                <w:szCs w:val="21"/>
              </w:rPr>
              <w:t>日历天。</w:t>
            </w:r>
          </w:p>
        </w:tc>
      </w:tr>
      <w:tr w:rsidR="00AC6B27" w14:paraId="77509E1A" w14:textId="77777777">
        <w:trPr>
          <w:cantSplit/>
          <w:trHeight w:val="599"/>
          <w:jc w:val="center"/>
        </w:trPr>
        <w:tc>
          <w:tcPr>
            <w:tcW w:w="696" w:type="dxa"/>
            <w:vAlign w:val="center"/>
          </w:tcPr>
          <w:p w14:paraId="0426CA24" w14:textId="77777777" w:rsidR="00AC6B27" w:rsidRDefault="00F00680">
            <w:pPr>
              <w:spacing w:line="420" w:lineRule="exact"/>
              <w:jc w:val="center"/>
              <w:rPr>
                <w:rFonts w:ascii="宋体" w:hAnsi="宋体" w:cs="宋体"/>
                <w:szCs w:val="21"/>
              </w:rPr>
            </w:pPr>
            <w:r>
              <w:rPr>
                <w:rFonts w:ascii="宋体" w:hAnsi="宋体" w:cs="宋体" w:hint="eastAsia"/>
                <w:szCs w:val="21"/>
              </w:rPr>
              <w:t>9</w:t>
            </w:r>
          </w:p>
        </w:tc>
        <w:tc>
          <w:tcPr>
            <w:tcW w:w="1105" w:type="dxa"/>
            <w:vAlign w:val="center"/>
          </w:tcPr>
          <w:p w14:paraId="5F256DE4" w14:textId="77777777" w:rsidR="00AC6B27" w:rsidRDefault="00F00680">
            <w:pPr>
              <w:spacing w:line="420" w:lineRule="exact"/>
              <w:rPr>
                <w:rFonts w:ascii="宋体" w:hAnsi="宋体" w:cs="宋体"/>
                <w:szCs w:val="21"/>
              </w:rPr>
            </w:pPr>
            <w:r>
              <w:rPr>
                <w:rFonts w:ascii="宋体" w:hAnsi="宋体" w:cs="宋体" w:hint="eastAsia"/>
                <w:szCs w:val="21"/>
              </w:rPr>
              <w:t>3.1</w:t>
            </w:r>
          </w:p>
        </w:tc>
        <w:tc>
          <w:tcPr>
            <w:tcW w:w="1455" w:type="dxa"/>
            <w:gridSpan w:val="2"/>
            <w:vAlign w:val="center"/>
          </w:tcPr>
          <w:p w14:paraId="39F5A11D" w14:textId="77777777" w:rsidR="00AC6B27" w:rsidRDefault="00F00680">
            <w:pPr>
              <w:spacing w:line="420" w:lineRule="exact"/>
              <w:jc w:val="left"/>
              <w:rPr>
                <w:rFonts w:ascii="宋体" w:hAnsi="宋体" w:cs="宋体"/>
                <w:szCs w:val="21"/>
              </w:rPr>
            </w:pPr>
            <w:r>
              <w:rPr>
                <w:rFonts w:ascii="宋体" w:hAnsi="宋体" w:cs="宋体" w:hint="eastAsia"/>
                <w:szCs w:val="21"/>
              </w:rPr>
              <w:t>资金来源</w:t>
            </w:r>
          </w:p>
        </w:tc>
        <w:tc>
          <w:tcPr>
            <w:tcW w:w="6260" w:type="dxa"/>
            <w:vAlign w:val="center"/>
          </w:tcPr>
          <w:p w14:paraId="1F32B4D9" w14:textId="77777777" w:rsidR="00AC6B27" w:rsidRDefault="00F00680">
            <w:pPr>
              <w:spacing w:line="420" w:lineRule="exact"/>
              <w:rPr>
                <w:rFonts w:ascii="宋体" w:hAnsi="宋体" w:cs="宋体"/>
                <w:szCs w:val="21"/>
              </w:rPr>
            </w:pPr>
            <w:r>
              <w:rPr>
                <w:rFonts w:ascii="宋体" w:hAnsi="宋体" w:cs="宋体"/>
                <w:szCs w:val="21"/>
              </w:rPr>
              <w:t>财政及项目公司筹资</w:t>
            </w:r>
          </w:p>
        </w:tc>
      </w:tr>
      <w:tr w:rsidR="00AC6B27" w14:paraId="10EDFE58" w14:textId="77777777">
        <w:trPr>
          <w:cantSplit/>
          <w:trHeight w:val="1220"/>
          <w:jc w:val="center"/>
        </w:trPr>
        <w:tc>
          <w:tcPr>
            <w:tcW w:w="696" w:type="dxa"/>
            <w:vAlign w:val="center"/>
          </w:tcPr>
          <w:p w14:paraId="6ACE5144" w14:textId="77777777" w:rsidR="00AC6B27" w:rsidRDefault="00F00680">
            <w:pPr>
              <w:spacing w:line="420" w:lineRule="exact"/>
              <w:jc w:val="center"/>
              <w:rPr>
                <w:rFonts w:ascii="宋体" w:hAnsi="宋体" w:cs="宋体"/>
                <w:szCs w:val="21"/>
              </w:rPr>
            </w:pPr>
            <w:r>
              <w:rPr>
                <w:rFonts w:ascii="宋体" w:hAnsi="宋体" w:cs="宋体" w:hint="eastAsia"/>
                <w:szCs w:val="21"/>
              </w:rPr>
              <w:t>10</w:t>
            </w:r>
          </w:p>
        </w:tc>
        <w:tc>
          <w:tcPr>
            <w:tcW w:w="1105" w:type="dxa"/>
            <w:vAlign w:val="center"/>
          </w:tcPr>
          <w:p w14:paraId="0810876E" w14:textId="77777777" w:rsidR="00AC6B27" w:rsidRDefault="00F00680">
            <w:pPr>
              <w:spacing w:line="420" w:lineRule="exact"/>
              <w:rPr>
                <w:rFonts w:ascii="宋体" w:hAnsi="宋体" w:cs="宋体"/>
                <w:szCs w:val="21"/>
              </w:rPr>
            </w:pPr>
            <w:r>
              <w:rPr>
                <w:rFonts w:ascii="宋体" w:hAnsi="宋体" w:cs="宋体" w:hint="eastAsia"/>
                <w:szCs w:val="21"/>
              </w:rPr>
              <w:t>4.1</w:t>
            </w:r>
          </w:p>
        </w:tc>
        <w:tc>
          <w:tcPr>
            <w:tcW w:w="1455" w:type="dxa"/>
            <w:gridSpan w:val="2"/>
            <w:vAlign w:val="center"/>
          </w:tcPr>
          <w:p w14:paraId="7D2845D3" w14:textId="77777777" w:rsidR="00AC6B27" w:rsidRDefault="00F00680">
            <w:pPr>
              <w:spacing w:line="420" w:lineRule="exact"/>
              <w:jc w:val="left"/>
              <w:rPr>
                <w:rFonts w:ascii="宋体" w:hAnsi="宋体" w:cs="宋体"/>
                <w:szCs w:val="21"/>
              </w:rPr>
            </w:pPr>
            <w:r>
              <w:rPr>
                <w:rFonts w:ascii="宋体" w:hAnsi="宋体" w:cs="宋体" w:hint="eastAsia"/>
                <w:szCs w:val="21"/>
              </w:rPr>
              <w:t>投标人资质等级及项目负责人等级要求</w:t>
            </w:r>
          </w:p>
        </w:tc>
        <w:tc>
          <w:tcPr>
            <w:tcW w:w="6260" w:type="dxa"/>
            <w:vAlign w:val="center"/>
          </w:tcPr>
          <w:p w14:paraId="0D0B98B5" w14:textId="77777777" w:rsidR="00AC6B27" w:rsidRDefault="00F00680">
            <w:pPr>
              <w:spacing w:line="420" w:lineRule="exact"/>
              <w:rPr>
                <w:rFonts w:ascii="宋体" w:hAnsi="宋体" w:cs="宋体"/>
                <w:szCs w:val="21"/>
              </w:rPr>
            </w:pPr>
            <w:r>
              <w:rPr>
                <w:rFonts w:ascii="宋体" w:hAnsi="宋体" w:cs="宋体" w:hint="eastAsia"/>
                <w:szCs w:val="21"/>
              </w:rPr>
              <w:t>详见本工程招标公告</w:t>
            </w:r>
          </w:p>
        </w:tc>
      </w:tr>
      <w:tr w:rsidR="00AC6B27" w14:paraId="5260BACB" w14:textId="77777777">
        <w:trPr>
          <w:cantSplit/>
          <w:trHeight w:val="374"/>
          <w:jc w:val="center"/>
        </w:trPr>
        <w:tc>
          <w:tcPr>
            <w:tcW w:w="696" w:type="dxa"/>
            <w:vAlign w:val="center"/>
          </w:tcPr>
          <w:p w14:paraId="15433E5A" w14:textId="77777777" w:rsidR="00AC6B27" w:rsidRDefault="00F00680">
            <w:pPr>
              <w:spacing w:line="420" w:lineRule="exact"/>
              <w:jc w:val="center"/>
              <w:rPr>
                <w:rFonts w:ascii="宋体" w:hAnsi="宋体" w:cs="宋体"/>
                <w:szCs w:val="21"/>
              </w:rPr>
            </w:pPr>
            <w:r>
              <w:rPr>
                <w:rFonts w:ascii="宋体" w:hAnsi="宋体" w:cs="宋体" w:hint="eastAsia"/>
                <w:szCs w:val="21"/>
              </w:rPr>
              <w:t>11</w:t>
            </w:r>
          </w:p>
        </w:tc>
        <w:tc>
          <w:tcPr>
            <w:tcW w:w="1105" w:type="dxa"/>
            <w:vAlign w:val="center"/>
          </w:tcPr>
          <w:p w14:paraId="4FBBC801" w14:textId="77777777" w:rsidR="00AC6B27" w:rsidRDefault="00AC6B27">
            <w:pPr>
              <w:spacing w:line="420" w:lineRule="exact"/>
              <w:ind w:left="171" w:firstLine="567"/>
              <w:rPr>
                <w:rFonts w:ascii="宋体" w:hAnsi="宋体" w:cs="宋体"/>
                <w:szCs w:val="21"/>
              </w:rPr>
            </w:pPr>
          </w:p>
        </w:tc>
        <w:tc>
          <w:tcPr>
            <w:tcW w:w="1455" w:type="dxa"/>
            <w:gridSpan w:val="2"/>
            <w:vAlign w:val="center"/>
          </w:tcPr>
          <w:p w14:paraId="71F4A8E0" w14:textId="77777777" w:rsidR="00AC6B27" w:rsidRDefault="00F00680">
            <w:pPr>
              <w:spacing w:line="420" w:lineRule="exact"/>
              <w:jc w:val="left"/>
              <w:rPr>
                <w:rFonts w:ascii="宋体" w:hAnsi="宋体" w:cs="宋体"/>
                <w:szCs w:val="21"/>
              </w:rPr>
            </w:pPr>
            <w:r>
              <w:rPr>
                <w:rFonts w:ascii="宋体" w:hAnsi="宋体" w:cs="宋体" w:hint="eastAsia"/>
                <w:szCs w:val="21"/>
              </w:rPr>
              <w:t>资格审查方式</w:t>
            </w:r>
          </w:p>
        </w:tc>
        <w:tc>
          <w:tcPr>
            <w:tcW w:w="6260" w:type="dxa"/>
            <w:vAlign w:val="center"/>
          </w:tcPr>
          <w:p w14:paraId="51FF8366" w14:textId="77777777" w:rsidR="00AC6B27" w:rsidRDefault="00F00680">
            <w:pPr>
              <w:spacing w:line="420" w:lineRule="exact"/>
              <w:rPr>
                <w:rFonts w:ascii="宋体" w:hAnsi="宋体" w:cs="宋体"/>
                <w:szCs w:val="21"/>
              </w:rPr>
            </w:pPr>
            <w:r>
              <w:rPr>
                <w:rFonts w:ascii="宋体" w:hAnsi="宋体" w:cs="宋体" w:hint="eastAsia"/>
                <w:szCs w:val="21"/>
              </w:rPr>
              <w:t>详见本工程招标公告</w:t>
            </w:r>
          </w:p>
        </w:tc>
      </w:tr>
      <w:tr w:rsidR="00AC6B27" w14:paraId="0CDD5CE4" w14:textId="77777777">
        <w:trPr>
          <w:cantSplit/>
          <w:trHeight w:val="950"/>
          <w:jc w:val="center"/>
        </w:trPr>
        <w:tc>
          <w:tcPr>
            <w:tcW w:w="696" w:type="dxa"/>
            <w:vAlign w:val="center"/>
          </w:tcPr>
          <w:p w14:paraId="63EAD64F" w14:textId="77777777" w:rsidR="00AC6B27" w:rsidRDefault="00F00680">
            <w:pPr>
              <w:spacing w:line="420" w:lineRule="exact"/>
              <w:jc w:val="center"/>
              <w:rPr>
                <w:rFonts w:ascii="宋体" w:hAnsi="宋体" w:cs="宋体"/>
                <w:szCs w:val="21"/>
              </w:rPr>
            </w:pPr>
            <w:r>
              <w:rPr>
                <w:rFonts w:ascii="宋体" w:hAnsi="宋体" w:cs="宋体" w:hint="eastAsia"/>
                <w:szCs w:val="21"/>
              </w:rPr>
              <w:lastRenderedPageBreak/>
              <w:t>12</w:t>
            </w:r>
          </w:p>
        </w:tc>
        <w:tc>
          <w:tcPr>
            <w:tcW w:w="1105" w:type="dxa"/>
            <w:vAlign w:val="center"/>
          </w:tcPr>
          <w:p w14:paraId="432C895D" w14:textId="77777777" w:rsidR="00AC6B27" w:rsidRDefault="00F00680">
            <w:pPr>
              <w:spacing w:line="420" w:lineRule="exact"/>
              <w:rPr>
                <w:rFonts w:ascii="宋体" w:hAnsi="宋体" w:cs="宋体"/>
                <w:szCs w:val="21"/>
              </w:rPr>
            </w:pPr>
            <w:r>
              <w:rPr>
                <w:rFonts w:ascii="宋体" w:hAnsi="宋体" w:cs="宋体" w:hint="eastAsia"/>
                <w:szCs w:val="21"/>
              </w:rPr>
              <w:t>13.1</w:t>
            </w:r>
          </w:p>
        </w:tc>
        <w:tc>
          <w:tcPr>
            <w:tcW w:w="1455" w:type="dxa"/>
            <w:gridSpan w:val="2"/>
            <w:vAlign w:val="center"/>
          </w:tcPr>
          <w:p w14:paraId="1E9E8782" w14:textId="77777777" w:rsidR="00AC6B27" w:rsidRDefault="00F00680">
            <w:pPr>
              <w:spacing w:line="420" w:lineRule="exact"/>
              <w:jc w:val="left"/>
              <w:rPr>
                <w:rFonts w:ascii="宋体" w:hAnsi="宋体" w:cs="宋体"/>
                <w:szCs w:val="21"/>
              </w:rPr>
            </w:pPr>
            <w:r>
              <w:rPr>
                <w:rFonts w:ascii="宋体" w:hAnsi="宋体" w:cs="宋体" w:hint="eastAsia"/>
                <w:szCs w:val="21"/>
              </w:rPr>
              <w:t>报价以及单价和总价计算方式</w:t>
            </w:r>
          </w:p>
        </w:tc>
        <w:tc>
          <w:tcPr>
            <w:tcW w:w="6260" w:type="dxa"/>
            <w:vAlign w:val="center"/>
          </w:tcPr>
          <w:p w14:paraId="42C14E15" w14:textId="77777777" w:rsidR="00AC6B27" w:rsidRDefault="00F00680">
            <w:pPr>
              <w:spacing w:line="420" w:lineRule="exact"/>
              <w:rPr>
                <w:rFonts w:ascii="宋体" w:hAnsi="宋体" w:cs="宋体"/>
                <w:szCs w:val="21"/>
              </w:rPr>
            </w:pPr>
            <w:r>
              <w:rPr>
                <w:rFonts w:ascii="宋体" w:hAnsi="宋体" w:hint="eastAsia"/>
                <w:szCs w:val="21"/>
              </w:rPr>
              <w:t>工程量清单计价。</w:t>
            </w:r>
          </w:p>
        </w:tc>
      </w:tr>
      <w:tr w:rsidR="00AC6B27" w14:paraId="602414D6" w14:textId="77777777">
        <w:trPr>
          <w:cantSplit/>
          <w:trHeight w:val="374"/>
          <w:jc w:val="center"/>
        </w:trPr>
        <w:tc>
          <w:tcPr>
            <w:tcW w:w="696" w:type="dxa"/>
            <w:vAlign w:val="center"/>
          </w:tcPr>
          <w:p w14:paraId="23414177" w14:textId="77777777" w:rsidR="00AC6B27" w:rsidRDefault="00F00680">
            <w:pPr>
              <w:spacing w:line="420" w:lineRule="exact"/>
              <w:jc w:val="center"/>
              <w:rPr>
                <w:rFonts w:ascii="宋体" w:hAnsi="宋体" w:cs="宋体"/>
                <w:szCs w:val="21"/>
              </w:rPr>
            </w:pPr>
            <w:r>
              <w:rPr>
                <w:rFonts w:ascii="宋体" w:hAnsi="宋体" w:cs="宋体" w:hint="eastAsia"/>
                <w:szCs w:val="21"/>
              </w:rPr>
              <w:t>13</w:t>
            </w:r>
          </w:p>
        </w:tc>
        <w:tc>
          <w:tcPr>
            <w:tcW w:w="1105" w:type="dxa"/>
            <w:vAlign w:val="center"/>
          </w:tcPr>
          <w:p w14:paraId="19793345" w14:textId="77777777" w:rsidR="00AC6B27" w:rsidRDefault="00F00680">
            <w:pPr>
              <w:spacing w:line="420" w:lineRule="exact"/>
              <w:rPr>
                <w:rFonts w:ascii="宋体" w:hAnsi="宋体" w:cs="宋体"/>
                <w:szCs w:val="21"/>
              </w:rPr>
            </w:pPr>
            <w:r>
              <w:rPr>
                <w:rFonts w:ascii="宋体" w:hAnsi="宋体" w:cs="宋体" w:hint="eastAsia"/>
                <w:szCs w:val="21"/>
              </w:rPr>
              <w:t>15.1</w:t>
            </w:r>
          </w:p>
        </w:tc>
        <w:tc>
          <w:tcPr>
            <w:tcW w:w="1455" w:type="dxa"/>
            <w:gridSpan w:val="2"/>
            <w:vAlign w:val="center"/>
          </w:tcPr>
          <w:p w14:paraId="59B0AB04" w14:textId="77777777" w:rsidR="00AC6B27" w:rsidRDefault="00F00680">
            <w:pPr>
              <w:spacing w:line="420" w:lineRule="exact"/>
              <w:jc w:val="left"/>
              <w:rPr>
                <w:rFonts w:ascii="宋体" w:hAnsi="宋体" w:cs="宋体"/>
                <w:szCs w:val="21"/>
              </w:rPr>
            </w:pPr>
            <w:r>
              <w:rPr>
                <w:rFonts w:ascii="宋体" w:hAnsi="宋体" w:cs="宋体" w:hint="eastAsia"/>
                <w:szCs w:val="21"/>
              </w:rPr>
              <w:t>投标有效期</w:t>
            </w:r>
          </w:p>
        </w:tc>
        <w:tc>
          <w:tcPr>
            <w:tcW w:w="6260" w:type="dxa"/>
            <w:vAlign w:val="center"/>
          </w:tcPr>
          <w:p w14:paraId="699DA732" w14:textId="77777777" w:rsidR="00AC6B27" w:rsidRDefault="00F00680">
            <w:pPr>
              <w:spacing w:line="420" w:lineRule="exact"/>
              <w:rPr>
                <w:rFonts w:ascii="宋体" w:hAnsi="宋体" w:cs="宋体"/>
                <w:szCs w:val="21"/>
              </w:rPr>
            </w:pPr>
            <w:r>
              <w:rPr>
                <w:rFonts w:ascii="宋体" w:hAnsi="宋体" w:cs="宋体" w:hint="eastAsia"/>
                <w:szCs w:val="21"/>
                <w:u w:val="single"/>
              </w:rPr>
              <w:t xml:space="preserve"> 120 </w:t>
            </w:r>
            <w:r>
              <w:rPr>
                <w:rFonts w:ascii="宋体" w:hAnsi="宋体" w:cs="宋体" w:hint="eastAsia"/>
                <w:szCs w:val="21"/>
              </w:rPr>
              <w:t>日历天（从投标截止之日计起）</w:t>
            </w:r>
          </w:p>
        </w:tc>
      </w:tr>
      <w:tr w:rsidR="00AC6B27" w14:paraId="33FD7B9E" w14:textId="77777777">
        <w:trPr>
          <w:cantSplit/>
          <w:trHeight w:val="2506"/>
          <w:jc w:val="center"/>
        </w:trPr>
        <w:tc>
          <w:tcPr>
            <w:tcW w:w="696" w:type="dxa"/>
            <w:vAlign w:val="center"/>
          </w:tcPr>
          <w:p w14:paraId="63403041" w14:textId="77777777" w:rsidR="00AC6B27" w:rsidRDefault="00F00680">
            <w:pPr>
              <w:spacing w:line="420" w:lineRule="exact"/>
              <w:jc w:val="center"/>
              <w:rPr>
                <w:rFonts w:ascii="宋体" w:hAnsi="宋体" w:cs="宋体"/>
                <w:szCs w:val="21"/>
              </w:rPr>
            </w:pPr>
            <w:r>
              <w:rPr>
                <w:rFonts w:ascii="宋体" w:hAnsi="宋体" w:cs="宋体" w:hint="eastAsia"/>
                <w:szCs w:val="21"/>
              </w:rPr>
              <w:t>14</w:t>
            </w:r>
          </w:p>
        </w:tc>
        <w:tc>
          <w:tcPr>
            <w:tcW w:w="1105" w:type="dxa"/>
            <w:vAlign w:val="center"/>
          </w:tcPr>
          <w:p w14:paraId="308817A3" w14:textId="77777777" w:rsidR="00AC6B27" w:rsidRDefault="00F00680">
            <w:pPr>
              <w:spacing w:line="420" w:lineRule="exact"/>
              <w:rPr>
                <w:rFonts w:ascii="宋体" w:hAnsi="宋体" w:cs="宋体"/>
                <w:szCs w:val="21"/>
              </w:rPr>
            </w:pPr>
            <w:r>
              <w:rPr>
                <w:rFonts w:ascii="宋体" w:hAnsi="宋体" w:cs="宋体" w:hint="eastAsia"/>
                <w:szCs w:val="21"/>
              </w:rPr>
              <w:t>16.1</w:t>
            </w:r>
          </w:p>
        </w:tc>
        <w:tc>
          <w:tcPr>
            <w:tcW w:w="1455" w:type="dxa"/>
            <w:gridSpan w:val="2"/>
            <w:vAlign w:val="center"/>
          </w:tcPr>
          <w:p w14:paraId="6FFFA2E0" w14:textId="77777777" w:rsidR="00AC6B27" w:rsidRDefault="00F00680">
            <w:pPr>
              <w:spacing w:line="420" w:lineRule="exact"/>
              <w:jc w:val="left"/>
              <w:rPr>
                <w:rFonts w:ascii="宋体" w:hAnsi="宋体" w:cs="宋体"/>
                <w:szCs w:val="21"/>
              </w:rPr>
            </w:pPr>
            <w:r>
              <w:rPr>
                <w:rFonts w:ascii="宋体" w:hAnsi="宋体" w:cs="宋体" w:hint="eastAsia"/>
                <w:szCs w:val="21"/>
              </w:rPr>
              <w:t>投标保证金</w:t>
            </w:r>
          </w:p>
        </w:tc>
        <w:tc>
          <w:tcPr>
            <w:tcW w:w="6260" w:type="dxa"/>
            <w:vAlign w:val="center"/>
          </w:tcPr>
          <w:p w14:paraId="3D186356" w14:textId="77777777" w:rsidR="00AC6B27" w:rsidRDefault="00F00680">
            <w:pPr>
              <w:topLinePunct/>
              <w:spacing w:line="420" w:lineRule="exact"/>
              <w:rPr>
                <w:rFonts w:ascii="宋体" w:hAnsi="宋体" w:cs="宋体"/>
                <w:szCs w:val="21"/>
              </w:rPr>
            </w:pPr>
            <w:r>
              <w:rPr>
                <w:rFonts w:ascii="宋体" w:hAnsi="宋体" w:cs="宋体" w:hint="eastAsia"/>
                <w:szCs w:val="21"/>
              </w:rPr>
              <w:t>投标保证金的形式：转账、现金、支票、投标保函；</w:t>
            </w:r>
          </w:p>
          <w:p w14:paraId="6BA7ACBC" w14:textId="77777777" w:rsidR="00AC6B27" w:rsidRDefault="00F00680">
            <w:pPr>
              <w:topLinePunct/>
              <w:spacing w:line="420" w:lineRule="exact"/>
              <w:rPr>
                <w:rFonts w:ascii="宋体" w:hAnsi="宋体" w:cs="宋体"/>
                <w:szCs w:val="21"/>
              </w:rPr>
            </w:pPr>
            <w:r>
              <w:rPr>
                <w:rFonts w:ascii="宋体" w:hAnsi="宋体" w:cs="宋体" w:hint="eastAsia"/>
                <w:szCs w:val="21"/>
              </w:rPr>
              <w:t>每个标段的投标保证金金额：</w:t>
            </w:r>
            <w:r>
              <w:rPr>
                <w:rFonts w:ascii="宋体" w:hAnsi="宋体" w:cs="宋体" w:hint="eastAsia"/>
                <w:szCs w:val="21"/>
              </w:rPr>
              <w:t>50</w:t>
            </w:r>
            <w:r>
              <w:rPr>
                <w:rFonts w:ascii="宋体" w:hAnsi="宋体" w:cs="宋体" w:hint="eastAsia"/>
                <w:szCs w:val="21"/>
              </w:rPr>
              <w:t>万元；</w:t>
            </w:r>
          </w:p>
          <w:p w14:paraId="1A9AA7FA" w14:textId="77777777" w:rsidR="00AC6B27" w:rsidRDefault="00F00680">
            <w:pPr>
              <w:topLinePunct/>
              <w:spacing w:line="420" w:lineRule="exact"/>
              <w:rPr>
                <w:rFonts w:ascii="宋体" w:hAnsi="宋体" w:cs="宋体"/>
                <w:szCs w:val="21"/>
              </w:rPr>
            </w:pPr>
            <w:r>
              <w:rPr>
                <w:rFonts w:ascii="宋体" w:hAnsi="宋体" w:cs="宋体" w:hint="eastAsia"/>
                <w:szCs w:val="21"/>
              </w:rPr>
              <w:t>须在递交投标文件截止时间前完成缴纳，否则视为放弃本次投标机会。</w:t>
            </w:r>
          </w:p>
          <w:p w14:paraId="3A2AE914" w14:textId="3082F3CD" w:rsidR="00AC6B27" w:rsidRDefault="00F00680">
            <w:pPr>
              <w:topLinePunct/>
              <w:spacing w:line="420" w:lineRule="exac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）如采用转账、现金或者支票形式提交的由广州公共资源交易中心代收。缴款情况以广州公共资源交易中心数据库记录的信息为准；具体操作要求</w:t>
            </w:r>
            <w:r w:rsidR="00B45C08" w:rsidRPr="00B45C08">
              <w:rPr>
                <w:rFonts w:ascii="宋体" w:hAnsi="宋体" w:cs="宋体" w:hint="eastAsia"/>
                <w:szCs w:val="21"/>
              </w:rPr>
              <w:t>详见广州公共资源交易中心通知公告栏“关于投标项目保证金操作指引的说明”</w:t>
            </w:r>
            <w:r>
              <w:rPr>
                <w:rFonts w:ascii="宋体" w:hAnsi="宋体" w:cs="宋体" w:hint="eastAsia"/>
                <w:szCs w:val="21"/>
              </w:rPr>
              <w:t>，其他有关递交事宜，请自行咨询交易中心：</w:t>
            </w:r>
            <w:r>
              <w:rPr>
                <w:rFonts w:ascii="宋体" w:hAnsi="宋体" w:cs="宋体" w:hint="eastAsia"/>
                <w:szCs w:val="21"/>
              </w:rPr>
              <w:t>020-28866000-4</w:t>
            </w:r>
            <w:r>
              <w:rPr>
                <w:rFonts w:ascii="宋体" w:hAnsi="宋体" w:cs="宋体" w:hint="eastAsia"/>
                <w:szCs w:val="21"/>
              </w:rPr>
              <w:t>。缴纳时间：在投标截止时间前。</w:t>
            </w:r>
          </w:p>
          <w:p w14:paraId="1B3C7424" w14:textId="77777777" w:rsidR="00AC6B27" w:rsidRDefault="00F00680">
            <w:pPr>
              <w:topLinePunct/>
              <w:spacing w:line="420" w:lineRule="exac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如采用投标保函形式提交的，银行投标保函原件在投标截止前单独密封递交至开标室，其复印件需附在投标文件中。投标人须确保投标保函真实、有效，如发现投标保函虚假、无效，将根据本招标文件约定及按法律法规规定处理。</w:t>
            </w:r>
          </w:p>
          <w:p w14:paraId="794054AD" w14:textId="77777777" w:rsidR="00AC6B27" w:rsidRDefault="00F00680">
            <w:pPr>
              <w:spacing w:line="420" w:lineRule="exact"/>
              <w:rPr>
                <w:rFonts w:ascii="宋体" w:hAnsi="宋体" w:cs="宋体"/>
                <w:szCs w:val="21"/>
              </w:rPr>
            </w:pPr>
            <w:r>
              <w:rPr>
                <w:rFonts w:ascii="宋体" w:hAnsi="宋体" w:cs="宋体" w:hint="eastAsia"/>
                <w:szCs w:val="21"/>
              </w:rPr>
              <w:t>银行投标保函有效期应长于或等于投标有效期，若投标有效期延长的，银行投标保函有效期应相应延长，且延长后的有效期应满足前述要求。投标人提供的银行投标保函应为银行出具的无条件、见索即付、不可撤销的保函，保函出具银行赔付条件（见投标文件格式</w:t>
            </w:r>
            <w:r>
              <w:rPr>
                <w:rFonts w:ascii="宋体" w:hAnsi="宋体" w:cs="宋体" w:hint="eastAsia"/>
                <w:szCs w:val="21"/>
              </w:rPr>
              <w:t xml:space="preserve"> </w:t>
            </w:r>
            <w:r>
              <w:rPr>
                <w:rFonts w:ascii="宋体" w:hAnsi="宋体" w:cs="宋体" w:hint="eastAsia"/>
                <w:szCs w:val="21"/>
              </w:rPr>
              <w:t>投标保函格式）不得更改，担保金额不得低于</w:t>
            </w:r>
            <w:r>
              <w:rPr>
                <w:rFonts w:ascii="宋体" w:hAnsi="宋体" w:cs="宋体" w:hint="eastAsia"/>
                <w:szCs w:val="21"/>
              </w:rPr>
              <w:t>50</w:t>
            </w:r>
            <w:r>
              <w:rPr>
                <w:rFonts w:ascii="宋体" w:hAnsi="宋体" w:cs="宋体" w:hint="eastAsia"/>
                <w:szCs w:val="21"/>
              </w:rPr>
              <w:t>万元人民币，否则投标人的投标文件将被否决。招标人提供投标保函格式。</w:t>
            </w:r>
          </w:p>
        </w:tc>
      </w:tr>
      <w:tr w:rsidR="00AC6B27" w14:paraId="0D9C784C" w14:textId="77777777">
        <w:trPr>
          <w:cantSplit/>
          <w:trHeight w:val="374"/>
          <w:jc w:val="center"/>
        </w:trPr>
        <w:tc>
          <w:tcPr>
            <w:tcW w:w="696" w:type="dxa"/>
            <w:vAlign w:val="center"/>
          </w:tcPr>
          <w:p w14:paraId="1E7C1F29" w14:textId="77777777" w:rsidR="00AC6B27" w:rsidRDefault="00F00680">
            <w:pPr>
              <w:spacing w:line="420" w:lineRule="exact"/>
              <w:jc w:val="center"/>
              <w:rPr>
                <w:rFonts w:ascii="宋体" w:hAnsi="宋体" w:cs="宋体"/>
                <w:szCs w:val="21"/>
              </w:rPr>
            </w:pPr>
            <w:r>
              <w:rPr>
                <w:rFonts w:ascii="宋体" w:hAnsi="宋体" w:cs="宋体" w:hint="eastAsia"/>
                <w:szCs w:val="21"/>
              </w:rPr>
              <w:t>15</w:t>
            </w:r>
          </w:p>
        </w:tc>
        <w:tc>
          <w:tcPr>
            <w:tcW w:w="1105" w:type="dxa"/>
            <w:vAlign w:val="center"/>
          </w:tcPr>
          <w:p w14:paraId="1AC43BAB" w14:textId="77777777" w:rsidR="00AC6B27" w:rsidRDefault="00F00680">
            <w:pPr>
              <w:spacing w:line="420" w:lineRule="exact"/>
              <w:rPr>
                <w:rFonts w:ascii="宋体" w:hAnsi="宋体" w:cs="宋体"/>
                <w:szCs w:val="21"/>
              </w:rPr>
            </w:pPr>
            <w:r>
              <w:rPr>
                <w:rFonts w:ascii="宋体" w:hAnsi="宋体" w:cs="宋体" w:hint="eastAsia"/>
                <w:szCs w:val="21"/>
              </w:rPr>
              <w:t>5</w:t>
            </w:r>
          </w:p>
        </w:tc>
        <w:tc>
          <w:tcPr>
            <w:tcW w:w="1455" w:type="dxa"/>
            <w:gridSpan w:val="2"/>
            <w:vAlign w:val="center"/>
          </w:tcPr>
          <w:p w14:paraId="7531C571" w14:textId="77777777" w:rsidR="00AC6B27" w:rsidRDefault="00F00680">
            <w:pPr>
              <w:spacing w:line="420" w:lineRule="exact"/>
              <w:jc w:val="left"/>
              <w:rPr>
                <w:rFonts w:ascii="宋体" w:hAnsi="宋体" w:cs="宋体"/>
                <w:szCs w:val="21"/>
              </w:rPr>
            </w:pPr>
            <w:r>
              <w:rPr>
                <w:rFonts w:ascii="宋体" w:hAnsi="宋体" w:cs="宋体" w:hint="eastAsia"/>
                <w:szCs w:val="21"/>
              </w:rPr>
              <w:t>踏勘现场及投标费用</w:t>
            </w:r>
          </w:p>
        </w:tc>
        <w:tc>
          <w:tcPr>
            <w:tcW w:w="6260" w:type="dxa"/>
            <w:vAlign w:val="center"/>
          </w:tcPr>
          <w:p w14:paraId="11707458" w14:textId="77777777" w:rsidR="00AC6B27" w:rsidRDefault="00F00680">
            <w:pPr>
              <w:adjustRightInd w:val="0"/>
              <w:spacing w:line="420" w:lineRule="exact"/>
              <w:rPr>
                <w:rFonts w:ascii="宋体" w:hAnsi="宋体" w:cs="宋体"/>
                <w:szCs w:val="21"/>
              </w:rPr>
            </w:pPr>
            <w:r>
              <w:rPr>
                <w:rFonts w:ascii="宋体" w:hAnsi="宋体" w:cs="宋体" w:hint="eastAsia"/>
                <w:szCs w:val="21"/>
              </w:rPr>
              <w:t>1</w:t>
            </w:r>
            <w:r>
              <w:rPr>
                <w:rFonts w:ascii="宋体" w:hAnsi="宋体" w:cs="宋体" w:hint="eastAsia"/>
                <w:szCs w:val="21"/>
              </w:rPr>
              <w:t>、投标人自行对工程现场和周围环境进行现场考察；踏勘现场相关要求详见投标须知正文；</w:t>
            </w:r>
          </w:p>
          <w:p w14:paraId="222C03DA" w14:textId="77777777" w:rsidR="00AC6B27" w:rsidRDefault="00F00680">
            <w:pPr>
              <w:adjustRightInd w:val="0"/>
              <w:spacing w:line="420" w:lineRule="exact"/>
              <w:rPr>
                <w:rFonts w:ascii="宋体" w:hAnsi="宋体" w:cs="宋体"/>
                <w:szCs w:val="21"/>
              </w:rPr>
            </w:pPr>
            <w:r>
              <w:rPr>
                <w:rFonts w:ascii="宋体" w:hAnsi="宋体" w:cs="宋体" w:hint="eastAsia"/>
                <w:szCs w:val="21"/>
              </w:rPr>
              <w:t>2</w:t>
            </w:r>
            <w:r>
              <w:rPr>
                <w:rFonts w:ascii="宋体" w:hAnsi="宋体" w:cs="宋体" w:hint="eastAsia"/>
                <w:szCs w:val="21"/>
              </w:rPr>
              <w:t>、不论投标结果如何，投标人应承担其投标文件编制与递交所涉及的一切费用，招标人对上述费用不负任何责任。</w:t>
            </w:r>
          </w:p>
        </w:tc>
      </w:tr>
      <w:tr w:rsidR="00AC6B27" w14:paraId="653A8CD2" w14:textId="77777777">
        <w:trPr>
          <w:cantSplit/>
          <w:trHeight w:val="374"/>
          <w:jc w:val="center"/>
        </w:trPr>
        <w:tc>
          <w:tcPr>
            <w:tcW w:w="696" w:type="dxa"/>
            <w:vAlign w:val="center"/>
          </w:tcPr>
          <w:p w14:paraId="46BFB4A1" w14:textId="77777777" w:rsidR="00AC6B27" w:rsidRDefault="00F00680">
            <w:pPr>
              <w:spacing w:line="420" w:lineRule="exact"/>
              <w:jc w:val="center"/>
              <w:rPr>
                <w:rFonts w:ascii="宋体" w:hAnsi="宋体" w:cs="宋体"/>
                <w:szCs w:val="21"/>
              </w:rPr>
            </w:pPr>
            <w:r>
              <w:rPr>
                <w:rFonts w:ascii="宋体" w:hAnsi="宋体" w:cs="宋体" w:hint="eastAsia"/>
                <w:szCs w:val="21"/>
              </w:rPr>
              <w:t>16</w:t>
            </w:r>
          </w:p>
        </w:tc>
        <w:tc>
          <w:tcPr>
            <w:tcW w:w="1105" w:type="dxa"/>
            <w:vAlign w:val="center"/>
          </w:tcPr>
          <w:p w14:paraId="43816718" w14:textId="77777777" w:rsidR="00AC6B27" w:rsidRDefault="00F00680">
            <w:pPr>
              <w:spacing w:line="420" w:lineRule="exact"/>
              <w:rPr>
                <w:rFonts w:ascii="宋体" w:hAnsi="宋体" w:cs="宋体"/>
                <w:szCs w:val="21"/>
              </w:rPr>
            </w:pPr>
            <w:r>
              <w:rPr>
                <w:rFonts w:ascii="宋体" w:hAnsi="宋体" w:cs="宋体" w:hint="eastAsia"/>
                <w:szCs w:val="21"/>
              </w:rPr>
              <w:t>8</w:t>
            </w:r>
          </w:p>
        </w:tc>
        <w:tc>
          <w:tcPr>
            <w:tcW w:w="1455" w:type="dxa"/>
            <w:gridSpan w:val="2"/>
            <w:vAlign w:val="center"/>
          </w:tcPr>
          <w:p w14:paraId="565CDF0E" w14:textId="77777777" w:rsidR="00AC6B27" w:rsidRDefault="00F00680">
            <w:pPr>
              <w:spacing w:line="420" w:lineRule="exact"/>
              <w:rPr>
                <w:rFonts w:ascii="宋体" w:hAnsi="宋体" w:cs="宋体"/>
                <w:szCs w:val="21"/>
              </w:rPr>
            </w:pPr>
            <w:r>
              <w:rPr>
                <w:rFonts w:ascii="宋体" w:hAnsi="宋体" w:cs="宋体" w:hint="eastAsia"/>
                <w:szCs w:val="21"/>
              </w:rPr>
              <w:t>投标答疑</w:t>
            </w:r>
          </w:p>
        </w:tc>
        <w:tc>
          <w:tcPr>
            <w:tcW w:w="6260" w:type="dxa"/>
            <w:vAlign w:val="center"/>
          </w:tcPr>
          <w:p w14:paraId="43E60609" w14:textId="77777777" w:rsidR="00AC6B27" w:rsidRDefault="00F00680">
            <w:pPr>
              <w:spacing w:line="420" w:lineRule="exact"/>
              <w:rPr>
                <w:rFonts w:ascii="宋体" w:hAnsi="宋体" w:cs="宋体"/>
                <w:szCs w:val="21"/>
              </w:rPr>
            </w:pPr>
            <w:r>
              <w:rPr>
                <w:rFonts w:ascii="宋体" w:hAnsi="宋体" w:cs="宋体" w:hint="eastAsia"/>
                <w:szCs w:val="21"/>
              </w:rPr>
              <w:t>疑问提交时间：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时前；</w:t>
            </w:r>
          </w:p>
          <w:p w14:paraId="6A825AF6" w14:textId="77777777" w:rsidR="00AC6B27" w:rsidRDefault="00F00680">
            <w:pPr>
              <w:spacing w:line="420" w:lineRule="exact"/>
              <w:rPr>
                <w:rFonts w:ascii="宋体" w:hAnsi="宋体" w:cs="宋体"/>
                <w:szCs w:val="21"/>
              </w:rPr>
            </w:pPr>
            <w:r>
              <w:rPr>
                <w:rFonts w:ascii="宋体" w:hAnsi="宋体" w:cs="宋体" w:hint="eastAsia"/>
                <w:szCs w:val="21"/>
              </w:rPr>
              <w:t>形式：投标人的疑问通过</w:t>
            </w:r>
            <w:r>
              <w:rPr>
                <w:rFonts w:ascii="宋体" w:hAnsi="宋体" w:cs="宋体" w:hint="eastAsia"/>
                <w:szCs w:val="21"/>
                <w:u w:val="single"/>
              </w:rPr>
              <w:t xml:space="preserve"> </w:t>
            </w:r>
            <w:r>
              <w:rPr>
                <w:rFonts w:ascii="宋体" w:hAnsi="宋体" w:cs="宋体" w:hint="eastAsia"/>
                <w:szCs w:val="21"/>
                <w:u w:val="single"/>
              </w:rPr>
              <w:t>广州公共资源交易中心</w:t>
            </w:r>
            <w:r>
              <w:rPr>
                <w:rFonts w:ascii="宋体" w:hAnsi="宋体" w:cs="宋体" w:hint="eastAsia"/>
                <w:szCs w:val="21"/>
                <w:u w:val="single"/>
              </w:rPr>
              <w:t xml:space="preserve"> </w:t>
            </w:r>
            <w:r>
              <w:rPr>
                <w:rFonts w:ascii="宋体" w:hAnsi="宋体" w:cs="宋体" w:hint="eastAsia"/>
                <w:szCs w:val="21"/>
              </w:rPr>
              <w:t>交易平台提交。</w:t>
            </w:r>
          </w:p>
          <w:p w14:paraId="25E88B73" w14:textId="77777777" w:rsidR="00AC6B27" w:rsidRDefault="00F00680">
            <w:pPr>
              <w:spacing w:line="420" w:lineRule="exact"/>
              <w:rPr>
                <w:rFonts w:ascii="宋体" w:hAnsi="宋体" w:cs="宋体"/>
                <w:szCs w:val="21"/>
              </w:rPr>
            </w:pPr>
            <w:r>
              <w:rPr>
                <w:rFonts w:ascii="宋体" w:hAnsi="宋体" w:cs="宋体" w:hint="eastAsia"/>
                <w:szCs w:val="21"/>
              </w:rPr>
              <w:t>具体要求：按照交易平台关于全流程电子化项目的相关指南进行操作，详见：</w:t>
            </w:r>
            <w:r>
              <w:rPr>
                <w:rFonts w:ascii="宋体" w:hAnsi="宋体" w:cs="宋体" w:hint="eastAsia"/>
                <w:szCs w:val="21"/>
                <w:u w:val="single"/>
              </w:rPr>
              <w:t>广州公共资源交易中心网站</w:t>
            </w:r>
            <w:r>
              <w:rPr>
                <w:rFonts w:ascii="宋体" w:hAnsi="宋体" w:cs="宋体" w:hint="eastAsia"/>
                <w:szCs w:val="21"/>
              </w:rPr>
              <w:t>，提问一律不得署名。</w:t>
            </w:r>
          </w:p>
        </w:tc>
      </w:tr>
      <w:tr w:rsidR="00AC6B27" w14:paraId="51946502" w14:textId="77777777">
        <w:trPr>
          <w:cantSplit/>
          <w:trHeight w:val="374"/>
          <w:jc w:val="center"/>
        </w:trPr>
        <w:tc>
          <w:tcPr>
            <w:tcW w:w="696" w:type="dxa"/>
            <w:vAlign w:val="center"/>
          </w:tcPr>
          <w:p w14:paraId="12395086" w14:textId="77777777" w:rsidR="00AC6B27" w:rsidRDefault="00F00680">
            <w:pPr>
              <w:spacing w:line="420" w:lineRule="exact"/>
              <w:jc w:val="center"/>
              <w:rPr>
                <w:rFonts w:ascii="宋体" w:hAnsi="宋体" w:cs="宋体"/>
                <w:szCs w:val="21"/>
              </w:rPr>
            </w:pPr>
            <w:r>
              <w:rPr>
                <w:rFonts w:ascii="宋体" w:hAnsi="宋体" w:cs="宋体" w:hint="eastAsia"/>
                <w:szCs w:val="21"/>
              </w:rPr>
              <w:lastRenderedPageBreak/>
              <w:t>17</w:t>
            </w:r>
          </w:p>
        </w:tc>
        <w:tc>
          <w:tcPr>
            <w:tcW w:w="1105" w:type="dxa"/>
            <w:vAlign w:val="center"/>
          </w:tcPr>
          <w:p w14:paraId="3BD2DE4D" w14:textId="77777777" w:rsidR="00AC6B27" w:rsidRDefault="00F00680">
            <w:pPr>
              <w:spacing w:line="420" w:lineRule="exact"/>
              <w:ind w:left="171"/>
              <w:rPr>
                <w:rFonts w:ascii="宋体" w:hAnsi="宋体" w:cs="宋体"/>
                <w:szCs w:val="21"/>
              </w:rPr>
            </w:pPr>
            <w:r>
              <w:rPr>
                <w:rFonts w:ascii="宋体" w:hAnsi="宋体" w:cs="宋体" w:hint="eastAsia"/>
                <w:szCs w:val="21"/>
              </w:rPr>
              <w:t>20.1</w:t>
            </w:r>
          </w:p>
        </w:tc>
        <w:tc>
          <w:tcPr>
            <w:tcW w:w="1455" w:type="dxa"/>
            <w:gridSpan w:val="2"/>
            <w:vAlign w:val="center"/>
          </w:tcPr>
          <w:p w14:paraId="23A6FD9A" w14:textId="77777777" w:rsidR="00AC6B27" w:rsidRDefault="00F00680">
            <w:pPr>
              <w:spacing w:line="420" w:lineRule="exact"/>
              <w:rPr>
                <w:rFonts w:ascii="宋体" w:hAnsi="宋体" w:cs="宋体"/>
                <w:szCs w:val="21"/>
              </w:rPr>
            </w:pPr>
            <w:r>
              <w:rPr>
                <w:rFonts w:ascii="宋体" w:hAnsi="宋体" w:cs="宋体" w:hint="eastAsia"/>
                <w:szCs w:val="21"/>
              </w:rPr>
              <w:t>投标截止时间</w:t>
            </w:r>
          </w:p>
        </w:tc>
        <w:tc>
          <w:tcPr>
            <w:tcW w:w="6260" w:type="dxa"/>
            <w:vAlign w:val="center"/>
          </w:tcPr>
          <w:p w14:paraId="585BB750" w14:textId="77777777" w:rsidR="00AC6B27" w:rsidRDefault="00F00680">
            <w:pPr>
              <w:spacing w:line="420" w:lineRule="exact"/>
              <w:rPr>
                <w:rFonts w:ascii="宋体" w:hAnsi="宋体" w:cs="宋体"/>
                <w:szCs w:val="21"/>
              </w:rPr>
            </w:pPr>
            <w:r>
              <w:rPr>
                <w:rFonts w:ascii="宋体" w:hAnsi="宋体" w:cs="宋体" w:hint="eastAsia"/>
                <w:szCs w:val="21"/>
                <w:u w:val="single"/>
              </w:rPr>
              <w:t>详见招标</w:t>
            </w:r>
            <w:proofErr w:type="gramStart"/>
            <w:r>
              <w:rPr>
                <w:rFonts w:ascii="宋体" w:hAnsi="宋体" w:cs="宋体" w:hint="eastAsia"/>
                <w:szCs w:val="21"/>
                <w:u w:val="single"/>
              </w:rPr>
              <w:t>公告第</w:t>
            </w:r>
            <w:proofErr w:type="gramEnd"/>
            <w:r>
              <w:rPr>
                <w:rFonts w:ascii="宋体" w:hAnsi="宋体" w:cs="宋体" w:hint="eastAsia"/>
                <w:szCs w:val="21"/>
                <w:u w:val="single"/>
              </w:rPr>
              <w:t xml:space="preserve"> </w:t>
            </w:r>
            <w:r>
              <w:rPr>
                <w:rFonts w:ascii="宋体" w:hAnsi="宋体" w:cs="宋体" w:hint="eastAsia"/>
                <w:szCs w:val="21"/>
                <w:u w:val="single"/>
              </w:rPr>
              <w:t>七</w:t>
            </w:r>
            <w:r>
              <w:rPr>
                <w:rFonts w:ascii="宋体" w:hAnsi="宋体" w:cs="宋体" w:hint="eastAsia"/>
                <w:szCs w:val="21"/>
                <w:u w:val="single"/>
              </w:rPr>
              <w:t xml:space="preserve"> </w:t>
            </w:r>
            <w:r>
              <w:rPr>
                <w:rFonts w:ascii="宋体" w:hAnsi="宋体" w:cs="宋体" w:hint="eastAsia"/>
                <w:szCs w:val="21"/>
                <w:u w:val="single"/>
              </w:rPr>
              <w:t>条</w:t>
            </w:r>
          </w:p>
        </w:tc>
      </w:tr>
      <w:tr w:rsidR="00AC6B27" w14:paraId="27EDAF5D" w14:textId="77777777">
        <w:trPr>
          <w:cantSplit/>
          <w:trHeight w:val="374"/>
          <w:jc w:val="center"/>
        </w:trPr>
        <w:tc>
          <w:tcPr>
            <w:tcW w:w="696" w:type="dxa"/>
            <w:vAlign w:val="center"/>
          </w:tcPr>
          <w:p w14:paraId="44F3DB9D" w14:textId="77777777" w:rsidR="00AC6B27" w:rsidRDefault="00F00680">
            <w:pPr>
              <w:spacing w:line="420" w:lineRule="exact"/>
              <w:jc w:val="center"/>
              <w:rPr>
                <w:rFonts w:ascii="宋体" w:hAnsi="宋体" w:cs="宋体"/>
                <w:szCs w:val="21"/>
              </w:rPr>
            </w:pPr>
            <w:r>
              <w:rPr>
                <w:rFonts w:ascii="宋体" w:hAnsi="宋体" w:cs="宋体" w:hint="eastAsia"/>
                <w:szCs w:val="21"/>
              </w:rPr>
              <w:t>18</w:t>
            </w:r>
          </w:p>
        </w:tc>
        <w:tc>
          <w:tcPr>
            <w:tcW w:w="1105" w:type="dxa"/>
            <w:vAlign w:val="center"/>
          </w:tcPr>
          <w:p w14:paraId="5A3CE05D" w14:textId="77777777" w:rsidR="00AC6B27" w:rsidRDefault="00F00680">
            <w:pPr>
              <w:spacing w:line="420" w:lineRule="exact"/>
              <w:rPr>
                <w:rFonts w:ascii="宋体" w:hAnsi="宋体" w:cs="宋体"/>
                <w:szCs w:val="21"/>
              </w:rPr>
            </w:pPr>
            <w:r>
              <w:rPr>
                <w:rFonts w:ascii="宋体" w:hAnsi="宋体" w:cs="宋体" w:hint="eastAsia"/>
                <w:szCs w:val="21"/>
              </w:rPr>
              <w:t>20.1</w:t>
            </w:r>
          </w:p>
        </w:tc>
        <w:tc>
          <w:tcPr>
            <w:tcW w:w="1455" w:type="dxa"/>
            <w:gridSpan w:val="2"/>
            <w:vAlign w:val="center"/>
          </w:tcPr>
          <w:p w14:paraId="6C7830D1" w14:textId="77777777" w:rsidR="00AC6B27" w:rsidRDefault="00F00680">
            <w:pPr>
              <w:spacing w:line="420" w:lineRule="exact"/>
              <w:rPr>
                <w:rFonts w:ascii="宋体" w:hAnsi="宋体" w:cs="宋体"/>
                <w:szCs w:val="21"/>
              </w:rPr>
            </w:pPr>
            <w:r>
              <w:rPr>
                <w:rFonts w:ascii="宋体" w:hAnsi="宋体" w:cs="宋体" w:hint="eastAsia"/>
                <w:szCs w:val="21"/>
              </w:rPr>
              <w:t>开标开始时间和地点</w:t>
            </w:r>
          </w:p>
        </w:tc>
        <w:tc>
          <w:tcPr>
            <w:tcW w:w="6260" w:type="dxa"/>
            <w:vAlign w:val="center"/>
          </w:tcPr>
          <w:p w14:paraId="59F5A461" w14:textId="77777777" w:rsidR="00AC6B27" w:rsidRDefault="00F00680">
            <w:pPr>
              <w:spacing w:line="420" w:lineRule="exact"/>
              <w:rPr>
                <w:rFonts w:ascii="宋体" w:hAnsi="宋体" w:cs="宋体"/>
                <w:szCs w:val="21"/>
              </w:rPr>
            </w:pPr>
            <w:r>
              <w:rPr>
                <w:rFonts w:ascii="宋体" w:hAnsi="宋体" w:cs="宋体" w:hint="eastAsia"/>
                <w:szCs w:val="21"/>
              </w:rPr>
              <w:t>（技术标和经济</w:t>
            </w:r>
            <w:proofErr w:type="gramStart"/>
            <w:r>
              <w:rPr>
                <w:rFonts w:ascii="宋体" w:hAnsi="宋体" w:cs="宋体" w:hint="eastAsia"/>
                <w:szCs w:val="21"/>
              </w:rPr>
              <w:t>标分别</w:t>
            </w:r>
            <w:proofErr w:type="gramEnd"/>
            <w:r>
              <w:rPr>
                <w:rFonts w:ascii="宋体" w:hAnsi="宋体" w:cs="宋体" w:hint="eastAsia"/>
                <w:szCs w:val="21"/>
              </w:rPr>
              <w:t>开标）</w:t>
            </w:r>
          </w:p>
          <w:p w14:paraId="3FB01127" w14:textId="77777777" w:rsidR="00AC6B27" w:rsidRDefault="00F00680">
            <w:pPr>
              <w:spacing w:line="420" w:lineRule="exact"/>
              <w:rPr>
                <w:rFonts w:ascii="宋体" w:hAnsi="宋体" w:cs="宋体"/>
                <w:szCs w:val="21"/>
              </w:rPr>
            </w:pPr>
            <w:r>
              <w:rPr>
                <w:rFonts w:ascii="宋体" w:hAnsi="宋体" w:cs="宋体" w:hint="eastAsia"/>
                <w:szCs w:val="21"/>
              </w:rPr>
              <w:t>1</w:t>
            </w:r>
            <w:r>
              <w:rPr>
                <w:rFonts w:ascii="宋体" w:hAnsi="宋体" w:cs="宋体" w:hint="eastAsia"/>
                <w:szCs w:val="21"/>
              </w:rPr>
              <w:t>、技术标开标时间：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分（与投标截止时间为同一时间），地点：</w:t>
            </w:r>
            <w:r>
              <w:rPr>
                <w:rFonts w:ascii="宋体" w:hAnsi="宋体" w:cs="宋体" w:hint="eastAsia"/>
                <w:szCs w:val="21"/>
                <w:u w:val="single"/>
              </w:rPr>
              <w:t xml:space="preserve">           </w:t>
            </w:r>
            <w:r>
              <w:rPr>
                <w:rFonts w:ascii="宋体" w:hAnsi="宋体" w:cs="宋体" w:hint="eastAsia"/>
                <w:szCs w:val="21"/>
              </w:rPr>
              <w:t>；</w:t>
            </w:r>
          </w:p>
          <w:p w14:paraId="608EDEEE" w14:textId="77777777" w:rsidR="00AC6B27" w:rsidRDefault="00F00680">
            <w:pPr>
              <w:spacing w:line="420" w:lineRule="exact"/>
              <w:rPr>
                <w:rFonts w:ascii="宋体" w:hAnsi="宋体" w:cs="宋体"/>
                <w:szCs w:val="21"/>
              </w:rPr>
            </w:pPr>
            <w:r>
              <w:rPr>
                <w:rFonts w:ascii="宋体" w:hAnsi="宋体" w:cs="宋体" w:hint="eastAsia"/>
                <w:szCs w:val="21"/>
              </w:rPr>
              <w:t>经济标开标时间：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分，地点：</w:t>
            </w:r>
            <w:r>
              <w:rPr>
                <w:rFonts w:ascii="宋体" w:hAnsi="宋体" w:cs="宋体" w:hint="eastAsia"/>
                <w:szCs w:val="21"/>
                <w:u w:val="single"/>
              </w:rPr>
              <w:t xml:space="preserve">        </w:t>
            </w:r>
            <w:r>
              <w:rPr>
                <w:rFonts w:ascii="宋体" w:hAnsi="宋体" w:cs="宋体" w:hint="eastAsia"/>
                <w:szCs w:val="21"/>
              </w:rPr>
              <w:t>。</w:t>
            </w:r>
          </w:p>
          <w:p w14:paraId="640B4187" w14:textId="77777777" w:rsidR="00AC6B27" w:rsidRDefault="00F00680">
            <w:pPr>
              <w:spacing w:line="420" w:lineRule="exact"/>
              <w:rPr>
                <w:rFonts w:ascii="宋体" w:hAnsi="宋体" w:cs="宋体"/>
                <w:szCs w:val="21"/>
              </w:rPr>
            </w:pPr>
            <w:r>
              <w:rPr>
                <w:rFonts w:ascii="宋体" w:hAnsi="宋体" w:cs="宋体" w:hint="eastAsia"/>
                <w:szCs w:val="21"/>
              </w:rPr>
              <w:t>投标人也可选择参加在线开标，具体按照交易平台相关指南进行操作。详见：广州公共资源交易中心网站发布的《房屋建筑和市政基础设施工程全流程电子化项目专章》。</w:t>
            </w:r>
          </w:p>
          <w:p w14:paraId="1EDDB58E" w14:textId="77777777" w:rsidR="00AC6B27" w:rsidRDefault="00F00680">
            <w:pPr>
              <w:spacing w:line="420" w:lineRule="exact"/>
              <w:rPr>
                <w:rFonts w:ascii="宋体" w:hAnsi="宋体" w:cs="宋体"/>
                <w:szCs w:val="21"/>
              </w:rPr>
            </w:pPr>
            <w:r>
              <w:rPr>
                <w:rFonts w:ascii="宋体" w:hAnsi="宋体" w:cs="宋体" w:hint="eastAsia"/>
                <w:szCs w:val="21"/>
              </w:rPr>
              <w:t>注：投标文件解密问题。投标人只用执行一次解密，招标人执行解密次数根据招标文件开标次数确定。</w:t>
            </w:r>
          </w:p>
          <w:p w14:paraId="3A8AD670" w14:textId="77777777" w:rsidR="00AC6B27" w:rsidRDefault="00AC6B27">
            <w:pPr>
              <w:spacing w:line="420" w:lineRule="exact"/>
              <w:rPr>
                <w:rFonts w:ascii="宋体" w:hAnsi="宋体" w:cs="宋体"/>
                <w:szCs w:val="21"/>
              </w:rPr>
            </w:pPr>
          </w:p>
          <w:p w14:paraId="7B5155F5" w14:textId="77777777" w:rsidR="00AC6B27" w:rsidRDefault="00F00680">
            <w:pPr>
              <w:spacing w:line="420" w:lineRule="exact"/>
              <w:rPr>
                <w:rFonts w:ascii="宋体" w:hAnsi="宋体" w:cs="宋体"/>
                <w:szCs w:val="21"/>
              </w:rPr>
            </w:pPr>
            <w:r>
              <w:rPr>
                <w:rFonts w:ascii="宋体" w:hAnsi="宋体" w:cs="宋体" w:hint="eastAsia"/>
                <w:szCs w:val="21"/>
              </w:rPr>
              <w:t>2</w:t>
            </w:r>
            <w:r>
              <w:rPr>
                <w:rFonts w:ascii="宋体" w:hAnsi="宋体" w:cs="宋体" w:hint="eastAsia"/>
                <w:szCs w:val="21"/>
              </w:rPr>
              <w:t>、递交投标文件备用光盘时间：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分；递交地点：</w:t>
            </w:r>
            <w:r>
              <w:rPr>
                <w:rFonts w:ascii="宋体" w:hAnsi="宋体" w:cs="宋体" w:hint="eastAsia"/>
                <w:szCs w:val="21"/>
                <w:u w:val="single"/>
              </w:rPr>
              <w:t xml:space="preserve">      </w:t>
            </w:r>
            <w:r>
              <w:rPr>
                <w:rFonts w:ascii="宋体" w:hAnsi="宋体" w:cs="宋体" w:hint="eastAsia"/>
                <w:szCs w:val="21"/>
              </w:rPr>
              <w:t>。</w:t>
            </w:r>
          </w:p>
          <w:p w14:paraId="7A5B9EF2" w14:textId="77777777" w:rsidR="00AC6B27" w:rsidRDefault="00F00680">
            <w:pPr>
              <w:spacing w:line="420" w:lineRule="exact"/>
              <w:rPr>
                <w:rFonts w:ascii="宋体" w:hAnsi="宋体" w:cs="宋体"/>
                <w:szCs w:val="21"/>
              </w:rPr>
            </w:pPr>
            <w:r>
              <w:rPr>
                <w:rFonts w:ascii="宋体" w:hAnsi="宋体" w:cs="宋体" w:hint="eastAsia"/>
                <w:szCs w:val="21"/>
              </w:rPr>
              <w:t>上述时间及地点是否有改变，请密切留意</w:t>
            </w:r>
            <w:r>
              <w:rPr>
                <w:rFonts w:ascii="宋体" w:hAnsi="宋体" w:cs="仿宋" w:hint="eastAsia"/>
                <w:szCs w:val="21"/>
              </w:rPr>
              <w:t>补充公告和</w:t>
            </w:r>
            <w:r>
              <w:rPr>
                <w:rFonts w:ascii="宋体" w:hAnsi="宋体" w:cs="宋体" w:hint="eastAsia"/>
                <w:szCs w:val="21"/>
              </w:rPr>
              <w:t>招标答疑纪要的相关信息。</w:t>
            </w:r>
          </w:p>
        </w:tc>
      </w:tr>
      <w:tr w:rsidR="00AC6B27" w14:paraId="6E4B9D98" w14:textId="77777777">
        <w:trPr>
          <w:cantSplit/>
          <w:trHeight w:val="787"/>
          <w:jc w:val="center"/>
        </w:trPr>
        <w:tc>
          <w:tcPr>
            <w:tcW w:w="696" w:type="dxa"/>
            <w:vAlign w:val="center"/>
          </w:tcPr>
          <w:p w14:paraId="646D4997" w14:textId="77777777" w:rsidR="00AC6B27" w:rsidRDefault="00F00680">
            <w:pPr>
              <w:spacing w:line="420" w:lineRule="exact"/>
              <w:jc w:val="center"/>
              <w:rPr>
                <w:rFonts w:ascii="宋体" w:hAnsi="宋体" w:cs="宋体"/>
                <w:szCs w:val="21"/>
              </w:rPr>
            </w:pPr>
            <w:r>
              <w:rPr>
                <w:rFonts w:ascii="宋体" w:hAnsi="宋体" w:cs="宋体" w:hint="eastAsia"/>
                <w:szCs w:val="21"/>
              </w:rPr>
              <w:t>19</w:t>
            </w:r>
          </w:p>
        </w:tc>
        <w:tc>
          <w:tcPr>
            <w:tcW w:w="1105" w:type="dxa"/>
            <w:vAlign w:val="center"/>
          </w:tcPr>
          <w:p w14:paraId="4FAD18A5" w14:textId="77777777" w:rsidR="00AC6B27" w:rsidRDefault="00F00680">
            <w:pPr>
              <w:spacing w:line="420" w:lineRule="exact"/>
              <w:rPr>
                <w:rFonts w:ascii="宋体" w:hAnsi="宋体" w:cs="宋体"/>
                <w:szCs w:val="21"/>
              </w:rPr>
            </w:pPr>
            <w:r>
              <w:rPr>
                <w:rFonts w:ascii="宋体" w:hAnsi="宋体" w:cs="宋体" w:hint="eastAsia"/>
                <w:szCs w:val="21"/>
              </w:rPr>
              <w:t>26</w:t>
            </w:r>
          </w:p>
        </w:tc>
        <w:tc>
          <w:tcPr>
            <w:tcW w:w="1455" w:type="dxa"/>
            <w:gridSpan w:val="2"/>
            <w:vAlign w:val="center"/>
          </w:tcPr>
          <w:p w14:paraId="3E975645" w14:textId="77777777" w:rsidR="00AC6B27" w:rsidRDefault="00F00680">
            <w:pPr>
              <w:spacing w:line="420" w:lineRule="exact"/>
              <w:rPr>
                <w:rFonts w:ascii="宋体" w:hAnsi="宋体" w:cs="宋体"/>
                <w:szCs w:val="21"/>
              </w:rPr>
            </w:pPr>
            <w:r>
              <w:rPr>
                <w:rFonts w:ascii="宋体" w:hAnsi="宋体" w:cs="宋体" w:hint="eastAsia"/>
                <w:szCs w:val="21"/>
              </w:rPr>
              <w:t>开标评标办法</w:t>
            </w:r>
          </w:p>
        </w:tc>
        <w:tc>
          <w:tcPr>
            <w:tcW w:w="6260" w:type="dxa"/>
            <w:vAlign w:val="center"/>
          </w:tcPr>
          <w:p w14:paraId="4ED57739" w14:textId="77777777" w:rsidR="00AC6B27" w:rsidRDefault="00F00680">
            <w:pPr>
              <w:pStyle w:val="aff"/>
              <w:spacing w:after="0" w:line="420" w:lineRule="exact"/>
              <w:ind w:firstLine="0"/>
              <w:rPr>
                <w:rFonts w:ascii="宋体" w:hAnsi="宋体" w:cs="宋体"/>
                <w:szCs w:val="21"/>
              </w:rPr>
            </w:pPr>
            <w:r>
              <w:rPr>
                <w:rFonts w:ascii="宋体" w:hAnsi="宋体" w:cs="宋体" w:hint="eastAsia"/>
                <w:szCs w:val="21"/>
              </w:rPr>
              <w:t>方式</w:t>
            </w:r>
            <w:proofErr w:type="gramStart"/>
            <w:r>
              <w:rPr>
                <w:rFonts w:ascii="宋体" w:hAnsi="宋体" w:cs="宋体" w:hint="eastAsia"/>
                <w:szCs w:val="21"/>
              </w:rPr>
              <w:t>一</w:t>
            </w:r>
            <w:proofErr w:type="gramEnd"/>
            <w:r>
              <w:rPr>
                <w:rFonts w:ascii="宋体" w:hAnsi="宋体" w:cs="宋体" w:hint="eastAsia"/>
                <w:szCs w:val="21"/>
              </w:rPr>
              <w:t>：选取方法</w:t>
            </w:r>
            <w:r>
              <w:rPr>
                <w:rFonts w:ascii="宋体" w:hAnsi="宋体" w:cs="宋体" w:hint="eastAsia"/>
                <w:szCs w:val="21"/>
                <w:u w:val="single"/>
              </w:rPr>
              <w:t xml:space="preserve"> </w:t>
            </w:r>
            <w:r>
              <w:rPr>
                <w:rFonts w:ascii="宋体" w:hAnsi="宋体" w:cs="宋体" w:hint="eastAsia"/>
                <w:szCs w:val="21"/>
                <w:u w:val="single"/>
              </w:rPr>
              <w:t>（办法五）</w:t>
            </w:r>
            <w:r>
              <w:rPr>
                <w:rFonts w:ascii="宋体" w:hAnsi="宋体" w:cs="宋体" w:hint="eastAsia"/>
                <w:szCs w:val="21"/>
                <w:u w:val="single"/>
              </w:rPr>
              <w:t xml:space="preserve"> </w:t>
            </w:r>
            <w:r>
              <w:rPr>
                <w:rFonts w:ascii="宋体" w:hAnsi="宋体" w:cs="宋体" w:hint="eastAsia"/>
                <w:szCs w:val="21"/>
              </w:rPr>
              <w:t>；详见第二章</w:t>
            </w:r>
          </w:p>
        </w:tc>
      </w:tr>
      <w:tr w:rsidR="00AC6B27" w14:paraId="3602951A" w14:textId="77777777">
        <w:trPr>
          <w:cantSplit/>
          <w:trHeight w:val="569"/>
          <w:jc w:val="center"/>
        </w:trPr>
        <w:tc>
          <w:tcPr>
            <w:tcW w:w="696" w:type="dxa"/>
            <w:vAlign w:val="center"/>
          </w:tcPr>
          <w:p w14:paraId="65E9D2E4" w14:textId="77777777" w:rsidR="00AC6B27" w:rsidRDefault="00F00680">
            <w:pPr>
              <w:spacing w:line="420" w:lineRule="exact"/>
              <w:jc w:val="center"/>
              <w:rPr>
                <w:rFonts w:ascii="宋体" w:hAnsi="宋体" w:cs="宋体"/>
                <w:szCs w:val="21"/>
              </w:rPr>
            </w:pPr>
            <w:r>
              <w:rPr>
                <w:rFonts w:ascii="宋体" w:hAnsi="宋体" w:cs="宋体" w:hint="eastAsia"/>
                <w:szCs w:val="21"/>
              </w:rPr>
              <w:t>20</w:t>
            </w:r>
          </w:p>
        </w:tc>
        <w:tc>
          <w:tcPr>
            <w:tcW w:w="1105" w:type="dxa"/>
            <w:vAlign w:val="center"/>
          </w:tcPr>
          <w:p w14:paraId="564C6CA3" w14:textId="77777777" w:rsidR="00AC6B27" w:rsidRDefault="00F00680">
            <w:pPr>
              <w:spacing w:line="420" w:lineRule="exact"/>
              <w:rPr>
                <w:rFonts w:ascii="宋体" w:hAnsi="宋体" w:cs="宋体"/>
                <w:szCs w:val="21"/>
              </w:rPr>
            </w:pPr>
            <w:r>
              <w:rPr>
                <w:rFonts w:ascii="宋体" w:hAnsi="宋体" w:cs="宋体" w:hint="eastAsia"/>
                <w:szCs w:val="21"/>
              </w:rPr>
              <w:t>29.1</w:t>
            </w:r>
          </w:p>
        </w:tc>
        <w:tc>
          <w:tcPr>
            <w:tcW w:w="1455" w:type="dxa"/>
            <w:gridSpan w:val="2"/>
            <w:vAlign w:val="center"/>
          </w:tcPr>
          <w:p w14:paraId="4CF09410" w14:textId="77777777" w:rsidR="00AC6B27" w:rsidRDefault="00F00680">
            <w:pPr>
              <w:spacing w:line="420" w:lineRule="exact"/>
              <w:rPr>
                <w:rFonts w:ascii="宋体" w:hAnsi="宋体" w:cs="宋体"/>
                <w:szCs w:val="21"/>
              </w:rPr>
            </w:pPr>
            <w:r>
              <w:rPr>
                <w:rFonts w:ascii="宋体" w:hAnsi="宋体" w:cs="宋体" w:hint="eastAsia"/>
                <w:szCs w:val="21"/>
              </w:rPr>
              <w:t>履约担保</w:t>
            </w:r>
          </w:p>
        </w:tc>
        <w:tc>
          <w:tcPr>
            <w:tcW w:w="6260" w:type="dxa"/>
            <w:vAlign w:val="center"/>
          </w:tcPr>
          <w:p w14:paraId="446D0467" w14:textId="77777777" w:rsidR="00AC6B27" w:rsidRDefault="00F00680">
            <w:pPr>
              <w:spacing w:line="420" w:lineRule="exact"/>
              <w:rPr>
                <w:rFonts w:ascii="宋体" w:hAnsi="宋体" w:cs="宋体"/>
                <w:szCs w:val="21"/>
              </w:rPr>
            </w:pPr>
            <w:r>
              <w:rPr>
                <w:rFonts w:ascii="宋体" w:hAnsi="宋体" w:cs="宋体" w:hint="eastAsia"/>
                <w:szCs w:val="21"/>
              </w:rPr>
              <w:t>要求中标人提供的履约保证金为中标价款的</w:t>
            </w:r>
            <w:r>
              <w:rPr>
                <w:rFonts w:ascii="宋体" w:hAnsi="宋体" w:cs="宋体" w:hint="eastAsia"/>
                <w:szCs w:val="21"/>
              </w:rPr>
              <w:t>10%</w:t>
            </w:r>
            <w:r>
              <w:rPr>
                <w:rFonts w:ascii="宋体" w:hAnsi="宋体" w:cs="宋体" w:hint="eastAsia"/>
                <w:szCs w:val="21"/>
              </w:rPr>
              <w:t>。</w:t>
            </w:r>
          </w:p>
          <w:p w14:paraId="254EAE0C" w14:textId="77777777" w:rsidR="00AC6B27" w:rsidRDefault="00F00680">
            <w:pPr>
              <w:spacing w:line="420" w:lineRule="exact"/>
              <w:rPr>
                <w:rFonts w:ascii="宋体" w:hAnsi="宋体" w:cs="宋体"/>
                <w:szCs w:val="21"/>
              </w:rPr>
            </w:pPr>
            <w:r>
              <w:rPr>
                <w:rFonts w:ascii="宋体" w:hAnsi="宋体" w:cs="宋体" w:hint="eastAsia"/>
                <w:szCs w:val="21"/>
              </w:rPr>
              <w:t>履约担保的形式：银行保函或者现金转账</w:t>
            </w:r>
          </w:p>
          <w:p w14:paraId="5677D8E7" w14:textId="77777777" w:rsidR="00AC6B27" w:rsidRDefault="00F00680">
            <w:pPr>
              <w:spacing w:line="420" w:lineRule="exact"/>
              <w:rPr>
                <w:rFonts w:ascii="宋体" w:hAnsi="宋体" w:cs="宋体"/>
                <w:szCs w:val="21"/>
              </w:rPr>
            </w:pPr>
            <w:r>
              <w:rPr>
                <w:rFonts w:ascii="宋体" w:hAnsi="宋体" w:cs="宋体" w:hint="eastAsia"/>
                <w:szCs w:val="21"/>
              </w:rPr>
              <w:t>履约保证金汇入专用账户：</w:t>
            </w:r>
          </w:p>
          <w:p w14:paraId="4EC8E7E4" w14:textId="77777777" w:rsidR="00AC6B27" w:rsidRDefault="00F00680">
            <w:pPr>
              <w:spacing w:line="420" w:lineRule="exact"/>
              <w:rPr>
                <w:rFonts w:ascii="宋体" w:hAnsi="宋体" w:cs="宋体"/>
                <w:szCs w:val="21"/>
              </w:rPr>
            </w:pPr>
            <w:r>
              <w:rPr>
                <w:rFonts w:ascii="宋体" w:hAnsi="宋体" w:cs="宋体" w:hint="eastAsia"/>
                <w:szCs w:val="21"/>
              </w:rPr>
              <w:t>账户名称：</w:t>
            </w:r>
            <w:r>
              <w:rPr>
                <w:rFonts w:ascii="宋体" w:hAnsi="宋体" w:cs="宋体" w:hint="eastAsia"/>
                <w:szCs w:val="21"/>
                <w:u w:val="single"/>
              </w:rPr>
              <w:t>东莞市财政国库支付中心（工程履约保证金专户）</w:t>
            </w:r>
          </w:p>
          <w:p w14:paraId="0C74E4BB" w14:textId="77777777" w:rsidR="00AC6B27" w:rsidRDefault="00F00680">
            <w:pPr>
              <w:spacing w:line="420" w:lineRule="exact"/>
              <w:rPr>
                <w:rFonts w:ascii="宋体" w:hAnsi="宋体" w:cs="宋体"/>
                <w:szCs w:val="21"/>
                <w:u w:val="single"/>
              </w:rPr>
            </w:pPr>
            <w:r>
              <w:rPr>
                <w:rFonts w:ascii="宋体" w:hAnsi="宋体" w:cs="宋体" w:hint="eastAsia"/>
                <w:szCs w:val="21"/>
              </w:rPr>
              <w:t>开户行：</w:t>
            </w:r>
            <w:r>
              <w:rPr>
                <w:rFonts w:ascii="宋体" w:hAnsi="宋体" w:cs="宋体" w:hint="eastAsia"/>
                <w:szCs w:val="21"/>
                <w:u w:val="single"/>
              </w:rPr>
              <w:t>东莞银行中心区政和支行</w:t>
            </w:r>
          </w:p>
          <w:p w14:paraId="7B7797AC" w14:textId="77777777" w:rsidR="00AC6B27" w:rsidRDefault="00F00680">
            <w:pPr>
              <w:spacing w:line="420" w:lineRule="exact"/>
              <w:rPr>
                <w:rFonts w:ascii="宋体" w:hAnsi="宋体" w:cs="宋体"/>
                <w:szCs w:val="21"/>
              </w:rPr>
            </w:pPr>
            <w:r>
              <w:rPr>
                <w:rFonts w:ascii="宋体" w:hAnsi="宋体" w:cs="宋体" w:hint="eastAsia"/>
                <w:szCs w:val="21"/>
              </w:rPr>
              <w:t>账号：</w:t>
            </w:r>
            <w:r>
              <w:rPr>
                <w:rFonts w:ascii="宋体" w:hAnsi="宋体" w:cs="宋体" w:hint="eastAsia"/>
                <w:szCs w:val="21"/>
                <w:u w:val="single"/>
              </w:rPr>
              <w:t>590000110368368</w:t>
            </w:r>
          </w:p>
        </w:tc>
      </w:tr>
      <w:tr w:rsidR="00AC6B27" w14:paraId="58ABFB77" w14:textId="77777777">
        <w:trPr>
          <w:jc w:val="center"/>
        </w:trPr>
        <w:tc>
          <w:tcPr>
            <w:tcW w:w="696" w:type="dxa"/>
            <w:vAlign w:val="center"/>
          </w:tcPr>
          <w:p w14:paraId="1C1EC46A" w14:textId="77777777" w:rsidR="00AC6B27" w:rsidRDefault="00F00680">
            <w:pPr>
              <w:spacing w:line="420" w:lineRule="exact"/>
              <w:jc w:val="center"/>
              <w:rPr>
                <w:rFonts w:ascii="宋体" w:hAnsi="宋体" w:cs="宋体"/>
                <w:szCs w:val="21"/>
              </w:rPr>
            </w:pPr>
            <w:r>
              <w:rPr>
                <w:rFonts w:ascii="宋体" w:hAnsi="宋体" w:cs="宋体" w:hint="eastAsia"/>
                <w:szCs w:val="21"/>
              </w:rPr>
              <w:t>21</w:t>
            </w:r>
          </w:p>
        </w:tc>
        <w:tc>
          <w:tcPr>
            <w:tcW w:w="1105" w:type="dxa"/>
            <w:vAlign w:val="center"/>
          </w:tcPr>
          <w:p w14:paraId="6361D24C" w14:textId="77777777" w:rsidR="00AC6B27" w:rsidRDefault="00AC6B27">
            <w:pPr>
              <w:spacing w:line="420" w:lineRule="exact"/>
              <w:rPr>
                <w:rFonts w:ascii="宋体" w:hAnsi="宋体" w:cs="宋体"/>
                <w:szCs w:val="21"/>
              </w:rPr>
            </w:pPr>
          </w:p>
        </w:tc>
        <w:tc>
          <w:tcPr>
            <w:tcW w:w="1455" w:type="dxa"/>
            <w:gridSpan w:val="2"/>
            <w:vAlign w:val="center"/>
          </w:tcPr>
          <w:p w14:paraId="3ACDABDD" w14:textId="77777777" w:rsidR="00AC6B27" w:rsidRDefault="00F00680">
            <w:pPr>
              <w:spacing w:line="420" w:lineRule="exact"/>
              <w:rPr>
                <w:rFonts w:ascii="宋体" w:hAnsi="宋体" w:cs="宋体"/>
                <w:szCs w:val="21"/>
              </w:rPr>
            </w:pPr>
            <w:r>
              <w:rPr>
                <w:rFonts w:ascii="宋体" w:hAnsi="宋体" w:hint="eastAsia"/>
                <w:szCs w:val="21"/>
              </w:rPr>
              <w:t>招标控制价（最高投标限价）</w:t>
            </w:r>
          </w:p>
        </w:tc>
        <w:tc>
          <w:tcPr>
            <w:tcW w:w="6260" w:type="dxa"/>
            <w:vAlign w:val="center"/>
          </w:tcPr>
          <w:p w14:paraId="7F471998" w14:textId="1809B2CA" w:rsidR="00AC6B27" w:rsidRDefault="00F00680">
            <w:pPr>
              <w:spacing w:line="420" w:lineRule="exact"/>
              <w:rPr>
                <w:rFonts w:ascii="宋体" w:hAnsi="宋体"/>
                <w:szCs w:val="21"/>
                <w:u w:val="single"/>
              </w:rPr>
            </w:pPr>
            <w:r>
              <w:rPr>
                <w:rFonts w:ascii="Arial" w:hAnsi="Arial" w:cs="Arial" w:hint="eastAsia"/>
                <w:bCs/>
                <w:szCs w:val="21"/>
                <w:u w:val="single"/>
              </w:rPr>
              <w:t>本项目招标控制价为人民币</w:t>
            </w:r>
            <w:r w:rsidR="00F178EC" w:rsidRPr="00F178EC">
              <w:rPr>
                <w:rFonts w:ascii="宋体" w:hAnsi="宋体"/>
                <w:szCs w:val="21"/>
                <w:u w:val="single"/>
              </w:rPr>
              <w:t>545,520,194.85</w:t>
            </w:r>
            <w:r>
              <w:rPr>
                <w:rFonts w:ascii="Arial" w:hAnsi="Arial" w:cs="Arial" w:hint="eastAsia"/>
                <w:bCs/>
                <w:szCs w:val="21"/>
                <w:u w:val="single"/>
              </w:rPr>
              <w:t>元（暂定）。</w:t>
            </w:r>
          </w:p>
          <w:p w14:paraId="65ADD407" w14:textId="77777777" w:rsidR="00AC6B27" w:rsidRDefault="00F00680">
            <w:pPr>
              <w:spacing w:line="440" w:lineRule="exact"/>
              <w:rPr>
                <w:rFonts w:ascii="宋体" w:hAnsi="宋体" w:cs="宋体"/>
                <w:szCs w:val="21"/>
                <w:u w:val="single"/>
              </w:rPr>
            </w:pPr>
            <w:r>
              <w:rPr>
                <w:rFonts w:ascii="Arial" w:hAnsi="Arial" w:cs="Arial" w:hint="eastAsia"/>
                <w:bCs/>
                <w:szCs w:val="21"/>
                <w:u w:val="single"/>
              </w:rPr>
              <w:t>投标人按招标文件的规定进行报价，若未按招标文件的规定进行报价，投标将被否决。</w:t>
            </w:r>
          </w:p>
        </w:tc>
      </w:tr>
      <w:tr w:rsidR="00AC6B27" w14:paraId="60538066" w14:textId="77777777">
        <w:trPr>
          <w:cantSplit/>
          <w:trHeight w:val="689"/>
          <w:jc w:val="center"/>
        </w:trPr>
        <w:tc>
          <w:tcPr>
            <w:tcW w:w="696" w:type="dxa"/>
            <w:vAlign w:val="center"/>
          </w:tcPr>
          <w:p w14:paraId="58DAE5C9" w14:textId="77777777" w:rsidR="00AC6B27" w:rsidRDefault="00F00680">
            <w:pPr>
              <w:spacing w:line="420" w:lineRule="exact"/>
              <w:jc w:val="center"/>
              <w:rPr>
                <w:rFonts w:ascii="宋体" w:hAnsi="宋体" w:cs="宋体"/>
                <w:szCs w:val="21"/>
              </w:rPr>
            </w:pPr>
            <w:r>
              <w:rPr>
                <w:rFonts w:ascii="宋体" w:hAnsi="宋体" w:cs="宋体" w:hint="eastAsia"/>
                <w:szCs w:val="21"/>
              </w:rPr>
              <w:t>22</w:t>
            </w:r>
          </w:p>
        </w:tc>
        <w:tc>
          <w:tcPr>
            <w:tcW w:w="1105" w:type="dxa"/>
            <w:vAlign w:val="center"/>
          </w:tcPr>
          <w:p w14:paraId="60AE3CE3" w14:textId="77777777" w:rsidR="00AC6B27" w:rsidRDefault="00AC6B27">
            <w:pPr>
              <w:spacing w:line="420" w:lineRule="exact"/>
              <w:rPr>
                <w:rFonts w:ascii="宋体" w:hAnsi="宋体" w:cs="宋体"/>
                <w:szCs w:val="21"/>
              </w:rPr>
            </w:pPr>
          </w:p>
        </w:tc>
        <w:tc>
          <w:tcPr>
            <w:tcW w:w="1455" w:type="dxa"/>
            <w:gridSpan w:val="2"/>
            <w:vAlign w:val="center"/>
          </w:tcPr>
          <w:p w14:paraId="1762CDBF" w14:textId="77777777" w:rsidR="00AC6B27" w:rsidRDefault="00F00680">
            <w:pPr>
              <w:pStyle w:val="aff"/>
              <w:spacing w:after="0" w:line="420" w:lineRule="exact"/>
              <w:ind w:firstLine="0"/>
              <w:rPr>
                <w:rFonts w:ascii="宋体" w:hAnsi="宋体" w:cs="宋体"/>
                <w:szCs w:val="21"/>
              </w:rPr>
            </w:pPr>
            <w:r>
              <w:rPr>
                <w:rFonts w:ascii="宋体" w:hAnsi="宋体" w:cs="宋体" w:hint="eastAsia"/>
                <w:szCs w:val="21"/>
              </w:rPr>
              <w:t>非竞争性费用</w:t>
            </w:r>
          </w:p>
        </w:tc>
        <w:tc>
          <w:tcPr>
            <w:tcW w:w="6260" w:type="dxa"/>
            <w:vAlign w:val="center"/>
          </w:tcPr>
          <w:p w14:paraId="447BE6D6" w14:textId="77777777" w:rsidR="00AC6B27" w:rsidRDefault="00F00680">
            <w:pPr>
              <w:spacing w:line="420" w:lineRule="exact"/>
              <w:rPr>
                <w:rFonts w:ascii="宋体" w:hAnsi="宋体" w:cs="宋体"/>
                <w:szCs w:val="21"/>
                <w:u w:val="single"/>
              </w:rPr>
            </w:pPr>
            <w:r>
              <w:rPr>
                <w:rFonts w:ascii="宋体" w:hAnsi="宋体" w:cs="宋体" w:hint="eastAsia"/>
                <w:bCs/>
                <w:szCs w:val="21"/>
              </w:rPr>
              <w:t>本项目的绿色施工安全防护措施费为：</w:t>
            </w:r>
            <w:r>
              <w:rPr>
                <w:rFonts w:ascii="宋体" w:hAnsi="宋体" w:cs="宋体" w:hint="eastAsia"/>
                <w:szCs w:val="21"/>
                <w:u w:val="single"/>
              </w:rPr>
              <w:t xml:space="preserve">        </w:t>
            </w:r>
            <w:r>
              <w:rPr>
                <w:rFonts w:ascii="宋体" w:hAnsi="宋体" w:cs="宋体" w:hint="eastAsia"/>
                <w:bCs/>
                <w:szCs w:val="21"/>
              </w:rPr>
              <w:t xml:space="preserve"> </w:t>
            </w:r>
            <w:r>
              <w:rPr>
                <w:rFonts w:ascii="宋体" w:hAnsi="宋体" w:cs="宋体" w:hint="eastAsia"/>
                <w:bCs/>
                <w:szCs w:val="21"/>
              </w:rPr>
              <w:t>元。（</w:t>
            </w:r>
            <w:r>
              <w:rPr>
                <w:rFonts w:ascii="宋体" w:hAnsi="宋体" w:cs="宋体" w:hint="eastAsia"/>
                <w:b/>
                <w:bCs/>
                <w:szCs w:val="21"/>
              </w:rPr>
              <w:t>绿色施工安全防护措施费必须按照上述金额报价，否则做否决投标处理。</w:t>
            </w:r>
            <w:r>
              <w:rPr>
                <w:rFonts w:ascii="宋体" w:hAnsi="宋体" w:cs="宋体" w:hint="eastAsia"/>
                <w:bCs/>
                <w:szCs w:val="21"/>
              </w:rPr>
              <w:t>）</w:t>
            </w:r>
          </w:p>
        </w:tc>
      </w:tr>
      <w:tr w:rsidR="00AC6B27" w14:paraId="0C8CB870" w14:textId="77777777">
        <w:trPr>
          <w:cantSplit/>
          <w:trHeight w:val="689"/>
          <w:jc w:val="center"/>
        </w:trPr>
        <w:tc>
          <w:tcPr>
            <w:tcW w:w="696" w:type="dxa"/>
            <w:vAlign w:val="center"/>
          </w:tcPr>
          <w:p w14:paraId="7E71AF07" w14:textId="77777777" w:rsidR="00AC6B27" w:rsidRDefault="00F00680">
            <w:pPr>
              <w:spacing w:line="420" w:lineRule="exact"/>
              <w:jc w:val="center"/>
              <w:rPr>
                <w:rFonts w:ascii="宋体" w:hAnsi="宋体" w:cs="宋体"/>
                <w:szCs w:val="21"/>
              </w:rPr>
            </w:pPr>
            <w:r>
              <w:rPr>
                <w:rFonts w:ascii="宋体" w:hAnsi="宋体" w:cs="宋体" w:hint="eastAsia"/>
                <w:szCs w:val="21"/>
              </w:rPr>
              <w:t>23</w:t>
            </w:r>
          </w:p>
        </w:tc>
        <w:tc>
          <w:tcPr>
            <w:tcW w:w="1105" w:type="dxa"/>
            <w:vAlign w:val="center"/>
          </w:tcPr>
          <w:p w14:paraId="6A54A7E9" w14:textId="77777777" w:rsidR="00AC6B27" w:rsidRDefault="00AC6B27">
            <w:pPr>
              <w:spacing w:line="420" w:lineRule="exact"/>
              <w:rPr>
                <w:rFonts w:ascii="宋体" w:hAnsi="宋体" w:cs="宋体"/>
                <w:szCs w:val="21"/>
              </w:rPr>
            </w:pPr>
          </w:p>
        </w:tc>
        <w:tc>
          <w:tcPr>
            <w:tcW w:w="1455" w:type="dxa"/>
            <w:gridSpan w:val="2"/>
            <w:vAlign w:val="center"/>
          </w:tcPr>
          <w:p w14:paraId="4CBA85F6" w14:textId="77777777" w:rsidR="00AC6B27" w:rsidRDefault="00F00680">
            <w:pPr>
              <w:pStyle w:val="aff"/>
              <w:spacing w:after="0" w:line="420" w:lineRule="exact"/>
              <w:ind w:firstLine="0"/>
              <w:rPr>
                <w:rFonts w:ascii="宋体" w:hAnsi="宋体" w:cs="宋体"/>
                <w:szCs w:val="21"/>
              </w:rPr>
            </w:pPr>
            <w:r>
              <w:rPr>
                <w:rFonts w:ascii="宋体" w:hAnsi="宋体" w:cs="宋体" w:hint="eastAsia"/>
                <w:szCs w:val="21"/>
              </w:rPr>
              <w:t>保修期</w:t>
            </w:r>
          </w:p>
        </w:tc>
        <w:tc>
          <w:tcPr>
            <w:tcW w:w="6260" w:type="dxa"/>
            <w:vAlign w:val="center"/>
          </w:tcPr>
          <w:p w14:paraId="2AB212EC" w14:textId="77777777" w:rsidR="00AC6B27" w:rsidRDefault="00F00680">
            <w:pPr>
              <w:spacing w:line="420" w:lineRule="exact"/>
              <w:rPr>
                <w:rFonts w:ascii="宋体" w:hAnsi="宋体" w:cs="宋体"/>
                <w:bCs/>
                <w:szCs w:val="21"/>
              </w:rPr>
            </w:pPr>
            <w:r>
              <w:rPr>
                <w:rFonts w:ascii="宋体" w:hAnsi="宋体" w:cs="宋体" w:hint="eastAsia"/>
                <w:szCs w:val="21"/>
              </w:rPr>
              <w:t>按照《建设工程质量管理条例》规定。</w:t>
            </w:r>
          </w:p>
        </w:tc>
      </w:tr>
      <w:tr w:rsidR="00AC6B27" w14:paraId="604002D8" w14:textId="77777777">
        <w:trPr>
          <w:cantSplit/>
          <w:trHeight w:val="4580"/>
          <w:jc w:val="center"/>
        </w:trPr>
        <w:tc>
          <w:tcPr>
            <w:tcW w:w="696" w:type="dxa"/>
            <w:vAlign w:val="center"/>
          </w:tcPr>
          <w:p w14:paraId="0D8C45DB" w14:textId="77777777" w:rsidR="00AC6B27" w:rsidRDefault="00F00680">
            <w:pPr>
              <w:spacing w:line="420" w:lineRule="exact"/>
              <w:jc w:val="center"/>
              <w:rPr>
                <w:rFonts w:ascii="宋体" w:hAnsi="宋体" w:cs="宋体"/>
                <w:szCs w:val="21"/>
              </w:rPr>
            </w:pPr>
            <w:r>
              <w:rPr>
                <w:rFonts w:ascii="宋体" w:hAnsi="宋体" w:cs="宋体" w:hint="eastAsia"/>
                <w:szCs w:val="21"/>
              </w:rPr>
              <w:lastRenderedPageBreak/>
              <w:t>24</w:t>
            </w:r>
          </w:p>
        </w:tc>
        <w:tc>
          <w:tcPr>
            <w:tcW w:w="1105" w:type="dxa"/>
            <w:vAlign w:val="center"/>
          </w:tcPr>
          <w:p w14:paraId="596099A1" w14:textId="77777777" w:rsidR="00AC6B27" w:rsidRDefault="00AC6B27">
            <w:pPr>
              <w:spacing w:line="420" w:lineRule="exact"/>
              <w:rPr>
                <w:rFonts w:ascii="宋体" w:hAnsi="宋体" w:cs="宋体"/>
                <w:szCs w:val="21"/>
              </w:rPr>
            </w:pPr>
          </w:p>
        </w:tc>
        <w:tc>
          <w:tcPr>
            <w:tcW w:w="1455" w:type="dxa"/>
            <w:gridSpan w:val="2"/>
            <w:vAlign w:val="center"/>
          </w:tcPr>
          <w:p w14:paraId="69F2A2BB" w14:textId="77777777" w:rsidR="00AC6B27" w:rsidRDefault="00F00680">
            <w:pPr>
              <w:spacing w:line="420" w:lineRule="exact"/>
              <w:rPr>
                <w:rFonts w:ascii="宋体" w:hAnsi="宋体" w:cs="宋体"/>
                <w:szCs w:val="21"/>
              </w:rPr>
            </w:pPr>
            <w:r>
              <w:rPr>
                <w:rFonts w:ascii="宋体" w:hAnsi="宋体" w:cs="宋体" w:hint="eastAsia"/>
                <w:szCs w:val="21"/>
              </w:rPr>
              <w:t>计算评标参考价</w:t>
            </w:r>
          </w:p>
        </w:tc>
        <w:tc>
          <w:tcPr>
            <w:tcW w:w="6260" w:type="dxa"/>
            <w:vAlign w:val="center"/>
          </w:tcPr>
          <w:p w14:paraId="1C59D9B2" w14:textId="77777777" w:rsidR="00AC6B27" w:rsidRDefault="00F00680">
            <w:pPr>
              <w:spacing w:line="800" w:lineRule="exact"/>
              <w:rPr>
                <w:rFonts w:ascii="宋体" w:hAnsi="宋体" w:cs="宋体"/>
                <w:szCs w:val="21"/>
              </w:rPr>
            </w:pPr>
            <w:r>
              <w:rPr>
                <w:rFonts w:ascii="宋体" w:hAnsi="宋体" w:cs="宋体" w:hint="eastAsia"/>
                <w:szCs w:val="21"/>
              </w:rPr>
              <w:t>加权平均法：</w:t>
            </w:r>
          </w:p>
          <w:p w14:paraId="3E013B82" w14:textId="77777777" w:rsidR="00AC6B27" w:rsidRDefault="00F00680">
            <w:pPr>
              <w:spacing w:line="800" w:lineRule="exact"/>
              <w:rPr>
                <w:rFonts w:ascii="宋体" w:hAnsi="宋体" w:cs="宋体"/>
                <w:szCs w:val="21"/>
              </w:rPr>
            </w:pPr>
            <w:r>
              <w:rPr>
                <w:rFonts w:ascii="宋体" w:hAnsi="宋体" w:cs="宋体" w:hint="eastAsia"/>
                <w:szCs w:val="21"/>
              </w:rPr>
              <w:t>评标参考价</w:t>
            </w:r>
            <w:r>
              <w:rPr>
                <w:rFonts w:ascii="宋体" w:hAnsi="宋体" w:cs="宋体" w:hint="eastAsia"/>
                <w:szCs w:val="21"/>
              </w:rPr>
              <w:t>=</w:t>
            </w:r>
            <w:r>
              <w:rPr>
                <w:rFonts w:ascii="宋体" w:hAnsi="宋体" w:cs="宋体" w:hint="eastAsia"/>
                <w:szCs w:val="21"/>
              </w:rPr>
              <w:t>Σ（投标人的投标报价</w:t>
            </w:r>
            <w:r>
              <w:rPr>
                <w:rFonts w:ascii="宋体" w:hAnsi="宋体" w:cs="宋体" w:hint="eastAsia"/>
                <w:szCs w:val="21"/>
              </w:rPr>
              <w:t>*</w:t>
            </w:r>
            <w:r>
              <w:rPr>
                <w:rFonts w:ascii="宋体" w:hAnsi="宋体" w:cs="宋体" w:hint="eastAsia"/>
                <w:szCs w:val="21"/>
              </w:rPr>
              <w:t>报价权重）。</w:t>
            </w:r>
          </w:p>
          <w:p w14:paraId="5054CCC2" w14:textId="77777777" w:rsidR="00AC6B27" w:rsidRDefault="00F00680">
            <w:pPr>
              <w:spacing w:line="840" w:lineRule="exact"/>
              <w:rPr>
                <w:rFonts w:ascii="宋体" w:hAnsi="宋体" w:cs="宋体"/>
                <w:szCs w:val="21"/>
              </w:rPr>
            </w:pPr>
            <w:r>
              <w:rPr>
                <w:rFonts w:ascii="宋体" w:hAnsi="宋体" w:cs="宋体" w:hint="eastAsia"/>
                <w:szCs w:val="21"/>
              </w:rPr>
              <w:t>其中：报价权重的计算方法为：将进入第二阶段评审的</w:t>
            </w:r>
            <w:r>
              <w:rPr>
                <w:rFonts w:ascii="宋体" w:hAnsi="宋体" w:cs="宋体" w:hint="eastAsia"/>
                <w:szCs w:val="21"/>
              </w:rPr>
              <w:t>N</w:t>
            </w:r>
            <w:r>
              <w:rPr>
                <w:rFonts w:ascii="宋体" w:hAnsi="宋体" w:cs="宋体" w:hint="eastAsia"/>
                <w:szCs w:val="21"/>
              </w:rPr>
              <w:t>名投标人按技术分由高至低进行排序，第一名投标人的权重为（</w:t>
            </w:r>
            <w:r>
              <w:rPr>
                <w:rFonts w:ascii="宋体" w:hAnsi="宋体" w:cs="宋体" w:hint="eastAsia"/>
                <w:szCs w:val="21"/>
              </w:rPr>
              <w:fldChar w:fldCharType="begin"/>
            </w:r>
            <w:r>
              <w:rPr>
                <w:rFonts w:ascii="宋体" w:hAnsi="宋体" w:cs="宋体" w:hint="eastAsia"/>
                <w:szCs w:val="21"/>
              </w:rPr>
              <w:instrText xml:space="preserve"> QUOTE </w:instrText>
            </w:r>
            <w:r>
              <w:rPr>
                <w:rFonts w:ascii="宋体" w:hAnsi="宋体" w:cs="宋体" w:hint="eastAsia"/>
                <w:noProof/>
                <w:szCs w:val="21"/>
              </w:rPr>
              <w:drawing>
                <wp:inline distT="0" distB="0" distL="114300" distR="114300" wp14:anchorId="13DD65E5" wp14:editId="2F9ABAB0">
                  <wp:extent cx="381000" cy="447675"/>
                  <wp:effectExtent l="0" t="0" r="0" b="889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宋体" w:hint="eastAsia"/>
                <w:szCs w:val="21"/>
              </w:rPr>
              <w:fldChar w:fldCharType="separate"/>
            </w:r>
            <w:r>
              <w:rPr>
                <w:rFonts w:ascii="宋体" w:hAnsi="宋体" w:cs="宋体" w:hint="eastAsia"/>
                <w:noProof/>
                <w:szCs w:val="21"/>
              </w:rPr>
              <w:drawing>
                <wp:inline distT="0" distB="0" distL="114300" distR="114300" wp14:anchorId="5DF8CA20" wp14:editId="2C6F25D0">
                  <wp:extent cx="381000" cy="447675"/>
                  <wp:effectExtent l="0" t="0" r="0" b="8890"/>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宋体" w:hint="eastAsia"/>
                <w:szCs w:val="21"/>
              </w:rPr>
              <w:fldChar w:fldCharType="end"/>
            </w:r>
            <w:r>
              <w:rPr>
                <w:rFonts w:ascii="宋体" w:hAnsi="宋体" w:cs="宋体" w:hint="eastAsia"/>
                <w:szCs w:val="21"/>
              </w:rPr>
              <w:t>），第二名投标人的权重为（</w:t>
            </w:r>
            <w:r>
              <w:rPr>
                <w:rFonts w:ascii="宋体" w:hAnsi="宋体" w:cs="宋体" w:hint="eastAsia"/>
                <w:szCs w:val="21"/>
              </w:rPr>
              <w:fldChar w:fldCharType="begin"/>
            </w:r>
            <w:r>
              <w:rPr>
                <w:rFonts w:ascii="宋体" w:hAnsi="宋体" w:cs="宋体" w:hint="eastAsia"/>
                <w:szCs w:val="21"/>
              </w:rPr>
              <w:instrText xml:space="preserve"> QUOTE </w:instrText>
            </w:r>
            <w:r>
              <w:rPr>
                <w:rFonts w:ascii="宋体" w:hAnsi="宋体" w:cs="宋体" w:hint="eastAsia"/>
                <w:noProof/>
                <w:szCs w:val="21"/>
              </w:rPr>
              <w:drawing>
                <wp:inline distT="0" distB="0" distL="114300" distR="114300" wp14:anchorId="3F0A5D87" wp14:editId="0BB2CA08">
                  <wp:extent cx="323850" cy="400050"/>
                  <wp:effectExtent l="0" t="0" r="0" b="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hint="eastAsia"/>
                <w:szCs w:val="21"/>
              </w:rPr>
              <w:fldChar w:fldCharType="separate"/>
            </w:r>
            <w:r>
              <w:rPr>
                <w:rFonts w:ascii="宋体" w:hAnsi="宋体" w:cs="宋体" w:hint="eastAsia"/>
                <w:noProof/>
                <w:szCs w:val="21"/>
              </w:rPr>
              <w:drawing>
                <wp:inline distT="0" distB="0" distL="114300" distR="114300" wp14:anchorId="64FD3B0B" wp14:editId="61CF004B">
                  <wp:extent cx="323850" cy="400050"/>
                  <wp:effectExtent l="0" t="0" r="0"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hint="eastAsia"/>
                <w:szCs w:val="21"/>
              </w:rPr>
              <w:fldChar w:fldCharType="end"/>
            </w:r>
            <w:r>
              <w:rPr>
                <w:rFonts w:ascii="宋体" w:hAnsi="宋体" w:cs="宋体" w:hint="eastAsia"/>
                <w:szCs w:val="21"/>
              </w:rPr>
              <w:t>），以此类推，最后一名投标人的权重为（</w:t>
            </w:r>
            <w:r>
              <w:rPr>
                <w:rFonts w:ascii="宋体" w:hAnsi="宋体" w:cs="宋体" w:hint="eastAsia"/>
                <w:szCs w:val="21"/>
              </w:rPr>
              <w:fldChar w:fldCharType="begin"/>
            </w:r>
            <w:r>
              <w:rPr>
                <w:rFonts w:ascii="宋体" w:hAnsi="宋体" w:cs="宋体" w:hint="eastAsia"/>
                <w:szCs w:val="21"/>
              </w:rPr>
              <w:instrText xml:space="preserve"> QUOTE </w:instrText>
            </w:r>
            <w:r>
              <w:rPr>
                <w:rFonts w:ascii="宋体" w:hAnsi="宋体" w:cs="宋体" w:hint="eastAsia"/>
                <w:noProof/>
                <w:szCs w:val="21"/>
              </w:rPr>
              <w:drawing>
                <wp:inline distT="0" distB="0" distL="114300" distR="114300" wp14:anchorId="5D4B1B48" wp14:editId="2562716C">
                  <wp:extent cx="323850" cy="4000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hint="eastAsia"/>
                <w:szCs w:val="21"/>
              </w:rPr>
              <w:fldChar w:fldCharType="separate"/>
            </w:r>
            <w:r>
              <w:rPr>
                <w:rFonts w:ascii="宋体" w:hAnsi="宋体" w:cs="宋体" w:hint="eastAsia"/>
                <w:noProof/>
                <w:szCs w:val="21"/>
              </w:rPr>
              <w:drawing>
                <wp:inline distT="0" distB="0" distL="114300" distR="114300" wp14:anchorId="4CA61506" wp14:editId="1A816A63">
                  <wp:extent cx="323850" cy="400050"/>
                  <wp:effectExtent l="0" t="0" r="0" b="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hint="eastAsia"/>
                <w:szCs w:val="21"/>
              </w:rPr>
              <w:fldChar w:fldCharType="end"/>
            </w:r>
            <w:r>
              <w:rPr>
                <w:rFonts w:ascii="宋体" w:hAnsi="宋体" w:cs="宋体" w:hint="eastAsia"/>
                <w:szCs w:val="21"/>
              </w:rPr>
              <w:t>）。</w:t>
            </w:r>
          </w:p>
        </w:tc>
      </w:tr>
      <w:tr w:rsidR="00AC6B27" w14:paraId="5E059C9F" w14:textId="77777777">
        <w:trPr>
          <w:cantSplit/>
          <w:trHeight w:val="915"/>
          <w:jc w:val="center"/>
        </w:trPr>
        <w:tc>
          <w:tcPr>
            <w:tcW w:w="696" w:type="dxa"/>
            <w:vAlign w:val="center"/>
          </w:tcPr>
          <w:p w14:paraId="12BA068B" w14:textId="77777777" w:rsidR="00AC6B27" w:rsidRDefault="00F00680">
            <w:pPr>
              <w:spacing w:line="420" w:lineRule="exact"/>
              <w:jc w:val="center"/>
              <w:rPr>
                <w:rFonts w:ascii="宋体" w:hAnsi="宋体" w:cs="宋体"/>
                <w:szCs w:val="21"/>
              </w:rPr>
            </w:pPr>
            <w:r>
              <w:rPr>
                <w:rFonts w:ascii="宋体" w:hAnsi="宋体" w:cs="宋体" w:hint="eastAsia"/>
                <w:szCs w:val="21"/>
              </w:rPr>
              <w:t>25</w:t>
            </w:r>
          </w:p>
        </w:tc>
        <w:tc>
          <w:tcPr>
            <w:tcW w:w="1105" w:type="dxa"/>
            <w:vAlign w:val="center"/>
          </w:tcPr>
          <w:p w14:paraId="0599AF75" w14:textId="77777777" w:rsidR="00AC6B27" w:rsidRDefault="00AC6B27">
            <w:pPr>
              <w:spacing w:line="420" w:lineRule="exact"/>
              <w:rPr>
                <w:rFonts w:ascii="宋体" w:hAnsi="宋体" w:cs="宋体"/>
                <w:szCs w:val="21"/>
              </w:rPr>
            </w:pPr>
          </w:p>
        </w:tc>
        <w:tc>
          <w:tcPr>
            <w:tcW w:w="1455" w:type="dxa"/>
            <w:gridSpan w:val="2"/>
            <w:vAlign w:val="center"/>
          </w:tcPr>
          <w:p w14:paraId="73ECCE61" w14:textId="77777777" w:rsidR="00AC6B27" w:rsidRDefault="00F00680">
            <w:pPr>
              <w:spacing w:line="420" w:lineRule="exact"/>
              <w:rPr>
                <w:rFonts w:ascii="宋体" w:hAnsi="宋体" w:cs="宋体"/>
                <w:szCs w:val="21"/>
              </w:rPr>
            </w:pPr>
            <w:r>
              <w:rPr>
                <w:rFonts w:ascii="宋体" w:hAnsi="宋体" w:cs="宋体" w:hint="eastAsia"/>
                <w:szCs w:val="21"/>
              </w:rPr>
              <w:t>进入第二阶段评审的家数</w:t>
            </w:r>
          </w:p>
        </w:tc>
        <w:tc>
          <w:tcPr>
            <w:tcW w:w="6260" w:type="dxa"/>
            <w:vAlign w:val="center"/>
          </w:tcPr>
          <w:p w14:paraId="5EB645E3" w14:textId="77777777" w:rsidR="00AC6B27" w:rsidRDefault="00F00680">
            <w:pPr>
              <w:spacing w:line="420" w:lineRule="exact"/>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 1 \* GB3 </w:instrText>
            </w:r>
            <w:r>
              <w:rPr>
                <w:rFonts w:ascii="宋体" w:hAnsi="宋体" w:cs="宋体" w:hint="eastAsia"/>
                <w:szCs w:val="21"/>
              </w:rPr>
              <w:fldChar w:fldCharType="separate"/>
            </w:r>
            <w:r>
              <w:rPr>
                <w:rFonts w:ascii="宋体" w:hAnsi="宋体" w:cs="宋体" w:hint="eastAsia"/>
                <w:szCs w:val="21"/>
              </w:rPr>
              <w:t>①</w:t>
            </w:r>
            <w:r>
              <w:rPr>
                <w:rFonts w:ascii="宋体" w:hAnsi="宋体" w:cs="宋体" w:hint="eastAsia"/>
                <w:szCs w:val="21"/>
              </w:rPr>
              <w:fldChar w:fldCharType="end"/>
            </w:r>
            <w:r>
              <w:rPr>
                <w:rFonts w:ascii="宋体" w:hAnsi="宋体" w:cs="宋体" w:hint="eastAsia"/>
                <w:szCs w:val="21"/>
              </w:rPr>
              <w:t>通过技术有效性审查的投标人均进入第二阶段（适用于通过技术有效性审查家数在</w:t>
            </w:r>
            <w:r>
              <w:rPr>
                <w:rFonts w:ascii="宋体" w:hAnsi="宋体" w:cs="宋体" w:hint="eastAsia"/>
                <w:szCs w:val="21"/>
              </w:rPr>
              <w:t>[3,</w:t>
            </w:r>
            <w:r>
              <w:rPr>
                <w:rFonts w:ascii="宋体" w:hAnsi="宋体" w:cs="宋体" w:hint="eastAsia"/>
                <w:szCs w:val="21"/>
                <w:u w:val="single"/>
              </w:rPr>
              <w:t>7</w:t>
            </w:r>
            <w:r>
              <w:rPr>
                <w:rFonts w:ascii="宋体" w:hAnsi="宋体" w:cs="宋体" w:hint="eastAsia"/>
                <w:szCs w:val="21"/>
              </w:rPr>
              <w:t>]</w:t>
            </w:r>
            <w:r>
              <w:rPr>
                <w:rFonts w:ascii="宋体" w:hAnsi="宋体" w:cs="宋体" w:hint="eastAsia"/>
                <w:szCs w:val="21"/>
              </w:rPr>
              <w:t>中的）。</w:t>
            </w:r>
          </w:p>
          <w:p w14:paraId="11A40FFA" w14:textId="77777777" w:rsidR="00AC6B27" w:rsidRDefault="00F00680">
            <w:pPr>
              <w:spacing w:line="420" w:lineRule="exact"/>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 2 \* GB3 </w:instrText>
            </w:r>
            <w:r>
              <w:rPr>
                <w:rFonts w:ascii="宋体" w:hAnsi="宋体" w:cs="宋体" w:hint="eastAsia"/>
                <w:szCs w:val="21"/>
              </w:rPr>
              <w:fldChar w:fldCharType="separate"/>
            </w:r>
            <w:r>
              <w:rPr>
                <w:rFonts w:ascii="宋体" w:hAnsi="宋体" w:cs="宋体" w:hint="eastAsia"/>
                <w:szCs w:val="21"/>
              </w:rPr>
              <w:t>②</w:t>
            </w:r>
            <w:r>
              <w:rPr>
                <w:rFonts w:ascii="宋体" w:hAnsi="宋体" w:cs="宋体" w:hint="eastAsia"/>
                <w:szCs w:val="21"/>
              </w:rPr>
              <w:fldChar w:fldCharType="end"/>
            </w:r>
            <w:r>
              <w:rPr>
                <w:rFonts w:ascii="宋体" w:hAnsi="宋体" w:cs="宋体" w:hint="eastAsia"/>
                <w:szCs w:val="21"/>
              </w:rPr>
              <w:t>将第一阶段得分由高至低排序，前</w:t>
            </w:r>
            <w:r>
              <w:rPr>
                <w:rFonts w:ascii="宋体" w:hAnsi="宋体" w:cs="宋体" w:hint="eastAsia"/>
                <w:szCs w:val="21"/>
                <w:u w:val="single"/>
              </w:rPr>
              <w:t xml:space="preserve"> 7</w:t>
            </w:r>
            <w:r>
              <w:rPr>
                <w:rFonts w:ascii="宋体" w:hAnsi="宋体" w:cs="宋体" w:hint="eastAsia"/>
                <w:szCs w:val="21"/>
              </w:rPr>
              <w:t>名投标人进入第二阶段评审（适用于通过技术有效性审查家数大于</w:t>
            </w:r>
            <w:r>
              <w:rPr>
                <w:rFonts w:ascii="宋体" w:hAnsi="宋体" w:cs="宋体" w:hint="eastAsia"/>
                <w:szCs w:val="21"/>
                <w:u w:val="single"/>
              </w:rPr>
              <w:t>7</w:t>
            </w:r>
            <w:r>
              <w:rPr>
                <w:rFonts w:ascii="宋体" w:hAnsi="宋体" w:cs="宋体" w:hint="eastAsia"/>
                <w:szCs w:val="21"/>
              </w:rPr>
              <w:t>家的）。</w:t>
            </w:r>
          </w:p>
        </w:tc>
      </w:tr>
      <w:tr w:rsidR="00AC6B27" w14:paraId="32220A35" w14:textId="77777777">
        <w:trPr>
          <w:cantSplit/>
          <w:trHeight w:val="915"/>
          <w:jc w:val="center"/>
        </w:trPr>
        <w:tc>
          <w:tcPr>
            <w:tcW w:w="696" w:type="dxa"/>
            <w:vAlign w:val="center"/>
          </w:tcPr>
          <w:p w14:paraId="18565F73" w14:textId="77777777" w:rsidR="00AC6B27" w:rsidRDefault="00F00680">
            <w:pPr>
              <w:spacing w:line="420" w:lineRule="exact"/>
              <w:jc w:val="center"/>
              <w:rPr>
                <w:rFonts w:ascii="宋体" w:hAnsi="宋体" w:cs="宋体"/>
                <w:szCs w:val="21"/>
              </w:rPr>
            </w:pPr>
            <w:r>
              <w:rPr>
                <w:rFonts w:ascii="宋体" w:hAnsi="宋体" w:cs="宋体" w:hint="eastAsia"/>
                <w:szCs w:val="21"/>
              </w:rPr>
              <w:t>26</w:t>
            </w:r>
          </w:p>
        </w:tc>
        <w:tc>
          <w:tcPr>
            <w:tcW w:w="1105" w:type="dxa"/>
            <w:vAlign w:val="center"/>
          </w:tcPr>
          <w:p w14:paraId="44987088" w14:textId="77777777" w:rsidR="00AC6B27" w:rsidRDefault="00AC6B27">
            <w:pPr>
              <w:spacing w:line="420" w:lineRule="exact"/>
              <w:rPr>
                <w:rFonts w:ascii="宋体" w:hAnsi="宋体" w:cs="宋体"/>
                <w:szCs w:val="21"/>
              </w:rPr>
            </w:pPr>
          </w:p>
        </w:tc>
        <w:tc>
          <w:tcPr>
            <w:tcW w:w="1455" w:type="dxa"/>
            <w:gridSpan w:val="2"/>
            <w:vAlign w:val="center"/>
          </w:tcPr>
          <w:p w14:paraId="2721DC43" w14:textId="77777777" w:rsidR="00AC6B27" w:rsidRDefault="00F00680">
            <w:pPr>
              <w:spacing w:line="420" w:lineRule="exact"/>
              <w:rPr>
                <w:rFonts w:ascii="宋体" w:hAnsi="宋体" w:cs="宋体"/>
                <w:szCs w:val="21"/>
              </w:rPr>
            </w:pPr>
            <w:r>
              <w:rPr>
                <w:rFonts w:ascii="宋体" w:hAnsi="宋体" w:cs="宋体" w:hint="eastAsia"/>
                <w:szCs w:val="21"/>
              </w:rPr>
              <w:t>工程成本警示价</w:t>
            </w:r>
          </w:p>
        </w:tc>
        <w:tc>
          <w:tcPr>
            <w:tcW w:w="6260" w:type="dxa"/>
            <w:vAlign w:val="center"/>
          </w:tcPr>
          <w:p w14:paraId="590BBB6C" w14:textId="77777777" w:rsidR="00AC6B27" w:rsidRDefault="00F00680">
            <w:pPr>
              <w:spacing w:line="420" w:lineRule="exact"/>
              <w:rPr>
                <w:rFonts w:ascii="宋体" w:hAnsi="宋体" w:cs="宋体"/>
                <w:szCs w:val="21"/>
              </w:rPr>
            </w:pPr>
            <w:r>
              <w:rPr>
                <w:rFonts w:ascii="宋体" w:hAnsi="宋体" w:cs="宋体" w:hint="eastAsia"/>
                <w:szCs w:val="21"/>
              </w:rPr>
              <w:t>工程成本警示价为：</w:t>
            </w:r>
            <w:r>
              <w:rPr>
                <w:rFonts w:ascii="宋体" w:hAnsi="宋体" w:cs="宋体" w:hint="eastAsia"/>
                <w:szCs w:val="21"/>
                <w:u w:val="single"/>
              </w:rPr>
              <w:t xml:space="preserve">                     </w:t>
            </w:r>
            <w:r>
              <w:rPr>
                <w:rFonts w:ascii="宋体" w:hAnsi="宋体" w:cs="宋体" w:hint="eastAsia"/>
                <w:szCs w:val="21"/>
              </w:rPr>
              <w:t>元。对低于该警示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示价，使得其投标报价可能低于其个别成本的，应当要求该投标人</w:t>
            </w:r>
            <w:proofErr w:type="gramStart"/>
            <w:r>
              <w:rPr>
                <w:rFonts w:ascii="宋体" w:hAnsi="宋体" w:cs="宋体" w:hint="eastAsia"/>
                <w:szCs w:val="21"/>
              </w:rPr>
              <w:t>作出</w:t>
            </w:r>
            <w:proofErr w:type="gramEnd"/>
            <w:r>
              <w:rPr>
                <w:rFonts w:ascii="宋体" w:hAnsi="宋体" w:cs="宋体" w:hint="eastAsia"/>
                <w:szCs w:val="21"/>
              </w:rPr>
              <w:t>书面说明并提供相关证明材料。投标人不能合理说明或者不能提供相关证明材料的，由评标委员会认定该投标人以低于成本报价竞标，应当否决其投标。</w:t>
            </w:r>
          </w:p>
        </w:tc>
      </w:tr>
      <w:tr w:rsidR="00AC6B27" w14:paraId="199791B2" w14:textId="77777777">
        <w:trPr>
          <w:cantSplit/>
          <w:trHeight w:val="915"/>
          <w:jc w:val="center"/>
        </w:trPr>
        <w:tc>
          <w:tcPr>
            <w:tcW w:w="696" w:type="dxa"/>
            <w:vAlign w:val="center"/>
          </w:tcPr>
          <w:p w14:paraId="5EEE6347" w14:textId="77777777" w:rsidR="00AC6B27" w:rsidRDefault="00F00680">
            <w:pPr>
              <w:spacing w:line="420" w:lineRule="exact"/>
              <w:jc w:val="center"/>
              <w:rPr>
                <w:rFonts w:ascii="宋体" w:hAnsi="宋体" w:cs="宋体"/>
                <w:szCs w:val="21"/>
              </w:rPr>
            </w:pPr>
            <w:r>
              <w:rPr>
                <w:rFonts w:ascii="宋体" w:hAnsi="宋体" w:cs="宋体" w:hint="eastAsia"/>
                <w:szCs w:val="21"/>
              </w:rPr>
              <w:t>27</w:t>
            </w:r>
          </w:p>
        </w:tc>
        <w:tc>
          <w:tcPr>
            <w:tcW w:w="1105" w:type="dxa"/>
            <w:vAlign w:val="center"/>
          </w:tcPr>
          <w:p w14:paraId="7A637454" w14:textId="77777777" w:rsidR="00AC6B27" w:rsidRDefault="00AC6B27">
            <w:pPr>
              <w:spacing w:line="420" w:lineRule="exact"/>
              <w:rPr>
                <w:rFonts w:ascii="宋体" w:hAnsi="宋体" w:cs="宋体"/>
                <w:szCs w:val="21"/>
              </w:rPr>
            </w:pPr>
          </w:p>
        </w:tc>
        <w:tc>
          <w:tcPr>
            <w:tcW w:w="1455" w:type="dxa"/>
            <w:gridSpan w:val="2"/>
            <w:vAlign w:val="center"/>
          </w:tcPr>
          <w:p w14:paraId="5472BD0A" w14:textId="77777777" w:rsidR="00AC6B27" w:rsidRDefault="00F00680">
            <w:pPr>
              <w:spacing w:line="420" w:lineRule="exact"/>
              <w:rPr>
                <w:rFonts w:ascii="宋体" w:hAnsi="宋体" w:cs="宋体"/>
                <w:szCs w:val="21"/>
              </w:rPr>
            </w:pPr>
            <w:r>
              <w:rPr>
                <w:rFonts w:ascii="宋体" w:hAnsi="宋体" w:cs="宋体" w:hint="eastAsia"/>
                <w:szCs w:val="21"/>
              </w:rPr>
              <w:t>第一阶段各分值的权重</w:t>
            </w:r>
          </w:p>
        </w:tc>
        <w:tc>
          <w:tcPr>
            <w:tcW w:w="6260" w:type="dxa"/>
            <w:vAlign w:val="center"/>
          </w:tcPr>
          <w:p w14:paraId="50CB12A8" w14:textId="77777777" w:rsidR="00AC6B27" w:rsidRDefault="00F00680">
            <w:pPr>
              <w:spacing w:line="420" w:lineRule="exact"/>
              <w:rPr>
                <w:rFonts w:ascii="宋体" w:hAnsi="宋体" w:cs="宋体"/>
                <w:strike/>
                <w:szCs w:val="21"/>
              </w:rPr>
            </w:pPr>
            <w:r>
              <w:rPr>
                <w:rFonts w:ascii="宋体" w:hAnsi="宋体" w:cs="宋体" w:hint="eastAsia"/>
                <w:szCs w:val="21"/>
              </w:rPr>
              <w:t>技术分（或其他评审因素，由招标人自定）权重为</w:t>
            </w:r>
            <w:r>
              <w:rPr>
                <w:rFonts w:ascii="宋体" w:hAnsi="宋体" w:cs="宋体" w:hint="eastAsia"/>
                <w:szCs w:val="21"/>
                <w:u w:val="single"/>
              </w:rPr>
              <w:t xml:space="preserve"> 100  </w:t>
            </w:r>
            <w:r>
              <w:rPr>
                <w:rFonts w:ascii="宋体" w:hAnsi="宋体" w:cs="宋体" w:hint="eastAsia"/>
                <w:szCs w:val="21"/>
              </w:rPr>
              <w:t>%</w:t>
            </w:r>
            <w:r>
              <w:rPr>
                <w:rFonts w:ascii="宋体" w:hAnsi="宋体" w:cs="宋体" w:hint="eastAsia"/>
                <w:szCs w:val="21"/>
              </w:rPr>
              <w:t>。</w:t>
            </w:r>
          </w:p>
        </w:tc>
      </w:tr>
      <w:tr w:rsidR="00AC6B27" w14:paraId="1007CE6E" w14:textId="77777777">
        <w:trPr>
          <w:cantSplit/>
          <w:trHeight w:val="915"/>
          <w:jc w:val="center"/>
        </w:trPr>
        <w:tc>
          <w:tcPr>
            <w:tcW w:w="696" w:type="dxa"/>
            <w:vAlign w:val="center"/>
          </w:tcPr>
          <w:p w14:paraId="66BD2B42" w14:textId="77777777" w:rsidR="00AC6B27" w:rsidRDefault="00F00680">
            <w:pPr>
              <w:spacing w:line="420" w:lineRule="exact"/>
              <w:jc w:val="center"/>
              <w:rPr>
                <w:rFonts w:ascii="宋体" w:hAnsi="宋体" w:cs="宋体"/>
                <w:szCs w:val="21"/>
              </w:rPr>
            </w:pPr>
            <w:r>
              <w:rPr>
                <w:rFonts w:ascii="宋体" w:hAnsi="宋体" w:cs="宋体" w:hint="eastAsia"/>
                <w:szCs w:val="21"/>
              </w:rPr>
              <w:t>28</w:t>
            </w:r>
          </w:p>
        </w:tc>
        <w:tc>
          <w:tcPr>
            <w:tcW w:w="1105" w:type="dxa"/>
            <w:vAlign w:val="center"/>
          </w:tcPr>
          <w:p w14:paraId="02317BC4" w14:textId="77777777" w:rsidR="00AC6B27" w:rsidRDefault="00AC6B27">
            <w:pPr>
              <w:spacing w:line="420" w:lineRule="exact"/>
              <w:rPr>
                <w:rFonts w:ascii="宋体" w:hAnsi="宋体" w:cs="宋体"/>
                <w:szCs w:val="21"/>
              </w:rPr>
            </w:pPr>
          </w:p>
        </w:tc>
        <w:tc>
          <w:tcPr>
            <w:tcW w:w="1455" w:type="dxa"/>
            <w:gridSpan w:val="2"/>
            <w:vAlign w:val="center"/>
          </w:tcPr>
          <w:p w14:paraId="3F65BA30" w14:textId="77777777" w:rsidR="00AC6B27" w:rsidRDefault="00F00680">
            <w:pPr>
              <w:spacing w:line="420" w:lineRule="exact"/>
              <w:rPr>
                <w:rFonts w:ascii="宋体" w:hAnsi="宋体" w:cs="宋体"/>
                <w:szCs w:val="21"/>
              </w:rPr>
            </w:pPr>
            <w:r>
              <w:rPr>
                <w:rFonts w:ascii="宋体" w:hAnsi="宋体" w:cs="宋体" w:hint="eastAsia"/>
                <w:szCs w:val="21"/>
              </w:rPr>
              <w:t>评标委员会人数</w:t>
            </w:r>
          </w:p>
        </w:tc>
        <w:tc>
          <w:tcPr>
            <w:tcW w:w="6260" w:type="dxa"/>
            <w:vAlign w:val="center"/>
          </w:tcPr>
          <w:p w14:paraId="3CA48ED1" w14:textId="77777777" w:rsidR="00AC6B27" w:rsidRDefault="00F00680">
            <w:pPr>
              <w:spacing w:line="420" w:lineRule="exact"/>
              <w:rPr>
                <w:rFonts w:ascii="宋体" w:hAnsi="宋体" w:cs="宋体"/>
                <w:szCs w:val="21"/>
              </w:rPr>
            </w:pPr>
            <w:r>
              <w:rPr>
                <w:rFonts w:ascii="宋体" w:hAnsi="宋体" w:cs="宋体" w:hint="eastAsia"/>
                <w:szCs w:val="21"/>
              </w:rPr>
              <w:t>评标委员会由招标人依法组建。</w:t>
            </w:r>
          </w:p>
        </w:tc>
      </w:tr>
      <w:tr w:rsidR="00AC6B27" w14:paraId="299072A6" w14:textId="77777777">
        <w:trPr>
          <w:cantSplit/>
          <w:trHeight w:val="915"/>
          <w:jc w:val="center"/>
        </w:trPr>
        <w:tc>
          <w:tcPr>
            <w:tcW w:w="696" w:type="dxa"/>
            <w:vAlign w:val="center"/>
          </w:tcPr>
          <w:p w14:paraId="16871806" w14:textId="77777777" w:rsidR="00AC6B27" w:rsidRDefault="00F00680">
            <w:pPr>
              <w:spacing w:line="420" w:lineRule="exact"/>
              <w:jc w:val="center"/>
              <w:rPr>
                <w:rFonts w:ascii="宋体" w:hAnsi="宋体" w:cs="宋体"/>
                <w:szCs w:val="21"/>
              </w:rPr>
            </w:pPr>
            <w:r>
              <w:rPr>
                <w:rFonts w:ascii="宋体" w:hAnsi="宋体" w:cs="宋体" w:hint="eastAsia"/>
                <w:szCs w:val="21"/>
              </w:rPr>
              <w:t>29</w:t>
            </w:r>
          </w:p>
        </w:tc>
        <w:tc>
          <w:tcPr>
            <w:tcW w:w="1105" w:type="dxa"/>
            <w:vAlign w:val="center"/>
          </w:tcPr>
          <w:p w14:paraId="57B14B49" w14:textId="77777777" w:rsidR="00AC6B27" w:rsidRDefault="00AC6B27">
            <w:pPr>
              <w:spacing w:line="420" w:lineRule="exact"/>
              <w:rPr>
                <w:rFonts w:ascii="宋体" w:hAnsi="宋体" w:cs="宋体"/>
                <w:szCs w:val="21"/>
              </w:rPr>
            </w:pPr>
          </w:p>
        </w:tc>
        <w:tc>
          <w:tcPr>
            <w:tcW w:w="1455" w:type="dxa"/>
            <w:gridSpan w:val="2"/>
            <w:vAlign w:val="center"/>
          </w:tcPr>
          <w:p w14:paraId="47A216B2" w14:textId="77777777" w:rsidR="00AC6B27" w:rsidRDefault="00F00680">
            <w:pPr>
              <w:spacing w:line="420" w:lineRule="exact"/>
              <w:rPr>
                <w:rFonts w:ascii="宋体" w:hAnsi="宋体" w:cs="宋体"/>
                <w:szCs w:val="21"/>
              </w:rPr>
            </w:pPr>
            <w:r>
              <w:rPr>
                <w:rFonts w:ascii="宋体" w:hAnsi="宋体" w:cs="宋体" w:hint="eastAsia"/>
                <w:szCs w:val="21"/>
              </w:rPr>
              <w:t>企业综合诚信评价分数</w:t>
            </w:r>
          </w:p>
        </w:tc>
        <w:tc>
          <w:tcPr>
            <w:tcW w:w="6260" w:type="dxa"/>
            <w:vAlign w:val="center"/>
          </w:tcPr>
          <w:p w14:paraId="304D8913" w14:textId="77777777" w:rsidR="00AC6B27" w:rsidRDefault="00F00680">
            <w:pPr>
              <w:spacing w:line="420" w:lineRule="exact"/>
              <w:rPr>
                <w:rFonts w:ascii="宋体" w:hAnsi="宋体" w:cs="宋体"/>
                <w:szCs w:val="21"/>
                <w:u w:val="single"/>
              </w:rPr>
            </w:pPr>
            <w:r>
              <w:rPr>
                <w:rFonts w:ascii="宋体" w:hAnsi="宋体" w:cs="宋体" w:hint="eastAsia"/>
                <w:szCs w:val="21"/>
                <w:u w:val="single"/>
              </w:rPr>
              <w:t>本项目不采用企业诚信综合评价分数。</w:t>
            </w:r>
          </w:p>
        </w:tc>
      </w:tr>
      <w:tr w:rsidR="00AC6B27" w14:paraId="086C0F4D" w14:textId="77777777">
        <w:trPr>
          <w:cantSplit/>
          <w:trHeight w:val="915"/>
          <w:jc w:val="center"/>
        </w:trPr>
        <w:tc>
          <w:tcPr>
            <w:tcW w:w="696" w:type="dxa"/>
            <w:vAlign w:val="center"/>
          </w:tcPr>
          <w:p w14:paraId="258B0E7E" w14:textId="77777777" w:rsidR="00AC6B27" w:rsidRDefault="00F00680">
            <w:pPr>
              <w:spacing w:line="420" w:lineRule="exact"/>
              <w:ind w:firstLineChars="50" w:firstLine="105"/>
              <w:rPr>
                <w:rFonts w:ascii="宋体" w:hAnsi="宋体" w:cs="宋体"/>
                <w:szCs w:val="21"/>
              </w:rPr>
            </w:pPr>
            <w:r>
              <w:rPr>
                <w:rFonts w:ascii="宋体" w:hAnsi="宋体" w:cs="宋体" w:hint="eastAsia"/>
                <w:szCs w:val="21"/>
              </w:rPr>
              <w:lastRenderedPageBreak/>
              <w:t>30</w:t>
            </w:r>
          </w:p>
        </w:tc>
        <w:tc>
          <w:tcPr>
            <w:tcW w:w="1105" w:type="dxa"/>
            <w:vAlign w:val="center"/>
          </w:tcPr>
          <w:p w14:paraId="62B7B67D" w14:textId="77777777" w:rsidR="00AC6B27" w:rsidRDefault="00AC6B27">
            <w:pPr>
              <w:spacing w:line="420" w:lineRule="exact"/>
              <w:ind w:firstLine="458"/>
              <w:rPr>
                <w:rFonts w:ascii="宋体" w:hAnsi="宋体" w:cs="宋体"/>
                <w:szCs w:val="21"/>
              </w:rPr>
            </w:pPr>
          </w:p>
        </w:tc>
        <w:tc>
          <w:tcPr>
            <w:tcW w:w="1455" w:type="dxa"/>
            <w:gridSpan w:val="2"/>
            <w:vAlign w:val="center"/>
          </w:tcPr>
          <w:p w14:paraId="3CE0B486" w14:textId="77777777" w:rsidR="00AC6B27" w:rsidRDefault="00F00680">
            <w:pPr>
              <w:spacing w:line="420" w:lineRule="exact"/>
              <w:rPr>
                <w:rFonts w:ascii="宋体" w:hAnsi="宋体" w:cs="宋体"/>
                <w:szCs w:val="21"/>
              </w:rPr>
            </w:pPr>
            <w:r>
              <w:rPr>
                <w:rFonts w:ascii="宋体" w:hAnsi="宋体" w:cs="宋体" w:hint="eastAsia"/>
                <w:szCs w:val="21"/>
              </w:rPr>
              <w:t>第二阶段投标人名次的排序方法（适用于办法五、办法六）</w:t>
            </w:r>
          </w:p>
        </w:tc>
        <w:tc>
          <w:tcPr>
            <w:tcW w:w="6260" w:type="dxa"/>
            <w:vAlign w:val="center"/>
          </w:tcPr>
          <w:p w14:paraId="137A4DBA" w14:textId="77777777" w:rsidR="00AC6B27" w:rsidRDefault="00F00680">
            <w:pPr>
              <w:spacing w:line="420" w:lineRule="exact"/>
              <w:rPr>
                <w:rFonts w:ascii="宋体" w:hAnsi="宋体" w:cs="宋体"/>
                <w:szCs w:val="21"/>
              </w:rPr>
            </w:pPr>
            <w:r>
              <w:rPr>
                <w:rFonts w:ascii="宋体" w:hAnsi="宋体" w:cs="宋体" w:hint="eastAsia"/>
                <w:szCs w:val="21"/>
              </w:rPr>
              <w:t>选取方法</w:t>
            </w:r>
            <w:r>
              <w:rPr>
                <w:rFonts w:ascii="宋体" w:hAnsi="宋体" w:cs="宋体" w:hint="eastAsia"/>
                <w:szCs w:val="21"/>
                <w:u w:val="single"/>
              </w:rPr>
              <w:t xml:space="preserve"> </w:t>
            </w:r>
            <w:r>
              <w:rPr>
                <w:rFonts w:ascii="宋体" w:hAnsi="宋体" w:cs="宋体" w:hint="eastAsia"/>
                <w:szCs w:val="21"/>
                <w:u w:val="single"/>
              </w:rPr>
              <w:t>二</w:t>
            </w:r>
            <w:r>
              <w:rPr>
                <w:rFonts w:ascii="宋体" w:hAnsi="宋体" w:cs="宋体" w:hint="eastAsia"/>
                <w:szCs w:val="21"/>
                <w:u w:val="single"/>
              </w:rPr>
              <w:t xml:space="preserve"> </w:t>
            </w:r>
          </w:p>
          <w:p w14:paraId="56049244" w14:textId="77777777" w:rsidR="00AC6B27" w:rsidRDefault="00F00680">
            <w:pPr>
              <w:spacing w:line="420" w:lineRule="exact"/>
              <w:rPr>
                <w:rFonts w:ascii="宋体" w:hAnsi="宋体" w:cs="宋体"/>
                <w:szCs w:val="21"/>
              </w:rPr>
            </w:pPr>
            <w:r>
              <w:rPr>
                <w:rFonts w:ascii="宋体" w:hAnsi="宋体" w:cs="宋体" w:hint="eastAsia"/>
                <w:szCs w:val="21"/>
              </w:rPr>
              <w:t>方法二：详见第二章</w:t>
            </w:r>
            <w:r>
              <w:rPr>
                <w:rFonts w:ascii="宋体" w:hAnsi="宋体" w:cs="宋体" w:hint="eastAsia"/>
                <w:szCs w:val="21"/>
              </w:rPr>
              <w:t xml:space="preserve"> </w:t>
            </w:r>
            <w:r>
              <w:rPr>
                <w:rFonts w:ascii="宋体" w:hAnsi="宋体" w:cs="宋体" w:hint="eastAsia"/>
                <w:szCs w:val="21"/>
              </w:rPr>
              <w:t>（由招标人自行确定）</w:t>
            </w:r>
            <w:r>
              <w:rPr>
                <w:rFonts w:ascii="宋体" w:hAnsi="宋体" w:cs="宋体" w:hint="eastAsia"/>
                <w:szCs w:val="21"/>
              </w:rPr>
              <w:t xml:space="preserve"> </w:t>
            </w:r>
          </w:p>
        </w:tc>
      </w:tr>
      <w:tr w:rsidR="00AC6B27" w14:paraId="7E04C24F" w14:textId="77777777">
        <w:trPr>
          <w:cantSplit/>
          <w:trHeight w:val="915"/>
          <w:jc w:val="center"/>
        </w:trPr>
        <w:tc>
          <w:tcPr>
            <w:tcW w:w="696" w:type="dxa"/>
            <w:vAlign w:val="center"/>
          </w:tcPr>
          <w:p w14:paraId="3493B339" w14:textId="77777777" w:rsidR="00AC6B27" w:rsidRDefault="00F00680">
            <w:pPr>
              <w:spacing w:line="420" w:lineRule="exact"/>
              <w:jc w:val="center"/>
              <w:rPr>
                <w:rFonts w:ascii="宋体" w:hAnsi="宋体" w:cs="宋体"/>
                <w:szCs w:val="21"/>
              </w:rPr>
            </w:pPr>
            <w:r>
              <w:rPr>
                <w:rFonts w:ascii="宋体" w:hAnsi="宋体" w:cs="宋体" w:hint="eastAsia"/>
                <w:szCs w:val="21"/>
              </w:rPr>
              <w:t>31</w:t>
            </w:r>
          </w:p>
        </w:tc>
        <w:tc>
          <w:tcPr>
            <w:tcW w:w="1105" w:type="dxa"/>
            <w:vAlign w:val="center"/>
          </w:tcPr>
          <w:p w14:paraId="214F58AB" w14:textId="6D798B48" w:rsidR="00AC6B27" w:rsidRDefault="00F00680">
            <w:pPr>
              <w:spacing w:line="420" w:lineRule="exact"/>
              <w:jc w:val="left"/>
              <w:rPr>
                <w:rFonts w:ascii="宋体" w:hAnsi="宋体" w:cs="宋体"/>
                <w:szCs w:val="21"/>
              </w:rPr>
            </w:pPr>
            <w:r>
              <w:rPr>
                <w:rFonts w:ascii="宋体" w:hAnsi="宋体" w:cs="宋体" w:hint="eastAsia"/>
                <w:szCs w:val="21"/>
              </w:rPr>
              <w:t>13.</w:t>
            </w:r>
            <w:r w:rsidR="002F56CC">
              <w:rPr>
                <w:rFonts w:ascii="宋体" w:hAnsi="宋体" w:cs="宋体"/>
                <w:szCs w:val="21"/>
              </w:rPr>
              <w:t>6</w:t>
            </w:r>
            <w:r>
              <w:rPr>
                <w:rFonts w:ascii="宋体" w:hAnsi="宋体" w:cs="宋体" w:hint="eastAsia"/>
                <w:szCs w:val="21"/>
              </w:rPr>
              <w:t>、</w:t>
            </w:r>
            <w:r>
              <w:rPr>
                <w:rFonts w:ascii="宋体" w:hAnsi="宋体" w:cs="宋体" w:hint="eastAsia"/>
                <w:szCs w:val="21"/>
              </w:rPr>
              <w:t>13.</w:t>
            </w:r>
            <w:r w:rsidR="002F56CC">
              <w:rPr>
                <w:rFonts w:ascii="宋体" w:hAnsi="宋体" w:cs="宋体"/>
                <w:szCs w:val="21"/>
              </w:rPr>
              <w:t>7</w:t>
            </w:r>
          </w:p>
        </w:tc>
        <w:tc>
          <w:tcPr>
            <w:tcW w:w="1455" w:type="dxa"/>
            <w:gridSpan w:val="2"/>
            <w:vAlign w:val="center"/>
          </w:tcPr>
          <w:p w14:paraId="7C094C1E" w14:textId="77777777" w:rsidR="00AC6B27" w:rsidRDefault="00F00680">
            <w:pPr>
              <w:spacing w:line="420" w:lineRule="exact"/>
              <w:rPr>
                <w:rFonts w:ascii="宋体" w:hAnsi="宋体" w:cs="宋体"/>
                <w:szCs w:val="21"/>
              </w:rPr>
            </w:pPr>
            <w:r>
              <w:rPr>
                <w:rFonts w:ascii="宋体" w:hAnsi="宋体" w:cs="宋体" w:hint="eastAsia"/>
                <w:szCs w:val="21"/>
              </w:rPr>
              <w:t>合同价款的调整办法</w:t>
            </w:r>
          </w:p>
        </w:tc>
        <w:tc>
          <w:tcPr>
            <w:tcW w:w="6260" w:type="dxa"/>
            <w:vAlign w:val="center"/>
          </w:tcPr>
          <w:p w14:paraId="0BBA1D5A" w14:textId="77777777" w:rsidR="00AC6B27" w:rsidRDefault="00F00680">
            <w:pPr>
              <w:spacing w:line="420" w:lineRule="exact"/>
              <w:rPr>
                <w:rFonts w:ascii="宋体" w:hAnsi="宋体" w:cs="宋体"/>
                <w:szCs w:val="21"/>
              </w:rPr>
            </w:pPr>
            <w:r>
              <w:rPr>
                <w:rFonts w:ascii="宋体" w:hAnsi="宋体" w:cs="宋体" w:hint="eastAsia"/>
                <w:szCs w:val="21"/>
              </w:rPr>
              <w:t>详见合同条款。</w:t>
            </w:r>
          </w:p>
        </w:tc>
      </w:tr>
      <w:tr w:rsidR="00AC6B27" w14:paraId="085B9554" w14:textId="77777777">
        <w:trPr>
          <w:cantSplit/>
          <w:trHeight w:val="3992"/>
          <w:jc w:val="center"/>
        </w:trPr>
        <w:tc>
          <w:tcPr>
            <w:tcW w:w="696" w:type="dxa"/>
            <w:tcBorders>
              <w:top w:val="single" w:sz="4" w:space="0" w:color="auto"/>
              <w:bottom w:val="single" w:sz="4" w:space="0" w:color="auto"/>
            </w:tcBorders>
            <w:vAlign w:val="center"/>
          </w:tcPr>
          <w:p w14:paraId="179F4EE2" w14:textId="77777777" w:rsidR="00AC6B27" w:rsidRDefault="00F00680">
            <w:pPr>
              <w:spacing w:line="420" w:lineRule="exact"/>
              <w:jc w:val="center"/>
              <w:rPr>
                <w:rFonts w:ascii="宋体" w:hAnsi="宋体" w:cs="宋体"/>
                <w:szCs w:val="21"/>
              </w:rPr>
            </w:pPr>
            <w:r>
              <w:rPr>
                <w:rFonts w:ascii="宋体" w:hAnsi="宋体" w:cs="宋体" w:hint="eastAsia"/>
                <w:szCs w:val="21"/>
              </w:rPr>
              <w:t>32</w:t>
            </w:r>
          </w:p>
        </w:tc>
        <w:tc>
          <w:tcPr>
            <w:tcW w:w="1105" w:type="dxa"/>
            <w:vAlign w:val="center"/>
          </w:tcPr>
          <w:p w14:paraId="55A1E315" w14:textId="77777777" w:rsidR="00AC6B27" w:rsidRDefault="00AC6B27">
            <w:pPr>
              <w:spacing w:line="420" w:lineRule="exact"/>
              <w:rPr>
                <w:rFonts w:ascii="宋体" w:hAnsi="宋体" w:cs="宋体"/>
                <w:szCs w:val="21"/>
              </w:rPr>
            </w:pPr>
          </w:p>
        </w:tc>
        <w:tc>
          <w:tcPr>
            <w:tcW w:w="1455" w:type="dxa"/>
            <w:gridSpan w:val="2"/>
            <w:vAlign w:val="center"/>
          </w:tcPr>
          <w:p w14:paraId="3E917233" w14:textId="77777777" w:rsidR="00AC6B27" w:rsidRDefault="00F00680">
            <w:pPr>
              <w:spacing w:line="420" w:lineRule="exact"/>
              <w:rPr>
                <w:rFonts w:ascii="宋体" w:hAnsi="宋体" w:cs="宋体"/>
                <w:szCs w:val="21"/>
              </w:rPr>
            </w:pPr>
            <w:r>
              <w:rPr>
                <w:rFonts w:ascii="宋体" w:hAnsi="宋体" w:cs="宋体" w:hint="eastAsia"/>
                <w:szCs w:val="21"/>
              </w:rPr>
              <w:t>建设工程质量检测管理办法</w:t>
            </w:r>
          </w:p>
        </w:tc>
        <w:tc>
          <w:tcPr>
            <w:tcW w:w="6260" w:type="dxa"/>
            <w:vAlign w:val="center"/>
          </w:tcPr>
          <w:p w14:paraId="6CD6D2A2" w14:textId="77777777" w:rsidR="00AC6B27" w:rsidRDefault="00F00680">
            <w:pPr>
              <w:spacing w:line="420" w:lineRule="exact"/>
              <w:rPr>
                <w:rFonts w:ascii="宋体" w:hAnsi="宋体" w:cs="宋体"/>
                <w:szCs w:val="21"/>
              </w:rPr>
            </w:pPr>
            <w:r>
              <w:rPr>
                <w:rFonts w:ascii="宋体" w:hAnsi="宋体" w:cs="宋体" w:hint="eastAsia"/>
                <w:szCs w:val="21"/>
              </w:rPr>
              <w:t>根据《建设工程质量检测管理办法》（建设部令第</w:t>
            </w:r>
            <w:r>
              <w:rPr>
                <w:rFonts w:ascii="宋体" w:hAnsi="宋体" w:cs="宋体" w:hint="eastAsia"/>
                <w:szCs w:val="21"/>
              </w:rPr>
              <w:t>141</w:t>
            </w:r>
            <w:r>
              <w:rPr>
                <w:rFonts w:ascii="宋体" w:hAnsi="宋体" w:cs="宋体" w:hint="eastAsia"/>
                <w:szCs w:val="21"/>
              </w:rPr>
              <w:t>号）第十二条规定</w:t>
            </w:r>
            <w:proofErr w:type="gramStart"/>
            <w:r>
              <w:rPr>
                <w:rFonts w:ascii="宋体" w:hAnsi="宋体" w:cs="宋体" w:hint="eastAsia"/>
                <w:szCs w:val="21"/>
              </w:rPr>
              <w:t>“</w:t>
            </w:r>
            <w:proofErr w:type="gramEnd"/>
            <w:r>
              <w:rPr>
                <w:rFonts w:ascii="宋体" w:hAnsi="宋体" w:cs="宋体" w:hint="eastAsia"/>
                <w:szCs w:val="21"/>
              </w:rPr>
              <w:t>本办法规定的质量检测业务，由工程项目建设单位委托具有相应资质的检测机构进行检测</w:t>
            </w:r>
            <w:proofErr w:type="gramStart"/>
            <w:r>
              <w:rPr>
                <w:rFonts w:ascii="宋体" w:hAnsi="宋体" w:cs="宋体" w:hint="eastAsia"/>
                <w:szCs w:val="21"/>
              </w:rPr>
              <w:t>“</w:t>
            </w:r>
            <w:proofErr w:type="gramEnd"/>
            <w:r>
              <w:rPr>
                <w:rFonts w:ascii="宋体" w:hAnsi="宋体" w:cs="宋体" w:hint="eastAsia"/>
                <w:szCs w:val="21"/>
              </w:rPr>
              <w:t>。又根据东莞市住建局</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6</w:t>
            </w:r>
            <w:r>
              <w:rPr>
                <w:rFonts w:ascii="宋体" w:hAnsi="宋体" w:cs="宋体" w:hint="eastAsia"/>
                <w:szCs w:val="21"/>
              </w:rPr>
              <w:t>日和</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分别发文《关于进一步加强东莞市建设工程质量检测委托管理的通知》、《关于进一步明确我市建设工程质量检测有关事宜的通知》规定：“建设单位是委托工程质量检测的主体，施工招标不应包含工程质量检测工作内容，且检测费用不应纳入投标总价”、“施工单位应按照规范要求进行取样、送检，并配合检测单位做好检测准备，不得在不具备检测条件情况下，通知检测单位实施检测”。</w:t>
            </w:r>
          </w:p>
        </w:tc>
      </w:tr>
      <w:tr w:rsidR="00AC6B27" w14:paraId="40FEFF9C" w14:textId="77777777">
        <w:trPr>
          <w:cantSplit/>
          <w:trHeight w:val="1932"/>
          <w:jc w:val="center"/>
        </w:trPr>
        <w:tc>
          <w:tcPr>
            <w:tcW w:w="696" w:type="dxa"/>
            <w:tcBorders>
              <w:top w:val="single" w:sz="4" w:space="0" w:color="auto"/>
              <w:bottom w:val="single" w:sz="4" w:space="0" w:color="auto"/>
            </w:tcBorders>
            <w:vAlign w:val="center"/>
          </w:tcPr>
          <w:p w14:paraId="3C7C7063" w14:textId="77777777" w:rsidR="00AC6B27" w:rsidRDefault="00F00680">
            <w:pPr>
              <w:spacing w:line="420" w:lineRule="exact"/>
              <w:ind w:left="5"/>
              <w:jc w:val="center"/>
              <w:rPr>
                <w:rFonts w:ascii="宋体" w:hAnsi="宋体" w:cs="宋体"/>
                <w:szCs w:val="21"/>
              </w:rPr>
            </w:pPr>
            <w:r>
              <w:rPr>
                <w:rFonts w:ascii="宋体" w:hAnsi="宋体" w:cs="宋体" w:hint="eastAsia"/>
                <w:szCs w:val="21"/>
              </w:rPr>
              <w:t>33</w:t>
            </w:r>
          </w:p>
        </w:tc>
        <w:tc>
          <w:tcPr>
            <w:tcW w:w="1105" w:type="dxa"/>
            <w:vAlign w:val="center"/>
          </w:tcPr>
          <w:p w14:paraId="0CF05AA3" w14:textId="77777777" w:rsidR="00AC6B27" w:rsidRDefault="00AC6B27">
            <w:pPr>
              <w:spacing w:line="420" w:lineRule="exact"/>
              <w:ind w:left="5"/>
              <w:rPr>
                <w:rFonts w:ascii="宋体" w:hAnsi="宋体" w:cs="宋体"/>
                <w:szCs w:val="21"/>
              </w:rPr>
            </w:pPr>
          </w:p>
        </w:tc>
        <w:tc>
          <w:tcPr>
            <w:tcW w:w="1455" w:type="dxa"/>
            <w:gridSpan w:val="2"/>
            <w:vAlign w:val="center"/>
          </w:tcPr>
          <w:p w14:paraId="7BD1DC6E" w14:textId="77777777" w:rsidR="00AC6B27" w:rsidRDefault="00F00680">
            <w:pPr>
              <w:spacing w:line="420" w:lineRule="exact"/>
              <w:ind w:left="5"/>
              <w:rPr>
                <w:rFonts w:ascii="宋体" w:hAnsi="宋体" w:cs="宋体"/>
                <w:szCs w:val="21"/>
              </w:rPr>
            </w:pPr>
            <w:r>
              <w:rPr>
                <w:rFonts w:ascii="宋体" w:hAnsi="宋体" w:cs="宋体" w:hint="eastAsia"/>
                <w:kern w:val="0"/>
                <w:szCs w:val="21"/>
                <w:lang w:val="zh-CN"/>
              </w:rPr>
              <w:t>分包</w:t>
            </w:r>
          </w:p>
        </w:tc>
        <w:tc>
          <w:tcPr>
            <w:tcW w:w="6260" w:type="dxa"/>
            <w:vAlign w:val="center"/>
          </w:tcPr>
          <w:p w14:paraId="3D025129" w14:textId="77777777" w:rsidR="00AC6B27" w:rsidRDefault="00F00680">
            <w:pPr>
              <w:spacing w:line="420" w:lineRule="exact"/>
              <w:rPr>
                <w:rFonts w:ascii="宋体" w:hAnsi="宋体" w:cs="宋体"/>
                <w:kern w:val="0"/>
                <w:szCs w:val="21"/>
                <w:lang w:val="zh-CN"/>
              </w:rPr>
            </w:pPr>
            <w:r>
              <w:rPr>
                <w:rFonts w:ascii="宋体" w:hAnsi="宋体" w:cs="宋体" w:hint="eastAsia"/>
                <w:kern w:val="0"/>
                <w:szCs w:val="21"/>
                <w:lang w:val="zh-CN"/>
              </w:rPr>
              <w:t>□不允许；</w:t>
            </w:r>
          </w:p>
          <w:p w14:paraId="1CF06CA3" w14:textId="77777777" w:rsidR="00AC6B27" w:rsidRDefault="00F00680">
            <w:pPr>
              <w:spacing w:line="420" w:lineRule="exact"/>
              <w:rPr>
                <w:rFonts w:ascii="宋体" w:hAnsi="宋体" w:cs="宋体"/>
                <w:kern w:val="0"/>
                <w:szCs w:val="21"/>
                <w:lang w:val="zh-CN"/>
              </w:rPr>
            </w:pPr>
            <w:r>
              <w:rPr>
                <w:rFonts w:ascii="宋体" w:hAnsi="宋体" w:cs="宋体" w:hint="eastAsia"/>
                <w:kern w:val="0"/>
                <w:szCs w:val="21"/>
                <w:lang w:val="zh-CN"/>
              </w:rPr>
              <w:t>■允许：分包内容要求：经发包人同意的非主体、非关键性且法律法规允许分包的工作。</w:t>
            </w:r>
          </w:p>
          <w:p w14:paraId="4E845B6B" w14:textId="77777777" w:rsidR="00AC6B27" w:rsidRDefault="00F00680">
            <w:pPr>
              <w:spacing w:line="420" w:lineRule="exact"/>
              <w:ind w:firstLineChars="530" w:firstLine="1113"/>
              <w:rPr>
                <w:rFonts w:ascii="宋体" w:hAnsi="宋体" w:cs="宋体"/>
                <w:kern w:val="0"/>
                <w:szCs w:val="21"/>
                <w:lang w:val="zh-CN"/>
              </w:rPr>
            </w:pPr>
            <w:r>
              <w:rPr>
                <w:rFonts w:ascii="宋体" w:hAnsi="宋体" w:cs="宋体" w:hint="eastAsia"/>
                <w:kern w:val="0"/>
                <w:szCs w:val="21"/>
                <w:lang w:val="zh-CN"/>
              </w:rPr>
              <w:t>分包金额要求：</w:t>
            </w:r>
            <w:r>
              <w:rPr>
                <w:rFonts w:ascii="宋体" w:hAnsi="宋体" w:cs="宋体" w:hint="eastAsia"/>
                <w:kern w:val="0"/>
                <w:szCs w:val="21"/>
                <w:lang w:val="zh-CN"/>
              </w:rPr>
              <w:t>/</w:t>
            </w:r>
          </w:p>
          <w:p w14:paraId="46B3E62C" w14:textId="77777777" w:rsidR="00AC6B27" w:rsidRDefault="00F00680">
            <w:pPr>
              <w:spacing w:line="420" w:lineRule="exact"/>
              <w:ind w:firstLineChars="530" w:firstLine="1113"/>
              <w:rPr>
                <w:rFonts w:ascii="宋体" w:hAnsi="宋体" w:cs="宋体"/>
                <w:kern w:val="0"/>
                <w:szCs w:val="21"/>
                <w:lang w:val="zh-CN"/>
              </w:rPr>
            </w:pPr>
            <w:r>
              <w:rPr>
                <w:rFonts w:ascii="宋体" w:hAnsi="宋体" w:cs="宋体" w:hint="eastAsia"/>
                <w:kern w:val="0"/>
                <w:szCs w:val="21"/>
                <w:lang w:val="zh-CN"/>
              </w:rPr>
              <w:t>对分包人的资质要求：符合国家法律法规要求。</w:t>
            </w:r>
          </w:p>
          <w:p w14:paraId="7E91F8B4" w14:textId="77777777" w:rsidR="00AC6B27" w:rsidRDefault="00F00680">
            <w:pPr>
              <w:spacing w:line="420" w:lineRule="exact"/>
              <w:ind w:firstLineChars="530" w:firstLine="1113"/>
              <w:rPr>
                <w:rFonts w:ascii="宋体" w:hAnsi="宋体" w:cs="宋体"/>
                <w:kern w:val="0"/>
                <w:szCs w:val="21"/>
                <w:lang w:val="zh-CN"/>
              </w:rPr>
            </w:pPr>
            <w:r>
              <w:rPr>
                <w:rFonts w:ascii="宋体" w:hAnsi="宋体" w:cs="宋体" w:hint="eastAsia"/>
                <w:kern w:val="0"/>
                <w:szCs w:val="21"/>
                <w:lang w:val="zh-CN"/>
              </w:rPr>
              <w:t>对分包人的其他要求：</w:t>
            </w:r>
            <w:r>
              <w:rPr>
                <w:rFonts w:ascii="宋体" w:hAnsi="宋体" w:cs="宋体" w:hint="eastAsia"/>
                <w:kern w:val="0"/>
                <w:szCs w:val="21"/>
                <w:lang w:val="zh-CN"/>
              </w:rPr>
              <w:t>/</w:t>
            </w:r>
          </w:p>
        </w:tc>
      </w:tr>
      <w:tr w:rsidR="00AC6B27" w14:paraId="25369DD8" w14:textId="77777777">
        <w:trPr>
          <w:cantSplit/>
          <w:trHeight w:val="1932"/>
          <w:jc w:val="center"/>
        </w:trPr>
        <w:tc>
          <w:tcPr>
            <w:tcW w:w="696" w:type="dxa"/>
            <w:tcBorders>
              <w:top w:val="single" w:sz="4" w:space="0" w:color="auto"/>
              <w:bottom w:val="single" w:sz="4" w:space="0" w:color="auto"/>
            </w:tcBorders>
            <w:vAlign w:val="center"/>
          </w:tcPr>
          <w:p w14:paraId="11A0E502" w14:textId="77777777" w:rsidR="00AC6B27" w:rsidRDefault="00F00680">
            <w:pPr>
              <w:spacing w:line="420" w:lineRule="exact"/>
              <w:ind w:left="5"/>
              <w:jc w:val="center"/>
              <w:rPr>
                <w:rFonts w:ascii="宋体" w:hAnsi="宋体" w:cs="宋体"/>
                <w:szCs w:val="21"/>
              </w:rPr>
            </w:pPr>
            <w:r>
              <w:rPr>
                <w:rFonts w:ascii="宋体" w:hAnsi="宋体" w:cs="宋体" w:hint="eastAsia"/>
                <w:szCs w:val="21"/>
              </w:rPr>
              <w:lastRenderedPageBreak/>
              <w:t>34</w:t>
            </w:r>
          </w:p>
        </w:tc>
        <w:tc>
          <w:tcPr>
            <w:tcW w:w="1105" w:type="dxa"/>
            <w:vAlign w:val="center"/>
          </w:tcPr>
          <w:p w14:paraId="647E2F54" w14:textId="77777777" w:rsidR="00AC6B27" w:rsidRDefault="00AC6B27">
            <w:pPr>
              <w:spacing w:line="420" w:lineRule="exact"/>
              <w:ind w:left="5"/>
              <w:rPr>
                <w:rFonts w:ascii="宋体" w:hAnsi="宋体" w:cs="宋体"/>
                <w:szCs w:val="21"/>
              </w:rPr>
            </w:pPr>
          </w:p>
        </w:tc>
        <w:tc>
          <w:tcPr>
            <w:tcW w:w="1455" w:type="dxa"/>
            <w:gridSpan w:val="2"/>
            <w:vAlign w:val="center"/>
          </w:tcPr>
          <w:p w14:paraId="57EA8CCB" w14:textId="77777777" w:rsidR="00AC6B27" w:rsidRDefault="00F00680">
            <w:pPr>
              <w:spacing w:line="420" w:lineRule="exact"/>
              <w:ind w:left="5"/>
              <w:rPr>
                <w:rFonts w:ascii="宋体" w:hAnsi="宋体" w:cs="宋体"/>
                <w:szCs w:val="21"/>
              </w:rPr>
            </w:pPr>
            <w:r>
              <w:rPr>
                <w:rFonts w:ascii="宋体" w:hAnsi="宋体" w:cs="宋体" w:hint="eastAsia"/>
                <w:szCs w:val="21"/>
              </w:rPr>
              <w:t>电子招标投标解密失败及突发情况的补救</w:t>
            </w:r>
          </w:p>
        </w:tc>
        <w:tc>
          <w:tcPr>
            <w:tcW w:w="6260" w:type="dxa"/>
            <w:vAlign w:val="center"/>
          </w:tcPr>
          <w:p w14:paraId="5C283B6F" w14:textId="77777777" w:rsidR="00AC6B27" w:rsidRDefault="00F00680">
            <w:pPr>
              <w:spacing w:line="420" w:lineRule="exact"/>
              <w:rPr>
                <w:rFonts w:ascii="宋体" w:hAnsi="宋体" w:cs="宋体"/>
                <w:szCs w:val="21"/>
              </w:rPr>
            </w:pPr>
            <w:r>
              <w:rPr>
                <w:rFonts w:ascii="宋体" w:hAnsi="宋体" w:cs="宋体" w:hint="eastAsia"/>
                <w:szCs w:val="21"/>
              </w:rPr>
              <w:t>1</w:t>
            </w:r>
            <w:r>
              <w:rPr>
                <w:rFonts w:ascii="宋体" w:hAnsi="宋体" w:cs="宋体" w:hint="eastAsia"/>
                <w:szCs w:val="21"/>
              </w:rPr>
              <w:t>、按照交易平台关于全流程电子化项目的相关指南进行操作。详见：</w:t>
            </w:r>
            <w:r>
              <w:rPr>
                <w:rFonts w:ascii="宋体" w:hAnsi="宋体" w:cs="宋体" w:hint="eastAsia"/>
                <w:szCs w:val="21"/>
                <w:u w:val="single"/>
              </w:rPr>
              <w:t>《房屋建筑和市政基础设施工程全流程电子化项目操作专章》</w:t>
            </w:r>
            <w:r>
              <w:rPr>
                <w:rFonts w:ascii="宋体" w:hAnsi="宋体" w:cs="宋体" w:hint="eastAsia"/>
                <w:szCs w:val="21"/>
              </w:rPr>
              <w:t>。</w:t>
            </w:r>
            <w:r>
              <w:rPr>
                <w:rFonts w:ascii="宋体" w:hAnsi="宋体" w:cs="宋体" w:hint="eastAsia"/>
                <w:szCs w:val="21"/>
              </w:rPr>
              <w:t xml:space="preserve">  </w:t>
            </w:r>
          </w:p>
          <w:p w14:paraId="0E7CFC8D" w14:textId="77777777" w:rsidR="00AC6B27" w:rsidRDefault="00F00680">
            <w:pPr>
              <w:spacing w:line="420" w:lineRule="exact"/>
              <w:rPr>
                <w:rFonts w:ascii="宋体" w:hAnsi="宋体" w:cs="宋体"/>
                <w:szCs w:val="21"/>
              </w:rPr>
            </w:pPr>
            <w:r>
              <w:rPr>
                <w:rFonts w:ascii="宋体" w:hAnsi="宋体" w:cs="宋体" w:hint="eastAsia"/>
                <w:szCs w:val="21"/>
              </w:rPr>
              <w:t>2</w:t>
            </w:r>
            <w:r>
              <w:rPr>
                <w:rFonts w:ascii="宋体" w:hAnsi="宋体" w:cs="宋体" w:hint="eastAsia"/>
                <w:szCs w:val="21"/>
              </w:rPr>
              <w:t>、提交投标文件光盘备用</w:t>
            </w:r>
          </w:p>
          <w:p w14:paraId="6BF15DEC" w14:textId="77777777" w:rsidR="00AC6B27" w:rsidRDefault="00F00680">
            <w:pPr>
              <w:spacing w:line="420" w:lineRule="exact"/>
              <w:rPr>
                <w:rFonts w:ascii="宋体" w:hAnsi="宋体" w:cs="宋体"/>
                <w:szCs w:val="21"/>
              </w:rPr>
            </w:pPr>
            <w:r>
              <w:rPr>
                <w:rFonts w:ascii="宋体" w:hAnsi="宋体" w:cs="宋体" w:hint="eastAsia"/>
                <w:szCs w:val="21"/>
              </w:rPr>
              <w:t>投标人可</w:t>
            </w:r>
            <w:proofErr w:type="gramStart"/>
            <w:r>
              <w:rPr>
                <w:rFonts w:ascii="宋体" w:hAnsi="宋体" w:cs="宋体" w:hint="eastAsia"/>
                <w:szCs w:val="21"/>
              </w:rPr>
              <w:t>制作非</w:t>
            </w:r>
            <w:proofErr w:type="gramEnd"/>
            <w:r>
              <w:rPr>
                <w:rFonts w:ascii="宋体" w:hAnsi="宋体" w:cs="宋体" w:hint="eastAsia"/>
                <w:szCs w:val="21"/>
              </w:rPr>
              <w:t>加密的电子投标文件（</w:t>
            </w:r>
            <w:r>
              <w:rPr>
                <w:rFonts w:ascii="宋体" w:hAnsi="宋体" w:cs="宋体" w:hint="eastAsia"/>
                <w:szCs w:val="21"/>
              </w:rPr>
              <w:t>PDF</w:t>
            </w:r>
            <w:r>
              <w:rPr>
                <w:rFonts w:ascii="宋体" w:hAnsi="宋体" w:cs="宋体" w:hint="eastAsia"/>
                <w:szCs w:val="21"/>
              </w:rPr>
              <w:t>格式）刻入光盘（</w:t>
            </w:r>
            <w:r>
              <w:rPr>
                <w:rFonts w:ascii="宋体" w:hAnsi="宋体" w:cs="宋体"/>
                <w:szCs w:val="21"/>
              </w:rPr>
              <w:t>1</w:t>
            </w:r>
            <w:r>
              <w:rPr>
                <w:rFonts w:ascii="宋体" w:hAnsi="宋体" w:cs="宋体"/>
                <w:szCs w:val="21"/>
              </w:rPr>
              <w:t>份）</w:t>
            </w:r>
            <w:r>
              <w:rPr>
                <w:rFonts w:ascii="宋体" w:hAnsi="宋体" w:cs="宋体" w:hint="eastAsia"/>
                <w:szCs w:val="21"/>
              </w:rPr>
              <w:t>，在投标须知前附表第</w:t>
            </w:r>
            <w:r>
              <w:rPr>
                <w:rFonts w:ascii="宋体" w:hAnsi="宋体" w:cs="宋体" w:hint="eastAsia"/>
                <w:szCs w:val="21"/>
              </w:rPr>
              <w:t>18</w:t>
            </w:r>
            <w:r>
              <w:rPr>
                <w:rFonts w:ascii="宋体" w:hAnsi="宋体" w:cs="宋体" w:hint="eastAsia"/>
                <w:szCs w:val="21"/>
              </w:rPr>
              <w:t>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14:paraId="25AD297C" w14:textId="77777777" w:rsidR="00AC6B27" w:rsidRDefault="00F00680">
            <w:pPr>
              <w:spacing w:line="420" w:lineRule="exact"/>
              <w:rPr>
                <w:rFonts w:ascii="宋体" w:hAnsi="宋体" w:cs="宋体"/>
                <w:szCs w:val="21"/>
              </w:rPr>
            </w:pPr>
            <w:r>
              <w:rPr>
                <w:rFonts w:ascii="宋体" w:hAnsi="宋体" w:cs="宋体" w:hint="eastAsia"/>
                <w:szCs w:val="21"/>
              </w:rPr>
              <w:t>3</w:t>
            </w:r>
            <w:r>
              <w:rPr>
                <w:rFonts w:ascii="宋体" w:hAnsi="宋体" w:cs="宋体" w:hint="eastAsia"/>
                <w:szCs w:val="21"/>
              </w:rPr>
              <w:t>、补救方案</w:t>
            </w:r>
          </w:p>
          <w:p w14:paraId="7F1D5289" w14:textId="77777777" w:rsidR="00AC6B27" w:rsidRDefault="00F00680">
            <w:pPr>
              <w:spacing w:line="420" w:lineRule="exac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）投标文件解密失败的补救方案：</w:t>
            </w:r>
          </w:p>
          <w:p w14:paraId="22F43F77" w14:textId="77777777" w:rsidR="00AC6B27" w:rsidRDefault="00F00680">
            <w:pPr>
              <w:spacing w:line="420" w:lineRule="exact"/>
              <w:rPr>
                <w:rFonts w:ascii="宋体" w:hAnsi="宋体" w:cs="宋体"/>
                <w:szCs w:val="21"/>
              </w:rPr>
            </w:pPr>
            <w:r>
              <w:rPr>
                <w:rFonts w:ascii="宋体" w:hAnsi="宋体" w:cs="宋体" w:hint="eastAsia"/>
                <w:szCs w:val="21"/>
              </w:rPr>
              <w:t>在规定时间内，因投标人之外原因</w:t>
            </w:r>
            <w:r>
              <w:rPr>
                <w:rFonts w:ascii="宋体" w:hAnsi="宋体" w:cs="宋体" w:hint="eastAsia"/>
                <w:szCs w:val="21"/>
              </w:rPr>
              <w:t>(</w:t>
            </w:r>
            <w:r>
              <w:rPr>
                <w:rFonts w:ascii="宋体" w:hAnsi="宋体" w:cs="宋体" w:hint="eastAsia"/>
                <w:szCs w:val="21"/>
              </w:rPr>
              <w:t>指网络瘫痪、服务器损坏、交易系统故障短期无法恢复</w:t>
            </w:r>
            <w:r>
              <w:rPr>
                <w:rFonts w:ascii="宋体" w:hAnsi="宋体" w:cs="宋体" w:hint="eastAsia"/>
                <w:szCs w:val="21"/>
              </w:rPr>
              <w:t>)</w:t>
            </w:r>
            <w:r>
              <w:rPr>
                <w:rFonts w:ascii="宋体" w:hAnsi="宋体" w:cs="宋体" w:hint="eastAsia"/>
                <w:szCs w:val="21"/>
              </w:rPr>
              <w:t>导致的电子投标文件解密失败，在开标现场读取光盘内容，继续开标程序。评标委员会对其投标文件的评审以光盘内容为准。因投标人之外原因解密失败且未递交电子光盘的，视为撤回投标文件。</w:t>
            </w:r>
          </w:p>
          <w:p w14:paraId="0F338F13" w14:textId="77777777" w:rsidR="00AC6B27" w:rsidRDefault="00F00680">
            <w:pPr>
              <w:spacing w:line="420" w:lineRule="exac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）评标时突发情况的补救方案</w:t>
            </w:r>
          </w:p>
          <w:p w14:paraId="48049362" w14:textId="77777777" w:rsidR="00AC6B27" w:rsidRDefault="00F00680">
            <w:pPr>
              <w:spacing w:line="420" w:lineRule="exact"/>
              <w:rPr>
                <w:rFonts w:ascii="宋体" w:hAnsi="宋体" w:cs="宋体"/>
                <w:szCs w:val="21"/>
              </w:rPr>
            </w:pPr>
            <w:r>
              <w:rPr>
                <w:rFonts w:ascii="宋体" w:hAnsi="宋体" w:cs="宋体" w:hint="eastAsia"/>
                <w:szCs w:val="21"/>
              </w:rPr>
              <w:t>若遇不可抗力发生（指网络瘫痪、服务器损坏、交易系统故障短期无法恢复等因素），由评标委员会开启投标人递交的全部投标文件光盘，并按光盘内容进行评审。</w:t>
            </w:r>
          </w:p>
          <w:p w14:paraId="7296FB61" w14:textId="77777777" w:rsidR="00AC6B27" w:rsidRDefault="00F00680">
            <w:pPr>
              <w:spacing w:line="420" w:lineRule="exac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）除发生上述情况外，开标评标均以投标人通过交易平台网上递交的电子投标文件为准。</w:t>
            </w:r>
          </w:p>
        </w:tc>
      </w:tr>
      <w:tr w:rsidR="00AC6B27" w14:paraId="74F56472" w14:textId="77777777">
        <w:trPr>
          <w:cantSplit/>
          <w:trHeight w:val="1932"/>
          <w:jc w:val="center"/>
        </w:trPr>
        <w:tc>
          <w:tcPr>
            <w:tcW w:w="696" w:type="dxa"/>
            <w:tcBorders>
              <w:top w:val="single" w:sz="4" w:space="0" w:color="auto"/>
              <w:bottom w:val="single" w:sz="4" w:space="0" w:color="auto"/>
            </w:tcBorders>
            <w:vAlign w:val="center"/>
          </w:tcPr>
          <w:p w14:paraId="3B5226A2" w14:textId="77777777" w:rsidR="00AC6B27" w:rsidRDefault="00F00680">
            <w:pPr>
              <w:spacing w:line="420" w:lineRule="exact"/>
              <w:ind w:left="5"/>
              <w:jc w:val="center"/>
              <w:rPr>
                <w:rFonts w:ascii="宋体" w:hAnsi="宋体" w:cs="宋体"/>
                <w:szCs w:val="21"/>
              </w:rPr>
            </w:pPr>
            <w:r>
              <w:rPr>
                <w:rFonts w:ascii="宋体" w:hAnsi="宋体" w:cs="宋体" w:hint="eastAsia"/>
                <w:szCs w:val="21"/>
              </w:rPr>
              <w:t>35</w:t>
            </w:r>
          </w:p>
        </w:tc>
        <w:tc>
          <w:tcPr>
            <w:tcW w:w="1105" w:type="dxa"/>
            <w:vAlign w:val="center"/>
          </w:tcPr>
          <w:p w14:paraId="59A0F369" w14:textId="77777777" w:rsidR="00AC6B27" w:rsidRDefault="00AC6B27">
            <w:pPr>
              <w:spacing w:line="420" w:lineRule="exact"/>
              <w:ind w:left="5"/>
              <w:rPr>
                <w:rFonts w:ascii="宋体" w:hAnsi="宋体" w:cs="宋体"/>
                <w:szCs w:val="21"/>
              </w:rPr>
            </w:pPr>
          </w:p>
        </w:tc>
        <w:tc>
          <w:tcPr>
            <w:tcW w:w="1455" w:type="dxa"/>
            <w:gridSpan w:val="2"/>
            <w:vAlign w:val="center"/>
          </w:tcPr>
          <w:p w14:paraId="0EA6E5D4" w14:textId="77777777" w:rsidR="00AC6B27" w:rsidRDefault="00F00680">
            <w:pPr>
              <w:spacing w:line="420" w:lineRule="exact"/>
              <w:ind w:left="5"/>
              <w:rPr>
                <w:rFonts w:ascii="宋体" w:hAnsi="宋体" w:cs="宋体"/>
                <w:szCs w:val="21"/>
              </w:rPr>
            </w:pPr>
            <w:r>
              <w:rPr>
                <w:rFonts w:ascii="宋体" w:hAnsi="宋体" w:cs="宋体" w:hint="eastAsia"/>
                <w:szCs w:val="21"/>
              </w:rPr>
              <w:t>偏离</w:t>
            </w:r>
          </w:p>
        </w:tc>
        <w:tc>
          <w:tcPr>
            <w:tcW w:w="6260" w:type="dxa"/>
            <w:vAlign w:val="center"/>
          </w:tcPr>
          <w:p w14:paraId="33CBB1F6" w14:textId="77777777" w:rsidR="00AC6B27" w:rsidRDefault="00F00680">
            <w:pPr>
              <w:spacing w:line="420" w:lineRule="exact"/>
              <w:rPr>
                <w:rFonts w:ascii="宋体" w:hAnsi="宋体" w:cs="宋体"/>
                <w:szCs w:val="21"/>
              </w:rPr>
            </w:pPr>
            <w:permStart w:id="1234639371" w:edGrp="everyone"/>
            <w:r>
              <w:rPr>
                <w:rFonts w:ascii="宋体" w:hAnsi="宋体" w:cs="宋体" w:hint="eastAsia"/>
                <w:szCs w:val="21"/>
              </w:rPr>
              <w:t>■</w:t>
            </w:r>
            <w:permEnd w:id="1234639371"/>
            <w:r>
              <w:rPr>
                <w:rFonts w:ascii="宋体" w:hAnsi="宋体" w:cs="宋体" w:hint="eastAsia"/>
                <w:szCs w:val="21"/>
              </w:rPr>
              <w:t>不允许</w:t>
            </w:r>
          </w:p>
          <w:permStart w:id="620192688" w:edGrp="everyone"/>
          <w:p w14:paraId="2876E9D5" w14:textId="77777777" w:rsidR="00AC6B27" w:rsidRDefault="00F00680">
            <w:pPr>
              <w:spacing w:line="420" w:lineRule="exact"/>
              <w:rPr>
                <w:rFonts w:ascii="宋体" w:hAnsi="宋体" w:cs="宋体"/>
                <w:szCs w:val="21"/>
              </w:rPr>
            </w:pPr>
            <w:r>
              <w:rPr>
                <w:rFonts w:ascii="宋体" w:hAnsi="宋体" w:cs="宋体" w:hint="eastAsia"/>
                <w:szCs w:val="21"/>
              </w:rPr>
              <w:fldChar w:fldCharType="begin">
                <w:ffData>
                  <w:name w:val="CheckBox1"/>
                  <w:enabled/>
                  <w:calcOnExit w:val="0"/>
                  <w:checkBox>
                    <w:sizeAuto/>
                    <w:default w:val="0"/>
                    <w:checked w:val="0"/>
                  </w:checkBox>
                </w:ffData>
              </w:fldChar>
            </w:r>
            <w:r>
              <w:rPr>
                <w:rFonts w:ascii="宋体" w:hAnsi="宋体" w:cs="宋体" w:hint="eastAsia"/>
                <w:szCs w:val="21"/>
              </w:rPr>
              <w:instrText>FORMCHECKBOX</w:instrText>
            </w:r>
            <w:r>
              <w:rPr>
                <w:rFonts w:ascii="宋体" w:hAnsi="宋体" w:cs="宋体"/>
                <w:szCs w:val="21"/>
              </w:rPr>
            </w:r>
            <w:r>
              <w:rPr>
                <w:rFonts w:ascii="宋体" w:hAnsi="宋体" w:cs="宋体"/>
                <w:szCs w:val="21"/>
              </w:rPr>
              <w:fldChar w:fldCharType="separate"/>
            </w:r>
            <w:r>
              <w:rPr>
                <w:rFonts w:ascii="宋体" w:hAnsi="宋体" w:cs="宋体" w:hint="eastAsia"/>
                <w:szCs w:val="21"/>
              </w:rPr>
              <w:fldChar w:fldCharType="end"/>
            </w:r>
            <w:permEnd w:id="620192688"/>
            <w:r>
              <w:rPr>
                <w:rFonts w:ascii="宋体" w:hAnsi="宋体" w:cs="宋体" w:hint="eastAsia"/>
                <w:szCs w:val="21"/>
              </w:rPr>
              <w:t>允许，允许偏离范围和幅度：</w:t>
            </w:r>
            <w:r>
              <w:rPr>
                <w:rFonts w:ascii="宋体" w:hAnsi="宋体" w:cs="宋体" w:hint="eastAsia"/>
                <w:szCs w:val="21"/>
              </w:rPr>
              <w:t>/</w:t>
            </w:r>
          </w:p>
        </w:tc>
      </w:tr>
      <w:tr w:rsidR="00AC6B27" w14:paraId="052A9B42" w14:textId="77777777">
        <w:trPr>
          <w:cantSplit/>
          <w:trHeight w:val="1932"/>
          <w:jc w:val="center"/>
        </w:trPr>
        <w:tc>
          <w:tcPr>
            <w:tcW w:w="696" w:type="dxa"/>
            <w:tcBorders>
              <w:top w:val="single" w:sz="4" w:space="0" w:color="auto"/>
              <w:bottom w:val="single" w:sz="4" w:space="0" w:color="auto"/>
            </w:tcBorders>
            <w:vAlign w:val="center"/>
          </w:tcPr>
          <w:p w14:paraId="051B61FA" w14:textId="77777777" w:rsidR="00AC6B27" w:rsidRDefault="00F00680">
            <w:pPr>
              <w:spacing w:line="420" w:lineRule="exact"/>
              <w:ind w:left="5"/>
              <w:jc w:val="center"/>
              <w:rPr>
                <w:rFonts w:ascii="宋体" w:hAnsi="宋体" w:cs="宋体"/>
                <w:szCs w:val="21"/>
              </w:rPr>
            </w:pPr>
            <w:r>
              <w:rPr>
                <w:rFonts w:ascii="宋体" w:hAnsi="宋体" w:cs="宋体" w:hint="eastAsia"/>
                <w:szCs w:val="21"/>
              </w:rPr>
              <w:lastRenderedPageBreak/>
              <w:t>36</w:t>
            </w:r>
          </w:p>
        </w:tc>
        <w:tc>
          <w:tcPr>
            <w:tcW w:w="1120" w:type="dxa"/>
            <w:gridSpan w:val="2"/>
            <w:vAlign w:val="center"/>
          </w:tcPr>
          <w:p w14:paraId="068A7157" w14:textId="77777777" w:rsidR="00AC6B27" w:rsidRDefault="00AC6B27">
            <w:pPr>
              <w:spacing w:line="420" w:lineRule="exact"/>
              <w:ind w:left="5"/>
              <w:rPr>
                <w:rFonts w:ascii="宋体" w:hAnsi="宋体" w:cs="宋体"/>
                <w:szCs w:val="21"/>
              </w:rPr>
            </w:pPr>
          </w:p>
        </w:tc>
        <w:tc>
          <w:tcPr>
            <w:tcW w:w="1440" w:type="dxa"/>
            <w:vAlign w:val="center"/>
          </w:tcPr>
          <w:p w14:paraId="082ACEF5" w14:textId="77777777" w:rsidR="00AC6B27" w:rsidRDefault="00F00680">
            <w:pPr>
              <w:spacing w:line="420" w:lineRule="exact"/>
              <w:ind w:left="5"/>
              <w:rPr>
                <w:rFonts w:ascii="宋体" w:hAnsi="宋体" w:cs="宋体"/>
                <w:kern w:val="0"/>
                <w:szCs w:val="21"/>
              </w:rPr>
            </w:pPr>
            <w:r>
              <w:rPr>
                <w:rFonts w:ascii="宋体" w:hAnsi="宋体" w:cs="宋体" w:hint="eastAsia"/>
                <w:kern w:val="0"/>
                <w:szCs w:val="21"/>
              </w:rPr>
              <w:t>中标候选人</w:t>
            </w:r>
          </w:p>
        </w:tc>
        <w:tc>
          <w:tcPr>
            <w:tcW w:w="6260" w:type="dxa"/>
            <w:vAlign w:val="center"/>
          </w:tcPr>
          <w:p w14:paraId="6D5230E4" w14:textId="77777777" w:rsidR="00AC6B27" w:rsidRDefault="00F00680">
            <w:pPr>
              <w:spacing w:line="420" w:lineRule="exact"/>
              <w:ind w:left="5" w:firstLineChars="229" w:firstLine="483"/>
              <w:rPr>
                <w:b/>
                <w:bCs/>
                <w:u w:val="single"/>
              </w:rPr>
            </w:pPr>
            <w:r>
              <w:rPr>
                <w:rFonts w:hint="eastAsia"/>
                <w:b/>
                <w:bCs/>
                <w:u w:val="single"/>
              </w:rPr>
              <w:t>2335</w:t>
            </w:r>
            <w:r>
              <w:rPr>
                <w:rFonts w:hint="eastAsia"/>
                <w:b/>
                <w:bCs/>
                <w:u w:val="single"/>
              </w:rPr>
              <w:t>标推荐中标候选人</w:t>
            </w:r>
            <w:r>
              <w:rPr>
                <w:rFonts w:hint="eastAsia"/>
                <w:b/>
                <w:bCs/>
                <w:u w:val="single"/>
              </w:rPr>
              <w:t>3</w:t>
            </w:r>
            <w:r>
              <w:rPr>
                <w:rFonts w:hint="eastAsia"/>
                <w:b/>
                <w:bCs/>
                <w:u w:val="single"/>
              </w:rPr>
              <w:t>人；若</w:t>
            </w:r>
            <w:r>
              <w:rPr>
                <w:rFonts w:hint="eastAsia"/>
                <w:b/>
                <w:bCs/>
                <w:u w:val="single"/>
              </w:rPr>
              <w:t>2335</w:t>
            </w:r>
            <w:r>
              <w:rPr>
                <w:rFonts w:hint="eastAsia"/>
                <w:b/>
                <w:bCs/>
                <w:u w:val="single"/>
              </w:rPr>
              <w:t>标可推荐的中标候选人不足</w:t>
            </w:r>
            <w:r>
              <w:rPr>
                <w:rFonts w:hint="eastAsia"/>
                <w:b/>
                <w:bCs/>
                <w:u w:val="single"/>
              </w:rPr>
              <w:t>3</w:t>
            </w:r>
            <w:r>
              <w:rPr>
                <w:rFonts w:hint="eastAsia"/>
                <w:b/>
                <w:bCs/>
                <w:u w:val="single"/>
              </w:rPr>
              <w:t>人时，按能推荐的最大数推荐；若</w:t>
            </w:r>
            <w:r>
              <w:rPr>
                <w:rFonts w:hint="eastAsia"/>
                <w:b/>
                <w:bCs/>
                <w:u w:val="single"/>
              </w:rPr>
              <w:t>2335</w:t>
            </w:r>
            <w:r>
              <w:rPr>
                <w:rFonts w:hint="eastAsia"/>
                <w:b/>
                <w:bCs/>
                <w:u w:val="single"/>
              </w:rPr>
              <w:t>标无可推荐的中标候选人，则该标段重新进行招标。</w:t>
            </w:r>
          </w:p>
        </w:tc>
      </w:tr>
    </w:tbl>
    <w:p w14:paraId="4E92F357" w14:textId="77777777" w:rsidR="00AC6B27" w:rsidRDefault="00F00680">
      <w:pPr>
        <w:pStyle w:val="2"/>
        <w:rPr>
          <w:sz w:val="24"/>
          <w:szCs w:val="24"/>
        </w:rPr>
      </w:pPr>
      <w:bookmarkStart w:id="72" w:name="_Toc346290534"/>
      <w:bookmarkStart w:id="73" w:name="_Toc398025030"/>
      <w:bookmarkEnd w:id="70"/>
      <w:bookmarkEnd w:id="71"/>
      <w:r>
        <w:rPr>
          <w:sz w:val="24"/>
          <w:szCs w:val="24"/>
        </w:rPr>
        <w:br w:type="page"/>
      </w:r>
    </w:p>
    <w:p w14:paraId="768E2B91" w14:textId="77777777" w:rsidR="00AC6B27" w:rsidRDefault="00F00680">
      <w:pPr>
        <w:pStyle w:val="2"/>
        <w:spacing w:line="420" w:lineRule="exact"/>
        <w:rPr>
          <w:sz w:val="24"/>
          <w:szCs w:val="24"/>
        </w:rPr>
      </w:pPr>
      <w:bookmarkStart w:id="74" w:name="_Toc415211756"/>
      <w:bookmarkStart w:id="75" w:name="_Toc102508176"/>
      <w:bookmarkStart w:id="76" w:name="_Toc415210915"/>
      <w:bookmarkStart w:id="77" w:name="_Toc27813"/>
      <w:bookmarkStart w:id="78" w:name="_Toc156057149"/>
      <w:bookmarkStart w:id="79" w:name="_Toc415213317"/>
      <w:bookmarkStart w:id="80" w:name="_Toc11245119"/>
      <w:bookmarkStart w:id="81" w:name="_Toc4488"/>
      <w:bookmarkStart w:id="82" w:name="_Toc16440"/>
      <w:bookmarkStart w:id="83" w:name="_Toc27397"/>
      <w:bookmarkStart w:id="84" w:name="_Toc415213427"/>
      <w:bookmarkStart w:id="85" w:name="_Toc21574"/>
      <w:bookmarkStart w:id="86" w:name="_Toc16949"/>
      <w:bookmarkStart w:id="87" w:name="_Toc74647097"/>
      <w:bookmarkStart w:id="88" w:name="_Toc17779"/>
      <w:r>
        <w:rPr>
          <w:rFonts w:hint="eastAsia"/>
          <w:sz w:val="24"/>
          <w:szCs w:val="24"/>
        </w:rPr>
        <w:lastRenderedPageBreak/>
        <w:t>二、投标须知</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72A4725" w14:textId="77777777" w:rsidR="00AC6B27" w:rsidRDefault="00F00680">
      <w:pPr>
        <w:pStyle w:val="3"/>
        <w:spacing w:line="420" w:lineRule="exact"/>
        <w:rPr>
          <w:rFonts w:ascii="宋体" w:hAnsi="宋体"/>
          <w:sz w:val="24"/>
          <w:szCs w:val="24"/>
        </w:rPr>
      </w:pPr>
      <w:bookmarkStart w:id="89" w:name="_Toc415210916"/>
      <w:bookmarkStart w:id="90" w:name="_Toc11245120"/>
      <w:bookmarkStart w:id="91" w:name="_Toc156057150"/>
      <w:bookmarkStart w:id="92" w:name="_Toc415211757"/>
      <w:bookmarkStart w:id="93" w:name="_Toc415213318"/>
      <w:bookmarkStart w:id="94" w:name="_Toc16895"/>
      <w:bookmarkStart w:id="95" w:name="_Toc101777612"/>
      <w:bookmarkStart w:id="96" w:name="_Toc346290535"/>
      <w:bookmarkStart w:id="97" w:name="_Toc9138"/>
      <w:bookmarkStart w:id="98" w:name="_Toc20717"/>
      <w:bookmarkStart w:id="99" w:name="_Toc27867"/>
      <w:bookmarkStart w:id="100" w:name="_Toc319920520"/>
      <w:bookmarkStart w:id="101" w:name="_Toc415213428"/>
      <w:bookmarkStart w:id="102" w:name="_Toc31591"/>
      <w:bookmarkStart w:id="103" w:name="_Toc74647098"/>
      <w:bookmarkStart w:id="104" w:name="_Toc7380"/>
      <w:bookmarkStart w:id="105" w:name="_Toc102508177"/>
      <w:bookmarkStart w:id="106" w:name="_Toc85505512"/>
      <w:bookmarkStart w:id="107" w:name="_Toc398025031"/>
      <w:bookmarkStart w:id="108" w:name="_Toc2163"/>
      <w:r>
        <w:rPr>
          <w:rFonts w:ascii="宋体" w:hAnsi="宋体" w:hint="eastAsia"/>
          <w:sz w:val="24"/>
          <w:szCs w:val="24"/>
        </w:rPr>
        <w:t>（一）总则</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BF83ED1"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、定义</w:t>
      </w:r>
    </w:p>
    <w:p w14:paraId="3D8EB2BD"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本招标文件使用的下列词语具有如下规定的意义：</w:t>
      </w:r>
    </w:p>
    <w:p w14:paraId="266BDC3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招标人”（即发包人）、“项目建设管理单位”（或称“项目代建单位”）、“招标代理”、“设计单位”、“监理单位”均已在投标须知前附表中列明；“业主单位”指东莞轨道交通二号线三期投资有限公司。</w:t>
      </w:r>
    </w:p>
    <w:p w14:paraId="12EB3459"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）“投标人”指向招标人提交投标文件的当事人。</w:t>
      </w:r>
      <w:r>
        <w:rPr>
          <w:rFonts w:ascii="宋体" w:hAnsi="宋体" w:hint="eastAsia"/>
          <w:sz w:val="24"/>
          <w:szCs w:val="24"/>
        </w:rPr>
        <w:t xml:space="preserve"> </w:t>
      </w:r>
    </w:p>
    <w:p w14:paraId="6443E710"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）“承包人”指其投标被招标人接受并与其签订承包合同的当事人。</w:t>
      </w:r>
    </w:p>
    <w:p w14:paraId="1C043B83"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）“招标文件”指由招标代理或招标人发出的本文件（包括全部章节、附件）及招标答疑会会议纪要和招标文件的澄清与修改文件。</w:t>
      </w:r>
    </w:p>
    <w:p w14:paraId="696BDD3D"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）“投标文件”指投标人根据本项目招标文件向招标人提交的全部文件。</w:t>
      </w:r>
    </w:p>
    <w:p w14:paraId="6A136664"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）“书面形式”指打字或印刷的文件和数据电文（包括电报、电传、传真、电子数据交换和电子邮件）。</w:t>
      </w:r>
    </w:p>
    <w:p w14:paraId="054C067D"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w:t>
      </w:r>
      <w:r>
        <w:rPr>
          <w:rFonts w:ascii="宋体" w:hAnsi="宋体" w:hint="eastAsia"/>
          <w:b/>
          <w:sz w:val="24"/>
          <w:szCs w:val="24"/>
        </w:rPr>
        <w:t>、招标说明</w:t>
      </w:r>
    </w:p>
    <w:p w14:paraId="50A19C10"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本招标工程项目按照《中华人民共和国招标投标法》及《中华人民共和国招标投标法实施条例》等有关法律、行政法规、规章和规范性文件，通过招标方式选定承包人。</w:t>
      </w:r>
    </w:p>
    <w:p w14:paraId="62ECE38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工程名称、建设地点、建设规模、承包方式、质量标准、招标范围、工期要求等均在投标须知前附表中列明。</w:t>
      </w:r>
    </w:p>
    <w:p w14:paraId="34E2C54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2.3</w:t>
      </w:r>
      <w:r>
        <w:rPr>
          <w:rFonts w:ascii="宋体" w:hAnsi="宋体" w:hint="eastAsia"/>
          <w:sz w:val="24"/>
          <w:szCs w:val="24"/>
        </w:rPr>
        <w:t>设计说明：详见招标图纸。</w:t>
      </w:r>
    </w:p>
    <w:p w14:paraId="7AB831CD"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2.4</w:t>
      </w:r>
      <w:r>
        <w:rPr>
          <w:rFonts w:ascii="宋体" w:hAnsi="宋体" w:hint="eastAsia"/>
          <w:sz w:val="24"/>
          <w:szCs w:val="24"/>
        </w:rPr>
        <w:t>工程施工特点：详见招标图纸及技术条件。</w:t>
      </w:r>
    </w:p>
    <w:p w14:paraId="075B77F8"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．资金来源</w:t>
      </w:r>
    </w:p>
    <w:p w14:paraId="5B16072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3.1</w:t>
      </w:r>
      <w:r>
        <w:rPr>
          <w:rFonts w:ascii="宋体" w:hAnsi="宋体" w:hint="eastAsia"/>
          <w:sz w:val="24"/>
          <w:szCs w:val="24"/>
        </w:rPr>
        <w:t>本招标工程项目资金来源见投标须知前附表第</w:t>
      </w:r>
      <w:r>
        <w:rPr>
          <w:rFonts w:ascii="宋体" w:hAnsi="宋体" w:hint="eastAsia"/>
          <w:sz w:val="24"/>
          <w:szCs w:val="24"/>
        </w:rPr>
        <w:t>9</w:t>
      </w:r>
      <w:r>
        <w:rPr>
          <w:rFonts w:ascii="宋体" w:hAnsi="宋体" w:hint="eastAsia"/>
          <w:sz w:val="24"/>
          <w:szCs w:val="24"/>
        </w:rPr>
        <w:t>项</w:t>
      </w:r>
    </w:p>
    <w:p w14:paraId="771E88B6"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4</w:t>
      </w:r>
      <w:r>
        <w:rPr>
          <w:rFonts w:ascii="宋体" w:hAnsi="宋体" w:hint="eastAsia"/>
          <w:b/>
          <w:sz w:val="24"/>
          <w:szCs w:val="24"/>
        </w:rPr>
        <w:t>．合格投标人的条件</w:t>
      </w:r>
    </w:p>
    <w:p w14:paraId="696FAAD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详见本项目招标公告</w:t>
      </w:r>
    </w:p>
    <w:p w14:paraId="7BFB177B"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5</w:t>
      </w:r>
      <w:r>
        <w:rPr>
          <w:rFonts w:ascii="宋体" w:hAnsi="宋体" w:hint="eastAsia"/>
          <w:b/>
          <w:sz w:val="24"/>
          <w:szCs w:val="24"/>
        </w:rPr>
        <w:t>．踏勘现场</w:t>
      </w:r>
    </w:p>
    <w:p w14:paraId="6AC0CE28"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5.1</w:t>
      </w:r>
      <w:r>
        <w:rPr>
          <w:rFonts w:ascii="宋体" w:hAnsi="宋体" w:hint="eastAsia"/>
          <w:sz w:val="24"/>
          <w:szCs w:val="24"/>
        </w:rPr>
        <w:t>投标人应按本投标须知前附表第</w:t>
      </w:r>
      <w:r>
        <w:rPr>
          <w:rFonts w:ascii="宋体" w:hAnsi="宋体" w:hint="eastAsia"/>
          <w:sz w:val="24"/>
          <w:szCs w:val="24"/>
        </w:rPr>
        <w:t>15</w:t>
      </w:r>
      <w:r>
        <w:rPr>
          <w:rFonts w:ascii="宋体" w:hAnsi="宋体" w:hint="eastAsia"/>
          <w:sz w:val="24"/>
          <w:szCs w:val="24"/>
        </w:rPr>
        <w:t>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14:paraId="01B1B3C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5.2</w:t>
      </w:r>
      <w:r>
        <w:rPr>
          <w:rFonts w:ascii="宋体" w:hAnsi="宋体" w:hint="eastAsia"/>
          <w:sz w:val="24"/>
          <w:szCs w:val="24"/>
        </w:rPr>
        <w:t>招标人向投标人提供的有关现场的数据和资料，是招标人现有的能被投标人利用的资料，招标人对投标人做出的任何推论、理解和结论均不负责任。</w:t>
      </w:r>
    </w:p>
    <w:p w14:paraId="194A3AE0"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5.3</w:t>
      </w:r>
      <w:r>
        <w:rPr>
          <w:rFonts w:ascii="宋体" w:hAnsi="宋体" w:hint="eastAsia"/>
          <w:bCs/>
          <w:sz w:val="24"/>
        </w:rPr>
        <w:t>经招标人允许，</w:t>
      </w:r>
      <w:r>
        <w:rPr>
          <w:rFonts w:ascii="宋体" w:hAnsi="宋体" w:hint="eastAsia"/>
          <w:sz w:val="24"/>
          <w:szCs w:val="24"/>
        </w:rPr>
        <w:t>投标人可为踏勘目的进入招标人的项目现场。在考察过程中，投标</w:t>
      </w:r>
      <w:r>
        <w:rPr>
          <w:rFonts w:ascii="宋体" w:hAnsi="宋体" w:hint="eastAsia"/>
          <w:sz w:val="24"/>
          <w:szCs w:val="24"/>
        </w:rPr>
        <w:lastRenderedPageBreak/>
        <w:t>人及其代表必须承担那些进入现场后，由于他们的行为所造成的人身伤害（不管是否致命）、财产损失或损坏，以及其他任何原因造成的损失、损坏或费用，投标人不得因此使招标人承担有关的责任和蒙受损失。招标人在投标人及其代表考察过程中不负任何责任。</w:t>
      </w:r>
    </w:p>
    <w:p w14:paraId="4FC16098"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6</w:t>
      </w:r>
      <w:r>
        <w:rPr>
          <w:rFonts w:ascii="宋体" w:hAnsi="宋体" w:hint="eastAsia"/>
          <w:b/>
          <w:sz w:val="24"/>
          <w:szCs w:val="24"/>
        </w:rPr>
        <w:t>．投标费用</w:t>
      </w:r>
    </w:p>
    <w:p w14:paraId="48A3810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6.1</w:t>
      </w:r>
      <w:r>
        <w:rPr>
          <w:rFonts w:ascii="宋体" w:hAnsi="宋体" w:hint="eastAsia"/>
          <w:sz w:val="24"/>
          <w:szCs w:val="24"/>
        </w:rPr>
        <w:t>不论投标结果如何，投标人应承担自身因投标文件编制、递交及其他参加本招标活动所涉及的一切费用，招标人对上述费用不负任何责任。</w:t>
      </w:r>
    </w:p>
    <w:p w14:paraId="439AEE1F" w14:textId="77777777" w:rsidR="00AC6B27" w:rsidRDefault="00F00680">
      <w:pPr>
        <w:pStyle w:val="3"/>
        <w:spacing w:line="420" w:lineRule="exact"/>
        <w:rPr>
          <w:rFonts w:ascii="宋体" w:hAnsi="宋体"/>
          <w:sz w:val="24"/>
          <w:szCs w:val="24"/>
        </w:rPr>
      </w:pPr>
      <w:bookmarkStart w:id="109" w:name="_Toc31240"/>
      <w:bookmarkStart w:id="110" w:name="_Toc415213319"/>
      <w:bookmarkStart w:id="111" w:name="_Toc398025032"/>
      <w:bookmarkStart w:id="112" w:name="_Toc101777613"/>
      <w:bookmarkStart w:id="113" w:name="_Toc10233"/>
      <w:bookmarkStart w:id="114" w:name="_Toc415213429"/>
      <w:bookmarkStart w:id="115" w:name="_Toc102508178"/>
      <w:bookmarkStart w:id="116" w:name="_Toc74647099"/>
      <w:bookmarkStart w:id="117" w:name="_Toc156057151"/>
      <w:bookmarkStart w:id="118" w:name="_Toc346290536"/>
      <w:bookmarkStart w:id="119" w:name="_Toc12469"/>
      <w:bookmarkStart w:id="120" w:name="_Toc11245121"/>
      <w:bookmarkStart w:id="121" w:name="_Toc3545"/>
      <w:bookmarkStart w:id="122" w:name="_Toc319920521"/>
      <w:bookmarkStart w:id="123" w:name="_Toc415211758"/>
      <w:bookmarkStart w:id="124" w:name="_Toc415210917"/>
      <w:bookmarkStart w:id="125" w:name="_Toc9537"/>
      <w:bookmarkStart w:id="126" w:name="_Toc30879"/>
      <w:bookmarkStart w:id="127" w:name="_Toc16239"/>
      <w:r>
        <w:rPr>
          <w:rFonts w:ascii="宋体" w:hAnsi="宋体" w:hint="eastAsia"/>
          <w:sz w:val="24"/>
          <w:szCs w:val="24"/>
        </w:rPr>
        <w:t>（二）招标文件</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9ADF4A7" w14:textId="77777777" w:rsidR="00AC6B27" w:rsidRDefault="00F00680">
      <w:pPr>
        <w:spacing w:line="420" w:lineRule="exact"/>
        <w:ind w:firstLineChars="200" w:firstLine="482"/>
        <w:rPr>
          <w:rFonts w:ascii="宋体" w:hAnsi="宋体"/>
          <w:b/>
          <w:sz w:val="24"/>
          <w:szCs w:val="24"/>
        </w:rPr>
      </w:pPr>
      <w:bookmarkStart w:id="128" w:name="_Toc101777614"/>
      <w:r>
        <w:rPr>
          <w:rFonts w:ascii="宋体" w:hAnsi="宋体" w:hint="eastAsia"/>
          <w:b/>
          <w:sz w:val="24"/>
          <w:szCs w:val="24"/>
        </w:rPr>
        <w:t>7.</w:t>
      </w:r>
      <w:r>
        <w:rPr>
          <w:rFonts w:ascii="宋体" w:hAnsi="宋体" w:hint="eastAsia"/>
          <w:b/>
          <w:sz w:val="24"/>
          <w:szCs w:val="24"/>
        </w:rPr>
        <w:t>招标文件的组成</w:t>
      </w:r>
    </w:p>
    <w:p w14:paraId="118F78E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7.1</w:t>
      </w:r>
      <w:r>
        <w:rPr>
          <w:rFonts w:ascii="宋体" w:hAnsi="宋体" w:hint="eastAsia"/>
          <w:sz w:val="24"/>
          <w:szCs w:val="24"/>
        </w:rPr>
        <w:t>本招标文件包括下列文件，以及所有按本须知第</w:t>
      </w:r>
      <w:r>
        <w:rPr>
          <w:rFonts w:ascii="宋体" w:hAnsi="宋体" w:hint="eastAsia"/>
          <w:sz w:val="24"/>
          <w:szCs w:val="24"/>
        </w:rPr>
        <w:t>8</w:t>
      </w:r>
      <w:r>
        <w:rPr>
          <w:rFonts w:ascii="宋体" w:hAnsi="宋体" w:hint="eastAsia"/>
          <w:sz w:val="24"/>
          <w:szCs w:val="24"/>
        </w:rPr>
        <w:t>条发出的招标答疑会会议纪要和按本须知第</w:t>
      </w:r>
      <w:r>
        <w:rPr>
          <w:rFonts w:ascii="宋体" w:hAnsi="宋体" w:hint="eastAsia"/>
          <w:sz w:val="24"/>
          <w:szCs w:val="24"/>
        </w:rPr>
        <w:t>9</w:t>
      </w:r>
      <w:r>
        <w:rPr>
          <w:rFonts w:ascii="宋体" w:hAnsi="宋体" w:hint="eastAsia"/>
          <w:sz w:val="24"/>
          <w:szCs w:val="24"/>
        </w:rPr>
        <w:t>条发出的澄清或修改：</w:t>
      </w:r>
    </w:p>
    <w:p w14:paraId="481DB4F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第一章</w:t>
      </w:r>
      <w:r>
        <w:rPr>
          <w:rFonts w:ascii="宋体" w:hAnsi="宋体" w:hint="eastAsia"/>
          <w:sz w:val="24"/>
          <w:szCs w:val="24"/>
        </w:rPr>
        <w:t xml:space="preserve">  </w:t>
      </w:r>
      <w:r>
        <w:rPr>
          <w:rFonts w:ascii="宋体" w:hAnsi="宋体" w:hint="eastAsia"/>
          <w:sz w:val="24"/>
          <w:szCs w:val="24"/>
        </w:rPr>
        <w:t>投标须知</w:t>
      </w:r>
    </w:p>
    <w:p w14:paraId="36B373E4"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第二章</w:t>
      </w:r>
      <w:r>
        <w:rPr>
          <w:rFonts w:ascii="宋体" w:hAnsi="宋体" w:hint="eastAsia"/>
          <w:sz w:val="24"/>
          <w:szCs w:val="24"/>
        </w:rPr>
        <w:t xml:space="preserve">  </w:t>
      </w:r>
      <w:r>
        <w:rPr>
          <w:rFonts w:ascii="宋体" w:hAnsi="宋体" w:hint="eastAsia"/>
          <w:sz w:val="24"/>
          <w:szCs w:val="24"/>
        </w:rPr>
        <w:t>开标、评标及定标办法</w:t>
      </w:r>
    </w:p>
    <w:p w14:paraId="1D71D2B6"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第三章</w:t>
      </w:r>
      <w:r>
        <w:rPr>
          <w:rFonts w:ascii="宋体" w:hAnsi="宋体" w:hint="eastAsia"/>
          <w:sz w:val="24"/>
          <w:szCs w:val="24"/>
        </w:rPr>
        <w:t xml:space="preserve">  </w:t>
      </w:r>
      <w:r>
        <w:rPr>
          <w:rFonts w:ascii="宋体" w:hAnsi="宋体" w:hint="eastAsia"/>
          <w:sz w:val="24"/>
          <w:szCs w:val="24"/>
        </w:rPr>
        <w:t>合同条款（另册）</w:t>
      </w:r>
    </w:p>
    <w:p w14:paraId="32AD64A3"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第四章</w:t>
      </w:r>
      <w:r>
        <w:rPr>
          <w:rFonts w:ascii="宋体" w:hAnsi="宋体" w:hint="eastAsia"/>
          <w:sz w:val="24"/>
          <w:szCs w:val="24"/>
        </w:rPr>
        <w:t xml:space="preserve">  </w:t>
      </w:r>
      <w:r>
        <w:rPr>
          <w:rFonts w:ascii="宋体" w:hAnsi="宋体" w:hint="eastAsia"/>
          <w:sz w:val="24"/>
          <w:szCs w:val="24"/>
        </w:rPr>
        <w:t>投标文件格式</w:t>
      </w:r>
    </w:p>
    <w:p w14:paraId="40FA96DC"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第五章</w:t>
      </w:r>
      <w:r>
        <w:rPr>
          <w:rFonts w:ascii="宋体" w:hAnsi="宋体" w:hint="eastAsia"/>
          <w:sz w:val="24"/>
          <w:szCs w:val="24"/>
        </w:rPr>
        <w:t xml:space="preserve">  </w:t>
      </w:r>
      <w:r>
        <w:rPr>
          <w:rFonts w:ascii="宋体" w:hAnsi="宋体" w:hint="eastAsia"/>
          <w:sz w:val="24"/>
          <w:szCs w:val="24"/>
        </w:rPr>
        <w:t>技术条件（工程建设标准）</w:t>
      </w:r>
      <w:r>
        <w:rPr>
          <w:rFonts w:ascii="宋体" w:hAnsi="宋体" w:hint="eastAsia"/>
          <w:sz w:val="24"/>
        </w:rPr>
        <w:t>（另册）</w:t>
      </w:r>
    </w:p>
    <w:p w14:paraId="687A40F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第六章</w:t>
      </w:r>
      <w:r>
        <w:rPr>
          <w:rFonts w:ascii="宋体" w:hAnsi="宋体" w:hint="eastAsia"/>
          <w:sz w:val="24"/>
          <w:szCs w:val="24"/>
        </w:rPr>
        <w:t xml:space="preserve">  </w:t>
      </w:r>
      <w:r>
        <w:rPr>
          <w:rFonts w:ascii="宋体" w:hAnsi="宋体" w:hint="eastAsia"/>
          <w:sz w:val="24"/>
          <w:szCs w:val="24"/>
        </w:rPr>
        <w:t>招标用参考资料及图纸</w:t>
      </w:r>
      <w:r>
        <w:rPr>
          <w:rFonts w:ascii="宋体" w:hAnsi="宋体" w:hint="eastAsia"/>
          <w:sz w:val="24"/>
        </w:rPr>
        <w:t>（另册）</w:t>
      </w:r>
    </w:p>
    <w:p w14:paraId="351C76FD"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第七章</w:t>
      </w:r>
      <w:r>
        <w:rPr>
          <w:rFonts w:ascii="宋体" w:hAnsi="宋体" w:hint="eastAsia"/>
          <w:sz w:val="24"/>
          <w:szCs w:val="24"/>
        </w:rPr>
        <w:t xml:space="preserve">  </w:t>
      </w:r>
      <w:r>
        <w:rPr>
          <w:rFonts w:ascii="宋体" w:hAnsi="宋体" w:hint="eastAsia"/>
          <w:sz w:val="24"/>
          <w:szCs w:val="24"/>
        </w:rPr>
        <w:t>工程量清单</w:t>
      </w:r>
    </w:p>
    <w:p w14:paraId="200DA78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注：招标人应在技术条件（工程建设标准）中明确施工现场建筑垃圾源头减量的具体要求和建筑垃圾综合利用产品的使用要求。</w:t>
      </w:r>
    </w:p>
    <w:p w14:paraId="46E06A77"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7.2</w:t>
      </w:r>
      <w:r>
        <w:rPr>
          <w:rFonts w:ascii="宋体" w:hAnsi="宋体" w:hint="eastAsia"/>
          <w:sz w:val="24"/>
          <w:szCs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在投标截止时间后通过修改或撤销其不符合要求的差异或保留使之成为具有响应性的投标文件。</w:t>
      </w:r>
    </w:p>
    <w:p w14:paraId="2A61263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7.3</w:t>
      </w:r>
      <w:r>
        <w:rPr>
          <w:rFonts w:ascii="宋体" w:hAnsi="宋体" w:hint="eastAsia"/>
          <w:sz w:val="24"/>
          <w:szCs w:val="24"/>
        </w:rPr>
        <w:t>投标人一旦中标，招标文件的内容对招标人和中标人双方均有约束力。</w:t>
      </w:r>
    </w:p>
    <w:p w14:paraId="6C0383F6"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8</w:t>
      </w:r>
      <w:r>
        <w:rPr>
          <w:rFonts w:ascii="宋体" w:hAnsi="宋体" w:hint="eastAsia"/>
          <w:b/>
          <w:sz w:val="24"/>
          <w:szCs w:val="24"/>
        </w:rPr>
        <w:t>．招标答疑</w:t>
      </w:r>
    </w:p>
    <w:p w14:paraId="5DEA63DC"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8.1</w:t>
      </w:r>
      <w:r>
        <w:rPr>
          <w:rFonts w:ascii="宋体" w:hAnsi="宋体" w:hint="eastAsia"/>
          <w:sz w:val="24"/>
          <w:szCs w:val="24"/>
        </w:rPr>
        <w:t>投标人若对招标文件（包括招标图纸）中有疑问，可以书面形式通过</w:t>
      </w:r>
      <w:r>
        <w:rPr>
          <w:rFonts w:ascii="宋体" w:hAnsi="宋体" w:hint="eastAsia"/>
          <w:sz w:val="24"/>
          <w:szCs w:val="24"/>
          <w:u w:val="single"/>
        </w:rPr>
        <w:t>广州公共资源交易中心</w:t>
      </w:r>
      <w:r>
        <w:rPr>
          <w:rFonts w:ascii="宋体" w:hAnsi="宋体" w:hint="eastAsia"/>
          <w:sz w:val="24"/>
          <w:szCs w:val="24"/>
        </w:rPr>
        <w:t>交易平台提交给招标人或招标代理人，提交形式见本须知前附表第</w:t>
      </w:r>
      <w:r>
        <w:rPr>
          <w:rFonts w:ascii="宋体" w:hAnsi="宋体" w:hint="eastAsia"/>
          <w:sz w:val="24"/>
          <w:szCs w:val="24"/>
        </w:rPr>
        <w:t>16</w:t>
      </w:r>
      <w:r>
        <w:rPr>
          <w:rFonts w:ascii="宋体" w:hAnsi="宋体" w:hint="eastAsia"/>
          <w:sz w:val="24"/>
          <w:szCs w:val="24"/>
        </w:rPr>
        <w:t>项。</w:t>
      </w:r>
    </w:p>
    <w:p w14:paraId="0405D38E"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8.2</w:t>
      </w:r>
      <w:r>
        <w:rPr>
          <w:rFonts w:ascii="宋体" w:hAnsi="宋体" w:hint="eastAsia"/>
          <w:sz w:val="24"/>
          <w:szCs w:val="24"/>
        </w:rPr>
        <w:t>招标答疑会会议纪要（答疑文件）将在提交投标文件截止时间</w:t>
      </w:r>
      <w:r>
        <w:rPr>
          <w:rFonts w:ascii="宋体" w:hAnsi="宋体" w:hint="eastAsia"/>
          <w:sz w:val="24"/>
          <w:szCs w:val="24"/>
        </w:rPr>
        <w:t>15</w:t>
      </w:r>
      <w:r>
        <w:rPr>
          <w:rFonts w:ascii="宋体" w:hAnsi="宋体" w:hint="eastAsia"/>
          <w:sz w:val="24"/>
          <w:szCs w:val="24"/>
        </w:rPr>
        <w:t>日前在</w:t>
      </w:r>
      <w:r>
        <w:rPr>
          <w:rFonts w:ascii="宋体" w:hAnsi="宋体" w:hint="eastAsia"/>
          <w:sz w:val="24"/>
          <w:szCs w:val="24"/>
          <w:u w:val="single"/>
        </w:rPr>
        <w:t>广州公共资源交易中心</w:t>
      </w:r>
      <w:r>
        <w:rPr>
          <w:rFonts w:ascii="宋体" w:hAnsi="宋体" w:hint="eastAsia"/>
          <w:sz w:val="24"/>
          <w:szCs w:val="24"/>
        </w:rPr>
        <w:t>交易平台“项目答疑纪要”专区公开发布。答疑纪要一经在</w:t>
      </w:r>
      <w:r>
        <w:rPr>
          <w:rFonts w:ascii="宋体" w:hAnsi="宋体" w:hint="eastAsia"/>
          <w:sz w:val="24"/>
          <w:szCs w:val="24"/>
          <w:u w:val="single"/>
        </w:rPr>
        <w:t>广州公共资源交易中心</w:t>
      </w:r>
      <w:r>
        <w:rPr>
          <w:rFonts w:ascii="宋体" w:hAnsi="宋体" w:hint="eastAsia"/>
          <w:sz w:val="24"/>
          <w:szCs w:val="24"/>
        </w:rPr>
        <w:t>交易平台发布，视作已发放给所有投标人。</w:t>
      </w:r>
    </w:p>
    <w:p w14:paraId="6E919FE3"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8.3</w:t>
      </w:r>
      <w:r>
        <w:rPr>
          <w:rFonts w:ascii="宋体" w:hAnsi="宋体" w:hint="eastAsia"/>
          <w:sz w:val="24"/>
          <w:szCs w:val="24"/>
        </w:rPr>
        <w:t>答疑文件会会议纪要（答疑文件）为招标文件的一部分。</w:t>
      </w:r>
    </w:p>
    <w:p w14:paraId="63AFB53C"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8.4</w:t>
      </w:r>
      <w:r>
        <w:rPr>
          <w:rFonts w:ascii="宋体" w:hAnsi="宋体" w:hint="eastAsia"/>
          <w:sz w:val="24"/>
          <w:szCs w:val="24"/>
        </w:rPr>
        <w:t>若招标答疑会会议纪要与招标文件有矛盾，以答疑会议纪要（答疑文件）最后发出</w:t>
      </w:r>
      <w:r>
        <w:rPr>
          <w:rFonts w:ascii="宋体" w:hAnsi="宋体" w:hint="eastAsia"/>
          <w:sz w:val="24"/>
          <w:szCs w:val="24"/>
        </w:rPr>
        <w:lastRenderedPageBreak/>
        <w:t>的书面形式的文件为准。</w:t>
      </w:r>
    </w:p>
    <w:p w14:paraId="66C89CAE" w14:textId="77777777" w:rsidR="00AC6B27" w:rsidRDefault="00F00680">
      <w:pPr>
        <w:spacing w:line="420" w:lineRule="exact"/>
        <w:ind w:firstLineChars="200" w:firstLine="482"/>
        <w:rPr>
          <w:rFonts w:ascii="宋体" w:hAnsi="宋体"/>
          <w:b/>
          <w:sz w:val="24"/>
          <w:szCs w:val="24"/>
        </w:rPr>
      </w:pPr>
      <w:r>
        <w:rPr>
          <w:rFonts w:ascii="宋体" w:hAnsi="宋体"/>
          <w:b/>
          <w:sz w:val="24"/>
          <w:szCs w:val="24"/>
        </w:rPr>
        <w:t>9.</w:t>
      </w:r>
      <w:r>
        <w:rPr>
          <w:rFonts w:ascii="宋体" w:hAnsi="宋体" w:hint="eastAsia"/>
          <w:b/>
          <w:sz w:val="24"/>
          <w:szCs w:val="24"/>
        </w:rPr>
        <w:t>招标文件的澄清、修改及补充</w:t>
      </w:r>
    </w:p>
    <w:p w14:paraId="392FAFE7"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9.1</w:t>
      </w:r>
      <w:r>
        <w:rPr>
          <w:rFonts w:ascii="宋体" w:hAnsi="宋体" w:hint="eastAsia"/>
          <w:sz w:val="24"/>
          <w:szCs w:val="24"/>
        </w:rPr>
        <w:t>招标文件发出后</w:t>
      </w:r>
      <w:r>
        <w:rPr>
          <w:rFonts w:ascii="宋体" w:hAnsi="宋体" w:hint="eastAsia"/>
          <w:sz w:val="24"/>
          <w:szCs w:val="24"/>
        </w:rPr>
        <w:t>,</w:t>
      </w:r>
      <w:r>
        <w:rPr>
          <w:rFonts w:ascii="宋体" w:hAnsi="宋体" w:hint="eastAsia"/>
          <w:sz w:val="24"/>
          <w:szCs w:val="24"/>
        </w:rPr>
        <w:t>在提交投标文件截止时间</w:t>
      </w:r>
      <w:r>
        <w:rPr>
          <w:rFonts w:ascii="宋体" w:hAnsi="宋体" w:hint="eastAsia"/>
          <w:sz w:val="24"/>
          <w:szCs w:val="24"/>
        </w:rPr>
        <w:t>15</w:t>
      </w:r>
      <w:r>
        <w:rPr>
          <w:rFonts w:ascii="宋体" w:hAnsi="宋体" w:hint="eastAsia"/>
          <w:sz w:val="24"/>
          <w:szCs w:val="24"/>
        </w:rPr>
        <w:t>日前，招标人可对招标文件进行必要的澄清或修改。</w:t>
      </w:r>
    </w:p>
    <w:p w14:paraId="757C11F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9.2</w:t>
      </w:r>
      <w:r>
        <w:rPr>
          <w:rFonts w:ascii="宋体" w:hAnsi="宋体" w:hint="eastAsia"/>
          <w:sz w:val="24"/>
          <w:szCs w:val="24"/>
        </w:rPr>
        <w:t>招标文件的澄清或修改将在</w:t>
      </w:r>
      <w:r>
        <w:rPr>
          <w:rFonts w:ascii="宋体" w:hAnsi="宋体" w:hint="eastAsia"/>
          <w:sz w:val="24"/>
          <w:szCs w:val="24"/>
          <w:u w:val="single"/>
        </w:rPr>
        <w:t>广州公共资源交易中心</w:t>
      </w:r>
      <w:r>
        <w:rPr>
          <w:rFonts w:ascii="宋体" w:hAnsi="宋体" w:hint="eastAsia"/>
          <w:sz w:val="24"/>
          <w:szCs w:val="24"/>
        </w:rPr>
        <w:t>交易平台“项目答疑纪要”专区公开发布。答疑纪要（答疑文件）一经在</w:t>
      </w:r>
      <w:r>
        <w:rPr>
          <w:rFonts w:ascii="宋体" w:hAnsi="宋体" w:hint="eastAsia"/>
          <w:sz w:val="24"/>
          <w:szCs w:val="24"/>
          <w:u w:val="single"/>
        </w:rPr>
        <w:t>广州公共资源交易中心</w:t>
      </w:r>
      <w:r>
        <w:rPr>
          <w:rFonts w:ascii="宋体" w:hAnsi="宋体" w:hint="eastAsia"/>
          <w:sz w:val="24"/>
          <w:szCs w:val="24"/>
        </w:rPr>
        <w:t>交易平台发布，视作已发放给所有投标人，以</w:t>
      </w:r>
      <w:r>
        <w:rPr>
          <w:rFonts w:ascii="宋体" w:hAnsi="宋体" w:hint="eastAsia"/>
          <w:sz w:val="24"/>
          <w:szCs w:val="24"/>
          <w:u w:val="single"/>
        </w:rPr>
        <w:t>广州公共资源交易中心</w:t>
      </w:r>
      <w:r>
        <w:rPr>
          <w:rFonts w:ascii="宋体" w:hAnsi="宋体" w:hint="eastAsia"/>
          <w:sz w:val="24"/>
          <w:szCs w:val="24"/>
        </w:rPr>
        <w:t>交易平台上网发布时间作为送达时间。</w:t>
      </w:r>
    </w:p>
    <w:p w14:paraId="33C979BC"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9.3</w:t>
      </w:r>
      <w:r>
        <w:rPr>
          <w:rFonts w:ascii="宋体" w:hAnsi="宋体" w:hint="eastAsia"/>
          <w:sz w:val="24"/>
          <w:szCs w:val="24"/>
        </w:rPr>
        <w:t>招标文件的修改内容为招标文件的组成部分。</w:t>
      </w:r>
    </w:p>
    <w:p w14:paraId="534FEED9"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9.4</w:t>
      </w:r>
      <w:r>
        <w:rPr>
          <w:rFonts w:ascii="宋体" w:hAnsi="宋体" w:hint="eastAsia"/>
          <w:sz w:val="24"/>
          <w:szCs w:val="24"/>
        </w:rPr>
        <w:t>招标文件的澄清、修改及补充均以书面形式明确的内容为准。当招标文件的澄清、修改、补充等在同一内容的表述不一致时，以最后发出的书面文件为准。</w:t>
      </w:r>
    </w:p>
    <w:p w14:paraId="3C8AD499"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9.5</w:t>
      </w:r>
      <w:r>
        <w:rPr>
          <w:rFonts w:ascii="宋体" w:hAnsi="宋体" w:hint="eastAsia"/>
          <w:sz w:val="24"/>
          <w:szCs w:val="24"/>
        </w:rPr>
        <w:t>为使投标人在编制投标文件时有充分的时间对招标文件的澄清、修改及补充等内容考虑进去，招标人将酌情延长提交投标文件的截止时间，具体时间将在招标文件的澄清、修改、补充书面文件中予以明确。若书面文件中没有明确延长时间，即表示投标时间不延长。</w:t>
      </w:r>
    </w:p>
    <w:p w14:paraId="350ABC49" w14:textId="77777777" w:rsidR="00AC6B27" w:rsidRDefault="00F00680">
      <w:pPr>
        <w:pStyle w:val="3"/>
        <w:spacing w:line="420" w:lineRule="exact"/>
        <w:rPr>
          <w:rFonts w:ascii="宋体" w:hAnsi="宋体"/>
          <w:sz w:val="24"/>
          <w:szCs w:val="24"/>
        </w:rPr>
      </w:pPr>
      <w:bookmarkStart w:id="129" w:name="_Toc324248712"/>
      <w:bookmarkStart w:id="130" w:name="_Toc7289"/>
      <w:bookmarkStart w:id="131" w:name="_Toc11245122"/>
      <w:bookmarkStart w:id="132" w:name="_Toc415213430"/>
      <w:bookmarkStart w:id="133" w:name="_Toc74647100"/>
      <w:bookmarkStart w:id="134" w:name="_Toc156057152"/>
      <w:bookmarkStart w:id="135" w:name="_Toc258515914"/>
      <w:bookmarkStart w:id="136" w:name="_Toc27685"/>
      <w:bookmarkStart w:id="137" w:name="_Toc4726"/>
      <w:bookmarkStart w:id="138" w:name="_Toc26975"/>
      <w:bookmarkStart w:id="139" w:name="_Toc415210918"/>
      <w:bookmarkStart w:id="140" w:name="_Toc13512"/>
      <w:bookmarkStart w:id="141" w:name="_Toc102508179"/>
      <w:bookmarkStart w:id="142" w:name="_Toc415211759"/>
      <w:bookmarkStart w:id="143" w:name="_Toc14831"/>
      <w:bookmarkStart w:id="144" w:name="_Toc398025033"/>
      <w:bookmarkStart w:id="145" w:name="_Toc11192"/>
      <w:bookmarkStart w:id="146" w:name="_Toc415213320"/>
      <w:bookmarkEnd w:id="128"/>
      <w:r>
        <w:rPr>
          <w:rFonts w:ascii="宋体" w:hAnsi="宋体" w:hint="eastAsia"/>
          <w:sz w:val="24"/>
          <w:szCs w:val="24"/>
        </w:rPr>
        <w:t>（三）投标文件的编制</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7E61A07"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10</w:t>
      </w:r>
      <w:r>
        <w:rPr>
          <w:rFonts w:ascii="宋体" w:hAnsi="宋体" w:hint="eastAsia"/>
          <w:b/>
          <w:sz w:val="24"/>
          <w:szCs w:val="24"/>
        </w:rPr>
        <w:t>．投标文件的语言及度量衡单位</w:t>
      </w:r>
    </w:p>
    <w:p w14:paraId="518172C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10.1</w:t>
      </w:r>
      <w:r>
        <w:rPr>
          <w:rFonts w:ascii="宋体" w:hAnsi="宋体" w:hint="eastAsia"/>
          <w:sz w:val="24"/>
          <w:szCs w:val="24"/>
        </w:rPr>
        <w:t>投标文件和与投标有关的所有文件均应使用中文。</w:t>
      </w:r>
    </w:p>
    <w:p w14:paraId="6E1C4BD3"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10.2</w:t>
      </w:r>
      <w:r>
        <w:rPr>
          <w:rFonts w:ascii="宋体" w:hAnsi="宋体" w:hint="eastAsia"/>
          <w:sz w:val="24"/>
          <w:szCs w:val="24"/>
        </w:rPr>
        <w:t>除工程规范另有规定外，投标文件使用的度量衡单位，均采用中华人民共和国法定计量单位。</w:t>
      </w:r>
    </w:p>
    <w:p w14:paraId="4E95C534" w14:textId="77777777" w:rsidR="00AC6B27" w:rsidRDefault="00F00680">
      <w:pPr>
        <w:spacing w:line="420" w:lineRule="exact"/>
        <w:ind w:firstLineChars="200" w:firstLine="482"/>
        <w:rPr>
          <w:rFonts w:ascii="宋体" w:hAnsi="宋体"/>
          <w:b/>
          <w:sz w:val="24"/>
          <w:szCs w:val="24"/>
        </w:rPr>
      </w:pPr>
      <w:bookmarkStart w:id="147" w:name="_Toc398025034"/>
      <w:bookmarkStart w:id="148" w:name="_Toc352743294"/>
      <w:r>
        <w:rPr>
          <w:rFonts w:ascii="宋体" w:hAnsi="宋体" w:hint="eastAsia"/>
          <w:b/>
          <w:sz w:val="24"/>
          <w:szCs w:val="24"/>
        </w:rPr>
        <w:t>11</w:t>
      </w:r>
      <w:r>
        <w:rPr>
          <w:rFonts w:ascii="宋体" w:hAnsi="宋体" w:hint="eastAsia"/>
          <w:b/>
          <w:sz w:val="24"/>
          <w:szCs w:val="24"/>
        </w:rPr>
        <w:t>．投标文件的组成</w:t>
      </w:r>
      <w:bookmarkEnd w:id="147"/>
      <w:bookmarkEnd w:id="148"/>
    </w:p>
    <w:p w14:paraId="62BB36ED" w14:textId="77777777" w:rsidR="00AC6B27" w:rsidRDefault="00F00680">
      <w:pPr>
        <w:pStyle w:val="aff"/>
        <w:spacing w:after="0" w:line="420" w:lineRule="exact"/>
        <w:ind w:firstLineChars="200" w:firstLine="480"/>
        <w:rPr>
          <w:rFonts w:ascii="宋体" w:hAnsi="宋体"/>
          <w:b/>
          <w:sz w:val="24"/>
        </w:rPr>
      </w:pPr>
      <w:r>
        <w:rPr>
          <w:rFonts w:ascii="宋体" w:hAnsi="宋体"/>
          <w:sz w:val="24"/>
        </w:rPr>
        <w:t>11.1</w:t>
      </w:r>
      <w:r>
        <w:rPr>
          <w:rFonts w:ascii="宋体" w:hAnsi="宋体" w:hint="eastAsia"/>
          <w:sz w:val="24"/>
        </w:rPr>
        <w:t>投标文件由技术部分（</w:t>
      </w:r>
      <w:proofErr w:type="gramStart"/>
      <w:r>
        <w:rPr>
          <w:rFonts w:ascii="宋体" w:hAnsi="宋体" w:hint="eastAsia"/>
          <w:sz w:val="24"/>
        </w:rPr>
        <w:t>含资格</w:t>
      </w:r>
      <w:proofErr w:type="gramEnd"/>
      <w:r>
        <w:rPr>
          <w:rFonts w:ascii="宋体" w:hAnsi="宋体" w:hint="eastAsia"/>
          <w:sz w:val="24"/>
        </w:rPr>
        <w:t>审查文件）和经济部分二部分投标文件组成</w:t>
      </w:r>
      <w:r>
        <w:rPr>
          <w:rFonts w:ascii="宋体" w:hAnsi="宋体" w:hint="eastAsia"/>
          <w:b/>
          <w:sz w:val="24"/>
        </w:rPr>
        <w:t>。</w:t>
      </w:r>
    </w:p>
    <w:p w14:paraId="43371689" w14:textId="77777777" w:rsidR="00AC6B27" w:rsidRDefault="00F00680">
      <w:pPr>
        <w:spacing w:line="420" w:lineRule="exact"/>
        <w:ind w:firstLineChars="200" w:firstLine="480"/>
        <w:rPr>
          <w:rFonts w:ascii="宋体" w:hAnsi="宋体"/>
          <w:bCs/>
          <w:sz w:val="24"/>
        </w:rPr>
      </w:pPr>
      <w:r>
        <w:rPr>
          <w:rFonts w:ascii="宋体" w:hAnsi="宋体"/>
          <w:bCs/>
          <w:sz w:val="24"/>
        </w:rPr>
        <w:t>11.2</w:t>
      </w:r>
      <w:r>
        <w:rPr>
          <w:rFonts w:ascii="宋体" w:hAnsi="宋体" w:hint="eastAsia"/>
          <w:bCs/>
          <w:sz w:val="24"/>
        </w:rPr>
        <w:t>投标文件技术标部分主要包括下列内容</w:t>
      </w:r>
      <w:r>
        <w:rPr>
          <w:rFonts w:ascii="宋体" w:hAnsi="宋体"/>
          <w:bCs/>
          <w:sz w:val="24"/>
        </w:rPr>
        <w:t>:</w:t>
      </w:r>
    </w:p>
    <w:p w14:paraId="336869F3" w14:textId="77777777" w:rsidR="00AC6B27" w:rsidRDefault="00F00680">
      <w:pPr>
        <w:spacing w:line="420" w:lineRule="exact"/>
        <w:ind w:firstLineChars="200" w:firstLine="480"/>
        <w:rPr>
          <w:rFonts w:ascii="宋体" w:hAnsi="宋体"/>
          <w:bCs/>
          <w:sz w:val="24"/>
        </w:rPr>
      </w:pPr>
      <w:r>
        <w:rPr>
          <w:rFonts w:ascii="宋体" w:hAnsi="宋体" w:hint="eastAsia"/>
          <w:bCs/>
          <w:sz w:val="24"/>
        </w:rPr>
        <w:t xml:space="preserve">11.2.1 </w:t>
      </w:r>
      <w:r>
        <w:rPr>
          <w:rFonts w:ascii="宋体" w:hAnsi="宋体" w:hint="eastAsia"/>
          <w:bCs/>
          <w:sz w:val="24"/>
        </w:rPr>
        <w:t>资格审查文件：</w:t>
      </w:r>
    </w:p>
    <w:p w14:paraId="47B5637F"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w:t>
      </w:r>
      <w:r>
        <w:rPr>
          <w:rFonts w:ascii="宋体" w:hAnsi="宋体" w:hint="eastAsia"/>
          <w:sz w:val="24"/>
          <w:szCs w:val="24"/>
        </w:rPr>
        <w:t>按招标公告中附件一格式“投标人声明”内容签署盖章的投标人声明</w:t>
      </w:r>
      <w:r>
        <w:rPr>
          <w:rFonts w:ascii="宋体" w:hAnsi="宋体" w:hint="eastAsia"/>
          <w:bCs/>
          <w:sz w:val="24"/>
        </w:rPr>
        <w:t>；</w:t>
      </w:r>
      <w:r>
        <w:rPr>
          <w:rFonts w:ascii="宋体" w:hAnsi="宋体" w:hint="eastAsia"/>
          <w:bCs/>
          <w:sz w:val="24"/>
        </w:rPr>
        <w:t xml:space="preserve"> </w:t>
      </w:r>
    </w:p>
    <w:p w14:paraId="14B6DF46"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）法定代表人证明书、法定代表人签字或盖章的本投标文件授权委托证明书；</w:t>
      </w:r>
    </w:p>
    <w:p w14:paraId="46A035A1"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）企业营业执照复印件；</w:t>
      </w:r>
    </w:p>
    <w:p w14:paraId="0B3639FB"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4</w:t>
      </w:r>
      <w:r>
        <w:rPr>
          <w:rFonts w:ascii="宋体" w:hAnsi="宋体" w:hint="eastAsia"/>
          <w:bCs/>
          <w:sz w:val="24"/>
        </w:rPr>
        <w:t>）企业资质证书复印件；</w:t>
      </w:r>
    </w:p>
    <w:p w14:paraId="3A5B1984"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5</w:t>
      </w:r>
      <w:r>
        <w:rPr>
          <w:rFonts w:ascii="宋体" w:hAnsi="宋体" w:hint="eastAsia"/>
          <w:bCs/>
          <w:sz w:val="24"/>
        </w:rPr>
        <w:t>）建筑施工企业安全生产许可证复印件；</w:t>
      </w:r>
    </w:p>
    <w:p w14:paraId="53EEB3CB" w14:textId="77777777" w:rsidR="00AC6B27" w:rsidRDefault="00F00680">
      <w:pPr>
        <w:spacing w:line="420" w:lineRule="exact"/>
        <w:ind w:firstLineChars="200" w:firstLine="480"/>
        <w:rPr>
          <w:rFonts w:ascii="宋体" w:hAnsi="宋体"/>
          <w:bCs/>
          <w:sz w:val="24"/>
          <w:szCs w:val="24"/>
        </w:rPr>
      </w:pPr>
      <w:r>
        <w:rPr>
          <w:rFonts w:ascii="宋体" w:hAnsi="宋体" w:hint="eastAsia"/>
          <w:bCs/>
          <w:sz w:val="24"/>
        </w:rPr>
        <w:t>（</w:t>
      </w:r>
      <w:r>
        <w:rPr>
          <w:rFonts w:ascii="宋体" w:hAnsi="宋体" w:hint="eastAsia"/>
          <w:bCs/>
          <w:sz w:val="24"/>
        </w:rPr>
        <w:t>6</w:t>
      </w:r>
      <w:r>
        <w:rPr>
          <w:rFonts w:ascii="宋体" w:hAnsi="宋体" w:hint="eastAsia"/>
          <w:bCs/>
          <w:sz w:val="24"/>
        </w:rPr>
        <w:t>）</w:t>
      </w:r>
      <w:r>
        <w:rPr>
          <w:rFonts w:ascii="宋体" w:hAnsi="宋体" w:hint="eastAsia"/>
          <w:bCs/>
          <w:sz w:val="24"/>
          <w:szCs w:val="24"/>
        </w:rPr>
        <w:t>项目负责人（按网上投标登记时选择拟投标的项目负责人）</w:t>
      </w:r>
    </w:p>
    <w:p w14:paraId="07746098" w14:textId="77777777" w:rsidR="00AC6B27" w:rsidRDefault="00F00680">
      <w:pPr>
        <w:spacing w:line="42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7</w:t>
      </w:r>
      <w:r>
        <w:rPr>
          <w:rFonts w:ascii="宋体" w:hAnsi="宋体" w:hint="eastAsia"/>
          <w:bCs/>
          <w:sz w:val="24"/>
          <w:szCs w:val="24"/>
        </w:rPr>
        <w:t>）专职安全员（按网上投标登记时选择拟投标的专职安全员）</w:t>
      </w:r>
    </w:p>
    <w:p w14:paraId="16AA65A3"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8</w:t>
      </w:r>
      <w:r>
        <w:rPr>
          <w:rFonts w:ascii="宋体" w:hAnsi="宋体" w:hint="eastAsia"/>
          <w:bCs/>
          <w:sz w:val="24"/>
        </w:rPr>
        <w:t>）拟委托技术负责人的相关证书、资料</w:t>
      </w:r>
      <w:r>
        <w:rPr>
          <w:rFonts w:ascii="宋体" w:hAnsi="宋体" w:hint="eastAsia"/>
          <w:bCs/>
          <w:iCs/>
          <w:sz w:val="24"/>
        </w:rPr>
        <w:t>（按评标办法资格审查</w:t>
      </w:r>
      <w:proofErr w:type="gramStart"/>
      <w:r>
        <w:rPr>
          <w:rFonts w:ascii="宋体" w:hAnsi="宋体" w:hint="eastAsia"/>
          <w:bCs/>
          <w:iCs/>
          <w:sz w:val="24"/>
        </w:rPr>
        <w:t>表相关</w:t>
      </w:r>
      <w:proofErr w:type="gramEnd"/>
      <w:r>
        <w:rPr>
          <w:rFonts w:ascii="宋体" w:hAnsi="宋体" w:hint="eastAsia"/>
          <w:bCs/>
          <w:iCs/>
          <w:sz w:val="24"/>
        </w:rPr>
        <w:t>要求）</w:t>
      </w:r>
    </w:p>
    <w:p w14:paraId="2209DD75"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9</w:t>
      </w:r>
      <w:r>
        <w:rPr>
          <w:rFonts w:ascii="宋体" w:hAnsi="宋体" w:hint="eastAsia"/>
          <w:bCs/>
          <w:sz w:val="24"/>
        </w:rPr>
        <w:t>）拟委派项目负责人的</w:t>
      </w:r>
      <w:r>
        <w:rPr>
          <w:rFonts w:ascii="宋体" w:hAnsi="宋体" w:hint="eastAsia"/>
          <w:sz w:val="24"/>
          <w:szCs w:val="24"/>
        </w:rPr>
        <w:t>建造师</w:t>
      </w:r>
      <w:r>
        <w:rPr>
          <w:rFonts w:ascii="宋体" w:hAnsi="宋体" w:hint="eastAsia"/>
          <w:bCs/>
          <w:sz w:val="24"/>
        </w:rPr>
        <w:t>证书或电子注册证书相关证明（按评标办法资格审查</w:t>
      </w:r>
      <w:proofErr w:type="gramStart"/>
      <w:r>
        <w:rPr>
          <w:rFonts w:ascii="宋体" w:hAnsi="宋体" w:hint="eastAsia"/>
          <w:bCs/>
          <w:sz w:val="24"/>
        </w:rPr>
        <w:t>表相关</w:t>
      </w:r>
      <w:proofErr w:type="gramEnd"/>
      <w:r>
        <w:rPr>
          <w:rFonts w:ascii="宋体" w:hAnsi="宋体" w:hint="eastAsia"/>
          <w:bCs/>
          <w:sz w:val="24"/>
        </w:rPr>
        <w:t>要求）；</w:t>
      </w:r>
      <w:r>
        <w:rPr>
          <w:rFonts w:ascii="宋体" w:hAnsi="宋体" w:hint="eastAsia"/>
          <w:bCs/>
          <w:sz w:val="24"/>
        </w:rPr>
        <w:t xml:space="preserve"> </w:t>
      </w:r>
    </w:p>
    <w:p w14:paraId="6F8190AA" w14:textId="77777777" w:rsidR="00AC6B27" w:rsidRDefault="00F00680">
      <w:pPr>
        <w:spacing w:line="420" w:lineRule="exact"/>
        <w:ind w:firstLineChars="200" w:firstLine="480"/>
        <w:rPr>
          <w:rFonts w:ascii="宋体" w:hAnsi="宋体"/>
          <w:bCs/>
          <w:sz w:val="24"/>
        </w:rPr>
      </w:pPr>
      <w:r>
        <w:rPr>
          <w:rFonts w:ascii="宋体" w:hAnsi="宋体" w:hint="eastAsia"/>
          <w:bCs/>
          <w:sz w:val="24"/>
        </w:rPr>
        <w:t>（</w:t>
      </w:r>
      <w:r>
        <w:rPr>
          <w:rFonts w:ascii="宋体" w:hAnsi="宋体"/>
          <w:bCs/>
          <w:sz w:val="24"/>
        </w:rPr>
        <w:t>10</w:t>
      </w:r>
      <w:r>
        <w:rPr>
          <w:rFonts w:ascii="宋体" w:hAnsi="宋体"/>
          <w:bCs/>
          <w:sz w:val="24"/>
        </w:rPr>
        <w:t>）</w:t>
      </w:r>
      <w:r>
        <w:rPr>
          <w:rFonts w:ascii="宋体" w:hAnsi="宋体" w:hint="eastAsia"/>
          <w:bCs/>
          <w:sz w:val="24"/>
        </w:rPr>
        <w:t>项目负责人持有安全培训考核合格证（</w:t>
      </w:r>
      <w:r>
        <w:rPr>
          <w:rFonts w:ascii="宋体" w:hAnsi="宋体" w:hint="eastAsia"/>
          <w:bCs/>
          <w:sz w:val="24"/>
        </w:rPr>
        <w:t>B</w:t>
      </w:r>
      <w:r>
        <w:rPr>
          <w:rFonts w:ascii="宋体" w:hAnsi="宋体" w:hint="eastAsia"/>
          <w:bCs/>
          <w:sz w:val="24"/>
        </w:rPr>
        <w:t>类）或建筑施工企业项目负责人安全生</w:t>
      </w:r>
      <w:r>
        <w:rPr>
          <w:rFonts w:ascii="宋体" w:hAnsi="宋体" w:hint="eastAsia"/>
          <w:bCs/>
          <w:sz w:val="24"/>
        </w:rPr>
        <w:lastRenderedPageBreak/>
        <w:t>产考核合格证书</w:t>
      </w:r>
      <w:r>
        <w:rPr>
          <w:rFonts w:ascii="宋体" w:hAnsi="宋体" w:hint="eastAsia"/>
          <w:bCs/>
          <w:sz w:val="24"/>
          <w:szCs w:val="24"/>
        </w:rPr>
        <w:t>；</w:t>
      </w:r>
    </w:p>
    <w:p w14:paraId="5897CEAE" w14:textId="77777777" w:rsidR="00AC6B27" w:rsidRDefault="00F00680">
      <w:pPr>
        <w:spacing w:line="420" w:lineRule="exact"/>
        <w:ind w:firstLineChars="200" w:firstLine="480"/>
        <w:rPr>
          <w:rFonts w:ascii="宋体" w:hAnsi="宋体"/>
          <w:bCs/>
          <w:sz w:val="24"/>
          <w:szCs w:val="24"/>
        </w:rPr>
      </w:pPr>
      <w:r>
        <w:rPr>
          <w:rFonts w:ascii="宋体" w:hAnsi="宋体" w:hint="eastAsia"/>
          <w:bCs/>
          <w:sz w:val="24"/>
        </w:rPr>
        <w:t>（</w:t>
      </w:r>
      <w:r>
        <w:rPr>
          <w:rFonts w:ascii="宋体" w:hAnsi="宋体"/>
          <w:bCs/>
          <w:sz w:val="24"/>
        </w:rPr>
        <w:t>11</w:t>
      </w:r>
      <w:r>
        <w:rPr>
          <w:rFonts w:ascii="宋体" w:hAnsi="宋体"/>
          <w:bCs/>
          <w:sz w:val="24"/>
        </w:rPr>
        <w:t>）</w:t>
      </w:r>
      <w:r>
        <w:rPr>
          <w:rFonts w:ascii="宋体" w:hAnsi="宋体" w:hint="eastAsia"/>
          <w:bCs/>
          <w:sz w:val="24"/>
        </w:rPr>
        <w:t>专职安全员须具有安全生产考核合格证（</w:t>
      </w:r>
      <w:r>
        <w:rPr>
          <w:rFonts w:ascii="宋体" w:hAnsi="宋体" w:hint="eastAsia"/>
          <w:bCs/>
          <w:sz w:val="24"/>
        </w:rPr>
        <w:t>C</w:t>
      </w:r>
      <w:r>
        <w:rPr>
          <w:rFonts w:ascii="宋体" w:hAnsi="宋体" w:hint="eastAsia"/>
          <w:bCs/>
          <w:sz w:val="24"/>
        </w:rPr>
        <w:t>类）或建筑施工企业专职安全生产管理人员安全生产考核合格证书，须为投标人在职人员</w:t>
      </w:r>
      <w:r>
        <w:rPr>
          <w:rFonts w:ascii="宋体" w:hAnsi="宋体" w:hint="eastAsia"/>
          <w:bCs/>
          <w:sz w:val="24"/>
          <w:szCs w:val="24"/>
        </w:rPr>
        <w:t>；</w:t>
      </w:r>
    </w:p>
    <w:p w14:paraId="52E0CC0A" w14:textId="77777777" w:rsidR="00AC6B27" w:rsidRDefault="00F00680">
      <w:pPr>
        <w:spacing w:line="42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12</w:t>
      </w:r>
      <w:r>
        <w:rPr>
          <w:rFonts w:ascii="宋体" w:hAnsi="宋体" w:hint="eastAsia"/>
          <w:bCs/>
          <w:sz w:val="24"/>
          <w:szCs w:val="24"/>
        </w:rPr>
        <w:t>）</w:t>
      </w:r>
      <w:r>
        <w:rPr>
          <w:rFonts w:ascii="宋体" w:hAnsi="宋体" w:hint="eastAsia"/>
          <w:bCs/>
          <w:sz w:val="24"/>
          <w:szCs w:val="24"/>
          <w:u w:val="single"/>
        </w:rPr>
        <w:t>用于资格审查的业绩</w:t>
      </w:r>
      <w:r>
        <w:rPr>
          <w:rFonts w:ascii="宋体" w:hAnsi="宋体" w:hint="eastAsia"/>
          <w:bCs/>
          <w:iCs/>
          <w:sz w:val="24"/>
          <w:szCs w:val="24"/>
        </w:rPr>
        <w:t>（投标人</w:t>
      </w:r>
      <w:r>
        <w:rPr>
          <w:rFonts w:ascii="宋体" w:hAnsi="宋体" w:hint="eastAsia"/>
          <w:iCs/>
          <w:sz w:val="24"/>
        </w:rPr>
        <w:t>须提供类似工程业绩的项目名称，具体格式见投标文件格式</w:t>
      </w:r>
      <w:r>
        <w:rPr>
          <w:rFonts w:ascii="宋体" w:hAnsi="宋体" w:hint="eastAsia"/>
          <w:bCs/>
          <w:iCs/>
          <w:sz w:val="24"/>
          <w:szCs w:val="24"/>
        </w:rPr>
        <w:t>）</w:t>
      </w:r>
      <w:r>
        <w:rPr>
          <w:rFonts w:ascii="宋体" w:hAnsi="宋体" w:hint="eastAsia"/>
          <w:bCs/>
          <w:sz w:val="24"/>
          <w:szCs w:val="24"/>
        </w:rPr>
        <w:t>；</w:t>
      </w:r>
    </w:p>
    <w:p w14:paraId="15008BE1" w14:textId="77777777" w:rsidR="00AC6B27" w:rsidRDefault="00F00680">
      <w:pPr>
        <w:spacing w:line="420" w:lineRule="exact"/>
        <w:ind w:firstLineChars="200" w:firstLine="480"/>
        <w:rPr>
          <w:rFonts w:ascii="宋体" w:hAnsi="宋体"/>
          <w:sz w:val="24"/>
          <w:szCs w:val="24"/>
        </w:rPr>
      </w:pPr>
      <w:r>
        <w:rPr>
          <w:rFonts w:ascii="宋体" w:hAnsi="宋体" w:hint="eastAsia"/>
          <w:bCs/>
          <w:sz w:val="24"/>
        </w:rPr>
        <w:t>11.2.2</w:t>
      </w:r>
      <w:r>
        <w:rPr>
          <w:rFonts w:ascii="宋体" w:hAnsi="宋体" w:hint="eastAsia"/>
          <w:sz w:val="24"/>
          <w:szCs w:val="24"/>
        </w:rPr>
        <w:t>技术投标文件主要包括下列内容</w:t>
      </w:r>
      <w:r>
        <w:rPr>
          <w:rFonts w:ascii="宋体" w:hAnsi="宋体"/>
          <w:sz w:val="24"/>
        </w:rPr>
        <w:t>(</w:t>
      </w:r>
      <w:r>
        <w:rPr>
          <w:rFonts w:ascii="宋体" w:hAnsi="宋体" w:hint="eastAsia"/>
          <w:sz w:val="24"/>
        </w:rPr>
        <w:t>按招标文件的要求填写</w:t>
      </w:r>
      <w:r>
        <w:rPr>
          <w:rFonts w:ascii="宋体" w:hAnsi="宋体"/>
          <w:sz w:val="24"/>
        </w:rPr>
        <w:t>)</w:t>
      </w:r>
      <w:r>
        <w:rPr>
          <w:rFonts w:ascii="宋体" w:hAnsi="宋体" w:hint="eastAsia"/>
          <w:sz w:val="24"/>
          <w:szCs w:val="24"/>
        </w:rPr>
        <w:t>：</w:t>
      </w:r>
    </w:p>
    <w:p w14:paraId="5102EDF6"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）技术标投标函及投标函附录（不得填写总标价及单位工程造价等牵涉投标报价内容）；</w:t>
      </w:r>
    </w:p>
    <w:p w14:paraId="786FCB2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）投标保证金相关证明文件；</w:t>
      </w:r>
    </w:p>
    <w:p w14:paraId="73D2BB96"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）法定代表人证明书、法定代表人签署的本投标文件授权委托证明书；</w:t>
      </w:r>
    </w:p>
    <w:p w14:paraId="767370E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）项目管理机构配备：</w:t>
      </w:r>
    </w:p>
    <w:p w14:paraId="45BE96F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）投标人应列出该项目工程的施工组织机构构成和画出机构框架图及其负责人；</w:t>
      </w:r>
    </w:p>
    <w:p w14:paraId="3BB38915" w14:textId="77777777" w:rsidR="00AC6B27" w:rsidRDefault="00F00680">
      <w:pPr>
        <w:spacing w:line="420" w:lineRule="exact"/>
        <w:ind w:firstLineChars="200" w:firstLine="480"/>
        <w:rPr>
          <w:rFonts w:ascii="宋体" w:hAnsi="宋体"/>
          <w:sz w:val="24"/>
        </w:rPr>
      </w:pPr>
      <w:r>
        <w:rPr>
          <w:rFonts w:ascii="宋体" w:hAnsi="宋体" w:hint="eastAsia"/>
          <w:sz w:val="24"/>
          <w:szCs w:val="24"/>
        </w:rPr>
        <w:t>2</w:t>
      </w:r>
      <w:r>
        <w:rPr>
          <w:rFonts w:ascii="宋体" w:hAnsi="宋体" w:hint="eastAsia"/>
          <w:sz w:val="24"/>
          <w:szCs w:val="24"/>
        </w:rPr>
        <w:t>）</w:t>
      </w:r>
      <w:r>
        <w:rPr>
          <w:rFonts w:ascii="宋体" w:hAnsi="宋体" w:hint="eastAsia"/>
          <w:sz w:val="24"/>
        </w:rPr>
        <w:t>投标人应详细列出该施工组织机构中主要成员的名单、简历资料、职务职称和在本项目中拟担任的职务等资料，并附上有关证明材料扫描件；</w:t>
      </w:r>
    </w:p>
    <w:p w14:paraId="719EB94D"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）其他辅助说明资料。</w:t>
      </w:r>
    </w:p>
    <w:p w14:paraId="7137B488"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）投标人在东莞市可使用适合本工程的机械设备（附：机械设备为自有或租赁的说明，自有需有发票或权属证明；及承诺机械设备如属于租赁的，其租赁是不属于重复租赁）。</w:t>
      </w:r>
    </w:p>
    <w:p w14:paraId="0115C576"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）施工组织设计或施工方案（含附图、工期，投标人在编制施工组织设计或施工方案时应按照招标人提出的施工现场建筑垃圾源头减量的具体要求以及建筑垃圾综合利用产品的使用要求提供相应措施）。</w:t>
      </w:r>
    </w:p>
    <w:p w14:paraId="3B4503AE" w14:textId="77777777" w:rsidR="00AC6B27" w:rsidRDefault="00F00680">
      <w:pPr>
        <w:spacing w:line="420" w:lineRule="exact"/>
        <w:ind w:firstLineChars="200" w:firstLine="480"/>
        <w:rPr>
          <w:rFonts w:ascii="宋体" w:hAnsi="宋体"/>
          <w:i/>
          <w:sz w:val="24"/>
          <w:szCs w:val="24"/>
          <w:u w:val="single"/>
        </w:rPr>
      </w:pPr>
      <w:r>
        <w:rPr>
          <w:rFonts w:ascii="宋体" w:hAnsi="宋体" w:hint="eastAsia"/>
          <w:sz w:val="24"/>
          <w:szCs w:val="24"/>
          <w:u w:val="single"/>
        </w:rPr>
        <w:t>（</w:t>
      </w:r>
      <w:r>
        <w:rPr>
          <w:rFonts w:ascii="宋体" w:hAnsi="宋体" w:hint="eastAsia"/>
          <w:sz w:val="24"/>
          <w:szCs w:val="24"/>
          <w:u w:val="single"/>
        </w:rPr>
        <w:t>7</w:t>
      </w:r>
      <w:r>
        <w:rPr>
          <w:rFonts w:ascii="宋体" w:hAnsi="宋体" w:hint="eastAsia"/>
          <w:sz w:val="24"/>
          <w:szCs w:val="24"/>
          <w:u w:val="single"/>
        </w:rPr>
        <w:t>）余泥渣土运输与排放方案。应包含以下内容：</w:t>
      </w:r>
    </w:p>
    <w:p w14:paraId="61AAEC72" w14:textId="77777777" w:rsidR="00AC6B27" w:rsidRDefault="00F00680">
      <w:pPr>
        <w:spacing w:line="420" w:lineRule="exact"/>
        <w:ind w:firstLineChars="200" w:firstLine="480"/>
        <w:rPr>
          <w:rFonts w:ascii="宋体" w:hAnsi="宋体"/>
          <w:sz w:val="24"/>
          <w:szCs w:val="24"/>
          <w:u w:val="single"/>
        </w:rPr>
      </w:pPr>
      <w:r>
        <w:rPr>
          <w:rFonts w:ascii="宋体" w:hAnsi="宋体" w:hint="eastAsia"/>
          <w:sz w:val="24"/>
          <w:szCs w:val="24"/>
          <w:u w:val="single"/>
        </w:rPr>
        <w:t>1</w:t>
      </w:r>
      <w:r>
        <w:rPr>
          <w:rFonts w:ascii="宋体" w:hAnsi="宋体"/>
          <w:sz w:val="24"/>
          <w:szCs w:val="24"/>
          <w:u w:val="single"/>
        </w:rPr>
        <w:t>）施工单位的专职安全员兼任工地的余泥渣土运输与排放管理员</w:t>
      </w:r>
      <w:r>
        <w:rPr>
          <w:rFonts w:ascii="宋体" w:hAnsi="宋体" w:hint="eastAsia"/>
          <w:sz w:val="24"/>
          <w:szCs w:val="24"/>
          <w:u w:val="single"/>
        </w:rPr>
        <w:t>。</w:t>
      </w:r>
    </w:p>
    <w:p w14:paraId="753DCC98" w14:textId="77777777" w:rsidR="00AC6B27" w:rsidRDefault="00F00680">
      <w:pPr>
        <w:spacing w:line="420" w:lineRule="exact"/>
        <w:ind w:firstLineChars="200" w:firstLine="480"/>
        <w:rPr>
          <w:rFonts w:ascii="宋体" w:hAnsi="宋体"/>
          <w:sz w:val="24"/>
          <w:szCs w:val="24"/>
          <w:u w:val="single"/>
        </w:rPr>
      </w:pPr>
      <w:r>
        <w:rPr>
          <w:rFonts w:ascii="宋体" w:hAnsi="宋体" w:hint="eastAsia"/>
          <w:sz w:val="24"/>
          <w:szCs w:val="24"/>
          <w:u w:val="single"/>
        </w:rPr>
        <w:t>2</w:t>
      </w:r>
      <w:r>
        <w:rPr>
          <w:rFonts w:ascii="宋体" w:hAnsi="宋体" w:hint="eastAsia"/>
          <w:sz w:val="24"/>
          <w:szCs w:val="24"/>
          <w:u w:val="single"/>
        </w:rPr>
        <w:t>）《施工总承包单位安全总责承诺书》。相关承诺书须包含以下内容：严格遵守建设工程余泥渣土运输与排放管理制度，执行“</w:t>
      </w:r>
      <w:proofErr w:type="gramStart"/>
      <w:r>
        <w:rPr>
          <w:rFonts w:ascii="宋体" w:hAnsi="宋体" w:hint="eastAsia"/>
          <w:sz w:val="24"/>
          <w:szCs w:val="24"/>
          <w:u w:val="single"/>
        </w:rPr>
        <w:t>一</w:t>
      </w:r>
      <w:proofErr w:type="gramEnd"/>
      <w:r>
        <w:rPr>
          <w:rFonts w:ascii="宋体" w:hAnsi="宋体" w:hint="eastAsia"/>
          <w:sz w:val="24"/>
          <w:szCs w:val="24"/>
          <w:u w:val="single"/>
        </w:rPr>
        <w:t>不准进、三不准出”规定。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w:t>
      </w:r>
      <w:proofErr w:type="gramStart"/>
      <w:r>
        <w:rPr>
          <w:rFonts w:ascii="宋体" w:hAnsi="宋体" w:hint="eastAsia"/>
          <w:sz w:val="24"/>
          <w:szCs w:val="24"/>
          <w:u w:val="single"/>
        </w:rPr>
        <w:t>师从业</w:t>
      </w:r>
      <w:proofErr w:type="gramEnd"/>
      <w:r>
        <w:rPr>
          <w:rFonts w:ascii="宋体" w:hAnsi="宋体" w:hint="eastAsia"/>
          <w:sz w:val="24"/>
          <w:szCs w:val="24"/>
          <w:u w:val="single"/>
        </w:rPr>
        <w:t>资格和专职安全员安全培训考核证书</w:t>
      </w:r>
      <w:r>
        <w:rPr>
          <w:rFonts w:ascii="宋体" w:hAnsi="宋体" w:hint="eastAsia"/>
          <w:sz w:val="24"/>
          <w:szCs w:val="24"/>
        </w:rPr>
        <w:t>。</w:t>
      </w:r>
    </w:p>
    <w:p w14:paraId="5EDED4BC"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w:t>
      </w:r>
      <w:r>
        <w:rPr>
          <w:rFonts w:ascii="宋体" w:hAnsi="宋体" w:hint="eastAsia"/>
          <w:sz w:val="24"/>
          <w:szCs w:val="24"/>
          <w:u w:val="single"/>
        </w:rPr>
        <w:t>2019</w:t>
      </w:r>
      <w:r>
        <w:rPr>
          <w:rFonts w:ascii="宋体" w:hAnsi="宋体" w:hint="eastAsia"/>
          <w:sz w:val="24"/>
          <w:szCs w:val="24"/>
          <w:u w:val="single"/>
        </w:rPr>
        <w:t>年</w:t>
      </w:r>
      <w:r>
        <w:rPr>
          <w:rFonts w:ascii="宋体" w:hAnsi="宋体"/>
          <w:sz w:val="24"/>
          <w:szCs w:val="24"/>
          <w:u w:val="single"/>
        </w:rPr>
        <w:t>1</w:t>
      </w:r>
      <w:r>
        <w:rPr>
          <w:rFonts w:ascii="宋体" w:hAnsi="宋体"/>
          <w:sz w:val="24"/>
          <w:szCs w:val="24"/>
          <w:u w:val="single"/>
        </w:rPr>
        <w:t>月</w:t>
      </w:r>
      <w:r>
        <w:rPr>
          <w:rFonts w:ascii="宋体" w:hAnsi="宋体"/>
          <w:sz w:val="24"/>
          <w:szCs w:val="24"/>
          <w:u w:val="single"/>
        </w:rPr>
        <w:t>1</w:t>
      </w:r>
      <w:r>
        <w:rPr>
          <w:rFonts w:ascii="宋体" w:hAnsi="宋体" w:hint="eastAsia"/>
          <w:sz w:val="24"/>
          <w:szCs w:val="24"/>
          <w:u w:val="single"/>
        </w:rPr>
        <w:t>日</w:t>
      </w:r>
      <w:r>
        <w:rPr>
          <w:rFonts w:ascii="宋体" w:hAnsi="宋体" w:hint="eastAsia"/>
          <w:sz w:val="24"/>
          <w:szCs w:val="24"/>
        </w:rPr>
        <w:t>至投标截止日所承担的类似工程业绩材料。</w:t>
      </w:r>
    </w:p>
    <w:p w14:paraId="2594115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9</w:t>
      </w:r>
      <w:r>
        <w:rPr>
          <w:rFonts w:ascii="宋体" w:hAnsi="宋体" w:hint="eastAsia"/>
          <w:sz w:val="24"/>
          <w:szCs w:val="24"/>
        </w:rPr>
        <w:t>）投标须知、</w:t>
      </w:r>
      <w:r>
        <w:rPr>
          <w:rFonts w:ascii="宋体" w:hAnsi="宋体"/>
          <w:sz w:val="24"/>
          <w:szCs w:val="24"/>
        </w:rPr>
        <w:t>合同条款</w:t>
      </w:r>
      <w:r>
        <w:rPr>
          <w:rFonts w:ascii="宋体" w:hAnsi="宋体" w:hint="eastAsia"/>
          <w:sz w:val="24"/>
          <w:szCs w:val="24"/>
        </w:rPr>
        <w:t>及</w:t>
      </w:r>
      <w:r>
        <w:rPr>
          <w:rFonts w:ascii="宋体" w:hAnsi="宋体"/>
          <w:sz w:val="24"/>
          <w:szCs w:val="24"/>
        </w:rPr>
        <w:t>附件</w:t>
      </w:r>
      <w:r>
        <w:rPr>
          <w:rFonts w:ascii="宋体" w:hAnsi="宋体" w:hint="eastAsia"/>
          <w:sz w:val="24"/>
          <w:szCs w:val="24"/>
        </w:rPr>
        <w:t>、</w:t>
      </w:r>
      <w:r>
        <w:rPr>
          <w:rFonts w:ascii="宋体" w:hAnsi="宋体"/>
          <w:sz w:val="24"/>
          <w:szCs w:val="24"/>
        </w:rPr>
        <w:t>技术条</w:t>
      </w:r>
      <w:r>
        <w:rPr>
          <w:rFonts w:ascii="宋体" w:hAnsi="宋体" w:hint="eastAsia"/>
          <w:sz w:val="24"/>
          <w:szCs w:val="24"/>
        </w:rPr>
        <w:t>件</w:t>
      </w:r>
      <w:r>
        <w:rPr>
          <w:rFonts w:ascii="宋体" w:hAnsi="宋体"/>
          <w:sz w:val="24"/>
          <w:szCs w:val="24"/>
        </w:rPr>
        <w:t>响应一览表。</w:t>
      </w:r>
    </w:p>
    <w:p w14:paraId="3C69A5F9"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10</w:t>
      </w:r>
      <w:r>
        <w:rPr>
          <w:rFonts w:ascii="宋体" w:hAnsi="宋体" w:hint="eastAsia"/>
          <w:sz w:val="24"/>
          <w:szCs w:val="24"/>
        </w:rPr>
        <w:t>）按本招标文件规定提交的其它所有技术资料。</w:t>
      </w:r>
    </w:p>
    <w:p w14:paraId="3C110EDC" w14:textId="77777777" w:rsidR="00AC6B27" w:rsidRDefault="00F00680">
      <w:pPr>
        <w:tabs>
          <w:tab w:val="left" w:pos="1125"/>
        </w:tabs>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11</w:t>
      </w:r>
      <w:r>
        <w:rPr>
          <w:rFonts w:ascii="宋体" w:hAnsi="宋体" w:hint="eastAsia"/>
          <w:sz w:val="24"/>
        </w:rPr>
        <w:t>）按照</w:t>
      </w:r>
      <w:r>
        <w:rPr>
          <w:rFonts w:ascii="宋体" w:hAnsi="宋体" w:hint="eastAsia"/>
          <w:bCs/>
          <w:sz w:val="24"/>
        </w:rPr>
        <w:t>招标文件要求</w:t>
      </w:r>
      <w:r>
        <w:rPr>
          <w:rFonts w:ascii="宋体" w:hAnsi="宋体" w:hint="eastAsia"/>
          <w:sz w:val="24"/>
        </w:rPr>
        <w:t>填写的《参与编制技术标投标文件人员名单》。</w:t>
      </w:r>
    </w:p>
    <w:p w14:paraId="7573D9B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11.3</w:t>
      </w:r>
      <w:r>
        <w:rPr>
          <w:rFonts w:ascii="宋体" w:hAnsi="宋体" w:hint="eastAsia"/>
          <w:sz w:val="24"/>
          <w:szCs w:val="24"/>
        </w:rPr>
        <w:t>经济部分投标文件主要包括下列内容</w:t>
      </w:r>
    </w:p>
    <w:p w14:paraId="78756DB1"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1</w:t>
      </w:r>
      <w:r>
        <w:rPr>
          <w:rFonts w:ascii="宋体" w:hAnsi="宋体" w:hint="eastAsia"/>
          <w:sz w:val="24"/>
          <w:szCs w:val="24"/>
        </w:rPr>
        <w:t>）经济投标函；</w:t>
      </w:r>
    </w:p>
    <w:p w14:paraId="4BFE2280" w14:textId="77777777" w:rsidR="00AC6B27" w:rsidRDefault="00F00680">
      <w:pPr>
        <w:pStyle w:val="af4"/>
        <w:snapToGrid/>
        <w:spacing w:line="420" w:lineRule="exact"/>
        <w:ind w:firstLineChars="200" w:firstLine="480"/>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Theme="minorEastAsia" w:hAnsiTheme="minorEastAsia" w:hint="eastAsia"/>
          <w:sz w:val="24"/>
          <w:szCs w:val="24"/>
        </w:rPr>
        <w:t>投标总价（使用投标文件格式中</w:t>
      </w:r>
      <w:r>
        <w:rPr>
          <w:rFonts w:asciiTheme="minorEastAsia" w:hAnsiTheme="minorEastAsia"/>
          <w:sz w:val="24"/>
          <w:szCs w:val="24"/>
        </w:rPr>
        <w:t>10</w:t>
      </w:r>
      <w:r>
        <w:rPr>
          <w:rFonts w:asciiTheme="minorEastAsia" w:hAnsiTheme="minorEastAsia" w:hint="eastAsia"/>
          <w:sz w:val="24"/>
          <w:szCs w:val="24"/>
        </w:rPr>
        <w:t>.</w:t>
      </w:r>
      <w:r>
        <w:rPr>
          <w:rFonts w:asciiTheme="minorEastAsia" w:hAnsiTheme="minorEastAsia" w:hint="eastAsia"/>
          <w:sz w:val="24"/>
          <w:szCs w:val="24"/>
        </w:rPr>
        <w:t>投标总价格式编制）</w:t>
      </w:r>
    </w:p>
    <w:p w14:paraId="6F7E646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）投标报价表格及工程量清单计价、</w:t>
      </w:r>
      <w:r>
        <w:rPr>
          <w:rFonts w:hint="eastAsia"/>
          <w:sz w:val="24"/>
          <w:szCs w:val="24"/>
        </w:rPr>
        <w:t>清单单价分析表</w:t>
      </w:r>
      <w:r>
        <w:rPr>
          <w:rFonts w:ascii="宋体" w:hAnsi="宋体" w:hint="eastAsia"/>
          <w:sz w:val="24"/>
          <w:szCs w:val="24"/>
        </w:rPr>
        <w:t>表格，详见招标文件第七章。</w:t>
      </w:r>
    </w:p>
    <w:p w14:paraId="5EDFF1A8" w14:textId="77777777" w:rsidR="00AC6B27" w:rsidRDefault="00F00680">
      <w:pPr>
        <w:tabs>
          <w:tab w:val="left" w:pos="1125"/>
        </w:tabs>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）按照</w:t>
      </w:r>
      <w:r>
        <w:rPr>
          <w:rFonts w:ascii="宋体" w:hAnsi="宋体" w:hint="eastAsia"/>
          <w:bCs/>
          <w:sz w:val="24"/>
        </w:rPr>
        <w:t>招标文件要求</w:t>
      </w:r>
      <w:r>
        <w:rPr>
          <w:rFonts w:ascii="宋体" w:hAnsi="宋体" w:hint="eastAsia"/>
          <w:sz w:val="24"/>
        </w:rPr>
        <w:t>填写的《参与编制经济标投标文件人员名单》，</w:t>
      </w:r>
      <w:r>
        <w:rPr>
          <w:rFonts w:asciiTheme="minorEastAsia" w:hAnsiTheme="minorEastAsia" w:hint="eastAsia"/>
          <w:sz w:val="24"/>
          <w:szCs w:val="24"/>
        </w:rPr>
        <w:t>《对投标文件编制的承诺》</w:t>
      </w:r>
      <w:r>
        <w:rPr>
          <w:rFonts w:ascii="宋体" w:hAnsi="宋体" w:hint="eastAsia"/>
          <w:sz w:val="24"/>
        </w:rPr>
        <w:t>。</w:t>
      </w:r>
    </w:p>
    <w:p w14:paraId="50469345" w14:textId="77777777" w:rsidR="00AC6B27" w:rsidRDefault="00F00680">
      <w:pPr>
        <w:tabs>
          <w:tab w:val="left" w:pos="1125"/>
        </w:tabs>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）若投标人的投标报价低于工程成本警示价的，投标人还须提供详细的施工组织设计、单价、措施性费用、单价分析表、主要材料价格表、投标人成本分析供评标委员会评审。</w:t>
      </w:r>
    </w:p>
    <w:p w14:paraId="3E8CA4B8"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12</w:t>
      </w:r>
      <w:r>
        <w:rPr>
          <w:rFonts w:ascii="宋体" w:hAnsi="宋体" w:hint="eastAsia"/>
          <w:b/>
          <w:sz w:val="24"/>
          <w:szCs w:val="24"/>
        </w:rPr>
        <w:t>．投标文件格式</w:t>
      </w:r>
    </w:p>
    <w:p w14:paraId="3497FAD7"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12.1</w:t>
      </w:r>
      <w:r>
        <w:rPr>
          <w:rFonts w:ascii="宋体" w:hAnsi="宋体" w:hint="eastAsia"/>
          <w:sz w:val="24"/>
          <w:szCs w:val="24"/>
        </w:rPr>
        <w:t>投标文件包括本须知第</w:t>
      </w:r>
      <w:r>
        <w:rPr>
          <w:rFonts w:ascii="宋体" w:hAnsi="宋体" w:hint="eastAsia"/>
          <w:sz w:val="24"/>
          <w:szCs w:val="24"/>
        </w:rPr>
        <w:t>11</w:t>
      </w:r>
      <w:r>
        <w:rPr>
          <w:rFonts w:ascii="宋体" w:hAnsi="宋体" w:hint="eastAsia"/>
          <w:sz w:val="24"/>
          <w:szCs w:val="24"/>
        </w:rPr>
        <w:t>条中规定的内容，投标人提交的投标文件应当使用招标文件所提供的投标文件全部格式（表格可以按同样格式扩展）。</w:t>
      </w:r>
    </w:p>
    <w:p w14:paraId="457ED55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12.2</w:t>
      </w:r>
      <w:r>
        <w:rPr>
          <w:rFonts w:ascii="宋体" w:hAnsi="宋体" w:hint="eastAsia"/>
          <w:sz w:val="24"/>
          <w:szCs w:val="24"/>
        </w:rPr>
        <w:t>投标文件全部采用电子文档，投标文件所附证书证件均为原件扫描件，并采用单位数字证书，按招标文件要求在相应位置加盖电子印章或在纸质文件盖章后扫描上传。投标文件中需个人签字或盖章的，应手签后扫描上传。按照交易平台关于全流程电子化项目的相关指南进行操作。详见：《房屋建筑和市政基础设施工程全流程电子化项目操作专章》。</w:t>
      </w:r>
    </w:p>
    <w:p w14:paraId="2DCB05CE"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12.3</w:t>
      </w:r>
      <w:r>
        <w:rPr>
          <w:rFonts w:ascii="宋体" w:hAnsi="宋体" w:hint="eastAsia"/>
          <w:sz w:val="24"/>
          <w:szCs w:val="24"/>
        </w:rPr>
        <w:t>投标文件应按照交易平台关于全流程电子化项目的相关指南进行编制，详见：《房屋建筑和市政基础设施工程全流程电子化项目操作专章》</w:t>
      </w:r>
      <w:r>
        <w:rPr>
          <w:rFonts w:ascii="宋体" w:hAnsi="宋体" w:hint="eastAsia"/>
          <w:sz w:val="24"/>
          <w:szCs w:val="24"/>
        </w:rPr>
        <w:t xml:space="preserve"> </w:t>
      </w:r>
      <w:r>
        <w:rPr>
          <w:rFonts w:ascii="宋体" w:hAnsi="宋体" w:hint="eastAsia"/>
          <w:sz w:val="24"/>
          <w:szCs w:val="24"/>
        </w:rPr>
        <w:t>。</w:t>
      </w:r>
    </w:p>
    <w:p w14:paraId="60AA8733"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如不按上述要求编制引起系统无法检索、读取相关信息的，其后果由投标人承担。</w:t>
      </w:r>
    </w:p>
    <w:p w14:paraId="0911A7CA"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13</w:t>
      </w:r>
      <w:r>
        <w:rPr>
          <w:rFonts w:ascii="宋体" w:hAnsi="宋体" w:hint="eastAsia"/>
          <w:b/>
          <w:sz w:val="24"/>
          <w:szCs w:val="24"/>
        </w:rPr>
        <w:t>．投标报价及造价承包和变更结算方式</w:t>
      </w:r>
    </w:p>
    <w:p w14:paraId="055EB851" w14:textId="77777777" w:rsidR="00AC6B27" w:rsidRDefault="00F00680">
      <w:pPr>
        <w:spacing w:line="420" w:lineRule="exact"/>
        <w:ind w:firstLineChars="200" w:firstLine="480"/>
        <w:rPr>
          <w:rFonts w:ascii="宋体" w:hAnsi="宋体"/>
          <w:sz w:val="24"/>
        </w:rPr>
      </w:pPr>
      <w:r>
        <w:rPr>
          <w:rFonts w:ascii="宋体" w:hAnsi="宋体"/>
          <w:sz w:val="24"/>
          <w:szCs w:val="24"/>
        </w:rPr>
        <w:t>13.1</w:t>
      </w:r>
      <w:r>
        <w:rPr>
          <w:rFonts w:ascii="宋体" w:hAnsi="宋体" w:hint="eastAsia"/>
          <w:sz w:val="24"/>
        </w:rPr>
        <w:t>本工程的投标报价采用投标须知前附表第</w:t>
      </w:r>
      <w:r>
        <w:rPr>
          <w:rFonts w:ascii="宋体" w:hAnsi="宋体"/>
          <w:sz w:val="24"/>
        </w:rPr>
        <w:t>12</w:t>
      </w:r>
      <w:r>
        <w:rPr>
          <w:rFonts w:ascii="宋体" w:hAnsi="宋体" w:hint="eastAsia"/>
          <w:sz w:val="24"/>
        </w:rPr>
        <w:t>项所规定的方式。投标报价（含单价及总价）精确到“分”</w:t>
      </w:r>
      <w:r>
        <w:rPr>
          <w:rFonts w:ascii="宋体" w:hAnsi="宋体" w:hint="eastAsia"/>
          <w:sz w:val="24"/>
          <w:szCs w:val="24"/>
        </w:rPr>
        <w:t>。</w:t>
      </w:r>
    </w:p>
    <w:p w14:paraId="1DD1BD4A"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13.2</w:t>
      </w:r>
      <w:r>
        <w:rPr>
          <w:rFonts w:ascii="宋体" w:hAnsi="宋体"/>
          <w:sz w:val="24"/>
          <w:szCs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w:t>
      </w:r>
      <w:r>
        <w:rPr>
          <w:rFonts w:ascii="宋体" w:hAnsi="宋体" w:hint="eastAsia"/>
          <w:sz w:val="24"/>
          <w:szCs w:val="24"/>
        </w:rPr>
        <w:t>清单部分</w:t>
      </w:r>
      <w:r>
        <w:rPr>
          <w:rFonts w:ascii="宋体" w:hAnsi="宋体"/>
          <w:sz w:val="24"/>
          <w:szCs w:val="24"/>
        </w:rPr>
        <w:t>投标人未填报单价或合价的工程项目，视为此项费用已包含在已标价工程量清单中其他项目的单价和合价之中，在实施后，此项目不得重新</w:t>
      </w:r>
      <w:proofErr w:type="gramStart"/>
      <w:r>
        <w:rPr>
          <w:rFonts w:ascii="宋体" w:hAnsi="宋体" w:hint="eastAsia"/>
          <w:sz w:val="24"/>
          <w:szCs w:val="24"/>
        </w:rPr>
        <w:t>组价予以</w:t>
      </w:r>
      <w:proofErr w:type="gramEnd"/>
      <w:r>
        <w:rPr>
          <w:rFonts w:ascii="宋体" w:hAnsi="宋体" w:hint="eastAsia"/>
          <w:sz w:val="24"/>
          <w:szCs w:val="24"/>
        </w:rPr>
        <w:t>调整，招标人将不予支付。</w:t>
      </w:r>
    </w:p>
    <w:p w14:paraId="12578CC3" w14:textId="77777777" w:rsidR="00AC6B27" w:rsidRDefault="00F00680">
      <w:pPr>
        <w:spacing w:line="420" w:lineRule="exact"/>
        <w:ind w:firstLineChars="200" w:firstLine="480"/>
        <w:rPr>
          <w:rFonts w:ascii="宋体" w:hAnsi="宋体"/>
          <w:sz w:val="24"/>
          <w:szCs w:val="24"/>
          <w:u w:val="single"/>
        </w:rPr>
      </w:pPr>
      <w:r>
        <w:rPr>
          <w:rFonts w:ascii="宋体" w:hAnsi="宋体"/>
          <w:sz w:val="24"/>
          <w:szCs w:val="24"/>
        </w:rPr>
        <w:t>13.3</w:t>
      </w:r>
      <w:r>
        <w:rPr>
          <w:rFonts w:ascii="宋体" w:hAnsi="宋体" w:hint="eastAsia"/>
          <w:sz w:val="24"/>
          <w:szCs w:val="24"/>
        </w:rPr>
        <w:t>投标人的投标报价，应是按照投标须知前附表第</w:t>
      </w:r>
      <w:r>
        <w:rPr>
          <w:rFonts w:ascii="宋体" w:hAnsi="宋体"/>
          <w:sz w:val="24"/>
          <w:szCs w:val="24"/>
        </w:rPr>
        <w:t>8</w:t>
      </w:r>
      <w:r>
        <w:rPr>
          <w:rFonts w:ascii="宋体" w:hAnsi="宋体"/>
          <w:sz w:val="24"/>
          <w:szCs w:val="24"/>
        </w:rPr>
        <w:t>项的工期要求，在投标须知前附表第</w:t>
      </w:r>
      <w:r>
        <w:rPr>
          <w:rFonts w:ascii="宋体" w:hAnsi="宋体"/>
          <w:sz w:val="24"/>
          <w:szCs w:val="24"/>
        </w:rPr>
        <w:t>3</w:t>
      </w:r>
      <w:r>
        <w:rPr>
          <w:rFonts w:ascii="宋体" w:hAnsi="宋体"/>
          <w:sz w:val="24"/>
          <w:szCs w:val="24"/>
        </w:rPr>
        <w:t>项的建设地点，完成投标须知前附表第</w:t>
      </w:r>
      <w:r>
        <w:rPr>
          <w:rFonts w:ascii="宋体" w:hAnsi="宋体"/>
          <w:sz w:val="24"/>
          <w:szCs w:val="24"/>
        </w:rPr>
        <w:t>7</w:t>
      </w:r>
      <w:r>
        <w:rPr>
          <w:rFonts w:ascii="宋体" w:hAnsi="宋体"/>
          <w:sz w:val="24"/>
          <w:szCs w:val="24"/>
        </w:rPr>
        <w:t>项的招标范围的全部费用，包括但不限于完成工作的成本、利润、税金、技术措施费、大型机械进出场费、风险费以及政策性文件规定费用等，不得以任何理由予以重复计算。招标人提供的工程量清单或招标文件其他部分中有关绿色施工安全防护措施费等非竞争性项目明列了单价或合价的金额的，投标人应按照明</w:t>
      </w:r>
      <w:r>
        <w:rPr>
          <w:rFonts w:ascii="宋体" w:hAnsi="宋体" w:hint="eastAsia"/>
          <w:sz w:val="24"/>
          <w:szCs w:val="24"/>
        </w:rPr>
        <w:t>列的单价或合价的金额报价。</w:t>
      </w:r>
    </w:p>
    <w:p w14:paraId="43BFD641"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13.4</w:t>
      </w:r>
      <w:r>
        <w:rPr>
          <w:rFonts w:ascii="宋体" w:hAnsi="宋体"/>
          <w:sz w:val="24"/>
          <w:szCs w:val="24"/>
        </w:rPr>
        <w:t>投标人一旦中标，投标人对招标人提供的工程量清单中列出的工程项目所报出的综合单价和措施项目费（措施项目费必须单列，没有单独列出的，视为已经包含在投标报价中），</w:t>
      </w:r>
      <w:r>
        <w:rPr>
          <w:rFonts w:ascii="宋体" w:hAnsi="宋体"/>
          <w:sz w:val="24"/>
          <w:szCs w:val="24"/>
        </w:rPr>
        <w:lastRenderedPageBreak/>
        <w:t>在工程结算时将不得变更，即在施工过程中即使工程量清单项目的工程量发生变更，中标投标文件列出的综合单价和措施项目费也不发生改变，除合同另有规定。</w:t>
      </w:r>
    </w:p>
    <w:p w14:paraId="318B450B" w14:textId="77777777" w:rsidR="00AC6B27" w:rsidRDefault="00F00680">
      <w:pPr>
        <w:spacing w:line="420" w:lineRule="exact"/>
        <w:ind w:firstLineChars="200" w:firstLine="480"/>
        <w:rPr>
          <w:rFonts w:ascii="宋体" w:hAnsi="宋体"/>
          <w:sz w:val="24"/>
          <w:szCs w:val="24"/>
          <w:u w:val="single"/>
        </w:rPr>
      </w:pPr>
      <w:r>
        <w:rPr>
          <w:rFonts w:ascii="宋体" w:hAnsi="宋体"/>
          <w:sz w:val="24"/>
          <w:szCs w:val="24"/>
        </w:rPr>
        <w:t>13.</w:t>
      </w:r>
      <w:r>
        <w:rPr>
          <w:rFonts w:ascii="宋体" w:hAnsi="宋体" w:hint="eastAsia"/>
          <w:sz w:val="24"/>
          <w:szCs w:val="24"/>
        </w:rPr>
        <w:t>5</w:t>
      </w:r>
      <w:r>
        <w:rPr>
          <w:rFonts w:ascii="宋体" w:hAnsi="宋体" w:cs="宋体"/>
          <w:sz w:val="24"/>
          <w:szCs w:val="24"/>
        </w:rPr>
        <w:t>投标</w:t>
      </w:r>
      <w:r>
        <w:rPr>
          <w:rFonts w:ascii="宋体" w:hAnsi="宋体" w:cs="宋体" w:hint="eastAsia"/>
          <w:sz w:val="24"/>
          <w:szCs w:val="24"/>
        </w:rPr>
        <w:t>人</w:t>
      </w:r>
      <w:r>
        <w:rPr>
          <w:rFonts w:ascii="宋体" w:hAnsi="宋体" w:cs="宋体"/>
          <w:sz w:val="24"/>
          <w:szCs w:val="24"/>
        </w:rPr>
        <w:t>中标后需成立</w:t>
      </w:r>
      <w:r>
        <w:rPr>
          <w:rFonts w:ascii="宋体" w:hAnsi="宋体" w:cs="宋体"/>
          <w:sz w:val="24"/>
          <w:szCs w:val="24"/>
        </w:rPr>
        <w:t>BIM</w:t>
      </w:r>
      <w:r>
        <w:rPr>
          <w:rFonts w:ascii="宋体" w:hAnsi="宋体" w:cs="宋体"/>
          <w:sz w:val="24"/>
          <w:szCs w:val="24"/>
        </w:rPr>
        <w:t>技术应用专门机构，负责管理、移交工作</w:t>
      </w:r>
      <w:r>
        <w:rPr>
          <w:rFonts w:ascii="宋体" w:hAnsi="宋体" w:cs="宋体" w:hint="eastAsia"/>
          <w:sz w:val="24"/>
          <w:szCs w:val="24"/>
        </w:rPr>
        <w:t>，</w:t>
      </w:r>
      <w:r>
        <w:rPr>
          <w:rFonts w:ascii="宋体" w:hAnsi="宋体" w:cs="宋体"/>
          <w:sz w:val="24"/>
          <w:szCs w:val="24"/>
        </w:rPr>
        <w:t>因采用</w:t>
      </w:r>
      <w:r>
        <w:rPr>
          <w:rFonts w:ascii="宋体" w:hAnsi="宋体" w:cs="宋体"/>
          <w:sz w:val="24"/>
          <w:szCs w:val="24"/>
        </w:rPr>
        <w:t>BIM</w:t>
      </w:r>
      <w:r>
        <w:rPr>
          <w:rFonts w:ascii="宋体" w:hAnsi="宋体" w:cs="宋体"/>
          <w:sz w:val="24"/>
          <w:szCs w:val="24"/>
        </w:rPr>
        <w:t>应用技术而发生的费用包含在投标报价中，</w:t>
      </w:r>
      <w:r>
        <w:rPr>
          <w:rFonts w:ascii="宋体" w:hAnsi="宋体" w:cs="宋体" w:hint="eastAsia"/>
          <w:sz w:val="24"/>
          <w:szCs w:val="24"/>
        </w:rPr>
        <w:t>招标</w:t>
      </w:r>
      <w:r>
        <w:rPr>
          <w:rFonts w:ascii="宋体" w:hAnsi="宋体" w:cs="宋体"/>
          <w:sz w:val="24"/>
          <w:szCs w:val="24"/>
        </w:rPr>
        <w:t>人不再支付费用。</w:t>
      </w:r>
    </w:p>
    <w:p w14:paraId="46E49122"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6</w:t>
      </w:r>
      <w:r>
        <w:rPr>
          <w:rFonts w:ascii="宋体" w:hAnsi="宋体"/>
          <w:sz w:val="24"/>
          <w:szCs w:val="24"/>
        </w:rPr>
        <w:t>工程项目实施期间和结算时，</w:t>
      </w:r>
      <w:r>
        <w:rPr>
          <w:rFonts w:ascii="宋体" w:hAnsi="宋体" w:hint="eastAsia"/>
          <w:sz w:val="24"/>
          <w:szCs w:val="24"/>
        </w:rPr>
        <w:t>按合同条款执行。</w:t>
      </w:r>
    </w:p>
    <w:p w14:paraId="49A0B2E5"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7</w:t>
      </w:r>
      <w:r>
        <w:rPr>
          <w:rFonts w:ascii="宋体" w:hAnsi="宋体"/>
          <w:sz w:val="24"/>
          <w:szCs w:val="24"/>
        </w:rPr>
        <w:t>暂列金额、暂估价</w:t>
      </w:r>
      <w:r>
        <w:rPr>
          <w:rFonts w:ascii="宋体" w:hAnsi="宋体" w:hint="eastAsia"/>
          <w:sz w:val="24"/>
          <w:szCs w:val="24"/>
        </w:rPr>
        <w:t>，按合同条款执行。</w:t>
      </w:r>
    </w:p>
    <w:p w14:paraId="34FBEA76"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8</w:t>
      </w:r>
      <w:r>
        <w:rPr>
          <w:rFonts w:ascii="宋体" w:hAnsi="宋体"/>
          <w:sz w:val="24"/>
          <w:szCs w:val="24"/>
        </w:rPr>
        <w:t>投标人自行到工地踏勘以充分了解工地位置、情况、道路、储存空间、装卸限制及任何其他足以影响承包价的情况，任何因忽视或误解工地情况而导致的索赔或工期延长申请将不被批准。</w:t>
      </w:r>
    </w:p>
    <w:p w14:paraId="3F5E8097"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9</w:t>
      </w:r>
      <w:r>
        <w:rPr>
          <w:rFonts w:ascii="宋体" w:hAnsi="宋体"/>
          <w:sz w:val="24"/>
          <w:szCs w:val="24"/>
        </w:rPr>
        <w:t>属于承包人自行采购的主要材料、设备，</w:t>
      </w:r>
      <w:r>
        <w:rPr>
          <w:rFonts w:ascii="宋体" w:hAnsi="宋体" w:hint="eastAsia"/>
          <w:sz w:val="24"/>
          <w:szCs w:val="24"/>
        </w:rPr>
        <w:t>按合同条款执行。</w:t>
      </w:r>
    </w:p>
    <w:p w14:paraId="277804E3"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10</w:t>
      </w:r>
      <w:r>
        <w:rPr>
          <w:rFonts w:ascii="宋体" w:hAnsi="宋体"/>
          <w:sz w:val="24"/>
          <w:szCs w:val="24"/>
        </w:rPr>
        <w:t>本工程涉及的市场价格发生异常变动时，</w:t>
      </w:r>
      <w:r>
        <w:rPr>
          <w:rFonts w:ascii="宋体" w:hAnsi="宋体" w:hint="eastAsia"/>
          <w:sz w:val="24"/>
          <w:szCs w:val="24"/>
        </w:rPr>
        <w:t>按合同条款执行。</w:t>
      </w:r>
    </w:p>
    <w:p w14:paraId="42603EBF"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13.11</w:t>
      </w:r>
      <w:r>
        <w:rPr>
          <w:rFonts w:ascii="宋体" w:hAnsi="宋体" w:hint="eastAsia"/>
          <w:sz w:val="24"/>
          <w:szCs w:val="24"/>
        </w:rPr>
        <w:t>本工程涉及不平衡报价的调整，按合同专用条款</w:t>
      </w:r>
      <w:r>
        <w:rPr>
          <w:rFonts w:ascii="宋体" w:hAnsi="宋体" w:hint="eastAsia"/>
          <w:sz w:val="24"/>
          <w:szCs w:val="24"/>
        </w:rPr>
        <w:t>11</w:t>
      </w:r>
      <w:r>
        <w:rPr>
          <w:rFonts w:ascii="宋体" w:hAnsi="宋体" w:hint="eastAsia"/>
          <w:sz w:val="24"/>
          <w:szCs w:val="24"/>
        </w:rPr>
        <w:t>执行。</w:t>
      </w:r>
    </w:p>
    <w:p w14:paraId="01540DC4" w14:textId="77777777" w:rsidR="00AC6B27" w:rsidRDefault="00F00680">
      <w:pPr>
        <w:spacing w:line="420" w:lineRule="exact"/>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12</w:t>
      </w:r>
      <w:r>
        <w:rPr>
          <w:rFonts w:ascii="宋体" w:hAnsi="宋体" w:hint="eastAsia"/>
          <w:sz w:val="24"/>
          <w:szCs w:val="24"/>
        </w:rPr>
        <w:t>在合同履行过程中，前期工程根据产权单位的意见，如有需要，由投标人另行组织招标。</w:t>
      </w:r>
    </w:p>
    <w:p w14:paraId="10A0CCA8"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13.13</w:t>
      </w:r>
      <w:r>
        <w:rPr>
          <w:rFonts w:ascii="宋体" w:hAnsi="宋体" w:hint="eastAsia"/>
          <w:sz w:val="24"/>
          <w:szCs w:val="24"/>
        </w:rPr>
        <w:t>本项目结算以合同约定的工程量清单及变更等计价原则，据实结算。</w:t>
      </w:r>
    </w:p>
    <w:p w14:paraId="03D8023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13.14</w:t>
      </w:r>
      <w:r>
        <w:rPr>
          <w:rFonts w:ascii="宋体" w:hAnsi="宋体" w:hint="eastAsia"/>
          <w:sz w:val="24"/>
          <w:szCs w:val="24"/>
        </w:rPr>
        <w:t>在完成评标后，发出中标通知书前，招标人可对中标人的已标价工程量清单进行审查，并按总价不变的原则，对已标价工程量清单的算术性错误及严重不平衡报价进行修正、调整，调整后的工程量清单经双方确认后，作为合同文件的组成部分，如果中标人拒绝修正、调整的要求，将被认为放弃中标资格，其投标保证金将被没收。</w:t>
      </w:r>
    </w:p>
    <w:p w14:paraId="10D95A93"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承包人投标价分部分项清单项目填报的综合单价</w:t>
      </w:r>
      <w:r>
        <w:rPr>
          <w:rFonts w:ascii="宋体" w:hAnsi="宋体" w:hint="eastAsia"/>
          <w:sz w:val="24"/>
          <w:szCs w:val="24"/>
        </w:rPr>
        <w:t>(P0)</w:t>
      </w:r>
      <w:r>
        <w:rPr>
          <w:rFonts w:ascii="宋体" w:hAnsi="宋体" w:hint="eastAsia"/>
          <w:sz w:val="24"/>
          <w:szCs w:val="24"/>
        </w:rPr>
        <w:t>与发包人招标控制</w:t>
      </w:r>
      <w:proofErr w:type="gramStart"/>
      <w:r>
        <w:rPr>
          <w:rFonts w:ascii="宋体" w:hAnsi="宋体" w:hint="eastAsia"/>
          <w:sz w:val="24"/>
          <w:szCs w:val="24"/>
        </w:rPr>
        <w:t>价相应</w:t>
      </w:r>
      <w:proofErr w:type="gramEnd"/>
      <w:r>
        <w:rPr>
          <w:rFonts w:ascii="宋体" w:hAnsi="宋体" w:hint="eastAsia"/>
          <w:sz w:val="24"/>
          <w:szCs w:val="24"/>
        </w:rPr>
        <w:t>清单项目的综合单价</w:t>
      </w:r>
      <w:r>
        <w:rPr>
          <w:rFonts w:ascii="宋体" w:hAnsi="宋体" w:hint="eastAsia"/>
          <w:sz w:val="24"/>
          <w:szCs w:val="24"/>
        </w:rPr>
        <w:t>(P1)</w:t>
      </w:r>
      <w:r>
        <w:rPr>
          <w:rFonts w:ascii="宋体" w:hAnsi="宋体" w:hint="eastAsia"/>
          <w:sz w:val="24"/>
          <w:szCs w:val="24"/>
        </w:rPr>
        <w:t>偏差超过一定幅度时，即当</w:t>
      </w:r>
      <w:r>
        <w:rPr>
          <w:rFonts w:ascii="宋体" w:hAnsi="宋体" w:hint="eastAsia"/>
          <w:sz w:val="24"/>
          <w:szCs w:val="24"/>
        </w:rPr>
        <w:t>P0</w:t>
      </w:r>
      <w:r>
        <w:rPr>
          <w:rFonts w:ascii="宋体" w:hAnsi="宋体" w:hint="eastAsia"/>
          <w:sz w:val="24"/>
          <w:szCs w:val="24"/>
        </w:rPr>
        <w:t>＜</w:t>
      </w:r>
      <w:r>
        <w:rPr>
          <w:rFonts w:ascii="宋体" w:hAnsi="宋体" w:hint="eastAsia"/>
          <w:sz w:val="24"/>
          <w:szCs w:val="24"/>
        </w:rPr>
        <w:t>P1</w:t>
      </w:r>
      <w:r>
        <w:rPr>
          <w:rFonts w:ascii="宋体" w:hAnsi="宋体" w:hint="eastAsia"/>
          <w:sz w:val="24"/>
          <w:szCs w:val="24"/>
        </w:rPr>
        <w:t>×（</w:t>
      </w:r>
      <w:r>
        <w:rPr>
          <w:rFonts w:ascii="宋体" w:hAnsi="宋体" w:hint="eastAsia"/>
          <w:sz w:val="24"/>
          <w:szCs w:val="24"/>
        </w:rPr>
        <w:t>1-L</w:t>
      </w:r>
      <w:r>
        <w:rPr>
          <w:rFonts w:ascii="宋体" w:hAnsi="宋体" w:hint="eastAsia"/>
          <w:sz w:val="24"/>
          <w:szCs w:val="24"/>
        </w:rPr>
        <w:t>）×</w:t>
      </w:r>
      <w:r>
        <w:rPr>
          <w:rFonts w:ascii="宋体" w:hAnsi="宋体" w:hint="eastAsia"/>
          <w:sz w:val="24"/>
          <w:szCs w:val="24"/>
        </w:rPr>
        <w:t>(l-15%)</w:t>
      </w:r>
      <w:r>
        <w:rPr>
          <w:rFonts w:ascii="宋体" w:hAnsi="宋体" w:hint="eastAsia"/>
          <w:sz w:val="24"/>
          <w:szCs w:val="24"/>
        </w:rPr>
        <w:t>或</w:t>
      </w:r>
      <w:r>
        <w:rPr>
          <w:rFonts w:ascii="宋体" w:hAnsi="宋体" w:hint="eastAsia"/>
          <w:sz w:val="24"/>
          <w:szCs w:val="24"/>
        </w:rPr>
        <w:t>P0</w:t>
      </w:r>
      <w:r>
        <w:rPr>
          <w:rFonts w:ascii="宋体" w:hAnsi="宋体" w:hint="eastAsia"/>
          <w:sz w:val="24"/>
          <w:szCs w:val="24"/>
        </w:rPr>
        <w:t>＞</w:t>
      </w:r>
      <w:r>
        <w:rPr>
          <w:rFonts w:ascii="宋体" w:hAnsi="宋体" w:hint="eastAsia"/>
          <w:sz w:val="24"/>
          <w:szCs w:val="24"/>
        </w:rPr>
        <w:t>P1</w:t>
      </w:r>
      <w:r>
        <w:rPr>
          <w:rFonts w:ascii="宋体" w:hAnsi="宋体" w:hint="eastAsia"/>
          <w:sz w:val="24"/>
          <w:szCs w:val="24"/>
        </w:rPr>
        <w:t>×</w:t>
      </w:r>
      <w:r>
        <w:rPr>
          <w:rFonts w:ascii="宋体" w:hAnsi="宋体" w:hint="eastAsia"/>
          <w:sz w:val="24"/>
          <w:szCs w:val="24"/>
        </w:rPr>
        <w:t>(1+15%)</w:t>
      </w:r>
      <w:r>
        <w:rPr>
          <w:rFonts w:ascii="宋体" w:hAnsi="宋体" w:hint="eastAsia"/>
          <w:sz w:val="24"/>
          <w:szCs w:val="24"/>
        </w:rPr>
        <w:t>时（</w:t>
      </w:r>
      <w:r>
        <w:rPr>
          <w:rFonts w:ascii="宋体" w:hAnsi="宋体" w:hint="eastAsia"/>
          <w:sz w:val="24"/>
          <w:szCs w:val="24"/>
        </w:rPr>
        <w:t>L</w:t>
      </w:r>
      <w:r>
        <w:rPr>
          <w:rFonts w:ascii="宋体" w:hAnsi="宋体" w:hint="eastAsia"/>
          <w:sz w:val="24"/>
          <w:szCs w:val="24"/>
        </w:rPr>
        <w:t>为报价浮动率），承包人填报的综合单价</w:t>
      </w:r>
      <w:r>
        <w:rPr>
          <w:rFonts w:ascii="宋体" w:hAnsi="宋体" w:hint="eastAsia"/>
          <w:sz w:val="24"/>
          <w:szCs w:val="24"/>
        </w:rPr>
        <w:t>P0</w:t>
      </w:r>
      <w:r>
        <w:rPr>
          <w:rFonts w:ascii="宋体" w:hAnsi="宋体" w:hint="eastAsia"/>
          <w:sz w:val="24"/>
          <w:szCs w:val="24"/>
        </w:rPr>
        <w:t>视为严重不平衡报价。</w:t>
      </w:r>
    </w:p>
    <w:p w14:paraId="7D7474C8"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注：承包人报价浮动率</w:t>
      </w:r>
      <w:r>
        <w:rPr>
          <w:rFonts w:ascii="宋体" w:hAnsi="宋体" w:hint="eastAsia"/>
          <w:sz w:val="24"/>
          <w:szCs w:val="24"/>
        </w:rPr>
        <w:t>L=</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中标价÷最高报价值）×</w:t>
      </w:r>
      <w:r>
        <w:rPr>
          <w:rFonts w:ascii="宋体" w:hAnsi="宋体" w:hint="eastAsia"/>
          <w:sz w:val="24"/>
          <w:szCs w:val="24"/>
        </w:rPr>
        <w:t>100</w:t>
      </w:r>
      <w:r>
        <w:rPr>
          <w:rFonts w:ascii="宋体" w:hAnsi="宋体" w:hint="eastAsia"/>
          <w:sz w:val="24"/>
          <w:szCs w:val="24"/>
        </w:rPr>
        <w:t>％，上式中标价及最高</w:t>
      </w:r>
      <w:proofErr w:type="gramStart"/>
      <w:r>
        <w:rPr>
          <w:rFonts w:ascii="宋体" w:hAnsi="宋体" w:hint="eastAsia"/>
          <w:sz w:val="24"/>
          <w:szCs w:val="24"/>
        </w:rPr>
        <w:t>报价值</w:t>
      </w:r>
      <w:proofErr w:type="gramEnd"/>
      <w:r>
        <w:rPr>
          <w:rFonts w:ascii="宋体" w:hAnsi="宋体" w:hint="eastAsia"/>
          <w:sz w:val="24"/>
          <w:szCs w:val="24"/>
        </w:rPr>
        <w:t>均不含绿色施工安全防护措施单列费。</w:t>
      </w:r>
    </w:p>
    <w:p w14:paraId="77B107C3"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14</w:t>
      </w:r>
      <w:r>
        <w:rPr>
          <w:rFonts w:ascii="宋体" w:hAnsi="宋体" w:hint="eastAsia"/>
          <w:b/>
          <w:sz w:val="24"/>
          <w:szCs w:val="24"/>
        </w:rPr>
        <w:t>．投标货币</w:t>
      </w:r>
    </w:p>
    <w:p w14:paraId="5D83CA09"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14.1</w:t>
      </w:r>
      <w:r>
        <w:rPr>
          <w:rFonts w:ascii="宋体" w:hAnsi="宋体" w:hint="eastAsia"/>
          <w:sz w:val="24"/>
          <w:szCs w:val="24"/>
        </w:rPr>
        <w:t>本工程投标报价采用的币种为人民币。</w:t>
      </w:r>
    </w:p>
    <w:p w14:paraId="23EAA166"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15</w:t>
      </w:r>
      <w:r>
        <w:rPr>
          <w:rFonts w:ascii="宋体" w:hAnsi="宋体" w:hint="eastAsia"/>
          <w:b/>
          <w:sz w:val="24"/>
          <w:szCs w:val="24"/>
        </w:rPr>
        <w:t>．投标有效期</w:t>
      </w:r>
    </w:p>
    <w:p w14:paraId="7B3E8FA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15.1</w:t>
      </w:r>
      <w:r>
        <w:rPr>
          <w:rFonts w:ascii="宋体" w:hAnsi="宋体" w:hint="eastAsia"/>
          <w:sz w:val="24"/>
          <w:szCs w:val="24"/>
        </w:rPr>
        <w:t>投标有效期见投标须知前附表第</w:t>
      </w:r>
      <w:r>
        <w:rPr>
          <w:rFonts w:ascii="宋体" w:hAnsi="宋体" w:hint="eastAsia"/>
          <w:sz w:val="24"/>
          <w:szCs w:val="24"/>
        </w:rPr>
        <w:t>13</w:t>
      </w:r>
      <w:r>
        <w:rPr>
          <w:rFonts w:ascii="宋体" w:hAnsi="宋体" w:hint="eastAsia"/>
          <w:sz w:val="24"/>
          <w:szCs w:val="24"/>
        </w:rPr>
        <w:t>项所规定的期限，在此期限内，凡符合本招标文件要求的投标文件均保持有效。</w:t>
      </w:r>
    </w:p>
    <w:p w14:paraId="2A1921EE"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15.2</w:t>
      </w:r>
      <w:r>
        <w:rPr>
          <w:rFonts w:ascii="宋体" w:hAnsi="宋体" w:hint="eastAsia"/>
          <w:sz w:val="24"/>
          <w:szCs w:val="24"/>
        </w:rPr>
        <w:t>在特殊情况下，招标人在原定投标有效期内，可以根据需要以书面形式向投标人提出延长投标有效期的要求，对此要求投标人须以书面形式予以答复。投标人可以拒绝招标人这种要求，</w:t>
      </w:r>
      <w:r>
        <w:rPr>
          <w:rFonts w:ascii="宋体" w:hAnsi="宋体" w:hint="eastAsia"/>
          <w:sz w:val="24"/>
        </w:rPr>
        <w:t>而不影响退还其投标保证金</w:t>
      </w:r>
      <w:r>
        <w:rPr>
          <w:rFonts w:ascii="宋体" w:hAnsi="宋体" w:hint="eastAsia"/>
          <w:sz w:val="24"/>
          <w:szCs w:val="24"/>
        </w:rPr>
        <w:t>。同意延长投标有效期的投标人既不能要求也不允许修改其投标文件，但需要相应的延长投标保证金的有效期，在延长的投标有效期内，本须知</w:t>
      </w:r>
      <w:r>
        <w:rPr>
          <w:rFonts w:ascii="宋体" w:hAnsi="宋体" w:hint="eastAsia"/>
          <w:sz w:val="24"/>
          <w:szCs w:val="24"/>
        </w:rPr>
        <w:lastRenderedPageBreak/>
        <w:t>第</w:t>
      </w:r>
      <w:r>
        <w:rPr>
          <w:rFonts w:ascii="宋体" w:hAnsi="宋体" w:hint="eastAsia"/>
          <w:sz w:val="24"/>
          <w:szCs w:val="24"/>
        </w:rPr>
        <w:t>16</w:t>
      </w:r>
      <w:r>
        <w:rPr>
          <w:rFonts w:ascii="宋体" w:hAnsi="宋体" w:hint="eastAsia"/>
          <w:sz w:val="24"/>
          <w:szCs w:val="24"/>
        </w:rPr>
        <w:t>条关于投标保证金的退还与没收的规定仍然适用。</w:t>
      </w:r>
    </w:p>
    <w:p w14:paraId="2137667A"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16</w:t>
      </w:r>
      <w:r>
        <w:rPr>
          <w:rFonts w:ascii="宋体" w:hAnsi="宋体" w:hint="eastAsia"/>
          <w:b/>
          <w:sz w:val="24"/>
          <w:szCs w:val="24"/>
        </w:rPr>
        <w:t>．投标保证金</w:t>
      </w:r>
    </w:p>
    <w:p w14:paraId="656326F1" w14:textId="77777777" w:rsidR="00AC6B27" w:rsidRDefault="00F00680">
      <w:pPr>
        <w:spacing w:line="420" w:lineRule="exact"/>
        <w:ind w:firstLineChars="200" w:firstLine="480"/>
        <w:rPr>
          <w:rFonts w:ascii="宋体" w:hAnsi="宋体"/>
          <w:sz w:val="24"/>
        </w:rPr>
      </w:pPr>
      <w:r>
        <w:rPr>
          <w:rFonts w:ascii="宋体" w:hAnsi="宋体" w:hint="eastAsia"/>
          <w:sz w:val="24"/>
          <w:szCs w:val="24"/>
        </w:rPr>
        <w:t>16.1</w:t>
      </w:r>
      <w:r>
        <w:rPr>
          <w:rFonts w:ascii="宋体" w:hAnsi="宋体" w:hint="eastAsia"/>
          <w:sz w:val="24"/>
          <w:szCs w:val="24"/>
        </w:rPr>
        <w:t>投标人应按投标须知前附表第</w:t>
      </w:r>
      <w:r>
        <w:rPr>
          <w:rFonts w:ascii="宋体" w:hAnsi="宋体" w:hint="eastAsia"/>
          <w:sz w:val="24"/>
          <w:szCs w:val="24"/>
        </w:rPr>
        <w:t>14</w:t>
      </w:r>
      <w:r>
        <w:rPr>
          <w:rFonts w:ascii="宋体" w:hAnsi="宋体" w:hint="eastAsia"/>
          <w:sz w:val="24"/>
          <w:szCs w:val="24"/>
        </w:rPr>
        <w:t>项所述金额和时间及规定的递交方式递交投标保证金。</w:t>
      </w:r>
      <w:r>
        <w:rPr>
          <w:rFonts w:ascii="宋体" w:hAnsi="宋体"/>
          <w:sz w:val="24"/>
        </w:rPr>
        <w:t>投标保证金</w:t>
      </w:r>
      <w:r>
        <w:rPr>
          <w:rFonts w:ascii="宋体" w:hAnsi="宋体" w:hint="eastAsia"/>
          <w:sz w:val="24"/>
        </w:rPr>
        <w:t>以现金或者支票形式提交的，</w:t>
      </w:r>
      <w:r>
        <w:rPr>
          <w:rFonts w:ascii="宋体" w:hAnsi="宋体"/>
          <w:sz w:val="24"/>
        </w:rPr>
        <w:t>必须由投标人的银行基本账户转出。</w:t>
      </w:r>
    </w:p>
    <w:p w14:paraId="27D9D67A" w14:textId="77777777" w:rsidR="00AC6B27" w:rsidRDefault="00F00680">
      <w:pPr>
        <w:spacing w:line="420" w:lineRule="exact"/>
        <w:ind w:firstLineChars="200" w:firstLine="480"/>
        <w:rPr>
          <w:rFonts w:ascii="宋体" w:hAnsi="宋体"/>
          <w:sz w:val="24"/>
          <w:szCs w:val="24"/>
        </w:rPr>
      </w:pPr>
      <w:r>
        <w:rPr>
          <w:rFonts w:ascii="宋体" w:hAnsi="宋体"/>
          <w:sz w:val="24"/>
        </w:rPr>
        <w:t>16.2</w:t>
      </w:r>
      <w:r>
        <w:rPr>
          <w:rFonts w:ascii="宋体" w:hAnsi="宋体"/>
          <w:sz w:val="24"/>
        </w:rPr>
        <w:t>招标人可委托</w:t>
      </w:r>
      <w:r>
        <w:rPr>
          <w:rFonts w:hint="eastAsia"/>
          <w:sz w:val="24"/>
          <w:szCs w:val="24"/>
          <w:u w:val="single"/>
        </w:rPr>
        <w:t>广州公共资源交易中心</w:t>
      </w:r>
      <w:r>
        <w:rPr>
          <w:rFonts w:ascii="宋体" w:hAnsi="宋体" w:hint="eastAsia"/>
          <w:sz w:val="24"/>
          <w:szCs w:val="24"/>
        </w:rPr>
        <w:t>交易平台</w:t>
      </w:r>
      <w:r>
        <w:rPr>
          <w:rFonts w:ascii="宋体" w:hAnsi="宋体"/>
          <w:sz w:val="24"/>
        </w:rPr>
        <w:t>具体实施保证金的收取和退还工作。</w:t>
      </w:r>
      <w:r>
        <w:rPr>
          <w:rFonts w:ascii="宋体" w:hAnsi="宋体" w:hint="eastAsia"/>
          <w:sz w:val="24"/>
        </w:rPr>
        <w:t>通过</w:t>
      </w:r>
      <w:r>
        <w:rPr>
          <w:rFonts w:ascii="宋体" w:hAnsi="宋体" w:hint="eastAsia"/>
          <w:sz w:val="24"/>
          <w:u w:val="single"/>
        </w:rPr>
        <w:t>广州公共资源交易中心</w:t>
      </w:r>
      <w:r>
        <w:rPr>
          <w:rFonts w:ascii="宋体" w:hAnsi="宋体" w:hint="eastAsia"/>
          <w:sz w:val="24"/>
          <w:szCs w:val="24"/>
        </w:rPr>
        <w:t>交易平台</w:t>
      </w:r>
      <w:r>
        <w:rPr>
          <w:rFonts w:ascii="宋体" w:hAnsi="宋体" w:hint="eastAsia"/>
          <w:sz w:val="24"/>
        </w:rPr>
        <w:t>递交投标保证金的相关事宜，请自行咨询</w:t>
      </w:r>
      <w:r>
        <w:rPr>
          <w:rFonts w:hint="eastAsia"/>
          <w:sz w:val="24"/>
          <w:szCs w:val="24"/>
          <w:u w:val="single"/>
        </w:rPr>
        <w:t>广州公共资源交易中心</w:t>
      </w:r>
      <w:r>
        <w:rPr>
          <w:rFonts w:ascii="宋体" w:hAnsi="宋体" w:hint="eastAsia"/>
          <w:sz w:val="24"/>
          <w:szCs w:val="24"/>
        </w:rPr>
        <w:t>交易平台。</w:t>
      </w:r>
    </w:p>
    <w:p w14:paraId="6B05C183" w14:textId="77777777" w:rsidR="00AC6B27" w:rsidRDefault="00F00680">
      <w:pPr>
        <w:spacing w:line="420" w:lineRule="exact"/>
        <w:ind w:firstLineChars="200" w:firstLine="480"/>
        <w:rPr>
          <w:rFonts w:ascii="宋体"/>
          <w:sz w:val="24"/>
        </w:rPr>
      </w:pPr>
      <w:r>
        <w:rPr>
          <w:rFonts w:ascii="宋体" w:hAnsi="宋体"/>
          <w:sz w:val="24"/>
        </w:rPr>
        <w:t>16.3</w:t>
      </w:r>
      <w:r>
        <w:rPr>
          <w:rFonts w:hint="eastAsia"/>
          <w:sz w:val="24"/>
          <w:szCs w:val="24"/>
          <w:u w:val="single"/>
        </w:rPr>
        <w:t>广州公共资源交易中心</w:t>
      </w:r>
      <w:r>
        <w:rPr>
          <w:rFonts w:ascii="宋体" w:hAnsi="宋体" w:hint="eastAsia"/>
          <w:sz w:val="24"/>
          <w:szCs w:val="24"/>
        </w:rPr>
        <w:t>交易平台</w:t>
      </w:r>
      <w:r>
        <w:rPr>
          <w:rFonts w:ascii="宋体" w:hAnsi="宋体"/>
          <w:sz w:val="24"/>
        </w:rPr>
        <w:t>代收投标保证金的，其缴纳情况以</w:t>
      </w:r>
      <w:r>
        <w:rPr>
          <w:rFonts w:hint="eastAsia"/>
          <w:sz w:val="24"/>
          <w:szCs w:val="24"/>
          <w:u w:val="single"/>
        </w:rPr>
        <w:t>广州公共资源交易中心</w:t>
      </w:r>
      <w:r>
        <w:rPr>
          <w:rFonts w:ascii="宋体" w:hAnsi="宋体" w:hint="eastAsia"/>
          <w:sz w:val="24"/>
          <w:szCs w:val="24"/>
        </w:rPr>
        <w:t>交易平台</w:t>
      </w:r>
      <w:r>
        <w:rPr>
          <w:rFonts w:ascii="宋体" w:hAnsi="宋体"/>
          <w:sz w:val="24"/>
        </w:rPr>
        <w:t>数据库记录的信息为准。</w:t>
      </w:r>
    </w:p>
    <w:p w14:paraId="56DDAB76" w14:textId="77777777" w:rsidR="00AC6B27" w:rsidRDefault="00F00680">
      <w:pPr>
        <w:spacing w:line="420" w:lineRule="exact"/>
        <w:ind w:firstLineChars="200" w:firstLine="480"/>
        <w:rPr>
          <w:rFonts w:ascii="宋体"/>
          <w:sz w:val="24"/>
        </w:rPr>
      </w:pPr>
      <w:r>
        <w:rPr>
          <w:rFonts w:ascii="宋体" w:hAnsi="宋体"/>
          <w:sz w:val="24"/>
        </w:rPr>
        <w:t>16.</w:t>
      </w:r>
      <w:r>
        <w:rPr>
          <w:rFonts w:ascii="宋体" w:hAnsi="宋体" w:hint="eastAsia"/>
          <w:sz w:val="24"/>
        </w:rPr>
        <w:t>4</w:t>
      </w:r>
      <w:r>
        <w:rPr>
          <w:rFonts w:ascii="宋体" w:hAnsi="宋体" w:hint="eastAsia"/>
          <w:sz w:val="24"/>
          <w:szCs w:val="24"/>
        </w:rPr>
        <w:t>开标时投标人没有按要求提供投标保证金的，其投标文件将被否决</w:t>
      </w:r>
      <w:r>
        <w:rPr>
          <w:rFonts w:ascii="宋体" w:hAnsi="宋体" w:hint="eastAsia"/>
          <w:sz w:val="24"/>
        </w:rPr>
        <w:t>。</w:t>
      </w:r>
    </w:p>
    <w:p w14:paraId="1107A4DD" w14:textId="77777777" w:rsidR="00AC6B27" w:rsidRDefault="00F00680">
      <w:pPr>
        <w:spacing w:line="420" w:lineRule="exact"/>
        <w:ind w:firstLineChars="200" w:firstLine="480"/>
        <w:rPr>
          <w:rFonts w:ascii="宋体"/>
          <w:sz w:val="24"/>
        </w:rPr>
      </w:pPr>
      <w:r>
        <w:rPr>
          <w:rFonts w:ascii="宋体" w:hAnsi="宋体"/>
          <w:sz w:val="24"/>
        </w:rPr>
        <w:t>16.</w:t>
      </w:r>
      <w:r>
        <w:rPr>
          <w:rFonts w:ascii="宋体" w:hAnsi="宋体" w:hint="eastAsia"/>
          <w:sz w:val="24"/>
        </w:rPr>
        <w:t>5</w:t>
      </w:r>
      <w:r>
        <w:rPr>
          <w:rFonts w:ascii="宋体" w:hAnsi="宋体" w:hint="eastAsia"/>
          <w:sz w:val="24"/>
        </w:rPr>
        <w:t>中标候选人以外的投标人的投标保证金将尽快退还，最迟不超过中标通知书发出之日起五日内。</w:t>
      </w:r>
    </w:p>
    <w:p w14:paraId="6D4C6156" w14:textId="77777777" w:rsidR="00AC6B27" w:rsidRDefault="00F00680">
      <w:pPr>
        <w:spacing w:line="420" w:lineRule="exact"/>
        <w:ind w:firstLineChars="200" w:firstLine="480"/>
        <w:rPr>
          <w:rFonts w:ascii="宋体"/>
          <w:sz w:val="24"/>
        </w:rPr>
      </w:pPr>
      <w:r>
        <w:rPr>
          <w:rFonts w:ascii="宋体" w:hAnsi="宋体"/>
          <w:sz w:val="24"/>
        </w:rPr>
        <w:t>16.</w:t>
      </w:r>
      <w:r>
        <w:rPr>
          <w:rFonts w:ascii="宋体" w:hAnsi="宋体" w:hint="eastAsia"/>
          <w:sz w:val="24"/>
        </w:rPr>
        <w:t>6</w:t>
      </w:r>
      <w:r>
        <w:rPr>
          <w:rFonts w:ascii="宋体" w:hAnsi="宋体" w:hint="eastAsia"/>
          <w:sz w:val="24"/>
        </w:rPr>
        <w:t>中标人和其他中标候选人的投标保证金，在书面合同订立之日起五日内予以退还。</w:t>
      </w:r>
    </w:p>
    <w:p w14:paraId="263F2325" w14:textId="77777777" w:rsidR="00AC6B27" w:rsidRDefault="00F00680">
      <w:pPr>
        <w:spacing w:line="420" w:lineRule="exact"/>
        <w:ind w:firstLineChars="200" w:firstLine="480"/>
        <w:rPr>
          <w:rFonts w:ascii="宋体" w:hAnsi="宋体"/>
          <w:sz w:val="24"/>
        </w:rPr>
      </w:pPr>
      <w:r>
        <w:rPr>
          <w:rFonts w:ascii="宋体" w:hAnsi="宋体"/>
          <w:sz w:val="24"/>
        </w:rPr>
        <w:t>16.</w:t>
      </w:r>
      <w:r>
        <w:rPr>
          <w:rFonts w:ascii="宋体" w:hAnsi="宋体" w:hint="eastAsia"/>
          <w:sz w:val="24"/>
        </w:rPr>
        <w:t>7</w:t>
      </w:r>
      <w:r>
        <w:rPr>
          <w:rFonts w:ascii="宋体" w:hAnsi="宋体" w:hint="eastAsia"/>
          <w:sz w:val="24"/>
        </w:rPr>
        <w:t>如有下列情况之一的，招标人不予退还投标保证金：</w:t>
      </w:r>
    </w:p>
    <w:p w14:paraId="5F340281" w14:textId="77777777" w:rsidR="00AC6B27" w:rsidRDefault="00F00680">
      <w:pPr>
        <w:pStyle w:val="aff"/>
        <w:spacing w:after="0" w:line="420" w:lineRule="exact"/>
        <w:ind w:firstLineChars="200" w:firstLine="480"/>
        <w:rPr>
          <w:rFonts w:ascii="宋体" w:hAnsi="宋体"/>
          <w:sz w:val="24"/>
        </w:rPr>
      </w:pPr>
      <w:bookmarkStart w:id="149" w:name="OLE_LINK6"/>
      <w:bookmarkEnd w:id="149"/>
      <w:r>
        <w:rPr>
          <w:rFonts w:ascii="宋体" w:hAnsi="宋体" w:hint="eastAsia"/>
          <w:sz w:val="24"/>
        </w:rPr>
        <w:t>16.7.1</w:t>
      </w:r>
      <w:r>
        <w:rPr>
          <w:rFonts w:ascii="宋体" w:hAnsi="宋体" w:hint="eastAsia"/>
          <w:sz w:val="24"/>
        </w:rPr>
        <w:t>中标人在投标有效期内撤回投标书，除投标保证金不予退还外，招标人将在</w:t>
      </w:r>
      <w:r>
        <w:rPr>
          <w:rFonts w:ascii="宋体" w:hAnsi="宋体" w:hint="eastAsia"/>
          <w:sz w:val="24"/>
        </w:rPr>
        <w:t>6</w:t>
      </w:r>
      <w:r>
        <w:rPr>
          <w:rFonts w:ascii="宋体" w:hAnsi="宋体" w:hint="eastAsia"/>
          <w:sz w:val="24"/>
        </w:rPr>
        <w:t>个月至</w:t>
      </w:r>
      <w:r>
        <w:rPr>
          <w:rFonts w:ascii="宋体" w:hAnsi="宋体" w:hint="eastAsia"/>
          <w:sz w:val="24"/>
        </w:rPr>
        <w:t>2</w:t>
      </w:r>
      <w:r>
        <w:rPr>
          <w:rFonts w:ascii="宋体" w:hAnsi="宋体" w:hint="eastAsia"/>
          <w:sz w:val="24"/>
        </w:rPr>
        <w:t>年内将其列入参与本司管辖工程项目投标企业的拒绝名单，并上报政府建设管理相关部门；</w:t>
      </w:r>
    </w:p>
    <w:p w14:paraId="6950F450" w14:textId="77777777" w:rsidR="00AC6B27" w:rsidRDefault="00F00680">
      <w:pPr>
        <w:pStyle w:val="aff"/>
        <w:spacing w:after="0" w:line="420" w:lineRule="exact"/>
        <w:ind w:firstLineChars="200" w:firstLine="480"/>
        <w:rPr>
          <w:rFonts w:ascii="宋体" w:hAnsi="宋体"/>
          <w:sz w:val="24"/>
        </w:rPr>
      </w:pPr>
      <w:r>
        <w:rPr>
          <w:rFonts w:ascii="宋体" w:hAnsi="宋体" w:hint="eastAsia"/>
          <w:sz w:val="24"/>
        </w:rPr>
        <w:t>16.7.2</w:t>
      </w:r>
      <w:r>
        <w:rPr>
          <w:rFonts w:ascii="宋体" w:hAnsi="宋体" w:hint="eastAsia"/>
          <w:sz w:val="24"/>
        </w:rPr>
        <w:t>投标人在投标有效期内撤销其投标或放弃中标（含对投标文件提出实质性修改）；</w:t>
      </w:r>
    </w:p>
    <w:p w14:paraId="61B99F04" w14:textId="77777777" w:rsidR="00AC6B27" w:rsidRDefault="00F00680">
      <w:pPr>
        <w:pStyle w:val="aff"/>
        <w:spacing w:after="0" w:line="420" w:lineRule="exact"/>
        <w:ind w:firstLineChars="200" w:firstLine="480"/>
        <w:rPr>
          <w:rFonts w:ascii="宋体" w:hAnsi="宋体"/>
          <w:sz w:val="24"/>
        </w:rPr>
      </w:pPr>
      <w:r>
        <w:rPr>
          <w:rFonts w:ascii="宋体" w:hAnsi="宋体" w:hint="eastAsia"/>
          <w:sz w:val="24"/>
        </w:rPr>
        <w:t>16.7.3</w:t>
      </w:r>
      <w:r>
        <w:rPr>
          <w:rFonts w:ascii="宋体" w:hAnsi="宋体" w:hint="eastAsia"/>
          <w:sz w:val="24"/>
        </w:rPr>
        <w:t>投标人不接受按招标文件规定修正投标价；</w:t>
      </w:r>
    </w:p>
    <w:p w14:paraId="29164342" w14:textId="77777777" w:rsidR="00AC6B27" w:rsidRDefault="00F00680">
      <w:pPr>
        <w:pStyle w:val="aff"/>
        <w:spacing w:after="0" w:line="420" w:lineRule="exact"/>
        <w:ind w:firstLineChars="200" w:firstLine="480"/>
        <w:rPr>
          <w:rFonts w:ascii="宋体" w:hAnsi="宋体"/>
          <w:sz w:val="24"/>
        </w:rPr>
      </w:pPr>
      <w:r>
        <w:rPr>
          <w:rFonts w:ascii="宋体" w:hAnsi="宋体" w:hint="eastAsia"/>
          <w:sz w:val="24"/>
        </w:rPr>
        <w:t>16.7.4</w:t>
      </w:r>
      <w:r>
        <w:rPr>
          <w:rFonts w:ascii="宋体" w:hAnsi="宋体" w:hint="eastAsia"/>
          <w:sz w:val="24"/>
        </w:rPr>
        <w:t>中标人在收到中标通知书后，无正当理由不与招标人订立合同，在签订合同时向招标人提出附加条件，或者不按照招标文件要求提交履约保证金；</w:t>
      </w:r>
    </w:p>
    <w:p w14:paraId="561EF68B" w14:textId="77777777" w:rsidR="00AC6B27" w:rsidRDefault="00F00680">
      <w:pPr>
        <w:pStyle w:val="aff"/>
        <w:spacing w:after="0" w:line="420" w:lineRule="exact"/>
        <w:ind w:firstLineChars="200" w:firstLine="480"/>
        <w:rPr>
          <w:rFonts w:ascii="宋体" w:hAnsi="宋体"/>
          <w:sz w:val="24"/>
        </w:rPr>
      </w:pPr>
      <w:r>
        <w:rPr>
          <w:rFonts w:ascii="宋体" w:hAnsi="宋体" w:hint="eastAsia"/>
          <w:sz w:val="24"/>
        </w:rPr>
        <w:t>16.7.5</w:t>
      </w:r>
      <w:r>
        <w:rPr>
          <w:rFonts w:ascii="宋体" w:hAnsi="宋体" w:hint="eastAsia"/>
          <w:sz w:val="24"/>
        </w:rPr>
        <w:t>投标人中标后未按招标文件要求办理相关手续，影响合同签订工作的；</w:t>
      </w:r>
    </w:p>
    <w:p w14:paraId="7CE51BD8" w14:textId="77777777" w:rsidR="00AC6B27" w:rsidRDefault="00F00680">
      <w:pPr>
        <w:pStyle w:val="aff"/>
        <w:spacing w:after="0" w:line="420" w:lineRule="exact"/>
        <w:ind w:firstLineChars="200" w:firstLine="480"/>
        <w:rPr>
          <w:rFonts w:ascii="宋体" w:hAnsi="宋体"/>
          <w:i/>
          <w:sz w:val="24"/>
        </w:rPr>
      </w:pPr>
      <w:r>
        <w:rPr>
          <w:rFonts w:ascii="宋体" w:hAnsi="宋体" w:hint="eastAsia"/>
          <w:sz w:val="24"/>
        </w:rPr>
        <w:t>16.7.6</w:t>
      </w:r>
      <w:r>
        <w:rPr>
          <w:rFonts w:ascii="宋体" w:hAnsi="宋体" w:hint="eastAsia"/>
          <w:sz w:val="24"/>
        </w:rPr>
        <w:t>投标人中标后未能按照招标文件规定向招标代理机构支付“中标服务费”；</w:t>
      </w:r>
    </w:p>
    <w:p w14:paraId="7C6A1624" w14:textId="77777777" w:rsidR="00AC6B27" w:rsidRDefault="00F00680">
      <w:pPr>
        <w:pStyle w:val="aff"/>
        <w:spacing w:after="0" w:line="420" w:lineRule="exact"/>
        <w:ind w:firstLineChars="200" w:firstLine="480"/>
        <w:rPr>
          <w:rFonts w:ascii="宋体" w:hAnsi="宋体"/>
          <w:sz w:val="24"/>
        </w:rPr>
      </w:pPr>
      <w:r>
        <w:rPr>
          <w:rFonts w:ascii="宋体" w:hAnsi="宋体" w:hint="eastAsia"/>
          <w:sz w:val="24"/>
        </w:rPr>
        <w:t>16.7.7</w:t>
      </w:r>
      <w:r>
        <w:rPr>
          <w:rFonts w:ascii="宋体" w:hAnsi="宋体" w:hint="eastAsia"/>
          <w:sz w:val="24"/>
        </w:rPr>
        <w:t>经查实投标人有串通投标、弄虚作假违法行为；</w:t>
      </w:r>
    </w:p>
    <w:p w14:paraId="0CE059D8" w14:textId="77777777" w:rsidR="00AC6B27" w:rsidRDefault="00F00680">
      <w:pPr>
        <w:pStyle w:val="aff"/>
        <w:spacing w:after="0" w:line="420" w:lineRule="exact"/>
        <w:ind w:firstLineChars="200" w:firstLine="480"/>
        <w:rPr>
          <w:rFonts w:ascii="宋体" w:hAnsi="宋体"/>
          <w:sz w:val="24"/>
        </w:rPr>
      </w:pPr>
      <w:r>
        <w:rPr>
          <w:rFonts w:ascii="宋体" w:hAnsi="宋体" w:hint="eastAsia"/>
          <w:sz w:val="24"/>
        </w:rPr>
        <w:t>16.7.8</w:t>
      </w:r>
      <w:r>
        <w:rPr>
          <w:rFonts w:ascii="宋体" w:hAnsi="宋体" w:hint="eastAsia"/>
          <w:sz w:val="24"/>
        </w:rPr>
        <w:t>投标人原因投标文件未解密（适用于电子标）。</w:t>
      </w:r>
    </w:p>
    <w:p w14:paraId="15E36333" w14:textId="77777777" w:rsidR="00AC6B27" w:rsidRDefault="00F00680">
      <w:pPr>
        <w:pStyle w:val="aff"/>
        <w:spacing w:after="0" w:line="420" w:lineRule="exact"/>
        <w:ind w:firstLineChars="200" w:firstLine="482"/>
        <w:rPr>
          <w:rFonts w:ascii="宋体"/>
          <w:b/>
          <w:bCs/>
          <w:sz w:val="24"/>
        </w:rPr>
      </w:pPr>
      <w:r>
        <w:rPr>
          <w:rFonts w:ascii="宋体" w:hAnsi="宋体"/>
          <w:b/>
          <w:bCs/>
          <w:sz w:val="24"/>
        </w:rPr>
        <w:t>17</w:t>
      </w:r>
      <w:r>
        <w:rPr>
          <w:rFonts w:ascii="宋体" w:hAnsi="宋体" w:hint="eastAsia"/>
          <w:b/>
          <w:bCs/>
          <w:sz w:val="24"/>
        </w:rPr>
        <w:t>．投标文件的签署</w:t>
      </w:r>
    </w:p>
    <w:p w14:paraId="4F616A0D" w14:textId="77777777" w:rsidR="00AC6B27" w:rsidRDefault="00F00680">
      <w:pPr>
        <w:spacing w:line="420" w:lineRule="exact"/>
        <w:ind w:firstLineChars="200" w:firstLine="480"/>
        <w:rPr>
          <w:rFonts w:ascii="宋体" w:hAnsi="宋体"/>
          <w:sz w:val="24"/>
        </w:rPr>
      </w:pPr>
      <w:r>
        <w:rPr>
          <w:rFonts w:ascii="宋体" w:hAnsi="宋体"/>
          <w:sz w:val="24"/>
        </w:rPr>
        <w:t>17.1</w:t>
      </w:r>
      <w:r>
        <w:rPr>
          <w:rFonts w:ascii="宋体" w:hAnsi="宋体" w:hint="eastAsia"/>
          <w:sz w:val="24"/>
        </w:rPr>
        <w:t>投标人应采用单位数字证书，按招标文件要求在相应位置加盖电子印章</w:t>
      </w:r>
      <w:r>
        <w:rPr>
          <w:rFonts w:asciiTheme="minorEastAsia" w:eastAsiaTheme="minorEastAsia" w:hAnsiTheme="minorEastAsia" w:cs="仿宋_GB2312" w:hint="eastAsia"/>
          <w:sz w:val="24"/>
          <w:szCs w:val="24"/>
        </w:rPr>
        <w:t>或在纸质文件盖章后扫描上传</w:t>
      </w:r>
      <w:r>
        <w:rPr>
          <w:rFonts w:ascii="宋体" w:hAnsi="宋体" w:hint="eastAsia"/>
          <w:sz w:val="24"/>
        </w:rPr>
        <w:t>。投标文件中需个人签字或盖章的，应手签后扫描上传。按照交易平台关于全流程电子化项目的相关指南进行操作。详见：</w:t>
      </w:r>
      <w:r>
        <w:rPr>
          <w:rFonts w:ascii="宋体" w:hAnsi="宋体" w:hint="eastAsia"/>
          <w:sz w:val="24"/>
          <w:u w:val="single"/>
        </w:rPr>
        <w:t>《房屋建筑和市政基础设施工程全流程电子化项目操作专章》</w:t>
      </w:r>
      <w:r>
        <w:rPr>
          <w:rFonts w:ascii="宋体" w:hAnsi="宋体" w:hint="eastAsia"/>
          <w:sz w:val="24"/>
        </w:rPr>
        <w:t>。</w:t>
      </w:r>
    </w:p>
    <w:p w14:paraId="672E5C59" w14:textId="77777777" w:rsidR="00AC6B27" w:rsidRDefault="00F00680">
      <w:pPr>
        <w:pStyle w:val="3"/>
        <w:spacing w:line="420" w:lineRule="exact"/>
        <w:ind w:firstLineChars="200" w:firstLine="482"/>
        <w:rPr>
          <w:sz w:val="24"/>
          <w:szCs w:val="24"/>
        </w:rPr>
      </w:pPr>
      <w:bookmarkStart w:id="150" w:name="_Toc415213321"/>
      <w:bookmarkStart w:id="151" w:name="_Toc415213431"/>
      <w:bookmarkStart w:id="152" w:name="_Toc26772"/>
      <w:bookmarkStart w:id="153" w:name="_Toc156057153"/>
      <w:bookmarkStart w:id="154" w:name="_Toc30075"/>
      <w:bookmarkStart w:id="155" w:name="_Toc27274"/>
      <w:bookmarkStart w:id="156" w:name="_Toc11245123"/>
      <w:bookmarkStart w:id="157" w:name="_Toc398025037"/>
      <w:bookmarkStart w:id="158" w:name="_Toc16123"/>
      <w:bookmarkStart w:id="159" w:name="_Toc11354"/>
      <w:bookmarkStart w:id="160" w:name="_Toc415210919"/>
      <w:bookmarkStart w:id="161" w:name="_Toc346290538"/>
      <w:bookmarkStart w:id="162" w:name="_Toc415211760"/>
      <w:bookmarkStart w:id="163" w:name="_Toc319920523"/>
      <w:bookmarkStart w:id="164" w:name="_Toc14603"/>
      <w:bookmarkStart w:id="165" w:name="_Toc74647101"/>
      <w:bookmarkStart w:id="166" w:name="_Toc101777615"/>
      <w:bookmarkStart w:id="167" w:name="_Toc102508180"/>
      <w:bookmarkStart w:id="168" w:name="_Toc4791"/>
      <w:r>
        <w:rPr>
          <w:rFonts w:hint="eastAsia"/>
          <w:sz w:val="24"/>
          <w:szCs w:val="24"/>
        </w:rPr>
        <w:t>（四）投标文件的提交</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899A42F" w14:textId="77777777" w:rsidR="00AC6B27" w:rsidRDefault="00F00680">
      <w:pPr>
        <w:pStyle w:val="aff"/>
        <w:spacing w:after="0" w:line="420" w:lineRule="exact"/>
        <w:ind w:firstLineChars="200" w:firstLine="482"/>
        <w:rPr>
          <w:rFonts w:ascii="宋体"/>
          <w:b/>
          <w:bCs/>
          <w:sz w:val="24"/>
        </w:rPr>
      </w:pPr>
      <w:r>
        <w:rPr>
          <w:rFonts w:ascii="宋体" w:hAnsi="宋体"/>
          <w:b/>
          <w:bCs/>
          <w:sz w:val="24"/>
        </w:rPr>
        <w:t>18</w:t>
      </w:r>
      <w:r>
        <w:rPr>
          <w:rFonts w:ascii="宋体" w:hAnsi="宋体" w:hint="eastAsia"/>
          <w:b/>
          <w:bCs/>
          <w:sz w:val="24"/>
        </w:rPr>
        <w:t>．</w:t>
      </w:r>
      <w:r>
        <w:rPr>
          <w:rFonts w:hint="eastAsia"/>
          <w:b/>
          <w:sz w:val="24"/>
          <w:szCs w:val="24"/>
        </w:rPr>
        <w:t>投标文件的密封和标记</w:t>
      </w:r>
    </w:p>
    <w:p w14:paraId="393CA7D2" w14:textId="77777777" w:rsidR="00AC6B27" w:rsidRDefault="00F00680">
      <w:pPr>
        <w:spacing w:line="420" w:lineRule="exact"/>
        <w:ind w:firstLineChars="200" w:firstLine="480"/>
        <w:rPr>
          <w:rFonts w:ascii="宋体"/>
          <w:bCs/>
          <w:sz w:val="24"/>
        </w:rPr>
      </w:pPr>
      <w:r>
        <w:rPr>
          <w:rFonts w:ascii="宋体" w:hAnsi="宋体"/>
          <w:bCs/>
          <w:sz w:val="24"/>
        </w:rPr>
        <w:t>1</w:t>
      </w:r>
      <w:r>
        <w:rPr>
          <w:rFonts w:ascii="宋体" w:hAnsi="宋体" w:hint="eastAsia"/>
          <w:bCs/>
          <w:sz w:val="24"/>
        </w:rPr>
        <w:t>8</w:t>
      </w:r>
      <w:r>
        <w:rPr>
          <w:rFonts w:ascii="宋体" w:hAnsi="宋体"/>
          <w:bCs/>
          <w:sz w:val="24"/>
        </w:rPr>
        <w:t>.1</w:t>
      </w:r>
      <w:r>
        <w:rPr>
          <w:rFonts w:ascii="宋体" w:hAnsi="宋体" w:hint="eastAsia"/>
          <w:bCs/>
          <w:sz w:val="24"/>
        </w:rPr>
        <w:t>递交的电子投标文件（不含备用光盘）必须进行加密。按照交易平台关于</w:t>
      </w:r>
      <w:r>
        <w:rPr>
          <w:rFonts w:hint="eastAsia"/>
          <w:sz w:val="24"/>
          <w:szCs w:val="24"/>
        </w:rPr>
        <w:t>全流程电</w:t>
      </w:r>
      <w:r>
        <w:rPr>
          <w:rFonts w:hint="eastAsia"/>
          <w:sz w:val="24"/>
          <w:szCs w:val="24"/>
        </w:rPr>
        <w:lastRenderedPageBreak/>
        <w:t>子化项目的相关指南进行操作。详见：</w:t>
      </w:r>
      <w:r>
        <w:rPr>
          <w:rFonts w:hint="eastAsia"/>
          <w:sz w:val="24"/>
          <w:szCs w:val="24"/>
          <w:u w:val="single"/>
        </w:rPr>
        <w:t>《房屋建筑和市政基础设施工程全流程电子化项目操作专章》</w:t>
      </w:r>
      <w:r>
        <w:rPr>
          <w:rFonts w:hint="eastAsia"/>
          <w:sz w:val="24"/>
          <w:szCs w:val="24"/>
        </w:rPr>
        <w:t>。</w:t>
      </w:r>
    </w:p>
    <w:p w14:paraId="66FEE9CB" w14:textId="77777777" w:rsidR="00AC6B27" w:rsidRDefault="00F00680">
      <w:pPr>
        <w:spacing w:line="420" w:lineRule="exact"/>
        <w:ind w:firstLineChars="200" w:firstLine="480"/>
        <w:rPr>
          <w:rFonts w:ascii="宋体"/>
          <w:bCs/>
          <w:sz w:val="24"/>
        </w:rPr>
      </w:pPr>
      <w:r>
        <w:rPr>
          <w:rFonts w:ascii="宋体" w:hAnsi="宋体"/>
          <w:bCs/>
          <w:sz w:val="24"/>
        </w:rPr>
        <w:t>1</w:t>
      </w:r>
      <w:r>
        <w:rPr>
          <w:rFonts w:ascii="宋体" w:hAnsi="宋体" w:hint="eastAsia"/>
          <w:bCs/>
          <w:sz w:val="24"/>
        </w:rPr>
        <w:t>8</w:t>
      </w:r>
      <w:r>
        <w:rPr>
          <w:rFonts w:ascii="宋体" w:hAnsi="宋体"/>
          <w:bCs/>
          <w:sz w:val="24"/>
        </w:rPr>
        <w:t>.2</w:t>
      </w:r>
      <w:r>
        <w:rPr>
          <w:rFonts w:ascii="宋体"/>
          <w:bCs/>
          <w:sz w:val="24"/>
        </w:rPr>
        <w:t xml:space="preserve"> </w:t>
      </w:r>
      <w:r>
        <w:rPr>
          <w:rFonts w:ascii="宋体" w:hint="eastAsia"/>
          <w:bCs/>
          <w:sz w:val="24"/>
        </w:rPr>
        <w:t>未按要求加密的投标文件，</w:t>
      </w:r>
      <w:r>
        <w:rPr>
          <w:rFonts w:hint="eastAsia"/>
          <w:sz w:val="24"/>
          <w:szCs w:val="24"/>
          <w:u w:val="single"/>
        </w:rPr>
        <w:t>广州公共资源交易中心</w:t>
      </w:r>
      <w:r>
        <w:rPr>
          <w:rFonts w:ascii="宋体" w:hAnsi="宋体" w:hint="eastAsia"/>
          <w:sz w:val="24"/>
          <w:szCs w:val="24"/>
        </w:rPr>
        <w:t>交易平台</w:t>
      </w:r>
      <w:r>
        <w:rPr>
          <w:rFonts w:ascii="宋体" w:hint="eastAsia"/>
          <w:bCs/>
          <w:sz w:val="24"/>
        </w:rPr>
        <w:t>将予以拒收。</w:t>
      </w:r>
    </w:p>
    <w:p w14:paraId="5C5C0E06" w14:textId="77777777" w:rsidR="00AC6B27" w:rsidRDefault="00F00680">
      <w:pPr>
        <w:spacing w:line="420" w:lineRule="exact"/>
        <w:ind w:firstLineChars="200" w:firstLine="482"/>
        <w:rPr>
          <w:rFonts w:ascii="宋体"/>
          <w:b/>
          <w:bCs/>
          <w:sz w:val="24"/>
        </w:rPr>
      </w:pPr>
      <w:r>
        <w:rPr>
          <w:rFonts w:ascii="宋体" w:hAnsi="宋体"/>
          <w:b/>
          <w:bCs/>
          <w:sz w:val="24"/>
        </w:rPr>
        <w:t>19</w:t>
      </w:r>
      <w:r>
        <w:rPr>
          <w:rFonts w:ascii="宋体" w:hAnsi="宋体" w:hint="eastAsia"/>
          <w:b/>
          <w:bCs/>
          <w:sz w:val="24"/>
        </w:rPr>
        <w:t>．投标文件的递交和接收</w:t>
      </w:r>
    </w:p>
    <w:p w14:paraId="5292F0FE" w14:textId="77777777" w:rsidR="00AC6B27" w:rsidRDefault="00F00680">
      <w:pPr>
        <w:spacing w:line="420" w:lineRule="exact"/>
        <w:ind w:firstLineChars="200" w:firstLine="480"/>
        <w:rPr>
          <w:rFonts w:ascii="宋体"/>
          <w:bCs/>
          <w:sz w:val="24"/>
        </w:rPr>
      </w:pPr>
      <w:r>
        <w:rPr>
          <w:rFonts w:ascii="宋体" w:hAnsi="宋体"/>
          <w:bCs/>
          <w:sz w:val="24"/>
        </w:rPr>
        <w:t>1</w:t>
      </w:r>
      <w:r>
        <w:rPr>
          <w:rFonts w:ascii="宋体" w:hAnsi="宋体" w:hint="eastAsia"/>
          <w:bCs/>
          <w:sz w:val="24"/>
        </w:rPr>
        <w:t>9</w:t>
      </w:r>
      <w:r>
        <w:rPr>
          <w:rFonts w:ascii="宋体" w:hAnsi="宋体"/>
          <w:bCs/>
          <w:sz w:val="24"/>
        </w:rPr>
        <w:t>.</w:t>
      </w:r>
      <w:r>
        <w:rPr>
          <w:rFonts w:ascii="宋体" w:hAnsi="宋体" w:hint="eastAsia"/>
          <w:bCs/>
          <w:sz w:val="24"/>
        </w:rPr>
        <w:t>1</w:t>
      </w:r>
      <w:r>
        <w:rPr>
          <w:rFonts w:ascii="宋体" w:hAnsi="宋体" w:hint="eastAsia"/>
          <w:bCs/>
          <w:sz w:val="24"/>
        </w:rPr>
        <w:t>投标人通过</w:t>
      </w:r>
      <w:r>
        <w:rPr>
          <w:rFonts w:hint="eastAsia"/>
          <w:sz w:val="24"/>
          <w:szCs w:val="24"/>
          <w:u w:val="single"/>
        </w:rPr>
        <w:t>广州公共资源交易中心</w:t>
      </w:r>
      <w:r>
        <w:rPr>
          <w:rFonts w:ascii="宋体" w:hAnsi="宋体" w:hint="eastAsia"/>
          <w:sz w:val="24"/>
          <w:szCs w:val="24"/>
        </w:rPr>
        <w:t>交易平台</w:t>
      </w:r>
      <w:r>
        <w:rPr>
          <w:rFonts w:ascii="宋体" w:hAnsi="宋体" w:hint="eastAsia"/>
          <w:sz w:val="24"/>
        </w:rPr>
        <w:t>递交电子投标文件。</w:t>
      </w:r>
    </w:p>
    <w:p w14:paraId="6A3420EE" w14:textId="77777777" w:rsidR="00AC6B27" w:rsidRDefault="00F00680">
      <w:pPr>
        <w:spacing w:line="420" w:lineRule="exact"/>
        <w:ind w:firstLineChars="200" w:firstLine="480"/>
        <w:rPr>
          <w:rFonts w:ascii="宋体"/>
          <w:bCs/>
          <w:sz w:val="24"/>
        </w:rPr>
      </w:pPr>
      <w:r>
        <w:rPr>
          <w:rFonts w:ascii="宋体" w:hAnsi="宋体"/>
          <w:bCs/>
          <w:sz w:val="24"/>
        </w:rPr>
        <w:t>1</w:t>
      </w:r>
      <w:r>
        <w:rPr>
          <w:rFonts w:ascii="宋体" w:hAnsi="宋体" w:hint="eastAsia"/>
          <w:bCs/>
          <w:sz w:val="24"/>
        </w:rPr>
        <w:t>9</w:t>
      </w:r>
      <w:r>
        <w:rPr>
          <w:rFonts w:ascii="宋体" w:hAnsi="宋体"/>
          <w:bCs/>
          <w:sz w:val="24"/>
        </w:rPr>
        <w:t>.</w:t>
      </w:r>
      <w:r>
        <w:rPr>
          <w:rFonts w:ascii="宋体" w:hAnsi="宋体" w:hint="eastAsia"/>
          <w:bCs/>
          <w:sz w:val="24"/>
        </w:rPr>
        <w:t>2</w:t>
      </w:r>
      <w:r>
        <w:rPr>
          <w:rFonts w:ascii="宋体" w:hAnsi="宋体" w:hint="eastAsia"/>
          <w:bCs/>
          <w:sz w:val="24"/>
        </w:rPr>
        <w:t>投标人完成电子</w:t>
      </w:r>
      <w:r>
        <w:rPr>
          <w:rFonts w:ascii="宋体" w:hAnsi="宋体" w:hint="eastAsia"/>
          <w:sz w:val="24"/>
        </w:rPr>
        <w:t>投标文件</w:t>
      </w:r>
      <w:r>
        <w:rPr>
          <w:rFonts w:ascii="宋体" w:hAnsi="宋体" w:hint="eastAsia"/>
          <w:bCs/>
          <w:sz w:val="24"/>
        </w:rPr>
        <w:t>上传后，</w:t>
      </w:r>
      <w:r>
        <w:rPr>
          <w:rFonts w:hint="eastAsia"/>
          <w:sz w:val="24"/>
          <w:szCs w:val="24"/>
          <w:u w:val="single"/>
        </w:rPr>
        <w:t>广州公共资源交易中心</w:t>
      </w:r>
      <w:r>
        <w:rPr>
          <w:rFonts w:ascii="宋体" w:hAnsi="宋体" w:hint="eastAsia"/>
          <w:sz w:val="24"/>
          <w:szCs w:val="24"/>
        </w:rPr>
        <w:t>交易平台</w:t>
      </w:r>
      <w:r>
        <w:rPr>
          <w:rFonts w:ascii="宋体" w:hAnsi="宋体" w:hint="eastAsia"/>
          <w:sz w:val="24"/>
        </w:rPr>
        <w:t>即时向投标人发出递交回执通知。递交时间以递交回执通知载明的传输完成时间为准。</w:t>
      </w:r>
    </w:p>
    <w:p w14:paraId="6CE03070" w14:textId="77777777" w:rsidR="00AC6B27" w:rsidRDefault="00F00680">
      <w:pPr>
        <w:spacing w:line="420" w:lineRule="exact"/>
        <w:ind w:firstLineChars="200" w:firstLine="480"/>
        <w:rPr>
          <w:rFonts w:ascii="宋体" w:hAnsi="宋体"/>
          <w:sz w:val="24"/>
        </w:rPr>
      </w:pPr>
      <w:r>
        <w:rPr>
          <w:rFonts w:ascii="宋体" w:hAnsi="宋体"/>
          <w:bCs/>
          <w:sz w:val="24"/>
        </w:rPr>
        <w:t>1</w:t>
      </w:r>
      <w:r>
        <w:rPr>
          <w:rFonts w:ascii="宋体" w:hAnsi="宋体" w:hint="eastAsia"/>
          <w:bCs/>
          <w:sz w:val="24"/>
        </w:rPr>
        <w:t>9</w:t>
      </w:r>
      <w:r>
        <w:rPr>
          <w:rFonts w:ascii="宋体" w:hAnsi="宋体"/>
          <w:bCs/>
          <w:sz w:val="24"/>
        </w:rPr>
        <w:t>.</w:t>
      </w:r>
      <w:r>
        <w:rPr>
          <w:rFonts w:ascii="宋体" w:hAnsi="宋体" w:hint="eastAsia"/>
          <w:bCs/>
          <w:sz w:val="24"/>
        </w:rPr>
        <w:t>3</w:t>
      </w:r>
      <w:r>
        <w:rPr>
          <w:rFonts w:hint="eastAsia"/>
          <w:bCs/>
          <w:sz w:val="24"/>
          <w:szCs w:val="24"/>
        </w:rPr>
        <w:t>逾期送达的</w:t>
      </w:r>
      <w:r>
        <w:rPr>
          <w:rFonts w:ascii="宋体" w:hAnsi="宋体" w:hint="eastAsia"/>
          <w:bCs/>
          <w:sz w:val="24"/>
        </w:rPr>
        <w:t>电子投标文件，</w:t>
      </w:r>
      <w:r>
        <w:rPr>
          <w:rFonts w:hint="eastAsia"/>
          <w:sz w:val="24"/>
          <w:szCs w:val="24"/>
          <w:u w:val="single"/>
        </w:rPr>
        <w:t>广州公共资源交易中心</w:t>
      </w:r>
      <w:r>
        <w:rPr>
          <w:rFonts w:ascii="宋体" w:hAnsi="宋体" w:hint="eastAsia"/>
          <w:sz w:val="24"/>
          <w:szCs w:val="24"/>
        </w:rPr>
        <w:t>交易平台</w:t>
      </w:r>
      <w:r>
        <w:rPr>
          <w:rFonts w:ascii="宋体" w:hAnsi="宋体" w:hint="eastAsia"/>
          <w:sz w:val="24"/>
        </w:rPr>
        <w:t>将予以拒收。</w:t>
      </w:r>
    </w:p>
    <w:p w14:paraId="6FAF1AB1" w14:textId="77777777" w:rsidR="00AC6B27" w:rsidRDefault="00F00680">
      <w:pPr>
        <w:spacing w:line="420" w:lineRule="exact"/>
        <w:ind w:firstLineChars="200" w:firstLine="480"/>
        <w:rPr>
          <w:rFonts w:ascii="宋体"/>
          <w:sz w:val="24"/>
        </w:rPr>
      </w:pPr>
      <w:r>
        <w:rPr>
          <w:rFonts w:ascii="宋体" w:hAnsi="宋体"/>
          <w:sz w:val="24"/>
        </w:rPr>
        <w:t>19.</w:t>
      </w:r>
      <w:r>
        <w:rPr>
          <w:rFonts w:ascii="宋体" w:hAnsi="宋体" w:hint="eastAsia"/>
          <w:sz w:val="24"/>
        </w:rPr>
        <w:t>4</w:t>
      </w:r>
      <w:r>
        <w:rPr>
          <w:rFonts w:ascii="宋体" w:hAnsi="宋体" w:hint="eastAsia"/>
          <w:sz w:val="24"/>
          <w:szCs w:val="24"/>
        </w:rPr>
        <w:t>投标截止前，</w:t>
      </w:r>
      <w:r>
        <w:rPr>
          <w:rFonts w:hint="eastAsia"/>
          <w:sz w:val="24"/>
          <w:szCs w:val="24"/>
        </w:rPr>
        <w:t>招标人拒绝接收符合条件的投标文件，投标人可向招标投标监督机构投诉。</w:t>
      </w:r>
    </w:p>
    <w:p w14:paraId="2B9FE89F" w14:textId="77777777" w:rsidR="00AC6B27" w:rsidRDefault="00F00680">
      <w:pPr>
        <w:spacing w:line="420" w:lineRule="exact"/>
        <w:ind w:firstLineChars="200" w:firstLine="480"/>
        <w:rPr>
          <w:rFonts w:ascii="宋体" w:hAnsi="宋体"/>
          <w:sz w:val="24"/>
        </w:rPr>
      </w:pPr>
      <w:r>
        <w:rPr>
          <w:rFonts w:ascii="宋体" w:hAnsi="宋体"/>
          <w:sz w:val="24"/>
        </w:rPr>
        <w:t>19.</w:t>
      </w:r>
      <w:r>
        <w:rPr>
          <w:rFonts w:ascii="宋体" w:hAnsi="宋体" w:hint="eastAsia"/>
          <w:sz w:val="24"/>
        </w:rPr>
        <w:t>5</w:t>
      </w:r>
      <w:r>
        <w:rPr>
          <w:rFonts w:ascii="宋体" w:hAnsi="宋体" w:hint="eastAsia"/>
          <w:sz w:val="24"/>
        </w:rPr>
        <w:t>如技术标和经济</w:t>
      </w:r>
      <w:proofErr w:type="gramStart"/>
      <w:r>
        <w:rPr>
          <w:rFonts w:ascii="宋体" w:hAnsi="宋体" w:hint="eastAsia"/>
          <w:sz w:val="24"/>
        </w:rPr>
        <w:t>标先后</w:t>
      </w:r>
      <w:proofErr w:type="gramEnd"/>
      <w:r>
        <w:rPr>
          <w:rFonts w:ascii="宋体" w:hAnsi="宋体" w:hint="eastAsia"/>
          <w:sz w:val="24"/>
        </w:rPr>
        <w:t>分别开启，</w:t>
      </w:r>
      <w:r>
        <w:rPr>
          <w:rFonts w:hint="eastAsia"/>
          <w:sz w:val="24"/>
          <w:szCs w:val="24"/>
          <w:u w:val="single"/>
        </w:rPr>
        <w:t>广州公共资源交易中心</w:t>
      </w:r>
      <w:r>
        <w:rPr>
          <w:rFonts w:ascii="宋体" w:hAnsi="宋体" w:hint="eastAsia"/>
          <w:sz w:val="24"/>
          <w:szCs w:val="24"/>
        </w:rPr>
        <w:t>交易平台</w:t>
      </w:r>
      <w:r>
        <w:rPr>
          <w:rFonts w:ascii="宋体" w:hAnsi="宋体" w:hint="eastAsia"/>
          <w:sz w:val="24"/>
        </w:rPr>
        <w:t>将按招标文件规定的时间分别开启技术标和经济标。</w:t>
      </w:r>
    </w:p>
    <w:p w14:paraId="30ABDA07"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20</w:t>
      </w:r>
      <w:r>
        <w:rPr>
          <w:rFonts w:ascii="宋体" w:hAnsi="宋体" w:hint="eastAsia"/>
          <w:b/>
          <w:sz w:val="24"/>
          <w:szCs w:val="24"/>
        </w:rPr>
        <w:t>．投标文件提交的截止时间</w:t>
      </w:r>
    </w:p>
    <w:p w14:paraId="4BD8163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20.1</w:t>
      </w:r>
      <w:r>
        <w:rPr>
          <w:rFonts w:ascii="宋体" w:hAnsi="宋体" w:hint="eastAsia"/>
          <w:sz w:val="24"/>
          <w:szCs w:val="24"/>
        </w:rPr>
        <w:t>投标人应在投标须知前附表第</w:t>
      </w:r>
      <w:r>
        <w:rPr>
          <w:rFonts w:ascii="宋体" w:hAnsi="宋体"/>
          <w:sz w:val="24"/>
          <w:szCs w:val="24"/>
        </w:rPr>
        <w:t>18</w:t>
      </w:r>
      <w:r>
        <w:rPr>
          <w:rFonts w:ascii="宋体" w:hAnsi="宋体" w:hint="eastAsia"/>
          <w:sz w:val="24"/>
          <w:szCs w:val="24"/>
        </w:rPr>
        <w:t>项所述的时间前提交投标文件。</w:t>
      </w:r>
    </w:p>
    <w:p w14:paraId="3BD8DD06"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20.2</w:t>
      </w:r>
      <w:r>
        <w:rPr>
          <w:rFonts w:ascii="宋体" w:hAnsi="宋体" w:hint="eastAsia"/>
          <w:sz w:val="24"/>
          <w:szCs w:val="24"/>
        </w:rPr>
        <w:t>招标人可按本须知第</w:t>
      </w:r>
      <w:r>
        <w:rPr>
          <w:rFonts w:ascii="宋体" w:hAnsi="宋体" w:hint="eastAsia"/>
          <w:sz w:val="24"/>
          <w:szCs w:val="24"/>
        </w:rPr>
        <w:t>9</w:t>
      </w:r>
      <w:r>
        <w:rPr>
          <w:rFonts w:ascii="宋体" w:hAnsi="宋体" w:hint="eastAsia"/>
          <w:sz w:val="24"/>
          <w:szCs w:val="24"/>
        </w:rPr>
        <w:t>条规定以招标文件修改的方式，酌情延长提交投标文件的截止时间。在此情况下，投标人的所有权利和义务以及投标人受制约的截止时间，均以延长后新的投标截止时间为准。</w:t>
      </w:r>
    </w:p>
    <w:p w14:paraId="09A40CFE"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20.3</w:t>
      </w:r>
      <w:r>
        <w:rPr>
          <w:rFonts w:ascii="宋体" w:hAnsi="宋体" w:hint="eastAsia"/>
          <w:sz w:val="24"/>
          <w:szCs w:val="24"/>
        </w:rPr>
        <w:t>到投标截止时间止，若本标段收到的投标文件不足</w:t>
      </w:r>
      <w:r>
        <w:rPr>
          <w:rFonts w:ascii="宋体" w:hAnsi="宋体" w:hint="eastAsia"/>
          <w:sz w:val="24"/>
          <w:szCs w:val="24"/>
        </w:rPr>
        <w:t>3</w:t>
      </w:r>
      <w:r>
        <w:rPr>
          <w:rFonts w:ascii="宋体" w:hAnsi="宋体" w:hint="eastAsia"/>
          <w:sz w:val="24"/>
          <w:szCs w:val="24"/>
        </w:rPr>
        <w:t>家时，该标段招标失败。招标人分析招标失败原因，修正招标方案，报有关管理部门核准后，重新组织招标。</w:t>
      </w:r>
    </w:p>
    <w:p w14:paraId="75932FA2"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21</w:t>
      </w:r>
      <w:r>
        <w:rPr>
          <w:rFonts w:ascii="宋体" w:hAnsi="宋体" w:hint="eastAsia"/>
          <w:b/>
          <w:sz w:val="24"/>
          <w:szCs w:val="24"/>
        </w:rPr>
        <w:t>．迟交的投标文件</w:t>
      </w:r>
    </w:p>
    <w:p w14:paraId="2A973F0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21.1</w:t>
      </w:r>
      <w:r>
        <w:rPr>
          <w:rFonts w:ascii="宋体" w:hAnsi="宋体" w:hint="eastAsia"/>
          <w:sz w:val="24"/>
          <w:szCs w:val="24"/>
        </w:rPr>
        <w:t>本须知前附表第</w:t>
      </w:r>
      <w:r>
        <w:rPr>
          <w:rFonts w:ascii="宋体" w:hAnsi="宋体"/>
          <w:sz w:val="24"/>
          <w:szCs w:val="24"/>
        </w:rPr>
        <w:t>18</w:t>
      </w:r>
      <w:r>
        <w:rPr>
          <w:rFonts w:ascii="宋体" w:hAnsi="宋体" w:hint="eastAsia"/>
          <w:sz w:val="24"/>
          <w:szCs w:val="24"/>
        </w:rPr>
        <w:t>项规定的投标截止时间后送达的电子投标文件，</w:t>
      </w:r>
      <w:r>
        <w:rPr>
          <w:rFonts w:ascii="宋体" w:hAnsi="宋体" w:hint="eastAsia"/>
          <w:sz w:val="24"/>
          <w:szCs w:val="24"/>
          <w:u w:val="single"/>
        </w:rPr>
        <w:t>广州公共资源交易中心</w:t>
      </w:r>
      <w:r>
        <w:rPr>
          <w:rFonts w:ascii="宋体" w:hAnsi="宋体" w:hint="eastAsia"/>
          <w:sz w:val="24"/>
          <w:szCs w:val="24"/>
        </w:rPr>
        <w:t>交易平台将予以拒收。</w:t>
      </w:r>
    </w:p>
    <w:p w14:paraId="0758EB99"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22</w:t>
      </w:r>
      <w:r>
        <w:rPr>
          <w:rFonts w:ascii="宋体" w:hAnsi="宋体" w:hint="eastAsia"/>
          <w:b/>
          <w:sz w:val="24"/>
          <w:szCs w:val="24"/>
        </w:rPr>
        <w:t>．投标文件的修改与撤回</w:t>
      </w:r>
    </w:p>
    <w:p w14:paraId="79530513" w14:textId="77777777" w:rsidR="00AC6B27" w:rsidRDefault="00F00680">
      <w:pPr>
        <w:spacing w:line="420" w:lineRule="exact"/>
        <w:ind w:firstLineChars="200" w:firstLine="480"/>
        <w:rPr>
          <w:rFonts w:ascii="宋体"/>
          <w:sz w:val="24"/>
        </w:rPr>
      </w:pPr>
      <w:r>
        <w:rPr>
          <w:rFonts w:ascii="宋体" w:hAnsi="宋体"/>
          <w:sz w:val="24"/>
        </w:rPr>
        <w:t>22.1</w:t>
      </w:r>
      <w:r>
        <w:rPr>
          <w:rFonts w:ascii="宋体" w:hAnsi="宋体" w:hint="eastAsia"/>
          <w:sz w:val="24"/>
        </w:rPr>
        <w:t>在规定的投标截止时间前，投标人可以修改或撤回已递交的投标文件，但应以书面形式通知招标人。</w:t>
      </w:r>
    </w:p>
    <w:p w14:paraId="00F6A876" w14:textId="77777777" w:rsidR="00AC6B27" w:rsidRDefault="00F00680">
      <w:pPr>
        <w:spacing w:line="420" w:lineRule="exact"/>
        <w:ind w:firstLineChars="200" w:firstLine="480"/>
        <w:rPr>
          <w:rFonts w:ascii="宋体" w:hAnsi="宋体"/>
          <w:sz w:val="24"/>
          <w:szCs w:val="24"/>
        </w:rPr>
      </w:pPr>
      <w:r>
        <w:rPr>
          <w:rFonts w:ascii="宋体" w:hAnsi="宋体"/>
          <w:sz w:val="24"/>
          <w:szCs w:val="24"/>
        </w:rPr>
        <w:t>22.2</w:t>
      </w:r>
      <w:r>
        <w:rPr>
          <w:rFonts w:ascii="宋体" w:hAnsi="宋体"/>
          <w:sz w:val="24"/>
          <w:szCs w:val="24"/>
        </w:rPr>
        <w:t>投标人修改或撤回已递交</w:t>
      </w:r>
      <w:r>
        <w:rPr>
          <w:rFonts w:ascii="宋体" w:hAnsi="宋体" w:hint="eastAsia"/>
          <w:sz w:val="24"/>
          <w:szCs w:val="24"/>
        </w:rPr>
        <w:t>的投标文件，需在</w:t>
      </w:r>
      <w:r>
        <w:rPr>
          <w:rFonts w:ascii="宋体" w:hAnsi="宋体" w:hint="eastAsia"/>
          <w:sz w:val="24"/>
        </w:rPr>
        <w:t>交易平台发出修改或撤回</w:t>
      </w:r>
      <w:r>
        <w:rPr>
          <w:rFonts w:ascii="宋体" w:hAnsi="宋体" w:hint="eastAsia"/>
          <w:sz w:val="24"/>
          <w:szCs w:val="24"/>
        </w:rPr>
        <w:t>通知，并按要求加盖电子印章。</w:t>
      </w:r>
      <w:r>
        <w:rPr>
          <w:rFonts w:ascii="宋体" w:hAnsi="宋体" w:hint="eastAsia"/>
          <w:bCs/>
          <w:iCs/>
          <w:sz w:val="24"/>
          <w:szCs w:val="24"/>
        </w:rPr>
        <w:t>电子招标投标交易平台收到通知后，</w:t>
      </w:r>
      <w:r>
        <w:rPr>
          <w:rFonts w:ascii="宋体" w:hAnsi="宋体" w:hint="eastAsia"/>
          <w:sz w:val="24"/>
          <w:szCs w:val="24"/>
        </w:rPr>
        <w:t>即时向投标人发出确认回执通知。</w:t>
      </w:r>
    </w:p>
    <w:p w14:paraId="11A96267" w14:textId="77777777" w:rsidR="00AC6B27" w:rsidRDefault="00F00680">
      <w:pPr>
        <w:spacing w:line="420" w:lineRule="exact"/>
        <w:ind w:firstLineChars="200" w:firstLine="480"/>
        <w:rPr>
          <w:rFonts w:ascii="宋体" w:hAnsi="宋体"/>
          <w:sz w:val="24"/>
          <w:szCs w:val="24"/>
        </w:rPr>
      </w:pPr>
      <w:r>
        <w:rPr>
          <w:rFonts w:ascii="宋体" w:hAnsi="宋体"/>
          <w:sz w:val="24"/>
          <w:szCs w:val="24"/>
        </w:rPr>
        <w:t>22.3</w:t>
      </w:r>
      <w:r>
        <w:rPr>
          <w:rFonts w:ascii="宋体" w:hAnsi="宋体"/>
          <w:sz w:val="24"/>
          <w:szCs w:val="24"/>
        </w:rPr>
        <w:t>修改后再次递交的，按本须知第</w:t>
      </w:r>
      <w:r>
        <w:rPr>
          <w:rFonts w:ascii="宋体" w:hAnsi="宋体"/>
          <w:sz w:val="24"/>
          <w:szCs w:val="24"/>
        </w:rPr>
        <w:t>19</w:t>
      </w:r>
      <w:r>
        <w:rPr>
          <w:rFonts w:ascii="宋体" w:hAnsi="宋体"/>
          <w:sz w:val="24"/>
          <w:szCs w:val="24"/>
        </w:rPr>
        <w:t>条的规定执行。</w:t>
      </w:r>
    </w:p>
    <w:p w14:paraId="2A30D15A" w14:textId="77777777" w:rsidR="00AC6B27" w:rsidRDefault="00F00680">
      <w:pPr>
        <w:spacing w:line="420" w:lineRule="exact"/>
        <w:ind w:firstLineChars="200" w:firstLine="480"/>
        <w:rPr>
          <w:rFonts w:ascii="宋体" w:hAnsi="宋体"/>
          <w:sz w:val="24"/>
        </w:rPr>
      </w:pPr>
      <w:r>
        <w:rPr>
          <w:rFonts w:ascii="宋体" w:hAnsi="宋体"/>
          <w:sz w:val="24"/>
        </w:rPr>
        <w:t xml:space="preserve">22.4 </w:t>
      </w:r>
      <w:r>
        <w:rPr>
          <w:rFonts w:ascii="宋体" w:hAnsi="宋体" w:hint="eastAsia"/>
          <w:sz w:val="24"/>
        </w:rPr>
        <w:t>在投标截止时间之后，投标人不得补充、修改和更换投标文件。</w:t>
      </w:r>
    </w:p>
    <w:p w14:paraId="2DDC370F" w14:textId="77777777" w:rsidR="00AC6B27" w:rsidRDefault="00F00680">
      <w:pPr>
        <w:pStyle w:val="3"/>
        <w:spacing w:line="420" w:lineRule="exact"/>
        <w:ind w:firstLineChars="200" w:firstLine="482"/>
        <w:rPr>
          <w:sz w:val="24"/>
          <w:szCs w:val="24"/>
        </w:rPr>
      </w:pPr>
      <w:bookmarkStart w:id="169" w:name="_Toc415213322"/>
      <w:bookmarkStart w:id="170" w:name="_Toc258515916"/>
      <w:bookmarkStart w:id="171" w:name="_Toc102508181"/>
      <w:bookmarkStart w:id="172" w:name="_Toc415213432"/>
      <w:bookmarkStart w:id="173" w:name="_Toc21494"/>
      <w:bookmarkStart w:id="174" w:name="_Toc156057154"/>
      <w:bookmarkStart w:id="175" w:name="_Toc415210920"/>
      <w:bookmarkStart w:id="176" w:name="_Toc74647102"/>
      <w:bookmarkStart w:id="177" w:name="_Toc26026"/>
      <w:bookmarkStart w:id="178" w:name="_Toc18747"/>
      <w:bookmarkStart w:id="179" w:name="_Toc4538"/>
      <w:bookmarkStart w:id="180" w:name="_Toc26709"/>
      <w:bookmarkStart w:id="181" w:name="_Toc23195"/>
      <w:bookmarkStart w:id="182" w:name="_Toc28480"/>
      <w:bookmarkStart w:id="183" w:name="_Toc324248714"/>
      <w:bookmarkStart w:id="184" w:name="_Toc11245124"/>
      <w:bookmarkStart w:id="185" w:name="_Toc398025038"/>
      <w:bookmarkStart w:id="186" w:name="_Toc415211761"/>
      <w:r>
        <w:rPr>
          <w:rFonts w:hint="eastAsia"/>
          <w:sz w:val="24"/>
          <w:szCs w:val="24"/>
        </w:rPr>
        <w:t>（五）开标、评标、定标及合同</w:t>
      </w:r>
      <w:proofErr w:type="gramStart"/>
      <w:r>
        <w:rPr>
          <w:rFonts w:hint="eastAsia"/>
          <w:sz w:val="24"/>
          <w:szCs w:val="24"/>
        </w:rPr>
        <w:t>签定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roofErr w:type="gramEnd"/>
    </w:p>
    <w:p w14:paraId="743915F9"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23</w:t>
      </w:r>
      <w:r>
        <w:rPr>
          <w:rFonts w:ascii="宋体" w:hAnsi="宋体" w:hint="eastAsia"/>
          <w:b/>
          <w:sz w:val="24"/>
          <w:szCs w:val="24"/>
        </w:rPr>
        <w:t>、开标</w:t>
      </w:r>
    </w:p>
    <w:p w14:paraId="4D0CD9A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详见第二章开标、评标及定标办法</w:t>
      </w:r>
    </w:p>
    <w:p w14:paraId="01066BA2"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24</w:t>
      </w:r>
      <w:r>
        <w:rPr>
          <w:rFonts w:ascii="宋体" w:hAnsi="宋体" w:hint="eastAsia"/>
          <w:b/>
          <w:sz w:val="24"/>
          <w:szCs w:val="24"/>
        </w:rPr>
        <w:t>．评标过程的保密</w:t>
      </w:r>
    </w:p>
    <w:p w14:paraId="6E5BCD69"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lastRenderedPageBreak/>
        <w:t>24.1</w:t>
      </w:r>
      <w:r>
        <w:rPr>
          <w:rFonts w:ascii="宋体" w:hAnsi="宋体" w:hint="eastAsia"/>
          <w:sz w:val="24"/>
          <w:szCs w:val="24"/>
        </w:rPr>
        <w:t>开标后，直至中标公示为止，凡属于对投标文件的审查、澄清、评价和比较有关的资料以及中标候选人的推荐情况，与评标有关的其他任何情况均严格保密。</w:t>
      </w:r>
    </w:p>
    <w:p w14:paraId="52E431C0"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24.2</w:t>
      </w:r>
      <w:r>
        <w:rPr>
          <w:rFonts w:ascii="宋体" w:hAnsi="宋体" w:hint="eastAsia"/>
          <w:sz w:val="24"/>
          <w:szCs w:val="24"/>
        </w:rPr>
        <w:t>在投标文件的评审和比较、中标候选人推荐以及授予合同的过程中，投标人向招标人和评标委员会施加不公正影响的任何行为，都将会导致其投标被拒绝。</w:t>
      </w:r>
    </w:p>
    <w:p w14:paraId="17557AD4"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25</w:t>
      </w:r>
      <w:r>
        <w:rPr>
          <w:rFonts w:ascii="宋体" w:hAnsi="宋体" w:hint="eastAsia"/>
          <w:b/>
          <w:sz w:val="24"/>
          <w:szCs w:val="24"/>
        </w:rPr>
        <w:t>．投标文件的澄清、计算错误的修正</w:t>
      </w:r>
    </w:p>
    <w:p w14:paraId="4555D5F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详见招标文件第二章开标、评标及定标办法</w:t>
      </w:r>
    </w:p>
    <w:p w14:paraId="08FDE1A9"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26</w:t>
      </w:r>
      <w:r>
        <w:rPr>
          <w:rFonts w:ascii="宋体" w:hAnsi="宋体" w:hint="eastAsia"/>
          <w:b/>
          <w:sz w:val="24"/>
          <w:szCs w:val="24"/>
        </w:rPr>
        <w:t>．投标文件的评审、比较和否决</w:t>
      </w:r>
    </w:p>
    <w:p w14:paraId="0EC6D914"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26.1</w:t>
      </w:r>
      <w:r>
        <w:rPr>
          <w:rFonts w:ascii="宋体" w:hAnsi="宋体" w:hint="eastAsia"/>
          <w:sz w:val="24"/>
          <w:szCs w:val="24"/>
        </w:rPr>
        <w:t>详见招标文件第二章开标、评标及定标办法。</w:t>
      </w:r>
    </w:p>
    <w:p w14:paraId="7D828F15"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27</w:t>
      </w:r>
      <w:r>
        <w:rPr>
          <w:rFonts w:ascii="宋体" w:hAnsi="宋体" w:hint="eastAsia"/>
          <w:b/>
          <w:sz w:val="24"/>
          <w:szCs w:val="24"/>
        </w:rPr>
        <w:t>．中标通知书</w:t>
      </w:r>
    </w:p>
    <w:p w14:paraId="14B80906" w14:textId="77777777" w:rsidR="00AC6B27" w:rsidRDefault="00F00680">
      <w:pPr>
        <w:spacing w:line="420" w:lineRule="exact"/>
        <w:ind w:firstLineChars="200" w:firstLine="480"/>
        <w:rPr>
          <w:rFonts w:ascii="宋体" w:hAnsi="宋体"/>
          <w:sz w:val="24"/>
        </w:rPr>
      </w:pPr>
      <w:r>
        <w:rPr>
          <w:rFonts w:ascii="宋体" w:hAnsi="宋体"/>
          <w:sz w:val="24"/>
        </w:rPr>
        <w:t>27.1</w:t>
      </w:r>
      <w:r>
        <w:rPr>
          <w:rFonts w:ascii="宋体" w:hAnsi="宋体" w:hint="eastAsia"/>
          <w:sz w:val="24"/>
        </w:rPr>
        <w:t>招标人将在</w:t>
      </w:r>
      <w:r>
        <w:rPr>
          <w:rFonts w:ascii="宋体" w:hAnsi="宋体" w:hint="eastAsia"/>
          <w:sz w:val="24"/>
          <w:szCs w:val="24"/>
          <w:u w:val="single"/>
        </w:rPr>
        <w:t>广州公共资源交易中心（网址：</w:t>
      </w:r>
      <w:r>
        <w:rPr>
          <w:rFonts w:ascii="宋体" w:hAnsi="宋体" w:hint="eastAsia"/>
          <w:sz w:val="24"/>
          <w:szCs w:val="24"/>
          <w:u w:val="single"/>
        </w:rPr>
        <w:t>http://www.gzggzy.cn</w:t>
      </w:r>
      <w:r>
        <w:rPr>
          <w:rFonts w:ascii="宋体" w:hAnsi="宋体" w:hint="eastAsia"/>
          <w:sz w:val="24"/>
          <w:szCs w:val="24"/>
          <w:u w:val="single"/>
        </w:rPr>
        <w:t>）、广东省招标投标监管网（网址：</w:t>
      </w:r>
      <w:r>
        <w:rPr>
          <w:rFonts w:ascii="宋体" w:hAnsi="宋体" w:hint="eastAsia"/>
          <w:sz w:val="24"/>
          <w:szCs w:val="24"/>
          <w:u w:val="single"/>
        </w:rPr>
        <w:t>http://zbtb.gd.gov.cn</w:t>
      </w:r>
      <w:r>
        <w:rPr>
          <w:rFonts w:ascii="宋体" w:hAnsi="宋体" w:hint="eastAsia"/>
          <w:sz w:val="24"/>
          <w:szCs w:val="24"/>
          <w:u w:val="single"/>
        </w:rPr>
        <w:t>）、中国招标投标公共服务平台（网址：</w:t>
      </w:r>
      <w:r>
        <w:rPr>
          <w:rFonts w:ascii="宋体" w:hAnsi="宋体" w:hint="eastAsia"/>
          <w:sz w:val="24"/>
          <w:szCs w:val="24"/>
          <w:u w:val="single"/>
        </w:rPr>
        <w:t>http://www.cebpubservice.com/</w:t>
      </w:r>
      <w:r>
        <w:rPr>
          <w:rFonts w:ascii="宋体" w:hAnsi="宋体" w:hint="eastAsia"/>
          <w:sz w:val="24"/>
          <w:szCs w:val="24"/>
          <w:u w:val="single"/>
        </w:rPr>
        <w:t>）、广东省公共资源交易平台</w:t>
      </w:r>
      <w:r>
        <w:rPr>
          <w:rFonts w:ascii="宋体" w:hAnsi="宋体" w:hint="eastAsia"/>
          <w:sz w:val="24"/>
          <w:szCs w:val="24"/>
          <w:u w:val="single"/>
        </w:rPr>
        <w:t>(</w:t>
      </w:r>
      <w:r>
        <w:rPr>
          <w:rFonts w:ascii="宋体" w:hAnsi="宋体" w:hint="eastAsia"/>
          <w:sz w:val="24"/>
          <w:szCs w:val="24"/>
          <w:u w:val="single"/>
        </w:rPr>
        <w:t>网址：</w:t>
      </w:r>
      <w:r>
        <w:rPr>
          <w:rFonts w:ascii="宋体" w:hAnsi="宋体" w:hint="eastAsia"/>
          <w:sz w:val="24"/>
          <w:szCs w:val="24"/>
          <w:u w:val="single"/>
        </w:rPr>
        <w:t>https://ygp.gdzwfw.gov.cn/#/441900/index)</w:t>
      </w:r>
      <w:r>
        <w:rPr>
          <w:rFonts w:ascii="宋体" w:hAnsi="宋体" w:hint="eastAsia"/>
          <w:sz w:val="24"/>
          <w:szCs w:val="24"/>
          <w:u w:val="single"/>
        </w:rPr>
        <w:t>和东莞市轨道交通有限公司官网（网址：</w:t>
      </w:r>
      <w:r>
        <w:rPr>
          <w:rFonts w:ascii="宋体" w:hAnsi="宋体" w:hint="eastAsia"/>
          <w:sz w:val="24"/>
          <w:szCs w:val="24"/>
          <w:u w:val="single"/>
        </w:rPr>
        <w:t>www.dggdjt.com</w:t>
      </w:r>
      <w:r>
        <w:rPr>
          <w:rFonts w:ascii="宋体" w:hAnsi="宋体" w:hint="eastAsia"/>
          <w:sz w:val="24"/>
          <w:szCs w:val="24"/>
          <w:u w:val="single"/>
        </w:rPr>
        <w:t>）</w:t>
      </w:r>
      <w:r>
        <w:rPr>
          <w:rFonts w:ascii="宋体" w:hAnsi="宋体" w:hint="eastAsia"/>
          <w:sz w:val="24"/>
        </w:rPr>
        <w:t>公示中标候选人，公示期为三天。投标人或其他利害关系人对评标结果有异议的，应当在中标候选人公示期间提出，可以通过线下或线上的形式提出异议。线上提交的，应通过交易平台进行，招标人也应通过交易平台</w:t>
      </w:r>
      <w:proofErr w:type="gramStart"/>
      <w:r>
        <w:rPr>
          <w:rFonts w:ascii="宋体" w:hAnsi="宋体" w:hint="eastAsia"/>
          <w:sz w:val="24"/>
        </w:rPr>
        <w:t>答复线</w:t>
      </w:r>
      <w:proofErr w:type="gramEnd"/>
      <w:r>
        <w:rPr>
          <w:rFonts w:ascii="宋体" w:hAnsi="宋体" w:hint="eastAsia"/>
          <w:sz w:val="24"/>
        </w:rPr>
        <w:t>上提交的异议。</w:t>
      </w:r>
      <w:proofErr w:type="gramStart"/>
      <w:r>
        <w:rPr>
          <w:rFonts w:ascii="宋体" w:hAnsi="宋体" w:hint="eastAsia"/>
          <w:sz w:val="24"/>
        </w:rPr>
        <w:t>作出</w:t>
      </w:r>
      <w:proofErr w:type="gramEnd"/>
      <w:r>
        <w:rPr>
          <w:rFonts w:ascii="宋体" w:hAnsi="宋体" w:hint="eastAsia"/>
          <w:sz w:val="24"/>
        </w:rPr>
        <w:t>答复前，应当暂停招标投标活动。</w:t>
      </w:r>
    </w:p>
    <w:p w14:paraId="733EF056" w14:textId="77777777" w:rsidR="00AC6B27" w:rsidRDefault="00F00680">
      <w:pPr>
        <w:spacing w:line="420" w:lineRule="exact"/>
        <w:ind w:firstLineChars="200" w:firstLine="480"/>
        <w:rPr>
          <w:rFonts w:ascii="仿宋_GB2312" w:eastAsia="仿宋_GB2312" w:hAnsi="宋体"/>
          <w:sz w:val="24"/>
        </w:rPr>
      </w:pPr>
      <w:r>
        <w:rPr>
          <w:rFonts w:ascii="宋体" w:hAnsi="宋体"/>
          <w:sz w:val="24"/>
        </w:rPr>
        <w:t>27.2</w:t>
      </w:r>
      <w:r>
        <w:rPr>
          <w:rFonts w:ascii="宋体" w:hAnsi="宋体" w:hint="eastAsia"/>
          <w:sz w:val="24"/>
        </w:rPr>
        <w:t>招标人应当自确定中标人后，向招标投标监管机构提交招标投标情况的书面报告；</w:t>
      </w:r>
      <w:proofErr w:type="gramStart"/>
      <w:r>
        <w:rPr>
          <w:rFonts w:ascii="宋体" w:hAnsi="宋体" w:hint="eastAsia"/>
          <w:sz w:val="24"/>
        </w:rPr>
        <w:t>经招投标</w:t>
      </w:r>
      <w:proofErr w:type="gramEnd"/>
      <w:r>
        <w:rPr>
          <w:rFonts w:ascii="宋体" w:hAnsi="宋体" w:hint="eastAsia"/>
          <w:sz w:val="24"/>
        </w:rPr>
        <w:t>监管机构备案后，方可发出中标通知书。</w:t>
      </w:r>
    </w:p>
    <w:p w14:paraId="5097062E" w14:textId="77777777" w:rsidR="00AC6B27" w:rsidRDefault="00F00680">
      <w:pPr>
        <w:spacing w:line="420" w:lineRule="exact"/>
        <w:ind w:firstLineChars="200" w:firstLine="480"/>
        <w:rPr>
          <w:rFonts w:ascii="宋体" w:hAnsi="宋体"/>
          <w:sz w:val="24"/>
        </w:rPr>
      </w:pPr>
      <w:r>
        <w:rPr>
          <w:rFonts w:ascii="宋体" w:hAnsi="宋体"/>
          <w:sz w:val="24"/>
        </w:rPr>
        <w:t>27.3</w:t>
      </w:r>
      <w:r>
        <w:rPr>
          <w:rFonts w:ascii="宋体" w:hAnsi="宋体" w:hint="eastAsia"/>
          <w:sz w:val="24"/>
        </w:rPr>
        <w:t>中标人必须在收到中标通知书后</w:t>
      </w:r>
      <w:r>
        <w:rPr>
          <w:rFonts w:ascii="宋体" w:hAnsi="宋体"/>
          <w:sz w:val="24"/>
        </w:rPr>
        <w:t>24</w:t>
      </w:r>
      <w:r>
        <w:rPr>
          <w:rFonts w:ascii="宋体" w:hAnsi="宋体" w:hint="eastAsia"/>
          <w:sz w:val="24"/>
        </w:rPr>
        <w:t>小时之内以书面形式回复招标人，确认收到。</w:t>
      </w:r>
    </w:p>
    <w:p w14:paraId="4CD50520" w14:textId="77777777" w:rsidR="00AC6B27" w:rsidRDefault="00F00680">
      <w:pPr>
        <w:spacing w:line="420" w:lineRule="exact"/>
        <w:ind w:firstLineChars="200" w:firstLine="480"/>
        <w:rPr>
          <w:rFonts w:ascii="宋体" w:hAnsi="宋体"/>
          <w:sz w:val="24"/>
        </w:rPr>
      </w:pPr>
      <w:r>
        <w:rPr>
          <w:rFonts w:ascii="宋体" w:hAnsi="宋体" w:hint="eastAsia"/>
          <w:sz w:val="24"/>
        </w:rPr>
        <w:t>27.4</w:t>
      </w:r>
      <w:r>
        <w:rPr>
          <w:rFonts w:ascii="宋体" w:hAnsi="宋体" w:hint="eastAsia"/>
          <w:sz w:val="24"/>
        </w:rPr>
        <w:t>在产生中标候选人后，招标人将中标候选人的投标文件商务部</w:t>
      </w:r>
      <w:proofErr w:type="gramStart"/>
      <w:r>
        <w:rPr>
          <w:rFonts w:ascii="宋体" w:hAnsi="宋体" w:hint="eastAsia"/>
          <w:sz w:val="24"/>
        </w:rPr>
        <w:t>分文件</w:t>
      </w:r>
      <w:proofErr w:type="gramEnd"/>
      <w:r>
        <w:rPr>
          <w:rFonts w:ascii="宋体" w:hAnsi="宋体" w:hint="eastAsia"/>
          <w:sz w:val="24"/>
        </w:rPr>
        <w:t>的所有内容（包括人员、业绩、奖项等资料）在</w:t>
      </w:r>
      <w:r>
        <w:rPr>
          <w:rFonts w:hint="eastAsia"/>
          <w:sz w:val="24"/>
          <w:szCs w:val="24"/>
          <w:u w:val="single"/>
        </w:rPr>
        <w:t>广州公共资源交易中心（网址：</w:t>
      </w:r>
      <w:r>
        <w:rPr>
          <w:rFonts w:hint="eastAsia"/>
          <w:sz w:val="24"/>
          <w:szCs w:val="24"/>
          <w:u w:val="single"/>
        </w:rPr>
        <w:t>http://www.gzggzy.cn</w:t>
      </w:r>
      <w:r>
        <w:rPr>
          <w:rFonts w:hint="eastAsia"/>
          <w:sz w:val="24"/>
          <w:szCs w:val="24"/>
          <w:u w:val="single"/>
        </w:rPr>
        <w:t>）</w:t>
      </w:r>
      <w:r>
        <w:rPr>
          <w:rFonts w:ascii="宋体" w:hAnsi="宋体" w:hint="eastAsia"/>
          <w:sz w:val="24"/>
        </w:rPr>
        <w:t>公开。</w:t>
      </w:r>
    </w:p>
    <w:p w14:paraId="2332847A" w14:textId="77777777" w:rsidR="00AC6B27" w:rsidRDefault="00F00680">
      <w:pPr>
        <w:spacing w:line="420" w:lineRule="exact"/>
        <w:ind w:firstLineChars="200" w:firstLine="480"/>
        <w:rPr>
          <w:rFonts w:ascii="宋体" w:hAnsi="宋体"/>
          <w:sz w:val="24"/>
        </w:rPr>
      </w:pPr>
      <w:r>
        <w:rPr>
          <w:rFonts w:ascii="宋体" w:hAnsi="宋体" w:hint="eastAsia"/>
          <w:sz w:val="24"/>
        </w:rPr>
        <w:t>27.5</w:t>
      </w:r>
      <w:r>
        <w:rPr>
          <w:rFonts w:ascii="宋体" w:hAnsi="宋体" w:hint="eastAsia"/>
          <w:sz w:val="24"/>
        </w:rPr>
        <w:t>中标人应按招标人通知要求在规定时间内到公共资源交易中心配合办理中标通知书的相关手续。</w:t>
      </w:r>
    </w:p>
    <w:p w14:paraId="64110CB7" w14:textId="77777777" w:rsidR="00AC6B27" w:rsidRDefault="00F00680">
      <w:pPr>
        <w:spacing w:line="420" w:lineRule="exact"/>
        <w:ind w:firstLineChars="200" w:firstLine="482"/>
        <w:rPr>
          <w:b/>
          <w:sz w:val="24"/>
          <w:szCs w:val="24"/>
        </w:rPr>
      </w:pPr>
      <w:bookmarkStart w:id="187" w:name="OLE_LINK9"/>
      <w:r>
        <w:rPr>
          <w:rFonts w:ascii="宋体" w:hAnsi="宋体" w:hint="eastAsia"/>
          <w:b/>
          <w:sz w:val="24"/>
          <w:szCs w:val="24"/>
        </w:rPr>
        <w:t>28</w:t>
      </w:r>
      <w:r>
        <w:rPr>
          <w:rFonts w:ascii="宋体" w:hAnsi="宋体" w:hint="eastAsia"/>
          <w:b/>
          <w:sz w:val="24"/>
          <w:szCs w:val="24"/>
        </w:rPr>
        <w:t>．</w:t>
      </w:r>
      <w:r>
        <w:rPr>
          <w:rFonts w:hint="eastAsia"/>
          <w:b/>
          <w:sz w:val="24"/>
          <w:szCs w:val="24"/>
        </w:rPr>
        <w:t>合同协议书的签订</w:t>
      </w:r>
    </w:p>
    <w:p w14:paraId="7D21C4DC" w14:textId="77777777" w:rsidR="00AC6B27" w:rsidRDefault="00F00680">
      <w:pPr>
        <w:spacing w:line="420" w:lineRule="exact"/>
        <w:ind w:firstLineChars="200" w:firstLine="480"/>
        <w:rPr>
          <w:sz w:val="24"/>
          <w:szCs w:val="24"/>
        </w:rPr>
      </w:pPr>
      <w:r>
        <w:rPr>
          <w:rFonts w:ascii="宋体" w:hAnsi="宋体" w:hint="eastAsia"/>
          <w:sz w:val="24"/>
          <w:szCs w:val="24"/>
        </w:rPr>
        <w:t>28.1</w:t>
      </w:r>
      <w:r>
        <w:rPr>
          <w:rFonts w:ascii="宋体" w:hAnsi="宋体" w:hint="eastAsia"/>
          <w:sz w:val="24"/>
        </w:rPr>
        <w:t>招标人与中标人将于中标通知书发出之日起</w:t>
      </w:r>
      <w:r>
        <w:rPr>
          <w:rFonts w:ascii="宋体" w:hAnsi="宋体"/>
          <w:sz w:val="24"/>
        </w:rPr>
        <w:t>30</w:t>
      </w:r>
      <w:r>
        <w:rPr>
          <w:rFonts w:ascii="宋体" w:hAnsi="宋体" w:hint="eastAsia"/>
          <w:sz w:val="24"/>
        </w:rPr>
        <w:t>日内，按照招标文件和中标人的投标文件商定和签订合同，招标人和中标人不得再行订立背离合同实质性内容的其他协议</w:t>
      </w:r>
      <w:r>
        <w:rPr>
          <w:rFonts w:hint="eastAsia"/>
          <w:sz w:val="24"/>
          <w:szCs w:val="24"/>
        </w:rPr>
        <w:t>。</w:t>
      </w:r>
    </w:p>
    <w:p w14:paraId="138A19D8" w14:textId="77777777" w:rsidR="00AC6B27" w:rsidRDefault="00F00680">
      <w:pPr>
        <w:spacing w:line="420" w:lineRule="exact"/>
        <w:ind w:firstLineChars="200" w:firstLine="480"/>
        <w:rPr>
          <w:sz w:val="24"/>
          <w:szCs w:val="24"/>
        </w:rPr>
      </w:pPr>
      <w:r>
        <w:rPr>
          <w:rFonts w:hint="eastAsia"/>
          <w:sz w:val="24"/>
          <w:szCs w:val="24"/>
        </w:rPr>
        <w:t>中标后招标人将按第二章评标办法中经济标的算术校核标准对中标人的投标价进行校核、修正。为便于</w:t>
      </w:r>
      <w:r>
        <w:rPr>
          <w:rFonts w:ascii="宋体" w:hAnsi="宋体" w:hint="eastAsia"/>
          <w:sz w:val="24"/>
        </w:rPr>
        <w:t>招标人</w:t>
      </w:r>
      <w:r>
        <w:rPr>
          <w:rFonts w:hint="eastAsia"/>
          <w:sz w:val="24"/>
          <w:szCs w:val="24"/>
        </w:rPr>
        <w:t>对投标价的校核，</w:t>
      </w:r>
      <w:r>
        <w:rPr>
          <w:rFonts w:ascii="宋体" w:hAnsi="宋体" w:hint="eastAsia"/>
          <w:sz w:val="24"/>
        </w:rPr>
        <w:t>中标人</w:t>
      </w:r>
      <w:r>
        <w:rPr>
          <w:rFonts w:hint="eastAsia"/>
          <w:sz w:val="24"/>
          <w:szCs w:val="24"/>
        </w:rPr>
        <w:t>需提供编制投标报价的软件（</w:t>
      </w:r>
      <w:proofErr w:type="gramStart"/>
      <w:r>
        <w:rPr>
          <w:rFonts w:hint="eastAsia"/>
          <w:sz w:val="24"/>
          <w:szCs w:val="24"/>
        </w:rPr>
        <w:t>含软件狗</w:t>
      </w:r>
      <w:proofErr w:type="gramEnd"/>
      <w:r>
        <w:rPr>
          <w:rFonts w:hint="eastAsia"/>
          <w:sz w:val="24"/>
          <w:szCs w:val="24"/>
        </w:rPr>
        <w:t>）给</w:t>
      </w:r>
      <w:r>
        <w:rPr>
          <w:rFonts w:ascii="宋体" w:hAnsi="宋体" w:hint="eastAsia"/>
          <w:sz w:val="24"/>
        </w:rPr>
        <w:t>招标人</w:t>
      </w:r>
      <w:r>
        <w:rPr>
          <w:rFonts w:hint="eastAsia"/>
          <w:sz w:val="24"/>
          <w:szCs w:val="24"/>
        </w:rPr>
        <w:t>使用。</w:t>
      </w:r>
    </w:p>
    <w:p w14:paraId="340E38EE" w14:textId="77777777" w:rsidR="00AC6B27" w:rsidRDefault="00F00680">
      <w:pPr>
        <w:spacing w:line="420" w:lineRule="exact"/>
        <w:ind w:firstLineChars="200" w:firstLine="480"/>
        <w:rPr>
          <w:sz w:val="24"/>
          <w:szCs w:val="24"/>
        </w:rPr>
      </w:pPr>
      <w:r>
        <w:rPr>
          <w:rFonts w:ascii="宋体" w:hAnsi="宋体" w:hint="eastAsia"/>
          <w:sz w:val="24"/>
          <w:szCs w:val="24"/>
        </w:rPr>
        <w:t>28.2</w:t>
      </w:r>
      <w:r>
        <w:rPr>
          <w:rFonts w:ascii="宋体" w:hAnsi="宋体" w:hint="eastAsia"/>
          <w:sz w:val="24"/>
          <w:szCs w:val="24"/>
        </w:rPr>
        <w:t>中标</w:t>
      </w:r>
      <w:r>
        <w:rPr>
          <w:rFonts w:hint="eastAsia"/>
          <w:sz w:val="24"/>
          <w:szCs w:val="24"/>
        </w:rPr>
        <w:t>通知书发出之日起</w:t>
      </w:r>
      <w:r>
        <w:rPr>
          <w:rFonts w:hint="eastAsia"/>
          <w:sz w:val="24"/>
          <w:szCs w:val="24"/>
        </w:rPr>
        <w:t>30</w:t>
      </w:r>
      <w:r>
        <w:rPr>
          <w:rFonts w:hint="eastAsia"/>
          <w:sz w:val="24"/>
          <w:szCs w:val="24"/>
        </w:rPr>
        <w:t>日后，由于中标</w:t>
      </w:r>
      <w:proofErr w:type="gramStart"/>
      <w:r>
        <w:rPr>
          <w:rFonts w:hint="eastAsia"/>
          <w:sz w:val="24"/>
          <w:szCs w:val="24"/>
        </w:rPr>
        <w:t>人原因</w:t>
      </w:r>
      <w:proofErr w:type="gramEnd"/>
      <w:r>
        <w:rPr>
          <w:rFonts w:hint="eastAsia"/>
          <w:sz w:val="24"/>
          <w:szCs w:val="24"/>
        </w:rPr>
        <w:t>未按</w:t>
      </w:r>
      <w:r>
        <w:rPr>
          <w:rFonts w:hint="eastAsia"/>
          <w:sz w:val="24"/>
          <w:szCs w:val="24"/>
        </w:rPr>
        <w:t>28.1</w:t>
      </w:r>
      <w:r>
        <w:rPr>
          <w:rFonts w:hint="eastAsia"/>
          <w:sz w:val="24"/>
          <w:szCs w:val="24"/>
        </w:rPr>
        <w:t>的规定与招标人订立合同，将解除中标通知书，原中标人的投标保证金不予退还，且依法承担相应法律责任。原中标人给招标人造成的损失超过投标保证金数额的，还应当对超过部分予以赔偿。原中标人有</w:t>
      </w:r>
      <w:r>
        <w:rPr>
          <w:rFonts w:hint="eastAsia"/>
          <w:sz w:val="24"/>
          <w:szCs w:val="24"/>
        </w:rPr>
        <w:lastRenderedPageBreak/>
        <w:t>异议的，可以向招标人住所地有管辖权的法院起诉。</w:t>
      </w:r>
    </w:p>
    <w:p w14:paraId="20AAC48D" w14:textId="77777777" w:rsidR="00AC6B27" w:rsidRDefault="00F00680">
      <w:pPr>
        <w:spacing w:line="420" w:lineRule="exact"/>
        <w:ind w:firstLineChars="200" w:firstLine="480"/>
        <w:rPr>
          <w:sz w:val="24"/>
          <w:szCs w:val="24"/>
        </w:rPr>
      </w:pPr>
      <w:r>
        <w:rPr>
          <w:rFonts w:ascii="宋体" w:hAnsi="宋体" w:hint="eastAsia"/>
          <w:sz w:val="24"/>
          <w:szCs w:val="24"/>
        </w:rPr>
        <w:t>28.3</w:t>
      </w:r>
      <w:r>
        <w:rPr>
          <w:rFonts w:ascii="宋体" w:hAnsi="宋体" w:hint="eastAsia"/>
          <w:sz w:val="24"/>
          <w:szCs w:val="24"/>
        </w:rPr>
        <w:t>非</w:t>
      </w:r>
      <w:r>
        <w:rPr>
          <w:rFonts w:hint="eastAsia"/>
          <w:sz w:val="24"/>
          <w:szCs w:val="24"/>
        </w:rPr>
        <w:t>经发包人同意，中标人在投标过程中使用的银行名称及</w:t>
      </w:r>
      <w:proofErr w:type="gramStart"/>
      <w:r>
        <w:rPr>
          <w:rFonts w:hint="eastAsia"/>
          <w:sz w:val="24"/>
          <w:szCs w:val="24"/>
        </w:rPr>
        <w:t>帐号</w:t>
      </w:r>
      <w:proofErr w:type="gramEnd"/>
      <w:r>
        <w:rPr>
          <w:rFonts w:hint="eastAsia"/>
          <w:sz w:val="24"/>
          <w:szCs w:val="24"/>
        </w:rPr>
        <w:t>至完成竣工结算不得变更，否则发包人有权停止工程款项的</w:t>
      </w:r>
      <w:proofErr w:type="gramStart"/>
      <w:r>
        <w:rPr>
          <w:rFonts w:hint="eastAsia"/>
          <w:sz w:val="24"/>
          <w:szCs w:val="24"/>
        </w:rPr>
        <w:t>拔付</w:t>
      </w:r>
      <w:proofErr w:type="gramEnd"/>
      <w:r>
        <w:rPr>
          <w:rFonts w:hint="eastAsia"/>
          <w:sz w:val="24"/>
          <w:szCs w:val="24"/>
        </w:rPr>
        <w:t>及至解除合同，由此造成的一切责任由中标人承担。</w:t>
      </w:r>
    </w:p>
    <w:p w14:paraId="524310A4" w14:textId="77777777" w:rsidR="00AC6B27" w:rsidRDefault="00F00680">
      <w:pPr>
        <w:spacing w:line="420" w:lineRule="exact"/>
        <w:ind w:firstLineChars="200" w:firstLine="480"/>
        <w:rPr>
          <w:sz w:val="24"/>
          <w:szCs w:val="24"/>
        </w:rPr>
      </w:pPr>
      <w:r>
        <w:rPr>
          <w:rFonts w:ascii="宋体" w:hAnsi="宋体"/>
          <w:sz w:val="24"/>
        </w:rPr>
        <w:t>28.4</w:t>
      </w:r>
      <w:r>
        <w:rPr>
          <w:rFonts w:ascii="宋体" w:hAnsi="宋体" w:hint="eastAsia"/>
          <w:sz w:val="24"/>
        </w:rPr>
        <w:t>招标人支付工程款时，中标人应提供合法、合</w:t>
      </w:r>
      <w:proofErr w:type="gramStart"/>
      <w:r>
        <w:rPr>
          <w:rFonts w:ascii="宋体" w:hAnsi="宋体" w:hint="eastAsia"/>
          <w:sz w:val="24"/>
        </w:rPr>
        <w:t>规</w:t>
      </w:r>
      <w:proofErr w:type="gramEnd"/>
      <w:r>
        <w:rPr>
          <w:rFonts w:ascii="宋体" w:hAnsi="宋体" w:hint="eastAsia"/>
          <w:sz w:val="24"/>
        </w:rPr>
        <w:t>、有效的增值税专用发票</w:t>
      </w:r>
      <w:r>
        <w:rPr>
          <w:rFonts w:ascii="宋体" w:hAnsi="宋体" w:hint="eastAsia"/>
          <w:sz w:val="24"/>
        </w:rPr>
        <w:t>(</w:t>
      </w:r>
      <w:r>
        <w:rPr>
          <w:rFonts w:ascii="宋体" w:hAnsi="宋体" w:hint="eastAsia"/>
          <w:sz w:val="24"/>
        </w:rPr>
        <w:t>含发票联及抵扣联，符合增值税相关规定要求）。</w:t>
      </w:r>
    </w:p>
    <w:p w14:paraId="71E23EFD" w14:textId="77777777" w:rsidR="00AC6B27" w:rsidRDefault="00F00680">
      <w:pPr>
        <w:spacing w:line="420" w:lineRule="exact"/>
        <w:ind w:firstLineChars="200" w:firstLine="480"/>
        <w:rPr>
          <w:sz w:val="24"/>
          <w:szCs w:val="24"/>
        </w:rPr>
      </w:pPr>
      <w:r>
        <w:rPr>
          <w:rFonts w:ascii="宋体" w:hAnsi="宋体" w:hint="eastAsia"/>
          <w:sz w:val="24"/>
        </w:rPr>
        <w:t>28.5</w:t>
      </w:r>
      <w:r>
        <w:rPr>
          <w:rFonts w:ascii="宋体" w:hAnsi="宋体" w:hint="eastAsia"/>
          <w:sz w:val="24"/>
        </w:rPr>
        <w:t>为了</w:t>
      </w:r>
      <w:r>
        <w:rPr>
          <w:rFonts w:hint="eastAsia"/>
          <w:sz w:val="24"/>
          <w:szCs w:val="24"/>
        </w:rPr>
        <w:t>确保本工程的安全、文明、和谐、廉洁建设，中标人须在合同澄清阶段向招标人提交一份承诺函，承诺开展“廉洁共建活动”和“和谐共建活动”。</w:t>
      </w:r>
    </w:p>
    <w:bookmarkEnd w:id="187"/>
    <w:p w14:paraId="0F9760D5" w14:textId="77777777" w:rsidR="00AC6B27" w:rsidRDefault="00F00680">
      <w:pPr>
        <w:spacing w:line="420" w:lineRule="exact"/>
        <w:ind w:firstLineChars="200" w:firstLine="482"/>
        <w:rPr>
          <w:b/>
          <w:sz w:val="24"/>
          <w:szCs w:val="24"/>
        </w:rPr>
      </w:pPr>
      <w:r>
        <w:rPr>
          <w:rFonts w:ascii="宋体" w:hAnsi="宋体" w:hint="eastAsia"/>
          <w:b/>
          <w:sz w:val="24"/>
          <w:szCs w:val="24"/>
        </w:rPr>
        <w:t>29</w:t>
      </w:r>
      <w:r>
        <w:rPr>
          <w:rFonts w:ascii="宋体" w:hAnsi="宋体" w:hint="eastAsia"/>
          <w:b/>
          <w:sz w:val="24"/>
          <w:szCs w:val="24"/>
        </w:rPr>
        <w:t>．履</w:t>
      </w:r>
      <w:r>
        <w:rPr>
          <w:rFonts w:hint="eastAsia"/>
          <w:b/>
          <w:sz w:val="24"/>
          <w:szCs w:val="24"/>
        </w:rPr>
        <w:t>约担保</w:t>
      </w:r>
    </w:p>
    <w:p w14:paraId="3D6A74AA" w14:textId="77777777" w:rsidR="00AC6B27" w:rsidRDefault="00F00680">
      <w:pPr>
        <w:spacing w:line="420" w:lineRule="exact"/>
        <w:ind w:firstLineChars="200" w:firstLine="480"/>
        <w:rPr>
          <w:rFonts w:ascii="宋体" w:hAnsi="宋体"/>
          <w:sz w:val="24"/>
          <w:szCs w:val="24"/>
        </w:rPr>
      </w:pPr>
      <w:r>
        <w:rPr>
          <w:rFonts w:ascii="宋体" w:hAnsi="宋体"/>
          <w:sz w:val="24"/>
          <w:szCs w:val="24"/>
        </w:rPr>
        <w:t>29.1</w:t>
      </w:r>
      <w:r>
        <w:rPr>
          <w:rFonts w:ascii="宋体" w:hAnsi="宋体" w:hint="eastAsia"/>
          <w:sz w:val="24"/>
          <w:szCs w:val="24"/>
        </w:rPr>
        <w:t>中标人应在收到中标通知书后的</w:t>
      </w:r>
      <w:r>
        <w:rPr>
          <w:rFonts w:ascii="宋体" w:hAnsi="宋体" w:hint="eastAsia"/>
          <w:sz w:val="24"/>
          <w:szCs w:val="24"/>
        </w:rPr>
        <w:t>14</w:t>
      </w:r>
      <w:r>
        <w:rPr>
          <w:rFonts w:ascii="宋体" w:hAnsi="宋体" w:hint="eastAsia"/>
          <w:sz w:val="24"/>
          <w:szCs w:val="24"/>
        </w:rPr>
        <w:t>天内，为其恰当地履行合同向招标人提供履约保证金，如果履约保证金以银行保函形式提供，按招标文件附上的格式及要求开具。履约保函应为国有商业银行或股份制商业银行的支行或其他以上级别银行出具的无条件不可撤销的履约保函；保函应为见索即付保函；非东莞市行政区域内的银行出具的履约保函应经担保银行所在地公证机关公证并出具公证书。履约保证金应从中标人银行账户转出。</w:t>
      </w:r>
    </w:p>
    <w:p w14:paraId="380A7AD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账户名称：东莞市财政国库支付中心（工程履约保证金专户）</w:t>
      </w:r>
    </w:p>
    <w:p w14:paraId="051694B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开户行：东莞银行中心区政和支行</w:t>
      </w:r>
    </w:p>
    <w:p w14:paraId="4E53324D"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账号：</w:t>
      </w:r>
      <w:r>
        <w:rPr>
          <w:rFonts w:ascii="宋体" w:hAnsi="宋体" w:hint="eastAsia"/>
          <w:sz w:val="24"/>
          <w:szCs w:val="24"/>
        </w:rPr>
        <w:t>590000110368368</w:t>
      </w:r>
    </w:p>
    <w:p w14:paraId="68BD924E" w14:textId="77777777" w:rsidR="00AC6B27" w:rsidRDefault="00F00680">
      <w:pPr>
        <w:spacing w:line="420" w:lineRule="exact"/>
        <w:ind w:firstLineChars="200" w:firstLine="480"/>
        <w:rPr>
          <w:rFonts w:ascii="宋体" w:hAnsi="宋体"/>
          <w:sz w:val="24"/>
        </w:rPr>
      </w:pPr>
      <w:r>
        <w:rPr>
          <w:rFonts w:ascii="宋体" w:hAnsi="宋体"/>
          <w:sz w:val="24"/>
          <w:szCs w:val="24"/>
        </w:rPr>
        <w:t>29.2</w:t>
      </w:r>
      <w:r>
        <w:rPr>
          <w:rFonts w:ascii="宋体" w:hAnsi="宋体" w:hint="eastAsia"/>
          <w:sz w:val="24"/>
          <w:szCs w:val="24"/>
        </w:rPr>
        <w:t>中标人未按上款的规定提交履约担保，</w:t>
      </w:r>
      <w:r>
        <w:rPr>
          <w:rFonts w:ascii="宋体" w:hAnsi="宋体" w:hint="eastAsia"/>
          <w:sz w:val="24"/>
        </w:rPr>
        <w:t>招标人将解除中标通知书，原中标人的投标保证金不予退还，且依法承担相应法律责任。原中标人给招标人造成的损失超过投标保证金数额的，还应当对超过部分予以赔偿。原中标人有异议的，</w:t>
      </w:r>
      <w:r>
        <w:rPr>
          <w:rFonts w:hint="eastAsia"/>
          <w:sz w:val="24"/>
          <w:szCs w:val="24"/>
        </w:rPr>
        <w:t>可向招标人住所地有管辖权的法院起诉</w:t>
      </w:r>
      <w:r>
        <w:rPr>
          <w:rFonts w:ascii="宋体" w:hAnsi="宋体" w:hint="eastAsia"/>
          <w:sz w:val="24"/>
        </w:rPr>
        <w:t>。</w:t>
      </w:r>
    </w:p>
    <w:p w14:paraId="4BA2AE79"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30</w:t>
      </w:r>
      <w:r>
        <w:rPr>
          <w:rFonts w:ascii="宋体" w:hAnsi="宋体" w:hint="eastAsia"/>
          <w:b/>
          <w:sz w:val="24"/>
          <w:szCs w:val="24"/>
        </w:rPr>
        <w:t>．合同生效</w:t>
      </w:r>
    </w:p>
    <w:p w14:paraId="3B0C46A0" w14:textId="77777777" w:rsidR="00AC6B27" w:rsidRDefault="00F00680">
      <w:pPr>
        <w:spacing w:line="420" w:lineRule="exact"/>
        <w:ind w:firstLineChars="200" w:firstLine="480"/>
        <w:rPr>
          <w:rFonts w:ascii="宋体" w:hAnsi="宋体"/>
          <w:sz w:val="24"/>
          <w:szCs w:val="24"/>
        </w:rPr>
      </w:pPr>
      <w:r>
        <w:rPr>
          <w:rFonts w:ascii="宋体" w:hAnsi="宋体"/>
          <w:sz w:val="24"/>
        </w:rPr>
        <w:t>30.1</w:t>
      </w:r>
      <w:r>
        <w:rPr>
          <w:rFonts w:ascii="宋体" w:hAnsi="宋体" w:hint="eastAsia"/>
          <w:sz w:val="24"/>
        </w:rPr>
        <w:t>投标人中标后，应当与项目业主、招标人签订三方合同；在合同各方全权代表在合同协议书上签字，并分别加盖单位的公章或合同专用章后，合同正式生效。</w:t>
      </w:r>
    </w:p>
    <w:p w14:paraId="60FE4CD4"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31</w:t>
      </w:r>
      <w:r>
        <w:rPr>
          <w:rFonts w:ascii="宋体" w:hAnsi="宋体" w:hint="eastAsia"/>
          <w:b/>
          <w:sz w:val="24"/>
          <w:szCs w:val="24"/>
        </w:rPr>
        <w:t>．其它费用</w:t>
      </w:r>
    </w:p>
    <w:p w14:paraId="16D63FA7" w14:textId="77777777" w:rsidR="00AC6B27" w:rsidRDefault="00F00680">
      <w:pPr>
        <w:spacing w:line="420" w:lineRule="exact"/>
        <w:ind w:firstLineChars="200" w:firstLine="480"/>
        <w:rPr>
          <w:rFonts w:ascii="宋体" w:hAnsi="宋体"/>
          <w:sz w:val="24"/>
          <w:szCs w:val="24"/>
        </w:rPr>
      </w:pPr>
      <w:r>
        <w:rPr>
          <w:rFonts w:ascii="宋体" w:hAnsi="宋体"/>
          <w:sz w:val="24"/>
          <w:szCs w:val="24"/>
        </w:rPr>
        <w:t>31.</w:t>
      </w:r>
      <w:r>
        <w:rPr>
          <w:rFonts w:ascii="宋体" w:hAnsi="宋体" w:hint="eastAsia"/>
          <w:sz w:val="24"/>
          <w:szCs w:val="24"/>
        </w:rPr>
        <w:t>1</w:t>
      </w:r>
      <w:r>
        <w:rPr>
          <w:rFonts w:ascii="宋体" w:hAnsi="宋体" w:hint="eastAsia"/>
          <w:sz w:val="24"/>
          <w:szCs w:val="24"/>
          <w:u w:val="single"/>
        </w:rPr>
        <w:t>招标代理服务费</w:t>
      </w:r>
    </w:p>
    <w:p w14:paraId="3454ACF4" w14:textId="77777777" w:rsidR="00AC6B27" w:rsidRDefault="00F00680">
      <w:pPr>
        <w:spacing w:line="420" w:lineRule="exact"/>
        <w:ind w:firstLineChars="200" w:firstLine="480"/>
        <w:rPr>
          <w:rFonts w:asciiTheme="minorEastAsia" w:eastAsiaTheme="minorEastAsia" w:hAnsiTheme="minorEastAsia"/>
          <w:sz w:val="24"/>
          <w:szCs w:val="24"/>
        </w:rPr>
      </w:pPr>
      <w:r>
        <w:rPr>
          <w:rFonts w:ascii="宋体" w:hAnsi="宋体" w:hint="eastAsia"/>
          <w:sz w:val="24"/>
          <w:szCs w:val="24"/>
          <w:u w:val="single"/>
        </w:rPr>
        <w:t>中标人应按招标人与本项目招标代理签订的代理合同的约定，向本项目招标代理支付本项目的代理费。招标代理服务费</w:t>
      </w:r>
      <w:r>
        <w:rPr>
          <w:rFonts w:asciiTheme="minorEastAsia" w:eastAsiaTheme="minorEastAsia" w:hAnsiTheme="minorEastAsia" w:hint="eastAsia"/>
          <w:kern w:val="0"/>
          <w:sz w:val="24"/>
          <w:szCs w:val="24"/>
          <w:u w:val="single"/>
          <w:lang w:val="zh-CN"/>
        </w:rPr>
        <w:t>按本项目中标金额数为基数，按照国家计委《招标代理服务收费管理暂行办法》（计价格</w:t>
      </w:r>
      <w:r>
        <w:rPr>
          <w:rFonts w:asciiTheme="minorEastAsia" w:eastAsiaTheme="minorEastAsia" w:hAnsiTheme="minorEastAsia" w:hint="eastAsia"/>
          <w:kern w:val="0"/>
          <w:sz w:val="24"/>
          <w:szCs w:val="24"/>
          <w:u w:val="single"/>
          <w:lang w:val="zh-CN"/>
        </w:rPr>
        <w:t>[2002]1980</w:t>
      </w:r>
      <w:r>
        <w:rPr>
          <w:rFonts w:asciiTheme="minorEastAsia" w:eastAsiaTheme="minorEastAsia" w:hAnsiTheme="minorEastAsia" w:hint="eastAsia"/>
          <w:kern w:val="0"/>
          <w:sz w:val="24"/>
          <w:szCs w:val="24"/>
          <w:u w:val="single"/>
          <w:lang w:val="zh-CN"/>
        </w:rPr>
        <w:t>号）及《国家发展改革委关于降低部分建设项目收费标准规范收费行为等有关问题的通知》（</w:t>
      </w:r>
      <w:proofErr w:type="gramStart"/>
      <w:r>
        <w:rPr>
          <w:rFonts w:asciiTheme="minorEastAsia" w:eastAsiaTheme="minorEastAsia" w:hAnsiTheme="minorEastAsia" w:hint="eastAsia"/>
          <w:kern w:val="0"/>
          <w:sz w:val="24"/>
          <w:szCs w:val="24"/>
          <w:u w:val="single"/>
          <w:lang w:val="zh-CN"/>
        </w:rPr>
        <w:t>发改价格</w:t>
      </w:r>
      <w:proofErr w:type="gramEnd"/>
      <w:r>
        <w:rPr>
          <w:rFonts w:asciiTheme="minorEastAsia" w:eastAsiaTheme="minorEastAsia" w:hAnsiTheme="minorEastAsia" w:hint="eastAsia"/>
          <w:kern w:val="0"/>
          <w:sz w:val="24"/>
          <w:szCs w:val="24"/>
          <w:u w:val="single"/>
          <w:lang w:val="zh-CN"/>
        </w:rPr>
        <w:t>[2011]534</w:t>
      </w:r>
      <w:r>
        <w:rPr>
          <w:rFonts w:asciiTheme="minorEastAsia" w:eastAsiaTheme="minorEastAsia" w:hAnsiTheme="minorEastAsia" w:hint="eastAsia"/>
          <w:kern w:val="0"/>
          <w:sz w:val="24"/>
          <w:szCs w:val="24"/>
          <w:u w:val="single"/>
          <w:lang w:val="zh-CN"/>
        </w:rPr>
        <w:t>号）规定标准的</w:t>
      </w:r>
      <w:r>
        <w:rPr>
          <w:rFonts w:asciiTheme="minorEastAsia" w:eastAsiaTheme="minorEastAsia" w:hAnsiTheme="minorEastAsia"/>
          <w:kern w:val="0"/>
          <w:sz w:val="24"/>
          <w:szCs w:val="24"/>
          <w:u w:val="single"/>
        </w:rPr>
        <w:t>5</w:t>
      </w:r>
      <w:r>
        <w:rPr>
          <w:rFonts w:asciiTheme="minorEastAsia" w:eastAsiaTheme="minorEastAsia" w:hAnsiTheme="minorEastAsia"/>
          <w:kern w:val="0"/>
          <w:sz w:val="24"/>
          <w:szCs w:val="24"/>
          <w:u w:val="single"/>
          <w:lang w:val="zh-CN"/>
        </w:rPr>
        <w:t>0%</w:t>
      </w:r>
      <w:r>
        <w:rPr>
          <w:rFonts w:asciiTheme="minorEastAsia" w:eastAsiaTheme="minorEastAsia" w:hAnsiTheme="minorEastAsia" w:hint="eastAsia"/>
          <w:kern w:val="0"/>
          <w:sz w:val="24"/>
          <w:szCs w:val="24"/>
          <w:u w:val="single"/>
          <w:lang w:val="zh-CN"/>
        </w:rPr>
        <w:t>计算，</w:t>
      </w:r>
      <w:r>
        <w:rPr>
          <w:rFonts w:asciiTheme="minorEastAsia" w:eastAsiaTheme="minorEastAsia" w:hAnsiTheme="minorEastAsia" w:hint="eastAsia"/>
          <w:kern w:val="0"/>
          <w:sz w:val="24"/>
          <w:szCs w:val="24"/>
          <w:u w:val="single"/>
        </w:rPr>
        <w:t>收费标准如下表所列（按差额定率累进法计算收取）：</w:t>
      </w:r>
    </w:p>
    <w:p w14:paraId="2F7BEAD4" w14:textId="77777777" w:rsidR="00AC6B27" w:rsidRDefault="00F00680">
      <w:pPr>
        <w:autoSpaceDE w:val="0"/>
        <w:autoSpaceDN w:val="0"/>
        <w:spacing w:line="420" w:lineRule="exact"/>
        <w:ind w:firstLineChars="200" w:firstLine="480"/>
        <w:jc w:val="center"/>
        <w:rPr>
          <w:rFonts w:asciiTheme="minorEastAsia" w:eastAsiaTheme="minorEastAsia" w:hAnsiTheme="minorEastAsia"/>
          <w:kern w:val="0"/>
          <w:sz w:val="24"/>
          <w:szCs w:val="24"/>
          <w:lang w:val="zh-CN"/>
        </w:rPr>
      </w:pPr>
      <w:r>
        <w:rPr>
          <w:rFonts w:asciiTheme="minorEastAsia" w:eastAsiaTheme="minorEastAsia" w:hAnsiTheme="minorEastAsia" w:hint="eastAsia"/>
          <w:kern w:val="0"/>
          <w:sz w:val="24"/>
          <w:szCs w:val="24"/>
          <w:lang w:val="zh-CN"/>
        </w:rPr>
        <w:t>招标代理服务收费标准</w:t>
      </w:r>
      <w:r>
        <w:rPr>
          <w:rFonts w:asciiTheme="minorEastAsia" w:eastAsiaTheme="minorEastAsia" w:hAnsiTheme="minorEastAsia"/>
          <w:kern w:val="0"/>
          <w:sz w:val="24"/>
          <w:szCs w:val="24"/>
          <w:lang w:val="zh-CN"/>
        </w:rPr>
        <w:t>(</w:t>
      </w:r>
      <w:r>
        <w:rPr>
          <w:rFonts w:asciiTheme="minorEastAsia" w:eastAsiaTheme="minorEastAsia" w:hAnsiTheme="minorEastAsia"/>
          <w:kern w:val="0"/>
          <w:sz w:val="24"/>
          <w:szCs w:val="24"/>
          <w:lang w:val="zh-CN"/>
        </w:rPr>
        <w:t>费率</w:t>
      </w:r>
      <w:r>
        <w:rPr>
          <w:rFonts w:asciiTheme="minorEastAsia" w:eastAsiaTheme="minorEastAsia" w:hAnsiTheme="minorEastAsia"/>
          <w:kern w:val="0"/>
          <w:sz w:val="24"/>
          <w:szCs w:val="24"/>
          <w:lang w:val="zh-CN"/>
        </w:rPr>
        <w:t>)</w:t>
      </w:r>
    </w:p>
    <w:tbl>
      <w:tblPr>
        <w:tblW w:w="800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78"/>
        <w:gridCol w:w="1437"/>
        <w:gridCol w:w="1390"/>
        <w:gridCol w:w="1703"/>
      </w:tblGrid>
      <w:tr w:rsidR="00AC6B27" w14:paraId="1A1D9131" w14:textId="77777777">
        <w:trPr>
          <w:trHeight w:val="300"/>
          <w:tblHeader/>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3FEC86DB" w14:textId="77777777" w:rsidR="00AC6B27" w:rsidRDefault="00F00680">
            <w:pPr>
              <w:autoSpaceDE w:val="0"/>
              <w:autoSpaceDN w:val="0"/>
              <w:adjustRightInd w:val="0"/>
              <w:spacing w:line="420" w:lineRule="exact"/>
              <w:ind w:firstLineChars="200" w:firstLine="480"/>
              <w:jc w:val="center"/>
              <w:rPr>
                <w:rFonts w:asciiTheme="minorEastAsia" w:eastAsiaTheme="minorEastAsia" w:hAnsiTheme="minorEastAsia"/>
                <w:kern w:val="0"/>
                <w:sz w:val="24"/>
                <w:szCs w:val="24"/>
                <w:lang w:val="zh-CN"/>
              </w:rPr>
            </w:pPr>
            <w:r>
              <w:rPr>
                <w:rFonts w:asciiTheme="minorEastAsia" w:eastAsiaTheme="minorEastAsia" w:hAnsiTheme="minorEastAsia" w:hint="eastAsia"/>
                <w:kern w:val="0"/>
                <w:sz w:val="24"/>
                <w:szCs w:val="24"/>
                <w:lang w:val="zh-CN"/>
              </w:rPr>
              <w:t>服务类型中标金额（万元）</w:t>
            </w:r>
          </w:p>
        </w:tc>
        <w:tc>
          <w:tcPr>
            <w:tcW w:w="1437" w:type="dxa"/>
            <w:tcBorders>
              <w:top w:val="outset" w:sz="6" w:space="0" w:color="auto"/>
              <w:left w:val="outset" w:sz="6" w:space="0" w:color="auto"/>
              <w:bottom w:val="outset" w:sz="6" w:space="0" w:color="auto"/>
              <w:right w:val="outset" w:sz="6" w:space="0" w:color="auto"/>
            </w:tcBorders>
            <w:vAlign w:val="center"/>
          </w:tcPr>
          <w:p w14:paraId="6FFE501B" w14:textId="77777777" w:rsidR="00AC6B27" w:rsidRDefault="00F00680">
            <w:pPr>
              <w:autoSpaceDE w:val="0"/>
              <w:autoSpaceDN w:val="0"/>
              <w:adjustRightInd w:val="0"/>
              <w:spacing w:line="420" w:lineRule="exact"/>
              <w:jc w:val="center"/>
              <w:rPr>
                <w:rFonts w:asciiTheme="minorEastAsia" w:eastAsiaTheme="minorEastAsia" w:hAnsiTheme="minorEastAsia"/>
                <w:kern w:val="0"/>
                <w:sz w:val="24"/>
                <w:szCs w:val="24"/>
                <w:lang w:val="zh-CN"/>
              </w:rPr>
            </w:pPr>
            <w:r>
              <w:rPr>
                <w:rFonts w:asciiTheme="minorEastAsia" w:eastAsiaTheme="minorEastAsia" w:hAnsiTheme="minorEastAsia" w:hint="eastAsia"/>
                <w:kern w:val="0"/>
                <w:sz w:val="24"/>
                <w:szCs w:val="24"/>
                <w:lang w:val="zh-CN"/>
              </w:rPr>
              <w:t>货物招标</w:t>
            </w:r>
          </w:p>
        </w:tc>
        <w:tc>
          <w:tcPr>
            <w:tcW w:w="1390" w:type="dxa"/>
            <w:tcBorders>
              <w:top w:val="outset" w:sz="6" w:space="0" w:color="auto"/>
              <w:left w:val="outset" w:sz="6" w:space="0" w:color="auto"/>
              <w:bottom w:val="outset" w:sz="6" w:space="0" w:color="auto"/>
              <w:right w:val="outset" w:sz="6" w:space="0" w:color="auto"/>
            </w:tcBorders>
            <w:vAlign w:val="center"/>
          </w:tcPr>
          <w:p w14:paraId="0A53FFC4" w14:textId="77777777" w:rsidR="00AC6B27" w:rsidRDefault="00F00680">
            <w:pPr>
              <w:autoSpaceDE w:val="0"/>
              <w:autoSpaceDN w:val="0"/>
              <w:adjustRightInd w:val="0"/>
              <w:spacing w:line="420" w:lineRule="exact"/>
              <w:jc w:val="center"/>
              <w:rPr>
                <w:rFonts w:asciiTheme="minorEastAsia" w:eastAsiaTheme="minorEastAsia" w:hAnsiTheme="minorEastAsia"/>
                <w:kern w:val="0"/>
                <w:sz w:val="24"/>
                <w:szCs w:val="24"/>
                <w:lang w:val="zh-CN"/>
              </w:rPr>
            </w:pPr>
            <w:r>
              <w:rPr>
                <w:rFonts w:asciiTheme="minorEastAsia" w:eastAsiaTheme="minorEastAsia" w:hAnsiTheme="minorEastAsia" w:hint="eastAsia"/>
                <w:kern w:val="0"/>
                <w:sz w:val="24"/>
                <w:szCs w:val="24"/>
                <w:lang w:val="zh-CN"/>
              </w:rPr>
              <w:t>服务招标</w:t>
            </w:r>
          </w:p>
        </w:tc>
        <w:tc>
          <w:tcPr>
            <w:tcW w:w="1703" w:type="dxa"/>
            <w:tcBorders>
              <w:top w:val="outset" w:sz="6" w:space="0" w:color="auto"/>
              <w:left w:val="outset" w:sz="6" w:space="0" w:color="auto"/>
              <w:bottom w:val="outset" w:sz="6" w:space="0" w:color="auto"/>
              <w:right w:val="outset" w:sz="6" w:space="0" w:color="auto"/>
            </w:tcBorders>
            <w:vAlign w:val="center"/>
          </w:tcPr>
          <w:p w14:paraId="5387C1AB" w14:textId="77777777" w:rsidR="00AC6B27" w:rsidRDefault="00F00680">
            <w:pPr>
              <w:autoSpaceDE w:val="0"/>
              <w:autoSpaceDN w:val="0"/>
              <w:adjustRightInd w:val="0"/>
              <w:spacing w:line="420" w:lineRule="exact"/>
              <w:ind w:firstLineChars="200" w:firstLine="480"/>
              <w:rPr>
                <w:rFonts w:asciiTheme="minorEastAsia" w:eastAsiaTheme="minorEastAsia" w:hAnsiTheme="minorEastAsia"/>
                <w:kern w:val="0"/>
                <w:sz w:val="24"/>
                <w:szCs w:val="24"/>
                <w:lang w:val="zh-CN"/>
              </w:rPr>
            </w:pPr>
            <w:r>
              <w:rPr>
                <w:rFonts w:asciiTheme="minorEastAsia" w:eastAsiaTheme="minorEastAsia" w:hAnsiTheme="minorEastAsia" w:hint="eastAsia"/>
                <w:kern w:val="0"/>
                <w:sz w:val="24"/>
                <w:szCs w:val="24"/>
                <w:lang w:val="zh-CN"/>
              </w:rPr>
              <w:t>工程招标</w:t>
            </w:r>
          </w:p>
        </w:tc>
      </w:tr>
      <w:tr w:rsidR="00AC6B27" w14:paraId="10121EE6"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7B57D6FE"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lastRenderedPageBreak/>
              <w:t>100</w:t>
            </w:r>
            <w:r>
              <w:rPr>
                <w:rFonts w:asciiTheme="minorEastAsia" w:eastAsiaTheme="minorEastAsia" w:hAnsiTheme="minorEastAsia"/>
                <w:kern w:val="0"/>
                <w:sz w:val="24"/>
                <w:szCs w:val="24"/>
                <w:lang w:val="zh-CN"/>
              </w:rPr>
              <w:t>以下</w:t>
            </w:r>
          </w:p>
        </w:tc>
        <w:tc>
          <w:tcPr>
            <w:tcW w:w="1437" w:type="dxa"/>
            <w:tcBorders>
              <w:top w:val="outset" w:sz="6" w:space="0" w:color="auto"/>
              <w:left w:val="outset" w:sz="6" w:space="0" w:color="auto"/>
              <w:bottom w:val="outset" w:sz="6" w:space="0" w:color="auto"/>
              <w:right w:val="outset" w:sz="6" w:space="0" w:color="auto"/>
            </w:tcBorders>
            <w:vAlign w:val="center"/>
          </w:tcPr>
          <w:p w14:paraId="73DFD870"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1.5</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6D7F3ECA"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1.5</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4598C032"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1.0</w:t>
            </w:r>
            <w:r>
              <w:rPr>
                <w:rFonts w:asciiTheme="minorEastAsia" w:eastAsiaTheme="minorEastAsia" w:hAnsiTheme="minorEastAsia"/>
                <w:kern w:val="0"/>
                <w:sz w:val="24"/>
                <w:szCs w:val="24"/>
                <w:lang w:val="zh-CN"/>
              </w:rPr>
              <w:t>％</w:t>
            </w:r>
          </w:p>
        </w:tc>
      </w:tr>
      <w:tr w:rsidR="00AC6B27" w14:paraId="1E2AF553"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22382424"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100—500</w:t>
            </w:r>
          </w:p>
        </w:tc>
        <w:tc>
          <w:tcPr>
            <w:tcW w:w="1437" w:type="dxa"/>
            <w:tcBorders>
              <w:top w:val="outset" w:sz="6" w:space="0" w:color="auto"/>
              <w:left w:val="outset" w:sz="6" w:space="0" w:color="auto"/>
              <w:bottom w:val="outset" w:sz="6" w:space="0" w:color="auto"/>
              <w:right w:val="outset" w:sz="6" w:space="0" w:color="auto"/>
            </w:tcBorders>
            <w:vAlign w:val="center"/>
          </w:tcPr>
          <w:p w14:paraId="5ECF3099"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1.1</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4D884E46"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0.8</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012FB477"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0.7</w:t>
            </w:r>
            <w:r>
              <w:rPr>
                <w:rFonts w:asciiTheme="minorEastAsia" w:eastAsiaTheme="minorEastAsia" w:hAnsiTheme="minorEastAsia"/>
                <w:kern w:val="0"/>
                <w:sz w:val="24"/>
                <w:szCs w:val="24"/>
                <w:lang w:val="zh-CN"/>
              </w:rPr>
              <w:t>％</w:t>
            </w:r>
          </w:p>
        </w:tc>
      </w:tr>
      <w:tr w:rsidR="00AC6B27" w14:paraId="20495EE2"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71123E8D"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500—1000</w:t>
            </w:r>
          </w:p>
        </w:tc>
        <w:tc>
          <w:tcPr>
            <w:tcW w:w="1437" w:type="dxa"/>
            <w:tcBorders>
              <w:top w:val="outset" w:sz="6" w:space="0" w:color="auto"/>
              <w:left w:val="outset" w:sz="6" w:space="0" w:color="auto"/>
              <w:bottom w:val="outset" w:sz="6" w:space="0" w:color="auto"/>
              <w:right w:val="outset" w:sz="6" w:space="0" w:color="auto"/>
            </w:tcBorders>
            <w:vAlign w:val="center"/>
          </w:tcPr>
          <w:p w14:paraId="63F6A4EA"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0.8</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082186A5"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0.45</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09370F0F"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0.55</w:t>
            </w:r>
            <w:r>
              <w:rPr>
                <w:rFonts w:asciiTheme="minorEastAsia" w:eastAsiaTheme="minorEastAsia" w:hAnsiTheme="minorEastAsia"/>
                <w:kern w:val="0"/>
                <w:sz w:val="24"/>
                <w:szCs w:val="24"/>
                <w:lang w:val="zh-CN"/>
              </w:rPr>
              <w:t>％</w:t>
            </w:r>
          </w:p>
        </w:tc>
      </w:tr>
      <w:tr w:rsidR="00AC6B27" w14:paraId="06B2CC37"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39C9D2ED"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1000—5000</w:t>
            </w:r>
          </w:p>
        </w:tc>
        <w:tc>
          <w:tcPr>
            <w:tcW w:w="1437" w:type="dxa"/>
            <w:tcBorders>
              <w:top w:val="outset" w:sz="6" w:space="0" w:color="auto"/>
              <w:left w:val="outset" w:sz="6" w:space="0" w:color="auto"/>
              <w:bottom w:val="outset" w:sz="6" w:space="0" w:color="auto"/>
              <w:right w:val="outset" w:sz="6" w:space="0" w:color="auto"/>
            </w:tcBorders>
            <w:vAlign w:val="center"/>
          </w:tcPr>
          <w:p w14:paraId="0EADAB3D"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0.5</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378EEE2B"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0.25</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0153CB81"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0.35</w:t>
            </w:r>
            <w:r>
              <w:rPr>
                <w:rFonts w:asciiTheme="minorEastAsia" w:eastAsiaTheme="minorEastAsia" w:hAnsiTheme="minorEastAsia"/>
                <w:kern w:val="0"/>
                <w:sz w:val="24"/>
                <w:szCs w:val="24"/>
                <w:lang w:val="zh-CN"/>
              </w:rPr>
              <w:t>％</w:t>
            </w:r>
          </w:p>
        </w:tc>
      </w:tr>
      <w:tr w:rsidR="00AC6B27" w14:paraId="0B9D8F8F"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1450FDE0"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5000—10000</w:t>
            </w:r>
          </w:p>
        </w:tc>
        <w:tc>
          <w:tcPr>
            <w:tcW w:w="1437" w:type="dxa"/>
            <w:tcBorders>
              <w:top w:val="outset" w:sz="6" w:space="0" w:color="auto"/>
              <w:left w:val="outset" w:sz="6" w:space="0" w:color="auto"/>
              <w:bottom w:val="outset" w:sz="6" w:space="0" w:color="auto"/>
              <w:right w:val="outset" w:sz="6" w:space="0" w:color="auto"/>
            </w:tcBorders>
            <w:vAlign w:val="center"/>
          </w:tcPr>
          <w:p w14:paraId="02283995"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0.25</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5C35B1A0"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0.1</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12EC3AEF"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0.2</w:t>
            </w:r>
            <w:r>
              <w:rPr>
                <w:rFonts w:asciiTheme="minorEastAsia" w:eastAsiaTheme="minorEastAsia" w:hAnsiTheme="minorEastAsia"/>
                <w:kern w:val="0"/>
                <w:sz w:val="24"/>
                <w:szCs w:val="24"/>
                <w:lang w:val="zh-CN"/>
              </w:rPr>
              <w:t>％</w:t>
            </w:r>
          </w:p>
        </w:tc>
      </w:tr>
      <w:tr w:rsidR="00AC6B27" w14:paraId="1A0320B7"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36992549"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10000——50000</w:t>
            </w:r>
          </w:p>
        </w:tc>
        <w:tc>
          <w:tcPr>
            <w:tcW w:w="1437" w:type="dxa"/>
            <w:tcBorders>
              <w:top w:val="outset" w:sz="6" w:space="0" w:color="auto"/>
              <w:left w:val="outset" w:sz="6" w:space="0" w:color="auto"/>
              <w:bottom w:val="outset" w:sz="6" w:space="0" w:color="auto"/>
              <w:right w:val="outset" w:sz="6" w:space="0" w:color="auto"/>
            </w:tcBorders>
            <w:vAlign w:val="center"/>
          </w:tcPr>
          <w:p w14:paraId="2C382E2C"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0.05</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025020DC"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0.05</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5709475A"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0.05</w:t>
            </w:r>
            <w:r>
              <w:rPr>
                <w:rFonts w:asciiTheme="minorEastAsia" w:eastAsiaTheme="minorEastAsia" w:hAnsiTheme="minorEastAsia"/>
                <w:kern w:val="0"/>
                <w:sz w:val="24"/>
                <w:szCs w:val="24"/>
                <w:lang w:val="zh-CN"/>
              </w:rPr>
              <w:t>％</w:t>
            </w:r>
          </w:p>
        </w:tc>
      </w:tr>
      <w:tr w:rsidR="00AC6B27" w14:paraId="297E0339"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050ACEDF"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50000——100000</w:t>
            </w:r>
          </w:p>
        </w:tc>
        <w:tc>
          <w:tcPr>
            <w:tcW w:w="1437" w:type="dxa"/>
            <w:tcBorders>
              <w:top w:val="outset" w:sz="6" w:space="0" w:color="auto"/>
              <w:left w:val="outset" w:sz="6" w:space="0" w:color="auto"/>
              <w:bottom w:val="outset" w:sz="6" w:space="0" w:color="auto"/>
              <w:right w:val="outset" w:sz="6" w:space="0" w:color="auto"/>
            </w:tcBorders>
            <w:vAlign w:val="center"/>
          </w:tcPr>
          <w:p w14:paraId="0AAEF1F2"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0.035</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7484757A"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0.035</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189BBBBD"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0.035</w:t>
            </w:r>
            <w:r>
              <w:rPr>
                <w:rFonts w:asciiTheme="minorEastAsia" w:eastAsiaTheme="minorEastAsia" w:hAnsiTheme="minorEastAsia"/>
                <w:kern w:val="0"/>
                <w:sz w:val="24"/>
                <w:szCs w:val="24"/>
                <w:lang w:val="zh-CN"/>
              </w:rPr>
              <w:t>％</w:t>
            </w:r>
          </w:p>
        </w:tc>
      </w:tr>
      <w:tr w:rsidR="00AC6B27" w14:paraId="72E0BCD1"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624E7912"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100000——500000</w:t>
            </w:r>
          </w:p>
        </w:tc>
        <w:tc>
          <w:tcPr>
            <w:tcW w:w="1437" w:type="dxa"/>
            <w:tcBorders>
              <w:top w:val="outset" w:sz="6" w:space="0" w:color="auto"/>
              <w:left w:val="outset" w:sz="6" w:space="0" w:color="auto"/>
              <w:bottom w:val="outset" w:sz="6" w:space="0" w:color="auto"/>
              <w:right w:val="outset" w:sz="6" w:space="0" w:color="auto"/>
            </w:tcBorders>
            <w:vAlign w:val="center"/>
          </w:tcPr>
          <w:p w14:paraId="77879FCC"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0.008</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290A4368"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0.008</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09C8AEA6"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0.008</w:t>
            </w:r>
            <w:r>
              <w:rPr>
                <w:rFonts w:asciiTheme="minorEastAsia" w:eastAsiaTheme="minorEastAsia" w:hAnsiTheme="minorEastAsia"/>
                <w:kern w:val="0"/>
                <w:sz w:val="24"/>
                <w:szCs w:val="24"/>
                <w:lang w:val="zh-CN"/>
              </w:rPr>
              <w:t>％</w:t>
            </w:r>
          </w:p>
        </w:tc>
      </w:tr>
      <w:tr w:rsidR="00AC6B27" w14:paraId="4FC6BC8C"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32B885B4"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500000——1000000</w:t>
            </w:r>
          </w:p>
        </w:tc>
        <w:tc>
          <w:tcPr>
            <w:tcW w:w="1437" w:type="dxa"/>
            <w:tcBorders>
              <w:top w:val="outset" w:sz="6" w:space="0" w:color="auto"/>
              <w:left w:val="outset" w:sz="6" w:space="0" w:color="auto"/>
              <w:bottom w:val="outset" w:sz="6" w:space="0" w:color="auto"/>
              <w:right w:val="outset" w:sz="6" w:space="0" w:color="auto"/>
            </w:tcBorders>
            <w:vAlign w:val="center"/>
          </w:tcPr>
          <w:p w14:paraId="6BEE13E5"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0.006</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277E194D"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0.006</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2B9D6209"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0.006</w:t>
            </w:r>
            <w:r>
              <w:rPr>
                <w:rFonts w:asciiTheme="minorEastAsia" w:eastAsiaTheme="minorEastAsia" w:hAnsiTheme="minorEastAsia"/>
                <w:kern w:val="0"/>
                <w:sz w:val="24"/>
                <w:szCs w:val="24"/>
                <w:lang w:val="zh-CN"/>
              </w:rPr>
              <w:t>％</w:t>
            </w:r>
          </w:p>
        </w:tc>
      </w:tr>
      <w:tr w:rsidR="00AC6B27" w14:paraId="3BC8A59B" w14:textId="77777777">
        <w:trPr>
          <w:trHeight w:val="210"/>
          <w:tblCellSpacing w:w="0" w:type="dxa"/>
          <w:jc w:val="center"/>
        </w:trPr>
        <w:tc>
          <w:tcPr>
            <w:tcW w:w="3478" w:type="dxa"/>
            <w:tcBorders>
              <w:top w:val="outset" w:sz="6" w:space="0" w:color="auto"/>
              <w:left w:val="outset" w:sz="6" w:space="0" w:color="auto"/>
              <w:bottom w:val="outset" w:sz="6" w:space="0" w:color="auto"/>
              <w:right w:val="outset" w:sz="6" w:space="0" w:color="auto"/>
            </w:tcBorders>
            <w:vAlign w:val="center"/>
          </w:tcPr>
          <w:p w14:paraId="163C396D"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1000000</w:t>
            </w:r>
            <w:r>
              <w:rPr>
                <w:rFonts w:asciiTheme="minorEastAsia" w:eastAsiaTheme="minorEastAsia" w:hAnsiTheme="minorEastAsia"/>
                <w:kern w:val="0"/>
                <w:sz w:val="24"/>
                <w:szCs w:val="24"/>
                <w:lang w:val="zh-CN"/>
              </w:rPr>
              <w:t>以上</w:t>
            </w:r>
          </w:p>
        </w:tc>
        <w:tc>
          <w:tcPr>
            <w:tcW w:w="1437" w:type="dxa"/>
            <w:tcBorders>
              <w:top w:val="outset" w:sz="6" w:space="0" w:color="auto"/>
              <w:left w:val="outset" w:sz="6" w:space="0" w:color="auto"/>
              <w:bottom w:val="outset" w:sz="6" w:space="0" w:color="auto"/>
              <w:right w:val="outset" w:sz="6" w:space="0" w:color="auto"/>
            </w:tcBorders>
            <w:vAlign w:val="center"/>
          </w:tcPr>
          <w:p w14:paraId="1F73DA06"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0.004</w:t>
            </w:r>
            <w:r>
              <w:rPr>
                <w:rFonts w:asciiTheme="minorEastAsia" w:eastAsiaTheme="minorEastAsia" w:hAnsiTheme="minorEastAsia"/>
                <w:kern w:val="0"/>
                <w:sz w:val="24"/>
                <w:szCs w:val="24"/>
                <w:lang w:val="zh-CN"/>
              </w:rPr>
              <w:t>％</w:t>
            </w:r>
          </w:p>
        </w:tc>
        <w:tc>
          <w:tcPr>
            <w:tcW w:w="1390" w:type="dxa"/>
            <w:tcBorders>
              <w:top w:val="outset" w:sz="6" w:space="0" w:color="auto"/>
              <w:left w:val="outset" w:sz="6" w:space="0" w:color="auto"/>
              <w:bottom w:val="outset" w:sz="6" w:space="0" w:color="auto"/>
              <w:right w:val="outset" w:sz="6" w:space="0" w:color="auto"/>
            </w:tcBorders>
            <w:vAlign w:val="center"/>
          </w:tcPr>
          <w:p w14:paraId="3A7FE056"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0.004</w:t>
            </w:r>
            <w:r>
              <w:rPr>
                <w:rFonts w:asciiTheme="minorEastAsia" w:eastAsiaTheme="minorEastAsia" w:hAnsiTheme="minorEastAsia"/>
                <w:kern w:val="0"/>
                <w:sz w:val="24"/>
                <w:szCs w:val="24"/>
                <w:lang w:val="zh-CN"/>
              </w:rPr>
              <w:t>％</w:t>
            </w:r>
          </w:p>
        </w:tc>
        <w:tc>
          <w:tcPr>
            <w:tcW w:w="1703" w:type="dxa"/>
            <w:tcBorders>
              <w:top w:val="outset" w:sz="6" w:space="0" w:color="auto"/>
              <w:left w:val="outset" w:sz="6" w:space="0" w:color="auto"/>
              <w:bottom w:val="outset" w:sz="6" w:space="0" w:color="auto"/>
              <w:right w:val="outset" w:sz="6" w:space="0" w:color="auto"/>
            </w:tcBorders>
            <w:vAlign w:val="center"/>
          </w:tcPr>
          <w:p w14:paraId="56CE1A02" w14:textId="77777777" w:rsidR="00AC6B27" w:rsidRDefault="00F00680">
            <w:pPr>
              <w:autoSpaceDE w:val="0"/>
              <w:autoSpaceDN w:val="0"/>
              <w:adjustRightInd w:val="0"/>
              <w:spacing w:line="420" w:lineRule="exact"/>
              <w:ind w:firstLineChars="200" w:firstLine="480"/>
              <w:jc w:val="left"/>
              <w:rPr>
                <w:rFonts w:asciiTheme="minorEastAsia" w:eastAsiaTheme="minorEastAsia" w:hAnsiTheme="minorEastAsia"/>
                <w:kern w:val="0"/>
                <w:sz w:val="24"/>
                <w:szCs w:val="24"/>
                <w:lang w:val="zh-CN"/>
              </w:rPr>
            </w:pPr>
            <w:r>
              <w:rPr>
                <w:rFonts w:asciiTheme="minorEastAsia" w:eastAsiaTheme="minorEastAsia" w:hAnsiTheme="minorEastAsia"/>
                <w:kern w:val="0"/>
                <w:sz w:val="24"/>
                <w:szCs w:val="24"/>
                <w:lang w:val="zh-CN"/>
              </w:rPr>
              <w:t>0.004</w:t>
            </w:r>
            <w:r>
              <w:rPr>
                <w:rFonts w:asciiTheme="minorEastAsia" w:eastAsiaTheme="minorEastAsia" w:hAnsiTheme="minorEastAsia"/>
                <w:kern w:val="0"/>
                <w:sz w:val="24"/>
                <w:szCs w:val="24"/>
                <w:lang w:val="zh-CN"/>
              </w:rPr>
              <w:t>％</w:t>
            </w:r>
          </w:p>
        </w:tc>
      </w:tr>
    </w:tbl>
    <w:p w14:paraId="1B85EDD9" w14:textId="77777777" w:rsidR="00AC6B27" w:rsidRDefault="00F00680">
      <w:pPr>
        <w:autoSpaceDE w:val="0"/>
        <w:autoSpaceDN w:val="0"/>
        <w:spacing w:line="420" w:lineRule="exact"/>
        <w:ind w:firstLineChars="200" w:firstLine="480"/>
        <w:jc w:val="left"/>
        <w:rPr>
          <w:rFonts w:asciiTheme="minorEastAsia" w:eastAsiaTheme="minorEastAsia" w:hAnsiTheme="minorEastAsia"/>
          <w:b/>
          <w:kern w:val="0"/>
          <w:sz w:val="24"/>
          <w:szCs w:val="24"/>
          <w:u w:val="single"/>
        </w:rPr>
      </w:pPr>
      <w:r>
        <w:rPr>
          <w:rFonts w:asciiTheme="minorEastAsia" w:eastAsiaTheme="minorEastAsia" w:hAnsiTheme="minorEastAsia" w:hint="eastAsia"/>
          <w:kern w:val="0"/>
          <w:sz w:val="24"/>
          <w:szCs w:val="24"/>
          <w:lang w:val="zh-CN"/>
        </w:rPr>
        <w:t>代理报酬的金额或收取比例：</w:t>
      </w:r>
      <w:r>
        <w:rPr>
          <w:rFonts w:asciiTheme="minorEastAsia" w:eastAsiaTheme="minorEastAsia" w:hAnsiTheme="minorEastAsia" w:hint="eastAsia"/>
          <w:kern w:val="0"/>
          <w:sz w:val="24"/>
          <w:szCs w:val="24"/>
          <w:u w:val="single"/>
        </w:rPr>
        <w:t>最终代理报酬以</w:t>
      </w:r>
      <w:r>
        <w:rPr>
          <w:rFonts w:asciiTheme="minorEastAsia" w:eastAsiaTheme="minorEastAsia" w:hAnsiTheme="minorEastAsia"/>
          <w:kern w:val="0"/>
          <w:sz w:val="24"/>
          <w:szCs w:val="24"/>
          <w:u w:val="single"/>
          <w:lang w:val="zh-CN"/>
        </w:rPr>
        <w:t>2335</w:t>
      </w:r>
      <w:r>
        <w:rPr>
          <w:rFonts w:asciiTheme="minorEastAsia" w:eastAsiaTheme="minorEastAsia" w:hAnsiTheme="minorEastAsia"/>
          <w:kern w:val="0"/>
          <w:sz w:val="24"/>
          <w:szCs w:val="24"/>
          <w:u w:val="single"/>
          <w:lang w:val="zh-CN"/>
        </w:rPr>
        <w:t>标</w:t>
      </w:r>
      <w:r>
        <w:rPr>
          <w:rFonts w:asciiTheme="minorEastAsia" w:eastAsiaTheme="minorEastAsia" w:hAnsiTheme="minorEastAsia" w:hint="eastAsia"/>
          <w:kern w:val="0"/>
          <w:sz w:val="24"/>
          <w:szCs w:val="24"/>
          <w:u w:val="single"/>
        </w:rPr>
        <w:t>的中标金额数合计作为计费额按上述标准及方法计算。招标代理服务费包含在投标总价内，但不在投标报价中单列，以人民币支付。</w:t>
      </w:r>
    </w:p>
    <w:p w14:paraId="7C025CB2" w14:textId="77777777" w:rsidR="00AC6B27" w:rsidRDefault="00F00680">
      <w:pPr>
        <w:autoSpaceDE w:val="0"/>
        <w:autoSpaceDN w:val="0"/>
        <w:spacing w:line="420" w:lineRule="exact"/>
        <w:ind w:firstLineChars="200" w:firstLine="480"/>
        <w:jc w:val="left"/>
        <w:rPr>
          <w:rFonts w:asciiTheme="minorEastAsia" w:eastAsiaTheme="minorEastAsia" w:hAnsiTheme="minorEastAsia"/>
          <w:kern w:val="0"/>
          <w:sz w:val="24"/>
          <w:szCs w:val="24"/>
          <w:u w:val="single"/>
          <w:lang w:val="zh-CN"/>
        </w:rPr>
      </w:pPr>
      <w:r>
        <w:rPr>
          <w:rFonts w:asciiTheme="minorEastAsia" w:eastAsiaTheme="minorEastAsia" w:hAnsiTheme="minorEastAsia" w:hint="eastAsia"/>
          <w:kern w:val="0"/>
          <w:sz w:val="24"/>
          <w:szCs w:val="24"/>
          <w:lang w:val="zh-CN"/>
        </w:rPr>
        <w:t>代理报酬的支付主体：</w:t>
      </w:r>
      <w:r>
        <w:rPr>
          <w:rFonts w:asciiTheme="minorEastAsia" w:eastAsiaTheme="minorEastAsia" w:hAnsiTheme="minorEastAsia" w:hint="eastAsia"/>
          <w:kern w:val="0"/>
          <w:sz w:val="24"/>
          <w:szCs w:val="24"/>
          <w:u w:val="single"/>
          <w:lang w:val="zh-CN"/>
        </w:rPr>
        <w:t>东莞市城市轨道交通</w:t>
      </w:r>
      <w:r>
        <w:rPr>
          <w:rFonts w:asciiTheme="minorEastAsia" w:eastAsiaTheme="minorEastAsia" w:hAnsiTheme="minorEastAsia"/>
          <w:kern w:val="0"/>
          <w:sz w:val="24"/>
          <w:szCs w:val="24"/>
          <w:u w:val="single"/>
          <w:lang w:val="zh-CN"/>
        </w:rPr>
        <w:t>2</w:t>
      </w:r>
      <w:r>
        <w:rPr>
          <w:rFonts w:asciiTheme="minorEastAsia" w:eastAsiaTheme="minorEastAsia" w:hAnsiTheme="minorEastAsia"/>
          <w:kern w:val="0"/>
          <w:sz w:val="24"/>
          <w:szCs w:val="24"/>
          <w:u w:val="single"/>
          <w:lang w:val="zh-CN"/>
        </w:rPr>
        <w:t>号线三期工程土建施工</w:t>
      </w:r>
      <w:r>
        <w:rPr>
          <w:rFonts w:asciiTheme="minorEastAsia" w:eastAsiaTheme="minorEastAsia" w:hAnsiTheme="minorEastAsia"/>
          <w:kern w:val="0"/>
          <w:sz w:val="24"/>
          <w:szCs w:val="24"/>
          <w:u w:val="single"/>
          <w:lang w:val="zh-CN"/>
        </w:rPr>
        <w:t>2335</w:t>
      </w:r>
      <w:r>
        <w:rPr>
          <w:rFonts w:asciiTheme="minorEastAsia" w:eastAsiaTheme="minorEastAsia" w:hAnsiTheme="minorEastAsia"/>
          <w:kern w:val="0"/>
          <w:sz w:val="24"/>
          <w:szCs w:val="24"/>
          <w:u w:val="single"/>
          <w:lang w:val="zh-CN"/>
        </w:rPr>
        <w:t>标</w:t>
      </w:r>
      <w:r>
        <w:rPr>
          <w:rFonts w:asciiTheme="minorEastAsia" w:eastAsiaTheme="minorEastAsia" w:hAnsiTheme="minorEastAsia" w:hint="eastAsia"/>
          <w:kern w:val="0"/>
          <w:sz w:val="24"/>
          <w:szCs w:val="24"/>
          <w:u w:val="single"/>
          <w:lang w:val="zh-CN"/>
        </w:rPr>
        <w:t>中标单位</w:t>
      </w:r>
      <w:r>
        <w:rPr>
          <w:rFonts w:asciiTheme="minorEastAsia" w:eastAsiaTheme="minorEastAsia" w:hAnsiTheme="minorEastAsia" w:hint="eastAsia"/>
          <w:kern w:val="0"/>
          <w:sz w:val="24"/>
          <w:szCs w:val="24"/>
          <w:u w:val="single"/>
        </w:rPr>
        <w:t>支付</w:t>
      </w:r>
      <w:r>
        <w:rPr>
          <w:rFonts w:asciiTheme="minorEastAsia" w:eastAsiaTheme="minorEastAsia" w:hAnsiTheme="minorEastAsia" w:hint="eastAsia"/>
          <w:kern w:val="0"/>
          <w:sz w:val="24"/>
          <w:szCs w:val="24"/>
          <w:u w:val="single"/>
          <w:lang w:val="zh-CN"/>
        </w:rPr>
        <w:t>。</w:t>
      </w:r>
    </w:p>
    <w:p w14:paraId="01AB01B8" w14:textId="77777777" w:rsidR="00AC6B27" w:rsidRDefault="00F00680">
      <w:pPr>
        <w:pStyle w:val="af4"/>
        <w:snapToGrid/>
        <w:spacing w:line="420" w:lineRule="exact"/>
        <w:ind w:firstLineChars="177" w:firstLine="425"/>
        <w:rPr>
          <w:rFonts w:asciiTheme="minorEastAsia" w:eastAsiaTheme="minorEastAsia" w:hAnsiTheme="minorEastAsia"/>
          <w:kern w:val="0"/>
          <w:sz w:val="24"/>
          <w:szCs w:val="24"/>
          <w:u w:val="single"/>
          <w:lang w:val="zh-CN"/>
        </w:rPr>
      </w:pPr>
      <w:r>
        <w:rPr>
          <w:rFonts w:asciiTheme="minorEastAsia" w:eastAsiaTheme="minorEastAsia" w:hAnsiTheme="minorEastAsia" w:hint="eastAsia"/>
          <w:kern w:val="0"/>
          <w:sz w:val="24"/>
          <w:szCs w:val="24"/>
          <w:u w:val="single"/>
        </w:rPr>
        <w:t>代理报酬的支付方式及时间：本工程投标会结束、中标通知书发出、中标人承包合同签订完毕、代理方移交档案完毕后，代理方向招标人提交请款报告，经招标人审核后向中标人发出支付通知，中标人收到支付通知后</w:t>
      </w:r>
      <w:r>
        <w:rPr>
          <w:rFonts w:asciiTheme="minorEastAsia" w:eastAsiaTheme="minorEastAsia" w:hAnsiTheme="minorEastAsia" w:hint="eastAsia"/>
          <w:kern w:val="0"/>
          <w:sz w:val="24"/>
          <w:szCs w:val="24"/>
          <w:u w:val="single"/>
        </w:rPr>
        <w:t>20</w:t>
      </w:r>
      <w:r>
        <w:rPr>
          <w:rFonts w:asciiTheme="minorEastAsia" w:eastAsiaTheme="minorEastAsia" w:hAnsiTheme="minorEastAsia" w:hint="eastAsia"/>
          <w:kern w:val="0"/>
          <w:sz w:val="24"/>
          <w:szCs w:val="24"/>
          <w:u w:val="single"/>
        </w:rPr>
        <w:t>天内向代理方支付招标代理服务费的</w:t>
      </w:r>
      <w:r>
        <w:rPr>
          <w:rFonts w:asciiTheme="minorEastAsia" w:eastAsiaTheme="minorEastAsia" w:hAnsiTheme="minorEastAsia" w:hint="eastAsia"/>
          <w:kern w:val="0"/>
          <w:sz w:val="24"/>
          <w:szCs w:val="24"/>
          <w:u w:val="single"/>
        </w:rPr>
        <w:t>100%</w:t>
      </w:r>
      <w:r>
        <w:rPr>
          <w:rFonts w:asciiTheme="minorEastAsia" w:eastAsiaTheme="minorEastAsia" w:hAnsiTheme="minorEastAsia" w:hint="eastAsia"/>
          <w:kern w:val="0"/>
          <w:sz w:val="24"/>
          <w:szCs w:val="24"/>
          <w:u w:val="single"/>
        </w:rPr>
        <w:t>。</w:t>
      </w:r>
    </w:p>
    <w:p w14:paraId="186D966F" w14:textId="77777777" w:rsidR="00AC6B27" w:rsidRDefault="00F00680">
      <w:pPr>
        <w:spacing w:line="420" w:lineRule="exact"/>
        <w:ind w:firstLineChars="200" w:firstLine="482"/>
        <w:rPr>
          <w:rFonts w:ascii="宋体" w:hAnsi="宋体"/>
          <w:b/>
          <w:sz w:val="24"/>
          <w:szCs w:val="24"/>
        </w:rPr>
      </w:pPr>
      <w:r>
        <w:rPr>
          <w:rFonts w:ascii="宋体" w:hAnsi="宋体" w:hint="eastAsia"/>
          <w:b/>
          <w:sz w:val="24"/>
          <w:szCs w:val="24"/>
        </w:rPr>
        <w:t>32</w:t>
      </w:r>
      <w:r>
        <w:rPr>
          <w:rFonts w:ascii="宋体" w:hAnsi="宋体" w:hint="eastAsia"/>
          <w:b/>
          <w:sz w:val="24"/>
          <w:szCs w:val="24"/>
        </w:rPr>
        <w:t>．腐败与欺诈行为</w:t>
      </w:r>
    </w:p>
    <w:p w14:paraId="3F30E8B5"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在招标和合同实施期间，发包人要求投标人和承包人遵守最高的道德标准。</w:t>
      </w:r>
    </w:p>
    <w:p w14:paraId="525C4411"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32.1</w:t>
      </w:r>
      <w:r>
        <w:rPr>
          <w:rFonts w:ascii="宋体" w:hAnsi="宋体" w:hint="eastAsia"/>
          <w:sz w:val="24"/>
          <w:szCs w:val="24"/>
        </w:rPr>
        <w:t>对本条款的规定，特定</w:t>
      </w:r>
      <w:proofErr w:type="gramStart"/>
      <w:r>
        <w:rPr>
          <w:rFonts w:ascii="宋体" w:hAnsi="宋体" w:hint="eastAsia"/>
          <w:sz w:val="24"/>
          <w:szCs w:val="24"/>
        </w:rPr>
        <w:t>义如下</w:t>
      </w:r>
      <w:proofErr w:type="gramEnd"/>
      <w:r>
        <w:rPr>
          <w:rFonts w:ascii="宋体" w:hAnsi="宋体" w:hint="eastAsia"/>
          <w:sz w:val="24"/>
          <w:szCs w:val="24"/>
        </w:rPr>
        <w:t>词汇：</w:t>
      </w:r>
    </w:p>
    <w:p w14:paraId="38AC11A0" w14:textId="77777777" w:rsidR="00AC6B27" w:rsidRDefault="00F00680">
      <w:pPr>
        <w:spacing w:line="420" w:lineRule="exact"/>
        <w:ind w:firstLineChars="200" w:firstLine="480"/>
        <w:rPr>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）“腐败行为”是指在招标采购或合同执行期间，通过提供、给予、接受或索要任何有价值的东西，从而影响招标人有</w:t>
      </w:r>
      <w:r>
        <w:rPr>
          <w:rFonts w:hint="eastAsia"/>
          <w:sz w:val="24"/>
          <w:szCs w:val="24"/>
        </w:rPr>
        <w:t>关人员工作的行为；</w:t>
      </w:r>
    </w:p>
    <w:p w14:paraId="3C2CEB9C" w14:textId="77777777" w:rsidR="00AC6B27" w:rsidRDefault="00F00680">
      <w:pPr>
        <w:spacing w:line="42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欺诈行为”是指通过提供伪证影响招标或合同执行，从而损害招标人利益的行为；也包括投标人之间串通（在提交投标书之前或之后），人为地使招标过程失去竞争性，从而使发包人无法从公开的自由竞争中获得利益的行为。</w:t>
      </w:r>
    </w:p>
    <w:p w14:paraId="22579A43"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32.2</w:t>
      </w:r>
      <w:r>
        <w:rPr>
          <w:rFonts w:ascii="宋体" w:hAnsi="宋体" w:hint="eastAsia"/>
          <w:sz w:val="24"/>
          <w:szCs w:val="24"/>
        </w:rPr>
        <w:t>如果投标人被认定在本招标的竞争中有腐败或欺诈行为，则会被取消投标资格。</w:t>
      </w:r>
    </w:p>
    <w:p w14:paraId="15C5C6F9" w14:textId="77777777" w:rsidR="00AC6B27" w:rsidRDefault="00F00680">
      <w:pPr>
        <w:spacing w:line="420" w:lineRule="exact"/>
        <w:ind w:firstLineChars="200" w:firstLine="480"/>
        <w:rPr>
          <w:rFonts w:ascii="宋体"/>
          <w:sz w:val="24"/>
        </w:rPr>
      </w:pPr>
      <w:r>
        <w:rPr>
          <w:rFonts w:ascii="宋体" w:hAnsi="宋体" w:hint="eastAsia"/>
          <w:sz w:val="24"/>
        </w:rPr>
        <w:t>32.3</w:t>
      </w:r>
      <w:r>
        <w:rPr>
          <w:rFonts w:ascii="宋体" w:hAnsi="宋体" w:hint="eastAsia"/>
          <w:sz w:val="24"/>
        </w:rPr>
        <w:t>投标人如在</w:t>
      </w:r>
      <w:r>
        <w:rPr>
          <w:rFonts w:ascii="宋体" w:hint="eastAsia"/>
          <w:sz w:val="24"/>
        </w:rPr>
        <w:t>本项目中存在串通投标、弄虚作假骗取中标、行贿情形的，中标无效，行政监督部门将对其违法行为进行政处罚。该投标人将被招标人列入黑名单并限制其参与招标人后续项目的投标。</w:t>
      </w:r>
    </w:p>
    <w:p w14:paraId="5F6EEEA2" w14:textId="77777777" w:rsidR="00AC6B27" w:rsidRDefault="00AC6B27">
      <w:pPr>
        <w:spacing w:line="420" w:lineRule="exact"/>
        <w:ind w:firstLineChars="236" w:firstLine="566"/>
        <w:rPr>
          <w:rFonts w:ascii="宋体" w:hAnsi="宋体"/>
          <w:sz w:val="24"/>
          <w:szCs w:val="24"/>
        </w:rPr>
      </w:pPr>
    </w:p>
    <w:p w14:paraId="3DC5B530" w14:textId="77777777" w:rsidR="00AC6B27" w:rsidRDefault="00AC6B27">
      <w:pPr>
        <w:spacing w:line="420" w:lineRule="exact"/>
        <w:rPr>
          <w:sz w:val="24"/>
          <w:szCs w:val="24"/>
        </w:rPr>
        <w:sectPr w:rsidR="00AC6B27" w:rsidSect="00FD6CF0">
          <w:headerReference w:type="default" r:id="rId17"/>
          <w:type w:val="continuous"/>
          <w:pgSz w:w="11906" w:h="16838"/>
          <w:pgMar w:top="1134" w:right="1134" w:bottom="1134" w:left="1134" w:header="851" w:footer="992" w:gutter="0"/>
          <w:cols w:space="720"/>
          <w:docGrid w:type="lines" w:linePitch="312"/>
        </w:sectPr>
      </w:pPr>
    </w:p>
    <w:p w14:paraId="64C4C156" w14:textId="77777777" w:rsidR="00AC6B27" w:rsidRDefault="00F00680">
      <w:pPr>
        <w:keepNext/>
        <w:keepLines/>
        <w:spacing w:line="420" w:lineRule="exact"/>
        <w:jc w:val="center"/>
        <w:outlineLvl w:val="0"/>
        <w:rPr>
          <w:b/>
          <w:bCs/>
          <w:kern w:val="44"/>
          <w:sz w:val="28"/>
          <w:szCs w:val="28"/>
        </w:rPr>
      </w:pPr>
      <w:bookmarkStart w:id="188" w:name="_Toc22076"/>
      <w:bookmarkStart w:id="189" w:name="_Toc9486"/>
      <w:bookmarkStart w:id="190" w:name="_Toc31380"/>
      <w:bookmarkStart w:id="191" w:name="_Toc15380"/>
      <w:bookmarkStart w:id="192" w:name="_Toc14955"/>
      <w:bookmarkStart w:id="193" w:name="_Toc156057155"/>
      <w:bookmarkStart w:id="194" w:name="_Toc20361"/>
      <w:bookmarkStart w:id="195" w:name="_Toc23021"/>
      <w:bookmarkStart w:id="196" w:name="_Toc102508182"/>
      <w:bookmarkStart w:id="197" w:name="_Toc415213323"/>
      <w:bookmarkStart w:id="198" w:name="_Toc415213433"/>
      <w:bookmarkStart w:id="199" w:name="_Toc74647103"/>
      <w:bookmarkStart w:id="200" w:name="_Toc11245125"/>
      <w:bookmarkStart w:id="201" w:name="_Toc415211762"/>
      <w:bookmarkStart w:id="202" w:name="_Toc398025039"/>
      <w:bookmarkStart w:id="203" w:name="_Toc415210921"/>
      <w:r>
        <w:rPr>
          <w:rFonts w:hint="eastAsia"/>
          <w:b/>
          <w:bCs/>
          <w:kern w:val="44"/>
          <w:sz w:val="28"/>
          <w:szCs w:val="28"/>
        </w:rPr>
        <w:lastRenderedPageBreak/>
        <w:t>第二章</w:t>
      </w:r>
      <w:r>
        <w:rPr>
          <w:rFonts w:hint="eastAsia"/>
          <w:b/>
          <w:bCs/>
          <w:kern w:val="44"/>
          <w:sz w:val="28"/>
          <w:szCs w:val="28"/>
        </w:rPr>
        <w:t xml:space="preserve">  </w:t>
      </w:r>
      <w:r>
        <w:rPr>
          <w:rFonts w:hint="eastAsia"/>
          <w:b/>
          <w:bCs/>
          <w:kern w:val="44"/>
          <w:sz w:val="28"/>
          <w:szCs w:val="28"/>
        </w:rPr>
        <w:t>开标、评标及定标办法</w:t>
      </w:r>
      <w:bookmarkEnd w:id="188"/>
      <w:bookmarkEnd w:id="189"/>
      <w:bookmarkEnd w:id="190"/>
      <w:bookmarkEnd w:id="191"/>
      <w:bookmarkEnd w:id="192"/>
      <w:bookmarkEnd w:id="193"/>
      <w:bookmarkEnd w:id="194"/>
      <w:bookmarkEnd w:id="195"/>
      <w:bookmarkEnd w:id="196"/>
    </w:p>
    <w:p w14:paraId="6B39E458" w14:textId="77777777" w:rsidR="00AC6B27" w:rsidRDefault="00F00680">
      <w:pPr>
        <w:keepNext/>
        <w:keepLines/>
        <w:spacing w:before="156" w:after="156" w:line="416" w:lineRule="auto"/>
        <w:ind w:firstLineChars="200" w:firstLine="602"/>
        <w:jc w:val="left"/>
        <w:outlineLvl w:val="2"/>
        <w:rPr>
          <w:rFonts w:ascii="黑体" w:eastAsia="黑体" w:hAnsi="黑体"/>
          <w:b/>
          <w:bCs/>
          <w:sz w:val="30"/>
          <w:szCs w:val="30"/>
        </w:rPr>
      </w:pPr>
      <w:bookmarkStart w:id="204" w:name="_Toc10725"/>
      <w:bookmarkStart w:id="205" w:name="_Toc24630"/>
      <w:bookmarkStart w:id="206" w:name="_Toc102508183"/>
      <w:bookmarkStart w:id="207" w:name="_Toc29269"/>
      <w:bookmarkStart w:id="208" w:name="_Toc22093"/>
      <w:bookmarkStart w:id="209" w:name="_Toc156057156"/>
      <w:bookmarkStart w:id="210" w:name="_Toc9604"/>
      <w:bookmarkStart w:id="211" w:name="_Toc19352"/>
      <w:bookmarkStart w:id="212" w:name="_Toc5502"/>
      <w:r>
        <w:rPr>
          <w:rFonts w:ascii="黑体" w:eastAsia="黑体" w:hAnsi="黑体" w:hint="eastAsia"/>
          <w:b/>
          <w:bCs/>
          <w:sz w:val="30"/>
          <w:szCs w:val="30"/>
        </w:rPr>
        <w:t>（一）总则</w:t>
      </w:r>
      <w:bookmarkEnd w:id="204"/>
      <w:bookmarkEnd w:id="205"/>
      <w:bookmarkEnd w:id="206"/>
      <w:bookmarkEnd w:id="207"/>
      <w:bookmarkEnd w:id="208"/>
      <w:bookmarkEnd w:id="209"/>
      <w:bookmarkEnd w:id="210"/>
      <w:bookmarkEnd w:id="211"/>
      <w:bookmarkEnd w:id="212"/>
    </w:p>
    <w:p w14:paraId="26F9F796" w14:textId="77777777" w:rsidR="00AC6B27" w:rsidRDefault="00F00680">
      <w:pPr>
        <w:spacing w:line="360" w:lineRule="auto"/>
        <w:ind w:firstLineChars="200" w:firstLine="480"/>
        <w:rPr>
          <w:rFonts w:ascii="黑体" w:eastAsia="黑体" w:hAnsi="黑体"/>
          <w:b/>
          <w:sz w:val="24"/>
          <w:szCs w:val="24"/>
        </w:rPr>
      </w:pPr>
      <w:r>
        <w:rPr>
          <w:rFonts w:ascii="黑体" w:eastAsia="黑体" w:hAnsi="黑体"/>
          <w:sz w:val="24"/>
          <w:szCs w:val="24"/>
        </w:rPr>
        <w:t xml:space="preserve">35 </w:t>
      </w:r>
      <w:r>
        <w:rPr>
          <w:rFonts w:ascii="黑体" w:eastAsia="黑体" w:hAnsi="黑体" w:hint="eastAsia"/>
          <w:sz w:val="24"/>
          <w:szCs w:val="24"/>
        </w:rPr>
        <w:t>开标、评标及定标所依据的规则</w:t>
      </w:r>
    </w:p>
    <w:p w14:paraId="5E9BF375"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35.1</w:t>
      </w:r>
      <w:r>
        <w:rPr>
          <w:rFonts w:ascii="黑体" w:eastAsia="黑体" w:hAnsi="黑体" w:hint="eastAsia"/>
          <w:sz w:val="24"/>
          <w:szCs w:val="24"/>
        </w:rPr>
        <w:t>《中华人民共和国招标投标法》；</w:t>
      </w:r>
    </w:p>
    <w:p w14:paraId="1FD7B1AA"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35.2</w:t>
      </w:r>
      <w:r>
        <w:rPr>
          <w:rFonts w:ascii="黑体" w:eastAsia="黑体" w:hAnsi="黑体" w:hint="eastAsia"/>
          <w:sz w:val="24"/>
          <w:szCs w:val="24"/>
        </w:rPr>
        <w:t>《中华人民共和国招标投标法实施条例》；</w:t>
      </w:r>
    </w:p>
    <w:p w14:paraId="30C77849"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35.3</w:t>
      </w:r>
      <w:r>
        <w:rPr>
          <w:rFonts w:ascii="黑体" w:eastAsia="黑体" w:hAnsi="黑体" w:hint="eastAsia"/>
          <w:sz w:val="24"/>
          <w:szCs w:val="24"/>
        </w:rPr>
        <w:t>《评标委员会和评标方法暂行规定》（七部委第</w:t>
      </w:r>
      <w:r>
        <w:rPr>
          <w:rFonts w:ascii="黑体" w:eastAsia="黑体" w:hAnsi="黑体"/>
          <w:sz w:val="24"/>
          <w:szCs w:val="24"/>
        </w:rPr>
        <w:t>12</w:t>
      </w:r>
      <w:r>
        <w:rPr>
          <w:rFonts w:ascii="黑体" w:eastAsia="黑体" w:hAnsi="黑体" w:hint="eastAsia"/>
          <w:sz w:val="24"/>
          <w:szCs w:val="24"/>
        </w:rPr>
        <w:t>号令）</w:t>
      </w:r>
    </w:p>
    <w:p w14:paraId="6F5E64D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35.4</w:t>
      </w:r>
      <w:r>
        <w:rPr>
          <w:rFonts w:ascii="黑体" w:eastAsia="黑体" w:hAnsi="黑体" w:hint="eastAsia"/>
          <w:sz w:val="24"/>
          <w:szCs w:val="24"/>
        </w:rPr>
        <w:t>《工程建设项目施工招标投标办法》（七部委</w:t>
      </w:r>
      <w:r>
        <w:rPr>
          <w:rFonts w:ascii="黑体" w:eastAsia="黑体" w:hAnsi="黑体"/>
          <w:sz w:val="24"/>
          <w:szCs w:val="24"/>
        </w:rPr>
        <w:t>2003</w:t>
      </w:r>
      <w:r>
        <w:rPr>
          <w:rFonts w:ascii="黑体" w:eastAsia="黑体" w:hAnsi="黑体" w:hint="eastAsia"/>
          <w:sz w:val="24"/>
          <w:szCs w:val="24"/>
        </w:rPr>
        <w:t>年第</w:t>
      </w:r>
      <w:r>
        <w:rPr>
          <w:rFonts w:ascii="黑体" w:eastAsia="黑体" w:hAnsi="黑体"/>
          <w:sz w:val="24"/>
          <w:szCs w:val="24"/>
        </w:rPr>
        <w:t>30</w:t>
      </w:r>
      <w:r>
        <w:rPr>
          <w:rFonts w:ascii="黑体" w:eastAsia="黑体" w:hAnsi="黑体" w:hint="eastAsia"/>
          <w:sz w:val="24"/>
          <w:szCs w:val="24"/>
        </w:rPr>
        <w:t>号令）</w:t>
      </w:r>
    </w:p>
    <w:p w14:paraId="134F10D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35.5</w:t>
      </w:r>
      <w:r>
        <w:rPr>
          <w:rFonts w:ascii="黑体" w:eastAsia="黑体" w:hAnsi="黑体" w:hint="eastAsia"/>
          <w:sz w:val="24"/>
          <w:szCs w:val="24"/>
        </w:rPr>
        <w:t>《广东省实施〈中华人民共和国招标投标法〉办法》；</w:t>
      </w:r>
    </w:p>
    <w:p w14:paraId="5B455993"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35.6</w:t>
      </w:r>
      <w:r>
        <w:rPr>
          <w:rFonts w:ascii="黑体" w:eastAsia="黑体" w:hAnsi="黑体" w:hint="eastAsia"/>
          <w:sz w:val="24"/>
          <w:szCs w:val="24"/>
        </w:rPr>
        <w:t>《房屋建筑和市政基础设施工程施工招标投标管理办法》（建设部令第</w:t>
      </w:r>
      <w:r>
        <w:rPr>
          <w:rFonts w:ascii="黑体" w:eastAsia="黑体" w:hAnsi="黑体"/>
          <w:sz w:val="24"/>
          <w:szCs w:val="24"/>
        </w:rPr>
        <w:t>89</w:t>
      </w:r>
      <w:r>
        <w:rPr>
          <w:rFonts w:ascii="黑体" w:eastAsia="黑体" w:hAnsi="黑体" w:hint="eastAsia"/>
          <w:sz w:val="24"/>
          <w:szCs w:val="24"/>
        </w:rPr>
        <w:t>号）</w:t>
      </w:r>
    </w:p>
    <w:p w14:paraId="0E8A3DF6"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35.7</w:t>
      </w:r>
      <w:r>
        <w:rPr>
          <w:rFonts w:ascii="黑体" w:eastAsia="黑体" w:hAnsi="黑体" w:hint="eastAsia"/>
          <w:sz w:val="24"/>
          <w:szCs w:val="24"/>
        </w:rPr>
        <w:t>《广东省加强建设工程招标投标监督管理的若干规定》（粤发</w:t>
      </w:r>
      <w:r>
        <w:rPr>
          <w:rFonts w:ascii="黑体" w:eastAsia="黑体" w:hAnsi="黑体" w:hint="eastAsia"/>
          <w:sz w:val="24"/>
          <w:szCs w:val="24"/>
        </w:rPr>
        <w:t>[2004]4</w:t>
      </w:r>
      <w:r>
        <w:rPr>
          <w:rFonts w:ascii="黑体" w:eastAsia="黑体" w:hAnsi="黑体" w:hint="eastAsia"/>
          <w:sz w:val="24"/>
          <w:szCs w:val="24"/>
        </w:rPr>
        <w:t>号）；</w:t>
      </w:r>
    </w:p>
    <w:p w14:paraId="6877CCDF"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35.8</w:t>
      </w:r>
      <w:r>
        <w:rPr>
          <w:rFonts w:ascii="黑体" w:eastAsia="黑体" w:hAnsi="黑体" w:hint="eastAsia"/>
          <w:sz w:val="24"/>
          <w:szCs w:val="24"/>
        </w:rPr>
        <w:t>《广州市工程建设项目招标投标管理办法》（穗建</w:t>
      </w:r>
      <w:proofErr w:type="gramStart"/>
      <w:r>
        <w:rPr>
          <w:rFonts w:ascii="黑体" w:eastAsia="黑体" w:hAnsi="黑体" w:hint="eastAsia"/>
          <w:sz w:val="24"/>
          <w:szCs w:val="24"/>
        </w:rPr>
        <w:t>规</w:t>
      </w:r>
      <w:proofErr w:type="gramEnd"/>
      <w:r>
        <w:rPr>
          <w:rFonts w:ascii="黑体" w:eastAsia="黑体" w:hAnsi="黑体" w:hint="eastAsia"/>
          <w:sz w:val="24"/>
          <w:szCs w:val="24"/>
        </w:rPr>
        <w:t>字〔</w:t>
      </w:r>
      <w:r>
        <w:rPr>
          <w:rFonts w:ascii="黑体" w:eastAsia="黑体" w:hAnsi="黑体" w:hint="eastAsia"/>
          <w:sz w:val="24"/>
          <w:szCs w:val="24"/>
        </w:rPr>
        <w:t>2023</w:t>
      </w:r>
      <w:r>
        <w:rPr>
          <w:rFonts w:ascii="黑体" w:eastAsia="黑体" w:hAnsi="黑体" w:hint="eastAsia"/>
          <w:sz w:val="24"/>
          <w:szCs w:val="24"/>
        </w:rPr>
        <w:t>〕</w:t>
      </w:r>
      <w:r>
        <w:rPr>
          <w:rFonts w:ascii="黑体" w:eastAsia="黑体" w:hAnsi="黑体" w:hint="eastAsia"/>
          <w:sz w:val="24"/>
          <w:szCs w:val="24"/>
        </w:rPr>
        <w:t>12</w:t>
      </w:r>
      <w:r>
        <w:rPr>
          <w:rFonts w:ascii="黑体" w:eastAsia="黑体" w:hAnsi="黑体" w:hint="eastAsia"/>
          <w:sz w:val="24"/>
          <w:szCs w:val="24"/>
        </w:rPr>
        <w:t>号）</w:t>
      </w:r>
      <w:r>
        <w:rPr>
          <w:rFonts w:ascii="黑体" w:eastAsia="黑体" w:hAnsi="黑体"/>
          <w:sz w:val="24"/>
          <w:szCs w:val="24"/>
        </w:rPr>
        <w:t>。</w:t>
      </w:r>
    </w:p>
    <w:p w14:paraId="56FB844A"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35.9</w:t>
      </w:r>
      <w:r>
        <w:rPr>
          <w:rFonts w:ascii="黑体" w:eastAsia="黑体" w:hAnsi="黑体" w:hint="eastAsia"/>
          <w:sz w:val="24"/>
          <w:szCs w:val="24"/>
        </w:rPr>
        <w:t>《东莞市建设工程招标投标管理办法》（东府</w:t>
      </w:r>
      <w:r>
        <w:rPr>
          <w:rFonts w:ascii="黑体" w:eastAsia="黑体" w:hAnsi="黑体" w:hint="eastAsia"/>
          <w:sz w:val="24"/>
          <w:szCs w:val="24"/>
        </w:rPr>
        <w:t>[2022]28</w:t>
      </w:r>
      <w:r>
        <w:rPr>
          <w:rFonts w:ascii="黑体" w:eastAsia="黑体" w:hAnsi="黑体" w:hint="eastAsia"/>
          <w:sz w:val="24"/>
          <w:szCs w:val="24"/>
        </w:rPr>
        <w:t>号）</w:t>
      </w:r>
    </w:p>
    <w:p w14:paraId="0A0EFFB3"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35.10</w:t>
      </w:r>
      <w:r>
        <w:rPr>
          <w:rFonts w:ascii="黑体" w:eastAsia="黑体" w:hAnsi="黑体" w:hint="eastAsia"/>
          <w:sz w:val="24"/>
          <w:szCs w:val="24"/>
        </w:rPr>
        <w:t>本项目招标文件。</w:t>
      </w:r>
    </w:p>
    <w:p w14:paraId="7C74305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36</w:t>
      </w:r>
      <w:r>
        <w:rPr>
          <w:rFonts w:ascii="黑体" w:eastAsia="黑体" w:hAnsi="黑体" w:hint="eastAsia"/>
          <w:sz w:val="24"/>
          <w:szCs w:val="24"/>
        </w:rPr>
        <w:t>．开标</w:t>
      </w:r>
    </w:p>
    <w:p w14:paraId="106E9FC5"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36.1</w:t>
      </w:r>
      <w:r>
        <w:rPr>
          <w:rFonts w:ascii="黑体" w:eastAsia="黑体" w:hAnsi="黑体" w:hint="eastAsia"/>
          <w:sz w:val="24"/>
          <w:szCs w:val="24"/>
        </w:rPr>
        <w:t>招标人按投标须知前附表第</w:t>
      </w:r>
      <w:r>
        <w:rPr>
          <w:rFonts w:ascii="黑体" w:eastAsia="黑体" w:hAnsi="黑体" w:hint="eastAsia"/>
          <w:sz w:val="24"/>
          <w:szCs w:val="24"/>
        </w:rPr>
        <w:t>18</w:t>
      </w:r>
      <w:r>
        <w:rPr>
          <w:rFonts w:ascii="黑体" w:eastAsia="黑体" w:hAnsi="黑体" w:hint="eastAsia"/>
          <w:sz w:val="24"/>
          <w:szCs w:val="24"/>
        </w:rPr>
        <w:t>项所规定的时间和地点公开开标，并邀请所有投标人参加。截标后，开标开始时间因故推迟的，相关评标信息仍以原定的开标开始时间的信息为准。</w:t>
      </w:r>
    </w:p>
    <w:p w14:paraId="7EF40448"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36.2</w:t>
      </w:r>
      <w:r>
        <w:rPr>
          <w:rFonts w:ascii="黑体" w:eastAsia="黑体" w:hAnsi="黑体" w:hint="eastAsia"/>
          <w:sz w:val="24"/>
          <w:szCs w:val="24"/>
        </w:rPr>
        <w:t>招标人在招标文件要求提交投标文件的截止时间前收到的投标文件，开标时都当众予以解密、公布。</w:t>
      </w:r>
    </w:p>
    <w:p w14:paraId="7255357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36.3</w:t>
      </w:r>
      <w:r>
        <w:rPr>
          <w:rFonts w:ascii="黑体" w:eastAsia="黑体" w:hAnsi="黑体" w:hint="eastAsia"/>
          <w:sz w:val="24"/>
          <w:szCs w:val="24"/>
        </w:rPr>
        <w:t>本条款删除。</w:t>
      </w:r>
    </w:p>
    <w:p w14:paraId="49F0107C" w14:textId="77777777" w:rsidR="00AC6B27" w:rsidRDefault="00F00680">
      <w:pPr>
        <w:spacing w:line="420" w:lineRule="exact"/>
        <w:ind w:firstLineChars="200" w:firstLine="480"/>
        <w:rPr>
          <w:rFonts w:ascii="黑体" w:eastAsia="黑体" w:hAnsi="黑体"/>
          <w:sz w:val="24"/>
          <w:szCs w:val="24"/>
        </w:rPr>
      </w:pPr>
      <w:r>
        <w:rPr>
          <w:rFonts w:ascii="黑体" w:eastAsia="黑体" w:hAnsi="黑体" w:hint="eastAsia"/>
          <w:sz w:val="24"/>
          <w:szCs w:val="24"/>
        </w:rPr>
        <w:t>36.4</w:t>
      </w:r>
      <w:r>
        <w:rPr>
          <w:rFonts w:ascii="黑体" w:eastAsia="黑体" w:hAnsi="黑体" w:hint="eastAsia"/>
          <w:sz w:val="24"/>
          <w:szCs w:val="24"/>
        </w:rPr>
        <w:t>若本标段收到的投标文件不足</w:t>
      </w:r>
      <w:r>
        <w:rPr>
          <w:rFonts w:ascii="黑体" w:eastAsia="黑体" w:hAnsi="黑体" w:hint="eastAsia"/>
          <w:sz w:val="24"/>
          <w:szCs w:val="24"/>
        </w:rPr>
        <w:t>3</w:t>
      </w:r>
      <w:r>
        <w:rPr>
          <w:rFonts w:ascii="黑体" w:eastAsia="黑体" w:hAnsi="黑体" w:hint="eastAsia"/>
          <w:sz w:val="24"/>
          <w:szCs w:val="24"/>
        </w:rPr>
        <w:t>家为招标失败，招标人将依法重新组织招标。</w:t>
      </w:r>
    </w:p>
    <w:p w14:paraId="19B53632" w14:textId="77777777" w:rsidR="00AC6B27" w:rsidRDefault="00F00680">
      <w:pPr>
        <w:spacing w:line="360" w:lineRule="auto"/>
        <w:ind w:firstLineChars="200" w:firstLine="480"/>
        <w:rPr>
          <w:rFonts w:ascii="黑体" w:eastAsia="黑体" w:hAnsi="黑体"/>
          <w:sz w:val="24"/>
        </w:rPr>
      </w:pPr>
      <w:r>
        <w:rPr>
          <w:rFonts w:ascii="黑体" w:eastAsia="黑体" w:hAnsi="黑体" w:hint="eastAsia"/>
          <w:sz w:val="24"/>
        </w:rPr>
        <w:t>36.5</w:t>
      </w:r>
      <w:r>
        <w:rPr>
          <w:rFonts w:ascii="黑体" w:eastAsia="黑体" w:hAnsi="黑体" w:hint="eastAsia"/>
          <w:sz w:val="24"/>
        </w:rPr>
        <w:t>按下列程序进行开标：</w:t>
      </w:r>
    </w:p>
    <w:p w14:paraId="57ECEB23" w14:textId="77777777" w:rsidR="00AC6B27" w:rsidRDefault="00F00680">
      <w:pPr>
        <w:spacing w:line="360" w:lineRule="auto"/>
        <w:ind w:firstLineChars="200" w:firstLine="480"/>
        <w:rPr>
          <w:rFonts w:ascii="黑体" w:eastAsia="黑体" w:hAnsi="黑体"/>
          <w:sz w:val="24"/>
        </w:rPr>
      </w:pPr>
      <w:r>
        <w:rPr>
          <w:rFonts w:ascii="黑体" w:eastAsia="黑体" w:hAnsi="黑体" w:hint="eastAsia"/>
          <w:sz w:val="24"/>
        </w:rPr>
        <w:t>36.5.1</w:t>
      </w:r>
      <w:r>
        <w:rPr>
          <w:rFonts w:ascii="黑体" w:eastAsia="黑体" w:hAnsi="黑体" w:hint="eastAsia"/>
          <w:sz w:val="24"/>
        </w:rPr>
        <w:t>在投标截止时间后半小时内，投标人通过</w:t>
      </w:r>
      <w:r>
        <w:rPr>
          <w:rFonts w:ascii="黑体" w:eastAsia="黑体" w:hAnsi="黑体"/>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sz w:val="24"/>
          <w:szCs w:val="24"/>
          <w:u w:val="single"/>
        </w:rPr>
        <w:t xml:space="preserve"> </w:t>
      </w:r>
      <w:r>
        <w:rPr>
          <w:rFonts w:ascii="黑体" w:eastAsia="黑体" w:hAnsi="黑体" w:hint="eastAsia"/>
          <w:sz w:val="24"/>
          <w:szCs w:val="24"/>
        </w:rPr>
        <w:t>交易平台</w:t>
      </w:r>
      <w:r>
        <w:rPr>
          <w:rFonts w:ascii="黑体" w:eastAsia="黑体" w:hAnsi="黑体" w:hint="eastAsia"/>
          <w:sz w:val="24"/>
        </w:rPr>
        <w:t>对已递交的电子投标文件进行解密。投标人完成解密后，再由招标人进行解密。解密完成后，公布招标项目名称、投标人名称、投标保证金的递交情况、投标报价、工期及其他内容；</w:t>
      </w:r>
    </w:p>
    <w:p w14:paraId="370588CA" w14:textId="77777777" w:rsidR="00AC6B27" w:rsidRDefault="00F00680">
      <w:pPr>
        <w:spacing w:line="360" w:lineRule="auto"/>
        <w:ind w:firstLineChars="200" w:firstLine="480"/>
        <w:rPr>
          <w:rFonts w:ascii="黑体" w:eastAsia="黑体" w:hAnsi="黑体"/>
          <w:sz w:val="24"/>
        </w:rPr>
      </w:pPr>
      <w:r>
        <w:rPr>
          <w:rFonts w:ascii="黑体" w:eastAsia="黑体" w:hAnsi="黑体" w:hint="eastAsia"/>
          <w:sz w:val="24"/>
        </w:rPr>
        <w:t>36.5.2</w:t>
      </w:r>
      <w:r>
        <w:rPr>
          <w:rFonts w:ascii="黑体" w:eastAsia="黑体" w:hAnsi="黑体" w:hint="eastAsia"/>
          <w:sz w:val="24"/>
        </w:rPr>
        <w:t>备用光盘的读取按投标须知前附表第</w:t>
      </w:r>
      <w:r>
        <w:rPr>
          <w:rFonts w:ascii="黑体" w:eastAsia="黑体" w:hAnsi="黑体" w:hint="eastAsia"/>
          <w:sz w:val="24"/>
        </w:rPr>
        <w:t>34</w:t>
      </w:r>
      <w:r>
        <w:rPr>
          <w:rFonts w:ascii="黑体" w:eastAsia="黑体" w:hAnsi="黑体" w:hint="eastAsia"/>
          <w:sz w:val="24"/>
        </w:rPr>
        <w:t>项的规定执行；</w:t>
      </w:r>
    </w:p>
    <w:p w14:paraId="6A5D7683" w14:textId="77777777" w:rsidR="00AC6B27" w:rsidRDefault="00F00680">
      <w:pPr>
        <w:spacing w:line="360" w:lineRule="auto"/>
        <w:ind w:firstLineChars="200" w:firstLine="480"/>
        <w:rPr>
          <w:rFonts w:ascii="黑体" w:eastAsia="黑体" w:hAnsi="黑体"/>
          <w:sz w:val="24"/>
        </w:rPr>
      </w:pPr>
      <w:r>
        <w:rPr>
          <w:rFonts w:ascii="黑体" w:eastAsia="黑体" w:hAnsi="黑体" w:hint="eastAsia"/>
          <w:sz w:val="24"/>
        </w:rPr>
        <w:lastRenderedPageBreak/>
        <w:t>36.5.3</w:t>
      </w:r>
      <w:r>
        <w:rPr>
          <w:rFonts w:ascii="黑体" w:eastAsia="黑体" w:hAnsi="黑体" w:hint="eastAsia"/>
          <w:sz w:val="24"/>
        </w:rPr>
        <w:t>投标人代表、招标人代表、</w:t>
      </w:r>
      <w:proofErr w:type="gramStart"/>
      <w:r>
        <w:rPr>
          <w:rFonts w:ascii="黑体" w:eastAsia="黑体" w:hAnsi="黑体" w:hint="eastAsia"/>
          <w:sz w:val="24"/>
        </w:rPr>
        <w:t>监标人</w:t>
      </w:r>
      <w:proofErr w:type="gramEnd"/>
      <w:r>
        <w:rPr>
          <w:rFonts w:ascii="黑体" w:eastAsia="黑体" w:hAnsi="黑体" w:hint="eastAsia"/>
          <w:sz w:val="24"/>
        </w:rPr>
        <w:t>、记录人等有关人员在开标记录上签字确认；若有关人员不签字的，不影响开标程序；</w:t>
      </w:r>
    </w:p>
    <w:p w14:paraId="1E986439" w14:textId="77777777" w:rsidR="00AC6B27" w:rsidRDefault="00F00680">
      <w:pPr>
        <w:spacing w:line="360" w:lineRule="auto"/>
        <w:ind w:firstLineChars="200" w:firstLine="480"/>
        <w:rPr>
          <w:rFonts w:ascii="黑体" w:eastAsia="黑体" w:hAnsi="黑体"/>
          <w:sz w:val="24"/>
        </w:rPr>
      </w:pPr>
      <w:r>
        <w:rPr>
          <w:rFonts w:ascii="黑体" w:eastAsia="黑体" w:hAnsi="黑体" w:hint="eastAsia"/>
          <w:sz w:val="24"/>
        </w:rPr>
        <w:t>36.5.4</w:t>
      </w:r>
      <w:r>
        <w:rPr>
          <w:rFonts w:ascii="黑体" w:eastAsia="黑体" w:hAnsi="黑体" w:hint="eastAsia"/>
          <w:sz w:val="24"/>
        </w:rPr>
        <w:t>开标结束。</w:t>
      </w:r>
    </w:p>
    <w:p w14:paraId="57499002" w14:textId="77777777" w:rsidR="00AC6B27" w:rsidRDefault="00F00680">
      <w:pPr>
        <w:spacing w:line="360" w:lineRule="auto"/>
        <w:ind w:firstLineChars="200" w:firstLine="480"/>
        <w:rPr>
          <w:rFonts w:ascii="黑体" w:eastAsia="黑体" w:hAnsi="黑体"/>
          <w:sz w:val="24"/>
        </w:rPr>
      </w:pPr>
      <w:r>
        <w:rPr>
          <w:rFonts w:ascii="黑体" w:eastAsia="黑体" w:hAnsi="黑体" w:hint="eastAsia"/>
          <w:sz w:val="24"/>
        </w:rPr>
        <w:t>36.6</w:t>
      </w:r>
      <w:r>
        <w:rPr>
          <w:rFonts w:ascii="黑体" w:eastAsia="黑体" w:hAnsi="黑体" w:hint="eastAsia"/>
          <w:sz w:val="24"/>
        </w:rPr>
        <w:t>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14:paraId="3C268A7F" w14:textId="77777777" w:rsidR="00AC6B27" w:rsidRDefault="00F00680">
      <w:pPr>
        <w:spacing w:line="360" w:lineRule="auto"/>
        <w:ind w:firstLineChars="200" w:firstLine="480"/>
        <w:rPr>
          <w:rFonts w:ascii="黑体" w:eastAsia="黑体" w:hAnsi="黑体"/>
          <w:sz w:val="24"/>
        </w:rPr>
      </w:pPr>
      <w:r>
        <w:rPr>
          <w:rFonts w:ascii="黑体" w:eastAsia="黑体" w:hAnsi="黑体" w:hint="eastAsia"/>
          <w:sz w:val="24"/>
        </w:rPr>
        <w:t>36.7</w:t>
      </w:r>
      <w:r>
        <w:rPr>
          <w:rFonts w:ascii="黑体" w:eastAsia="黑体" w:hAnsi="黑体" w:hint="eastAsia"/>
          <w:sz w:val="24"/>
        </w:rPr>
        <w:t>开标时，两个（含两个）以上的投标人加密打包投标文件电脑机器特征码一致的，不参与下一程序，并由评标委员会否决其投标。</w:t>
      </w:r>
    </w:p>
    <w:p w14:paraId="2D9C07F3"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37</w:t>
      </w:r>
      <w:r>
        <w:rPr>
          <w:rFonts w:ascii="黑体" w:eastAsia="黑体" w:hAnsi="黑体" w:hint="eastAsia"/>
          <w:sz w:val="24"/>
          <w:szCs w:val="24"/>
        </w:rPr>
        <w:t>．评标</w:t>
      </w:r>
    </w:p>
    <w:p w14:paraId="55E9B8A3"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37.1</w:t>
      </w:r>
      <w:r>
        <w:rPr>
          <w:rFonts w:ascii="黑体" w:eastAsia="黑体" w:hAnsi="黑体" w:hint="eastAsia"/>
          <w:sz w:val="24"/>
          <w:szCs w:val="24"/>
        </w:rPr>
        <w:t>评标委员会由招标人依法组建。</w:t>
      </w:r>
    </w:p>
    <w:p w14:paraId="025D2A5F"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37.2</w:t>
      </w:r>
      <w:r>
        <w:rPr>
          <w:rFonts w:ascii="黑体" w:eastAsia="黑体" w:hAnsi="黑体" w:hint="eastAsia"/>
          <w:sz w:val="24"/>
          <w:szCs w:val="24"/>
        </w:rPr>
        <w:t>评标委员会的职责及守则：</w:t>
      </w:r>
    </w:p>
    <w:p w14:paraId="4B2F3A3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37.2.1</w:t>
      </w:r>
      <w:r>
        <w:rPr>
          <w:rFonts w:ascii="黑体" w:eastAsia="黑体" w:hAnsi="黑体" w:hint="eastAsia"/>
          <w:sz w:val="24"/>
          <w:szCs w:val="24"/>
        </w:rPr>
        <w:t>根据评标细则，对</w:t>
      </w:r>
      <w:r>
        <w:rPr>
          <w:rFonts w:ascii="黑体" w:eastAsia="黑体" w:hAnsi="黑体" w:hint="eastAsia"/>
          <w:sz w:val="24"/>
        </w:rPr>
        <w:t>投标文件</w:t>
      </w:r>
      <w:r>
        <w:rPr>
          <w:rFonts w:ascii="黑体" w:eastAsia="黑体" w:hAnsi="黑体" w:hint="eastAsia"/>
          <w:sz w:val="24"/>
          <w:szCs w:val="24"/>
        </w:rPr>
        <w:t>进行认真评审，完成评审报告；</w:t>
      </w:r>
    </w:p>
    <w:p w14:paraId="6DD9BA5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37.2.2</w:t>
      </w:r>
      <w:r>
        <w:rPr>
          <w:rFonts w:ascii="黑体" w:eastAsia="黑体" w:hAnsi="黑体" w:hint="eastAsia"/>
          <w:sz w:val="24"/>
          <w:szCs w:val="24"/>
        </w:rPr>
        <w:t>向招标人报告评审意见，推荐合格的中标候选人。</w:t>
      </w:r>
    </w:p>
    <w:p w14:paraId="54CF2C7E" w14:textId="77777777" w:rsidR="00AC6B27" w:rsidRDefault="00F00680">
      <w:pPr>
        <w:spacing w:line="360" w:lineRule="auto"/>
        <w:ind w:firstLineChars="200" w:firstLine="480"/>
        <w:rPr>
          <w:rFonts w:ascii="黑体" w:eastAsia="黑体" w:hAnsi="黑体"/>
          <w:sz w:val="24"/>
          <w:szCs w:val="24"/>
        </w:rPr>
      </w:pPr>
      <w:r>
        <w:rPr>
          <w:rFonts w:ascii="黑体" w:eastAsia="黑体" w:hAnsi="黑体"/>
          <w:bCs/>
          <w:sz w:val="24"/>
          <w:szCs w:val="24"/>
        </w:rPr>
        <w:t>37.2.3</w:t>
      </w:r>
      <w:r>
        <w:rPr>
          <w:rFonts w:ascii="黑体" w:eastAsia="黑体" w:hAnsi="黑体"/>
          <w:b/>
          <w:bCs/>
          <w:sz w:val="24"/>
          <w:szCs w:val="24"/>
        </w:rPr>
        <w:t xml:space="preserve"> </w:t>
      </w:r>
      <w:r>
        <w:rPr>
          <w:rFonts w:ascii="黑体" w:eastAsia="黑体" w:hAnsi="黑体"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2AEACC4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37.2.4</w:t>
      </w:r>
      <w:r>
        <w:rPr>
          <w:rFonts w:ascii="黑体" w:eastAsia="黑体" w:hAnsi="黑体" w:hint="eastAsia"/>
          <w:sz w:val="24"/>
          <w:szCs w:val="24"/>
        </w:rPr>
        <w:t>全体参与评标人员：</w:t>
      </w:r>
    </w:p>
    <w:p w14:paraId="0CAC300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 xml:space="preserve">37.2.4.1 </w:t>
      </w:r>
      <w:r>
        <w:rPr>
          <w:rFonts w:ascii="黑体" w:eastAsia="黑体" w:hAnsi="黑体" w:hint="eastAsia"/>
          <w:sz w:val="24"/>
          <w:szCs w:val="24"/>
        </w:rPr>
        <w:t>必须遵守评标纪律、不得泄密；</w:t>
      </w:r>
    </w:p>
    <w:p w14:paraId="44BAC9F7"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 xml:space="preserve">37.2.4.2 </w:t>
      </w:r>
      <w:r>
        <w:rPr>
          <w:rFonts w:ascii="黑体" w:eastAsia="黑体" w:hAnsi="黑体" w:hint="eastAsia"/>
          <w:sz w:val="24"/>
          <w:szCs w:val="24"/>
        </w:rPr>
        <w:t>必须公正、不得循私；</w:t>
      </w:r>
    </w:p>
    <w:p w14:paraId="4CE2F1A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 xml:space="preserve">37.2.4.3 </w:t>
      </w:r>
      <w:r>
        <w:rPr>
          <w:rFonts w:ascii="黑体" w:eastAsia="黑体" w:hAnsi="黑体" w:hint="eastAsia"/>
          <w:sz w:val="24"/>
          <w:szCs w:val="24"/>
        </w:rPr>
        <w:t>必须科学、不得草率；</w:t>
      </w:r>
    </w:p>
    <w:p w14:paraId="395C92B8"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 xml:space="preserve">37.2.4.4 </w:t>
      </w:r>
      <w:r>
        <w:rPr>
          <w:rFonts w:ascii="黑体" w:eastAsia="黑体" w:hAnsi="黑体" w:hint="eastAsia"/>
          <w:sz w:val="24"/>
          <w:szCs w:val="24"/>
        </w:rPr>
        <w:t>必须客观、不得带有成见；</w:t>
      </w:r>
    </w:p>
    <w:p w14:paraId="2F755F88"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 xml:space="preserve">37.2.4.5 </w:t>
      </w:r>
      <w:r>
        <w:rPr>
          <w:rFonts w:ascii="黑体" w:eastAsia="黑体" w:hAnsi="黑体" w:hint="eastAsia"/>
          <w:sz w:val="24"/>
          <w:szCs w:val="24"/>
        </w:rPr>
        <w:t>必须平等、不得强加于人；</w:t>
      </w:r>
    </w:p>
    <w:p w14:paraId="44DEB135"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 xml:space="preserve">37.2.4.6 </w:t>
      </w:r>
      <w:r>
        <w:rPr>
          <w:rFonts w:ascii="黑体" w:eastAsia="黑体" w:hAnsi="黑体" w:hint="eastAsia"/>
          <w:sz w:val="24"/>
          <w:szCs w:val="24"/>
        </w:rPr>
        <w:t>必须严谨、不得随意马虎。</w:t>
      </w:r>
    </w:p>
    <w:p w14:paraId="2E411F1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 xml:space="preserve">37.3 </w:t>
      </w:r>
      <w:r>
        <w:rPr>
          <w:rFonts w:ascii="黑体" w:eastAsia="黑体" w:hAnsi="黑体"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1351765E"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 xml:space="preserve">37.4 </w:t>
      </w:r>
      <w:r>
        <w:rPr>
          <w:rFonts w:ascii="黑体" w:eastAsia="黑体" w:hAnsi="黑体" w:hint="eastAsia"/>
          <w:sz w:val="24"/>
          <w:szCs w:val="24"/>
        </w:rPr>
        <w:t>评标结束后，评标委员会递交评标报告并依法推荐中标候选人。</w:t>
      </w:r>
      <w:r>
        <w:rPr>
          <w:rFonts w:ascii="黑体" w:eastAsia="黑体" w:hAnsi="黑体"/>
          <w:sz w:val="24"/>
          <w:szCs w:val="24"/>
        </w:rPr>
        <w:t xml:space="preserve"> </w:t>
      </w:r>
    </w:p>
    <w:p w14:paraId="3736A78D"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38</w:t>
      </w:r>
      <w:r>
        <w:rPr>
          <w:rFonts w:ascii="黑体" w:eastAsia="黑体" w:hAnsi="黑体" w:hint="eastAsia"/>
          <w:sz w:val="24"/>
          <w:szCs w:val="24"/>
        </w:rPr>
        <w:t>．投标文件的澄清</w:t>
      </w:r>
    </w:p>
    <w:p w14:paraId="46C696ED"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38.1</w:t>
      </w:r>
      <w:r>
        <w:rPr>
          <w:rFonts w:ascii="黑体" w:eastAsia="黑体" w:hAnsi="黑体" w:hint="eastAsia"/>
          <w:sz w:val="24"/>
          <w:szCs w:val="24"/>
        </w:rPr>
        <w:t>为有助于投标文件的审查、评价和比较，评标期间，经评标委员会或评标委员会专业评审组中两人以上（含两人）以书面形式提出动议，评标委员会或评标委员</w:t>
      </w:r>
      <w:r>
        <w:rPr>
          <w:rFonts w:ascii="黑体" w:eastAsia="黑体" w:hAnsi="黑体" w:hint="eastAsia"/>
          <w:sz w:val="24"/>
          <w:szCs w:val="24"/>
        </w:rPr>
        <w:lastRenderedPageBreak/>
        <w:t>会专业评审组应当书面发出澄清通知，要求投标人对投标文件含义不明确的内容</w:t>
      </w:r>
      <w:proofErr w:type="gramStart"/>
      <w:r>
        <w:rPr>
          <w:rFonts w:ascii="黑体" w:eastAsia="黑体" w:hAnsi="黑体" w:hint="eastAsia"/>
          <w:sz w:val="24"/>
          <w:szCs w:val="24"/>
        </w:rPr>
        <w:t>作出</w:t>
      </w:r>
      <w:proofErr w:type="gramEnd"/>
      <w:r>
        <w:rPr>
          <w:rFonts w:ascii="黑体" w:eastAsia="黑体" w:hAnsi="黑体" w:hint="eastAsia"/>
          <w:sz w:val="24"/>
          <w:szCs w:val="24"/>
        </w:rPr>
        <w:t>澄清。</w:t>
      </w:r>
    </w:p>
    <w:p w14:paraId="4B98DF9C"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38.2</w:t>
      </w:r>
      <w:r>
        <w:rPr>
          <w:rFonts w:ascii="黑体" w:eastAsia="黑体" w:hAnsi="黑体" w:hint="eastAsia"/>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42C73186"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38.3</w:t>
      </w:r>
      <w:r>
        <w:rPr>
          <w:rFonts w:ascii="黑体" w:eastAsia="黑体" w:hAnsi="黑体" w:hint="eastAsia"/>
          <w:sz w:val="24"/>
          <w:szCs w:val="24"/>
        </w:rPr>
        <w:t>评标委员会或评标委员会专业评审组成员均应当阅读投标人的澄清，但应独立参考澄清对投标文件进行评审。</w:t>
      </w:r>
    </w:p>
    <w:p w14:paraId="6EC3B0F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38.4</w:t>
      </w:r>
      <w:r>
        <w:rPr>
          <w:rFonts w:ascii="黑体" w:eastAsia="黑体" w:hAnsi="黑体" w:hint="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64686139"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38.5</w:t>
      </w:r>
      <w:r>
        <w:rPr>
          <w:rFonts w:ascii="黑体" w:eastAsia="黑体" w:hAnsi="黑体" w:hint="eastAsia"/>
          <w:sz w:val="24"/>
          <w:szCs w:val="24"/>
        </w:rPr>
        <w:t>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1366A6C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39</w:t>
      </w:r>
      <w:r>
        <w:rPr>
          <w:rFonts w:ascii="黑体" w:eastAsia="黑体" w:hAnsi="黑体" w:hint="eastAsia"/>
          <w:sz w:val="24"/>
          <w:szCs w:val="24"/>
        </w:rPr>
        <w:t>．定标</w:t>
      </w:r>
    </w:p>
    <w:p w14:paraId="6419807A"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39.1</w:t>
      </w:r>
      <w:r>
        <w:rPr>
          <w:rFonts w:ascii="黑体" w:eastAsia="黑体" w:hAnsi="黑体" w:hint="eastAsia"/>
          <w:sz w:val="24"/>
          <w:szCs w:val="24"/>
        </w:rPr>
        <w:t>招标人根据评标委员会递交的评标报告，最终审定中标人。</w:t>
      </w:r>
    </w:p>
    <w:p w14:paraId="4162B42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39.2</w:t>
      </w:r>
      <w:r>
        <w:rPr>
          <w:rFonts w:ascii="黑体" w:eastAsia="黑体" w:hAnsi="黑体" w:hint="eastAsia"/>
          <w:sz w:val="24"/>
          <w:szCs w:val="24"/>
        </w:rPr>
        <w:t>依法必须进行公开招标的项目，招标人应当确定排名第一的中标候选人为中标人。</w:t>
      </w:r>
    </w:p>
    <w:p w14:paraId="02A5B188"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39.3</w:t>
      </w:r>
      <w:r>
        <w:rPr>
          <w:rFonts w:ascii="黑体" w:eastAsia="黑体" w:hAnsi="黑体" w:hint="eastAsia"/>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299869D3"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39.4</w:t>
      </w:r>
      <w:r>
        <w:rPr>
          <w:rFonts w:ascii="黑体" w:eastAsia="黑体" w:hAnsi="黑体" w:hint="eastAsia"/>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57209F1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39.5</w:t>
      </w:r>
      <w:r>
        <w:rPr>
          <w:rFonts w:ascii="黑体" w:eastAsia="黑体" w:hAnsi="黑体" w:hint="eastAsia"/>
          <w:sz w:val="24"/>
          <w:szCs w:val="24"/>
        </w:rPr>
        <w:t>重新评标的，评标信息（含业绩、奖项等）仍以投标截止时投标人的信息为准。因特殊原因需要延长投标有效期，投标人拒绝延长投标有效期的，</w:t>
      </w:r>
      <w:proofErr w:type="gramStart"/>
      <w:r>
        <w:rPr>
          <w:rFonts w:ascii="黑体" w:eastAsia="黑体" w:hAnsi="黑体" w:hint="eastAsia"/>
          <w:sz w:val="24"/>
          <w:szCs w:val="24"/>
        </w:rPr>
        <w:t>仍参与</w:t>
      </w:r>
      <w:proofErr w:type="gramEnd"/>
      <w:r>
        <w:rPr>
          <w:rFonts w:ascii="黑体" w:eastAsia="黑体" w:hAnsi="黑体" w:hint="eastAsia"/>
          <w:sz w:val="24"/>
          <w:szCs w:val="24"/>
        </w:rPr>
        <w:t>评标，但不被推荐为中标候选人。</w:t>
      </w:r>
    </w:p>
    <w:p w14:paraId="198330BC" w14:textId="77777777" w:rsidR="00AC6B27" w:rsidRDefault="00F00680">
      <w:pPr>
        <w:keepNext/>
        <w:keepLines/>
        <w:spacing w:before="156" w:after="156" w:line="416" w:lineRule="auto"/>
        <w:ind w:firstLineChars="200" w:firstLine="602"/>
        <w:jc w:val="left"/>
        <w:outlineLvl w:val="2"/>
        <w:rPr>
          <w:rFonts w:ascii="黑体" w:eastAsia="黑体" w:hAnsi="黑体"/>
          <w:b/>
          <w:bCs/>
          <w:sz w:val="30"/>
          <w:szCs w:val="32"/>
        </w:rPr>
      </w:pPr>
      <w:bookmarkStart w:id="213" w:name="_Toc102508184"/>
      <w:bookmarkStart w:id="214" w:name="_Toc7420"/>
      <w:bookmarkStart w:id="215" w:name="_Toc8196"/>
      <w:bookmarkStart w:id="216" w:name="_Toc32181"/>
      <w:bookmarkStart w:id="217" w:name="_Toc30405"/>
      <w:bookmarkStart w:id="218" w:name="_Toc156057157"/>
      <w:bookmarkStart w:id="219" w:name="_Toc17381"/>
      <w:bookmarkStart w:id="220" w:name="_Toc7032"/>
      <w:bookmarkStart w:id="221" w:name="_Toc16347"/>
      <w:r>
        <w:rPr>
          <w:rFonts w:ascii="黑体" w:eastAsia="黑体" w:hAnsi="黑体" w:hint="eastAsia"/>
          <w:b/>
          <w:bCs/>
          <w:sz w:val="30"/>
          <w:szCs w:val="32"/>
        </w:rPr>
        <w:t>（二）开标评标办法程序和细则</w:t>
      </w:r>
      <w:bookmarkEnd w:id="213"/>
      <w:bookmarkEnd w:id="214"/>
      <w:bookmarkEnd w:id="215"/>
      <w:bookmarkEnd w:id="216"/>
      <w:bookmarkEnd w:id="217"/>
      <w:bookmarkEnd w:id="218"/>
      <w:bookmarkEnd w:id="219"/>
      <w:bookmarkEnd w:id="220"/>
      <w:bookmarkEnd w:id="221"/>
    </w:p>
    <w:p w14:paraId="58F162CE"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w:t>
      </w:r>
      <w:r>
        <w:rPr>
          <w:rFonts w:ascii="黑体" w:eastAsia="黑体" w:hAnsi="黑体" w:hint="eastAsia"/>
          <w:sz w:val="24"/>
          <w:szCs w:val="24"/>
        </w:rPr>
        <w:t>．开标和评标程序：</w:t>
      </w:r>
    </w:p>
    <w:p w14:paraId="3F684FC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lastRenderedPageBreak/>
        <w:t>40.1</w:t>
      </w:r>
      <w:r>
        <w:rPr>
          <w:rFonts w:ascii="黑体" w:eastAsia="黑体" w:hAnsi="黑体" w:hint="eastAsia"/>
          <w:sz w:val="24"/>
          <w:szCs w:val="24"/>
        </w:rPr>
        <w:t>投标人递交技术标、经济标投标文件；</w:t>
      </w:r>
    </w:p>
    <w:p w14:paraId="1FC86D9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40.2</w:t>
      </w:r>
      <w:r>
        <w:rPr>
          <w:rFonts w:ascii="黑体" w:eastAsia="黑体" w:hAnsi="黑体" w:hint="eastAsia"/>
          <w:sz w:val="24"/>
          <w:szCs w:val="24"/>
        </w:rPr>
        <w:t>技术标投标文件公开开标；</w:t>
      </w:r>
    </w:p>
    <w:p w14:paraId="67200DF8"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40.3</w:t>
      </w:r>
      <w:r>
        <w:rPr>
          <w:rFonts w:ascii="黑体" w:eastAsia="黑体" w:hAnsi="黑体" w:hint="eastAsia"/>
          <w:sz w:val="24"/>
          <w:szCs w:val="24"/>
        </w:rPr>
        <w:t>由评标委员会对所有已公开开标的投标人进行资格审查；</w:t>
      </w:r>
    </w:p>
    <w:p w14:paraId="53C4C912"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40.4</w:t>
      </w:r>
      <w:r>
        <w:rPr>
          <w:rFonts w:ascii="黑体" w:eastAsia="黑体" w:hAnsi="黑体" w:hint="eastAsia"/>
          <w:sz w:val="24"/>
          <w:szCs w:val="24"/>
        </w:rPr>
        <w:t>技术标投标文件有效性审查；</w:t>
      </w:r>
    </w:p>
    <w:p w14:paraId="3F62998C"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40.5</w:t>
      </w:r>
      <w:r>
        <w:rPr>
          <w:rFonts w:ascii="黑体" w:eastAsia="黑体" w:hAnsi="黑体" w:hint="eastAsia"/>
          <w:sz w:val="24"/>
          <w:szCs w:val="24"/>
        </w:rPr>
        <w:t>技术标详细审查评分；</w:t>
      </w:r>
    </w:p>
    <w:p w14:paraId="44A959D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40.6</w:t>
      </w:r>
      <w:r>
        <w:rPr>
          <w:rFonts w:ascii="黑体" w:eastAsia="黑体" w:hAnsi="黑体" w:hint="eastAsia"/>
          <w:sz w:val="24"/>
          <w:szCs w:val="24"/>
        </w:rPr>
        <w:t>计算第一阶段得分（即技术标得分），并按照总分从高到低排列先后次序，编写第一阶段评审报告；</w:t>
      </w:r>
    </w:p>
    <w:p w14:paraId="2FE7651E"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w:t>
      </w:r>
      <w:r>
        <w:rPr>
          <w:rFonts w:ascii="黑体" w:eastAsia="黑体" w:hAnsi="黑体" w:hint="eastAsia"/>
          <w:sz w:val="24"/>
          <w:szCs w:val="24"/>
        </w:rPr>
        <w:t>7</w:t>
      </w:r>
      <w:r>
        <w:rPr>
          <w:rFonts w:ascii="黑体" w:eastAsia="黑体" w:hAnsi="黑体"/>
          <w:sz w:val="24"/>
          <w:szCs w:val="24"/>
        </w:rPr>
        <w:t>对通过技术标有效性审查的经济标投标文件公开开标；</w:t>
      </w:r>
    </w:p>
    <w:p w14:paraId="5B1F0098" w14:textId="77777777" w:rsidR="00AC6B27" w:rsidRDefault="00F00680">
      <w:pPr>
        <w:spacing w:line="360" w:lineRule="auto"/>
        <w:ind w:firstLineChars="200" w:firstLine="480"/>
        <w:rPr>
          <w:rFonts w:eastAsia="黑体"/>
        </w:rPr>
      </w:pPr>
      <w:r>
        <w:rPr>
          <w:rFonts w:ascii="黑体" w:eastAsia="黑体" w:hAnsi="黑体"/>
          <w:sz w:val="24"/>
          <w:szCs w:val="24"/>
        </w:rPr>
        <w:t>40.</w:t>
      </w:r>
      <w:r>
        <w:rPr>
          <w:rFonts w:ascii="黑体" w:eastAsia="黑体" w:hAnsi="黑体" w:hint="eastAsia"/>
          <w:sz w:val="24"/>
          <w:szCs w:val="24"/>
        </w:rPr>
        <w:t>8</w:t>
      </w:r>
      <w:r>
        <w:rPr>
          <w:rFonts w:ascii="黑体" w:eastAsia="黑体" w:hAnsi="黑体" w:hint="eastAsia"/>
          <w:sz w:val="24"/>
          <w:szCs w:val="24"/>
        </w:rPr>
        <w:t>按投标须知前附表第</w:t>
      </w:r>
      <w:r>
        <w:rPr>
          <w:rFonts w:ascii="黑体" w:eastAsia="黑体" w:hAnsi="黑体"/>
          <w:sz w:val="24"/>
          <w:szCs w:val="24"/>
        </w:rPr>
        <w:t>25</w:t>
      </w:r>
      <w:r>
        <w:rPr>
          <w:rFonts w:ascii="黑体" w:eastAsia="黑体" w:hAnsi="黑体"/>
          <w:sz w:val="24"/>
          <w:szCs w:val="24"/>
        </w:rPr>
        <w:t>项规定</w:t>
      </w:r>
      <w:r>
        <w:rPr>
          <w:rFonts w:ascii="黑体" w:eastAsia="黑体" w:hAnsi="黑体" w:hint="eastAsia"/>
          <w:sz w:val="24"/>
          <w:szCs w:val="24"/>
        </w:rPr>
        <w:t>，确定进入第二阶段评审的投标人；按投标须知前附表第</w:t>
      </w:r>
      <w:r>
        <w:rPr>
          <w:rFonts w:ascii="黑体" w:eastAsia="黑体" w:hAnsi="黑体"/>
          <w:sz w:val="24"/>
          <w:szCs w:val="24"/>
        </w:rPr>
        <w:t>24</w:t>
      </w:r>
      <w:r>
        <w:rPr>
          <w:rFonts w:ascii="黑体" w:eastAsia="黑体" w:hAnsi="黑体"/>
          <w:sz w:val="24"/>
          <w:szCs w:val="24"/>
        </w:rPr>
        <w:t>项规定，确定该工程计算评标参考价；</w:t>
      </w:r>
    </w:p>
    <w:p w14:paraId="4F66B91C" w14:textId="77777777" w:rsidR="00AC6B27" w:rsidRDefault="00F00680">
      <w:pPr>
        <w:spacing w:line="360" w:lineRule="auto"/>
        <w:ind w:firstLineChars="200" w:firstLine="480"/>
        <w:rPr>
          <w:rFonts w:ascii="黑体" w:eastAsia="黑体" w:hAnsi="黑体"/>
          <w:strike/>
          <w:sz w:val="24"/>
          <w:szCs w:val="24"/>
        </w:rPr>
      </w:pPr>
      <w:r>
        <w:rPr>
          <w:rFonts w:ascii="黑体" w:eastAsia="黑体" w:hAnsi="黑体"/>
          <w:strike/>
          <w:sz w:val="24"/>
          <w:szCs w:val="24"/>
        </w:rPr>
        <w:t>4</w:t>
      </w:r>
      <w:r>
        <w:rPr>
          <w:rFonts w:ascii="黑体" w:eastAsia="黑体" w:hAnsi="黑体"/>
          <w:sz w:val="24"/>
          <w:szCs w:val="24"/>
        </w:rPr>
        <w:t>0.9</w:t>
      </w:r>
      <w:r>
        <w:rPr>
          <w:rFonts w:ascii="黑体" w:eastAsia="黑体" w:hAnsi="黑体"/>
          <w:sz w:val="24"/>
          <w:szCs w:val="24"/>
        </w:rPr>
        <w:t>将进入第二阶段评审的投标人</w:t>
      </w:r>
      <w:r>
        <w:rPr>
          <w:rFonts w:ascii="黑体" w:eastAsia="黑体" w:hAnsi="黑体" w:hint="eastAsia"/>
          <w:sz w:val="24"/>
          <w:szCs w:val="24"/>
        </w:rPr>
        <w:t>按以下方法</w:t>
      </w:r>
      <w:r>
        <w:rPr>
          <w:rFonts w:ascii="黑体" w:eastAsia="黑体" w:hAnsi="黑体"/>
          <w:sz w:val="24"/>
          <w:szCs w:val="24"/>
        </w:rPr>
        <w:t>进行排序；</w:t>
      </w:r>
    </w:p>
    <w:p w14:paraId="32D8449C"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1</w:t>
      </w:r>
      <w:r>
        <w:rPr>
          <w:rFonts w:ascii="黑体" w:eastAsia="黑体" w:hAnsi="黑体" w:hint="eastAsia"/>
          <w:sz w:val="24"/>
          <w:szCs w:val="24"/>
        </w:rPr>
        <w:t>）投标文件经济标的评分（</w:t>
      </w:r>
      <w:r>
        <w:rPr>
          <w:rFonts w:ascii="黑体" w:eastAsia="黑体" w:hAnsi="黑体" w:hint="eastAsia"/>
          <w:sz w:val="24"/>
          <w:szCs w:val="24"/>
          <w:u w:val="single"/>
        </w:rPr>
        <w:t>评标价的评审</w:t>
      </w:r>
      <w:r>
        <w:rPr>
          <w:rFonts w:ascii="黑体" w:eastAsia="黑体" w:hAnsi="黑体" w:hint="eastAsia"/>
          <w:sz w:val="24"/>
          <w:szCs w:val="24"/>
        </w:rPr>
        <w:t>）；</w:t>
      </w:r>
    </w:p>
    <w:p w14:paraId="2DCCDB8E"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2</w:t>
      </w:r>
      <w:r>
        <w:rPr>
          <w:rFonts w:ascii="黑体" w:eastAsia="黑体" w:hAnsi="黑体" w:hint="eastAsia"/>
          <w:sz w:val="24"/>
          <w:szCs w:val="24"/>
        </w:rPr>
        <w:t>）经济标评审组汇总技术标与经济标得分，并按照总分从高到低排序；</w:t>
      </w:r>
    </w:p>
    <w:p w14:paraId="270FA9FC"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w:t>
      </w:r>
      <w:r>
        <w:rPr>
          <w:rFonts w:ascii="黑体" w:eastAsia="黑体" w:hAnsi="黑体" w:hint="eastAsia"/>
          <w:sz w:val="24"/>
          <w:szCs w:val="24"/>
        </w:rPr>
        <w:t>10</w:t>
      </w:r>
      <w:proofErr w:type="gramStart"/>
      <w:r>
        <w:rPr>
          <w:rFonts w:ascii="黑体" w:eastAsia="黑体" w:hAnsi="黑体" w:hint="eastAsia"/>
          <w:sz w:val="24"/>
          <w:szCs w:val="24"/>
        </w:rPr>
        <w:t>按排</w:t>
      </w:r>
      <w:proofErr w:type="gramEnd"/>
      <w:r>
        <w:rPr>
          <w:rFonts w:ascii="黑体" w:eastAsia="黑体" w:hAnsi="黑体" w:hint="eastAsia"/>
          <w:sz w:val="24"/>
          <w:szCs w:val="24"/>
        </w:rPr>
        <w:t>序对经济标投标文件进行有效性审查（含投标报价算术校核），直至评出所有中标候选人；</w:t>
      </w:r>
    </w:p>
    <w:p w14:paraId="1EF8E265"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40.</w:t>
      </w:r>
      <w:r>
        <w:rPr>
          <w:rFonts w:ascii="黑体" w:eastAsia="黑体" w:hAnsi="黑体" w:hint="eastAsia"/>
          <w:sz w:val="24"/>
          <w:szCs w:val="24"/>
        </w:rPr>
        <w:t>11</w:t>
      </w:r>
      <w:r>
        <w:rPr>
          <w:rFonts w:ascii="黑体" w:eastAsia="黑体" w:hAnsi="黑体" w:hint="eastAsia"/>
          <w:sz w:val="24"/>
          <w:szCs w:val="24"/>
        </w:rPr>
        <w:t>评标委员会经济标评审组根据第一阶段评标报告及第二阶段评审情况编写评标报告，向招标人推荐中标候选人名单。</w:t>
      </w:r>
    </w:p>
    <w:p w14:paraId="4D11F8DC"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开标细则</w:t>
      </w:r>
    </w:p>
    <w:p w14:paraId="4584E44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41.1</w:t>
      </w:r>
      <w:r>
        <w:rPr>
          <w:rFonts w:ascii="黑体" w:eastAsia="黑体" w:hAnsi="黑体" w:hint="eastAsia"/>
          <w:sz w:val="24"/>
          <w:szCs w:val="24"/>
        </w:rPr>
        <w:t>开标由招标人主持；</w:t>
      </w:r>
    </w:p>
    <w:p w14:paraId="1636D8F5"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2</w:t>
      </w:r>
      <w:r>
        <w:rPr>
          <w:rFonts w:ascii="黑体" w:eastAsia="黑体" w:hAnsi="黑体" w:hint="eastAsia"/>
          <w:sz w:val="24"/>
          <w:szCs w:val="24"/>
        </w:rPr>
        <w:t>细则</w:t>
      </w:r>
    </w:p>
    <w:p w14:paraId="512DDBF6"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2</w:t>
      </w:r>
      <w:r>
        <w:rPr>
          <w:rFonts w:ascii="黑体" w:eastAsia="黑体" w:hAnsi="黑体"/>
          <w:sz w:val="24"/>
          <w:szCs w:val="24"/>
        </w:rPr>
        <w:t>.1</w:t>
      </w:r>
      <w:r>
        <w:rPr>
          <w:rFonts w:ascii="黑体" w:eastAsia="黑体" w:hAnsi="黑体" w:hint="eastAsia"/>
          <w:sz w:val="24"/>
          <w:szCs w:val="24"/>
        </w:rPr>
        <w:t>投标截止期前，各投标人递交投标文件（包括技术标投标文件、经济标投标文件）至</w:t>
      </w:r>
      <w:r>
        <w:rPr>
          <w:rFonts w:ascii="黑体" w:eastAsia="黑体" w:hAnsi="黑体"/>
          <w:sz w:val="24"/>
          <w:szCs w:val="24"/>
          <w:u w:val="single"/>
        </w:rPr>
        <w:t xml:space="preserve"> </w:t>
      </w:r>
      <w:r>
        <w:rPr>
          <w:rFonts w:ascii="黑体" w:eastAsia="黑体" w:hAnsi="黑体" w:hint="eastAsia"/>
          <w:sz w:val="24"/>
          <w:szCs w:val="24"/>
          <w:u w:val="single"/>
        </w:rPr>
        <w:t>广州公共资源交易中心</w:t>
      </w:r>
      <w:r>
        <w:rPr>
          <w:rFonts w:ascii="黑体" w:eastAsia="黑体" w:hAnsi="黑体"/>
          <w:sz w:val="24"/>
          <w:szCs w:val="24"/>
          <w:u w:val="single"/>
        </w:rPr>
        <w:t xml:space="preserve"> </w:t>
      </w:r>
      <w:r>
        <w:rPr>
          <w:rFonts w:ascii="黑体" w:eastAsia="黑体" w:hAnsi="黑体" w:hint="eastAsia"/>
          <w:sz w:val="24"/>
          <w:szCs w:val="24"/>
        </w:rPr>
        <w:t>交易平台。有关投标文件提交的事项详见第一章投标须知。</w:t>
      </w:r>
    </w:p>
    <w:p w14:paraId="675C459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2</w:t>
      </w:r>
      <w:r>
        <w:rPr>
          <w:rFonts w:ascii="黑体" w:eastAsia="黑体" w:hAnsi="黑体"/>
          <w:sz w:val="24"/>
          <w:szCs w:val="24"/>
        </w:rPr>
        <w:t>.2</w:t>
      </w:r>
      <w:r>
        <w:rPr>
          <w:rFonts w:ascii="黑体" w:eastAsia="黑体" w:hAnsi="黑体" w:hint="eastAsia"/>
          <w:sz w:val="24"/>
          <w:szCs w:val="24"/>
        </w:rPr>
        <w:t>先</w:t>
      </w:r>
      <w:proofErr w:type="gramStart"/>
      <w:r>
        <w:rPr>
          <w:rFonts w:ascii="黑体" w:eastAsia="黑体" w:hAnsi="黑体" w:hint="eastAsia"/>
          <w:sz w:val="24"/>
          <w:szCs w:val="24"/>
        </w:rPr>
        <w:t>开技术标</w:t>
      </w:r>
      <w:proofErr w:type="gramEnd"/>
      <w:r>
        <w:rPr>
          <w:rFonts w:ascii="黑体" w:eastAsia="黑体" w:hAnsi="黑体" w:hint="eastAsia"/>
          <w:sz w:val="24"/>
          <w:szCs w:val="24"/>
        </w:rPr>
        <w:t>；</w:t>
      </w:r>
    </w:p>
    <w:p w14:paraId="59E731F6"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2</w:t>
      </w:r>
      <w:r>
        <w:rPr>
          <w:rFonts w:ascii="黑体" w:eastAsia="黑体" w:hAnsi="黑体"/>
          <w:sz w:val="24"/>
          <w:szCs w:val="24"/>
        </w:rPr>
        <w:t>.3</w:t>
      </w:r>
      <w:r>
        <w:rPr>
          <w:rFonts w:ascii="黑体" w:eastAsia="黑体" w:hAnsi="黑体" w:hint="eastAsia"/>
          <w:sz w:val="24"/>
          <w:szCs w:val="24"/>
        </w:rPr>
        <w:t>对通过技术标有效性审查的投标人开启其经济标投标文件；</w:t>
      </w:r>
    </w:p>
    <w:p w14:paraId="15747E5D"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41.2.4</w:t>
      </w:r>
      <w:r>
        <w:rPr>
          <w:rFonts w:ascii="黑体" w:eastAsia="黑体" w:hAnsi="黑体" w:hint="eastAsia"/>
          <w:sz w:val="24"/>
          <w:szCs w:val="24"/>
        </w:rPr>
        <w:t>开标时，投标人代表有权参加现场开标或在线开标，也可以自主决定不参加开标会，若投标人代表对开标过程提出异议，参加现场开标的应当在开标现场提出，同时出示本人身份证原件，招标人应当当场</w:t>
      </w:r>
      <w:proofErr w:type="gramStart"/>
      <w:r>
        <w:rPr>
          <w:rFonts w:ascii="黑体" w:eastAsia="黑体" w:hAnsi="黑体" w:hint="eastAsia"/>
          <w:sz w:val="24"/>
          <w:szCs w:val="24"/>
        </w:rPr>
        <w:t>作出</w:t>
      </w:r>
      <w:proofErr w:type="gramEnd"/>
      <w:r>
        <w:rPr>
          <w:rFonts w:ascii="黑体" w:eastAsia="黑体" w:hAnsi="黑体" w:hint="eastAsia"/>
          <w:sz w:val="24"/>
          <w:szCs w:val="24"/>
        </w:rPr>
        <w:t>答复，并制作记录；参加在线开标的，投标人应通过交易平台在线提出，招标人应通过交易平台答复，答复后方可结束开标。</w:t>
      </w:r>
    </w:p>
    <w:p w14:paraId="3120810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41.3</w:t>
      </w:r>
      <w:r>
        <w:rPr>
          <w:rFonts w:ascii="黑体" w:eastAsia="黑体" w:hAnsi="黑体" w:hint="eastAsia"/>
          <w:sz w:val="24"/>
          <w:szCs w:val="24"/>
        </w:rPr>
        <w:t>按</w:t>
      </w:r>
      <w:r>
        <w:rPr>
          <w:rFonts w:ascii="黑体" w:eastAsia="黑体" w:hAnsi="黑体" w:hint="eastAsia"/>
          <w:sz w:val="24"/>
          <w:szCs w:val="24"/>
        </w:rPr>
        <w:t>36.5.1</w:t>
      </w:r>
      <w:r>
        <w:rPr>
          <w:rFonts w:ascii="黑体" w:eastAsia="黑体" w:hAnsi="黑体" w:hint="eastAsia"/>
          <w:sz w:val="24"/>
          <w:szCs w:val="24"/>
        </w:rPr>
        <w:t>的规定完成解密后，公布下列内容，并予以记录，记录提交评标</w:t>
      </w:r>
      <w:r>
        <w:rPr>
          <w:rFonts w:ascii="黑体" w:eastAsia="黑体" w:hAnsi="黑体" w:hint="eastAsia"/>
          <w:sz w:val="24"/>
          <w:szCs w:val="24"/>
        </w:rPr>
        <w:lastRenderedPageBreak/>
        <w:t>委员会评审：</w:t>
      </w:r>
      <w:r>
        <w:rPr>
          <w:rFonts w:ascii="黑体" w:eastAsia="黑体" w:hAnsi="黑体"/>
          <w:sz w:val="24"/>
          <w:szCs w:val="24"/>
        </w:rPr>
        <w:t xml:space="preserve"> </w:t>
      </w:r>
    </w:p>
    <w:p w14:paraId="4702380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3</w:t>
      </w:r>
      <w:r>
        <w:rPr>
          <w:rFonts w:ascii="黑体" w:eastAsia="黑体" w:hAnsi="黑体"/>
          <w:sz w:val="24"/>
          <w:szCs w:val="24"/>
        </w:rPr>
        <w:t>.1</w:t>
      </w:r>
      <w:r>
        <w:rPr>
          <w:rFonts w:ascii="黑体" w:eastAsia="黑体" w:hAnsi="黑体" w:hint="eastAsia"/>
          <w:sz w:val="24"/>
          <w:szCs w:val="24"/>
        </w:rPr>
        <w:t>技术标开标时，公布：</w:t>
      </w:r>
      <w:r>
        <w:rPr>
          <w:rFonts w:ascii="黑体" w:eastAsia="黑体" w:hAnsi="黑体"/>
          <w:sz w:val="24"/>
          <w:szCs w:val="24"/>
        </w:rPr>
        <w:t>a</w:t>
      </w:r>
      <w:r>
        <w:rPr>
          <w:rFonts w:ascii="黑体" w:eastAsia="黑体" w:hAnsi="黑体" w:hint="eastAsia"/>
          <w:sz w:val="24"/>
          <w:szCs w:val="24"/>
        </w:rPr>
        <w:t>、投标人名称；</w:t>
      </w:r>
      <w:r>
        <w:rPr>
          <w:rFonts w:ascii="黑体" w:eastAsia="黑体" w:hAnsi="黑体"/>
          <w:sz w:val="24"/>
          <w:szCs w:val="24"/>
        </w:rPr>
        <w:t>b</w:t>
      </w:r>
      <w:r>
        <w:rPr>
          <w:rFonts w:ascii="黑体" w:eastAsia="黑体" w:hAnsi="黑体" w:hint="eastAsia"/>
          <w:sz w:val="24"/>
          <w:szCs w:val="24"/>
        </w:rPr>
        <w:t>、</w:t>
      </w:r>
      <w:r>
        <w:rPr>
          <w:rFonts w:ascii="黑体" w:eastAsia="黑体" w:hAnsi="黑体" w:hint="eastAsia"/>
          <w:sz w:val="24"/>
        </w:rPr>
        <w:t>投标文件</w:t>
      </w:r>
      <w:r>
        <w:rPr>
          <w:rFonts w:ascii="黑体" w:eastAsia="黑体" w:hAnsi="黑体" w:hint="eastAsia"/>
          <w:sz w:val="24"/>
          <w:szCs w:val="24"/>
        </w:rPr>
        <w:t>密封情况；</w:t>
      </w:r>
      <w:r>
        <w:rPr>
          <w:rFonts w:ascii="黑体" w:eastAsia="黑体" w:hAnsi="黑体"/>
          <w:sz w:val="24"/>
          <w:szCs w:val="24"/>
        </w:rPr>
        <w:t>c</w:t>
      </w:r>
      <w:r>
        <w:rPr>
          <w:rFonts w:ascii="黑体" w:eastAsia="黑体" w:hAnsi="黑体" w:hint="eastAsia"/>
          <w:sz w:val="24"/>
          <w:szCs w:val="24"/>
        </w:rPr>
        <w:t>、法定代表人证明及授权委托；</w:t>
      </w:r>
      <w:r>
        <w:rPr>
          <w:rFonts w:ascii="黑体" w:eastAsia="黑体" w:hAnsi="黑体"/>
          <w:sz w:val="24"/>
          <w:szCs w:val="24"/>
        </w:rPr>
        <w:t>d</w:t>
      </w:r>
      <w:r>
        <w:rPr>
          <w:rFonts w:ascii="黑体" w:eastAsia="黑体" w:hAnsi="黑体" w:hint="eastAsia"/>
          <w:sz w:val="24"/>
          <w:szCs w:val="24"/>
        </w:rPr>
        <w:t>、投标保证金；</w:t>
      </w:r>
      <w:r>
        <w:rPr>
          <w:rFonts w:ascii="黑体" w:eastAsia="黑体" w:hAnsi="黑体"/>
          <w:sz w:val="24"/>
          <w:szCs w:val="24"/>
        </w:rPr>
        <w:t>e</w:t>
      </w:r>
      <w:r>
        <w:rPr>
          <w:rFonts w:ascii="黑体" w:eastAsia="黑体" w:hAnsi="黑体" w:hint="eastAsia"/>
          <w:sz w:val="24"/>
          <w:szCs w:val="24"/>
        </w:rPr>
        <w:t>、项目经理（负责人）名称等主要内容以及开标记录表中的其他必要内容。</w:t>
      </w:r>
    </w:p>
    <w:p w14:paraId="3B2BC8D2"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3</w:t>
      </w:r>
      <w:r>
        <w:rPr>
          <w:rFonts w:ascii="黑体" w:eastAsia="黑体" w:hAnsi="黑体"/>
          <w:sz w:val="24"/>
          <w:szCs w:val="24"/>
        </w:rPr>
        <w:t>.2</w:t>
      </w:r>
      <w:r>
        <w:rPr>
          <w:rFonts w:ascii="黑体" w:eastAsia="黑体" w:hAnsi="黑体" w:hint="eastAsia"/>
          <w:sz w:val="24"/>
          <w:szCs w:val="24"/>
        </w:rPr>
        <w:t>经济标开标前，公布技术</w:t>
      </w:r>
      <w:proofErr w:type="gramStart"/>
      <w:r>
        <w:rPr>
          <w:rFonts w:ascii="黑体" w:eastAsia="黑体" w:hAnsi="黑体" w:hint="eastAsia"/>
          <w:sz w:val="24"/>
          <w:szCs w:val="24"/>
        </w:rPr>
        <w:t>标通过</w:t>
      </w:r>
      <w:proofErr w:type="gramEnd"/>
      <w:r>
        <w:rPr>
          <w:rFonts w:ascii="黑体" w:eastAsia="黑体" w:hAnsi="黑体" w:hint="eastAsia"/>
          <w:sz w:val="24"/>
          <w:szCs w:val="24"/>
        </w:rPr>
        <w:t>有效性审查的投标人，招标人依次开启通过技术标有效性审查的投标人的经济标。开标时，公布：</w:t>
      </w:r>
      <w:r>
        <w:rPr>
          <w:rFonts w:ascii="黑体" w:eastAsia="黑体" w:hAnsi="黑体"/>
          <w:sz w:val="24"/>
          <w:szCs w:val="24"/>
        </w:rPr>
        <w:t>a</w:t>
      </w:r>
      <w:r>
        <w:rPr>
          <w:rFonts w:ascii="黑体" w:eastAsia="黑体" w:hAnsi="黑体" w:hint="eastAsia"/>
          <w:sz w:val="24"/>
          <w:szCs w:val="24"/>
        </w:rPr>
        <w:t>、投标人名称；</w:t>
      </w:r>
      <w:r>
        <w:rPr>
          <w:rFonts w:ascii="黑体" w:eastAsia="黑体" w:hAnsi="黑体"/>
          <w:sz w:val="24"/>
          <w:szCs w:val="24"/>
        </w:rPr>
        <w:t>b</w:t>
      </w:r>
      <w:r>
        <w:rPr>
          <w:rFonts w:ascii="黑体" w:eastAsia="黑体" w:hAnsi="黑体" w:hint="eastAsia"/>
          <w:sz w:val="24"/>
          <w:szCs w:val="24"/>
        </w:rPr>
        <w:t>、</w:t>
      </w:r>
      <w:r>
        <w:rPr>
          <w:rFonts w:ascii="黑体" w:eastAsia="黑体" w:hAnsi="黑体" w:hint="eastAsia"/>
          <w:sz w:val="24"/>
        </w:rPr>
        <w:t>投标文件</w:t>
      </w:r>
      <w:r>
        <w:rPr>
          <w:rFonts w:ascii="黑体" w:eastAsia="黑体" w:hAnsi="黑体" w:hint="eastAsia"/>
          <w:sz w:val="24"/>
          <w:szCs w:val="24"/>
        </w:rPr>
        <w:t>密封情况；</w:t>
      </w:r>
      <w:r>
        <w:rPr>
          <w:rFonts w:ascii="黑体" w:eastAsia="黑体" w:hAnsi="黑体"/>
          <w:sz w:val="24"/>
          <w:szCs w:val="24"/>
        </w:rPr>
        <w:t>c</w:t>
      </w:r>
      <w:r>
        <w:rPr>
          <w:rFonts w:ascii="黑体" w:eastAsia="黑体" w:hAnsi="黑体" w:hint="eastAsia"/>
          <w:sz w:val="24"/>
          <w:szCs w:val="24"/>
        </w:rPr>
        <w:t>、投标报价等主要内容以及开标记录表中的其他必要内容。投标报价以数字和文字两种方式表述的，应公布文字表述的投标报价。</w:t>
      </w:r>
    </w:p>
    <w:p w14:paraId="19C3F23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4</w:t>
      </w:r>
      <w:r>
        <w:rPr>
          <w:rFonts w:ascii="黑体" w:eastAsia="黑体" w:hAnsi="黑体" w:hint="eastAsia"/>
          <w:sz w:val="24"/>
          <w:szCs w:val="24"/>
        </w:rPr>
        <w:t>招标人对开标过程进行记录，并存档备查，投标人在开标记录上签字。</w:t>
      </w:r>
    </w:p>
    <w:p w14:paraId="0D2EE35F"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41.</w:t>
      </w:r>
      <w:r>
        <w:rPr>
          <w:rFonts w:ascii="黑体" w:eastAsia="黑体" w:hAnsi="黑体" w:hint="eastAsia"/>
          <w:sz w:val="24"/>
          <w:szCs w:val="24"/>
        </w:rPr>
        <w:t>5</w:t>
      </w:r>
      <w:r>
        <w:rPr>
          <w:rFonts w:ascii="黑体" w:eastAsia="黑体" w:hAnsi="黑体" w:hint="eastAsia"/>
          <w:sz w:val="24"/>
          <w:szCs w:val="24"/>
        </w:rPr>
        <w:t>招标人将上述符合要求的投标文件，送至评标委员会进行评审。</w:t>
      </w:r>
    </w:p>
    <w:p w14:paraId="5AD5755F"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42.</w:t>
      </w:r>
      <w:r>
        <w:rPr>
          <w:rFonts w:ascii="黑体" w:eastAsia="黑体" w:hAnsi="黑体" w:hint="eastAsia"/>
          <w:sz w:val="24"/>
          <w:szCs w:val="24"/>
        </w:rPr>
        <w:t>评标细则</w:t>
      </w:r>
    </w:p>
    <w:p w14:paraId="4A04B0C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42.1</w:t>
      </w:r>
      <w:r>
        <w:rPr>
          <w:rFonts w:ascii="黑体" w:eastAsia="黑体" w:hAnsi="黑体" w:hint="eastAsia"/>
          <w:sz w:val="24"/>
          <w:szCs w:val="24"/>
        </w:rPr>
        <w:t>评标委员会的组成：</w:t>
      </w:r>
    </w:p>
    <w:p w14:paraId="30FD9D87" w14:textId="77777777" w:rsidR="00AC6B27" w:rsidRDefault="00F00680">
      <w:pPr>
        <w:spacing w:line="360" w:lineRule="auto"/>
        <w:ind w:firstLineChars="200" w:firstLine="480"/>
        <w:rPr>
          <w:rFonts w:ascii="黑体" w:eastAsia="黑体" w:hAnsi="黑体" w:cs="宋体"/>
          <w:kern w:val="0"/>
          <w:sz w:val="24"/>
          <w:szCs w:val="24"/>
        </w:rPr>
      </w:pPr>
      <w:r>
        <w:rPr>
          <w:rFonts w:ascii="黑体" w:eastAsia="黑体" w:hAnsi="黑体" w:hint="eastAsia"/>
          <w:sz w:val="24"/>
          <w:szCs w:val="24"/>
        </w:rPr>
        <w:t>评标委员会由技术评审组和经济评审组组成。其中：资格审查、技术评审由技术评标组负责，经济评审由经济评审组负责。</w:t>
      </w:r>
    </w:p>
    <w:p w14:paraId="0C910D7A"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42.2</w:t>
      </w:r>
      <w:r>
        <w:rPr>
          <w:rFonts w:ascii="黑体" w:eastAsia="黑体" w:hAnsi="黑体" w:hint="eastAsia"/>
          <w:sz w:val="24"/>
          <w:szCs w:val="24"/>
        </w:rPr>
        <w:t>投标人资格审查</w:t>
      </w:r>
    </w:p>
    <w:p w14:paraId="33BEB519"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42.2.1</w:t>
      </w:r>
      <w:r>
        <w:rPr>
          <w:rFonts w:ascii="黑体" w:eastAsia="黑体" w:hAnsi="黑体" w:hint="eastAsia"/>
          <w:sz w:val="24"/>
          <w:szCs w:val="24"/>
        </w:rPr>
        <w:t>资格审查文件中全部符合附表</w:t>
      </w:r>
      <w:proofErr w:type="gramStart"/>
      <w:r>
        <w:rPr>
          <w:rFonts w:ascii="黑体" w:eastAsia="黑体" w:hAnsi="黑体" w:hint="eastAsia"/>
          <w:sz w:val="24"/>
          <w:szCs w:val="24"/>
        </w:rPr>
        <w:t>一</w:t>
      </w:r>
      <w:proofErr w:type="gramEnd"/>
      <w:r>
        <w:rPr>
          <w:rFonts w:ascii="黑体" w:eastAsia="黑体" w:hAnsi="黑体" w:hint="eastAsia"/>
          <w:sz w:val="24"/>
          <w:szCs w:val="24"/>
        </w:rPr>
        <w:t>《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14:paraId="3636474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42.2.2</w:t>
      </w:r>
      <w:r>
        <w:rPr>
          <w:rFonts w:ascii="黑体" w:eastAsia="黑体" w:hAnsi="黑体" w:hint="eastAsia"/>
          <w:sz w:val="24"/>
          <w:szCs w:val="24"/>
        </w:rPr>
        <w:t>汇总资格审查情况，编写资格审查报告。</w:t>
      </w:r>
    </w:p>
    <w:p w14:paraId="5B58C49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42.2.3</w:t>
      </w:r>
      <w:r>
        <w:rPr>
          <w:rFonts w:ascii="黑体" w:eastAsia="黑体" w:hAnsi="黑体" w:hint="eastAsia"/>
          <w:sz w:val="24"/>
          <w:szCs w:val="24"/>
        </w:rPr>
        <w:t>资格审查不合格的投标文件不参加下一阶段的评标，不参与评标参考价的计算。</w:t>
      </w:r>
    </w:p>
    <w:p w14:paraId="777B646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42.2.4</w:t>
      </w:r>
      <w:r>
        <w:rPr>
          <w:rFonts w:ascii="黑体" w:eastAsia="黑体" w:hAnsi="黑体" w:hint="eastAsia"/>
          <w:sz w:val="24"/>
          <w:szCs w:val="24"/>
        </w:rPr>
        <w:t>资格审查时，投标企业名称已经工商变更的，但企业及个人的资质证书未完成企业名称变更，仍然承认其有效。资质证书、安全生产许可证之间登记的信息不一致，应当允许投标人澄清，不得直接否决其投标。</w:t>
      </w:r>
    </w:p>
    <w:p w14:paraId="53C75AB8"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42.2.5</w:t>
      </w:r>
      <w:proofErr w:type="gramStart"/>
      <w:r>
        <w:rPr>
          <w:rFonts w:ascii="黑体" w:eastAsia="黑体" w:hAnsi="黑体" w:hint="eastAsia"/>
          <w:sz w:val="24"/>
          <w:szCs w:val="24"/>
        </w:rPr>
        <w:t>资审合格</w:t>
      </w:r>
      <w:proofErr w:type="gramEnd"/>
      <w:r>
        <w:rPr>
          <w:rFonts w:ascii="黑体" w:eastAsia="黑体" w:hAnsi="黑体" w:hint="eastAsia"/>
          <w:sz w:val="24"/>
          <w:szCs w:val="24"/>
        </w:rPr>
        <w:t>后，投标人的资格发生变化而不满足投标人合格条件，在发出中标通知书前，资格问题仍未解决的，招标人将取消其中标资格。</w:t>
      </w:r>
    </w:p>
    <w:p w14:paraId="21F0319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42.2.6</w:t>
      </w:r>
      <w:r>
        <w:rPr>
          <w:rFonts w:ascii="黑体" w:eastAsia="黑体" w:hAnsi="黑体" w:hint="eastAsia"/>
          <w:sz w:val="24"/>
          <w:szCs w:val="24"/>
        </w:rPr>
        <w:t>若本标段通过资格审查的投标人不足</w:t>
      </w:r>
      <w:r>
        <w:rPr>
          <w:rFonts w:ascii="黑体" w:eastAsia="黑体" w:hAnsi="黑体" w:hint="eastAsia"/>
          <w:sz w:val="24"/>
          <w:szCs w:val="24"/>
        </w:rPr>
        <w:t>3</w:t>
      </w:r>
      <w:r>
        <w:rPr>
          <w:rFonts w:ascii="黑体" w:eastAsia="黑体" w:hAnsi="黑体" w:hint="eastAsia"/>
          <w:sz w:val="24"/>
          <w:szCs w:val="24"/>
        </w:rPr>
        <w:t>名为招标失败。</w:t>
      </w:r>
    </w:p>
    <w:p w14:paraId="16AA50A9" w14:textId="77777777" w:rsidR="00AC6B27" w:rsidRDefault="00F00680">
      <w:pPr>
        <w:keepNext/>
        <w:keepLines/>
        <w:spacing w:line="416" w:lineRule="auto"/>
        <w:jc w:val="left"/>
        <w:outlineLvl w:val="2"/>
        <w:rPr>
          <w:rFonts w:ascii="黑体" w:eastAsia="黑体" w:hAnsi="黑体"/>
          <w:b/>
          <w:bCs/>
          <w:sz w:val="24"/>
          <w:szCs w:val="24"/>
        </w:rPr>
      </w:pPr>
      <w:bookmarkStart w:id="222" w:name="_Toc12707"/>
      <w:bookmarkStart w:id="223" w:name="_Toc5919"/>
      <w:bookmarkStart w:id="224" w:name="_Toc156057158"/>
      <w:bookmarkStart w:id="225" w:name="_Toc13262"/>
      <w:bookmarkStart w:id="226" w:name="_Toc32014"/>
      <w:bookmarkStart w:id="227" w:name="_Toc11506"/>
      <w:bookmarkStart w:id="228" w:name="_Toc28714"/>
      <w:bookmarkStart w:id="229" w:name="_Toc11734"/>
      <w:bookmarkStart w:id="230" w:name="_Toc102508185"/>
      <w:bookmarkStart w:id="231" w:name="_Toc2546"/>
      <w:r>
        <w:rPr>
          <w:rFonts w:ascii="黑体" w:eastAsia="黑体" w:hAnsi="黑体" w:hint="eastAsia"/>
          <w:b/>
          <w:bCs/>
          <w:sz w:val="24"/>
          <w:szCs w:val="24"/>
        </w:rPr>
        <w:lastRenderedPageBreak/>
        <w:t xml:space="preserve">42.3 </w:t>
      </w:r>
      <w:r>
        <w:rPr>
          <w:rFonts w:ascii="黑体" w:eastAsia="黑体" w:hAnsi="黑体" w:hint="eastAsia"/>
          <w:b/>
          <w:bCs/>
          <w:sz w:val="24"/>
          <w:szCs w:val="24"/>
        </w:rPr>
        <w:t>第一阶段评审</w:t>
      </w:r>
      <w:bookmarkEnd w:id="222"/>
      <w:bookmarkEnd w:id="223"/>
      <w:bookmarkEnd w:id="224"/>
      <w:bookmarkEnd w:id="225"/>
      <w:bookmarkEnd w:id="226"/>
      <w:bookmarkEnd w:id="227"/>
      <w:bookmarkEnd w:id="228"/>
      <w:bookmarkEnd w:id="229"/>
      <w:bookmarkEnd w:id="230"/>
      <w:bookmarkEnd w:id="231"/>
    </w:p>
    <w:p w14:paraId="1EE513BA" w14:textId="77777777" w:rsidR="00AC6B27" w:rsidRDefault="00F00680">
      <w:pPr>
        <w:spacing w:line="360" w:lineRule="auto"/>
        <w:ind w:firstLineChars="200" w:firstLine="480"/>
        <w:rPr>
          <w:rFonts w:ascii="黑体" w:eastAsia="黑体" w:hAnsi="黑体"/>
          <w:bCs/>
          <w:sz w:val="24"/>
        </w:rPr>
      </w:pPr>
      <w:r>
        <w:rPr>
          <w:rFonts w:ascii="黑体" w:eastAsia="黑体" w:hAnsi="黑体"/>
          <w:sz w:val="24"/>
          <w:szCs w:val="24"/>
        </w:rPr>
        <w:t>42.3</w:t>
      </w:r>
      <w:r>
        <w:rPr>
          <w:rFonts w:ascii="黑体" w:eastAsia="黑体" w:hAnsi="黑体" w:hint="eastAsia"/>
          <w:sz w:val="24"/>
          <w:szCs w:val="24"/>
        </w:rPr>
        <w:t>.1</w:t>
      </w:r>
      <w:r>
        <w:rPr>
          <w:rFonts w:ascii="黑体" w:eastAsia="黑体" w:hAnsi="黑体" w:hint="eastAsia"/>
          <w:sz w:val="24"/>
          <w:szCs w:val="24"/>
        </w:rPr>
        <w:t>技术标的有效性审查：投标文件中没有任一种列于本办法附表二《技术标有效性审查表》中情形的，为有效</w:t>
      </w:r>
      <w:r>
        <w:rPr>
          <w:rFonts w:ascii="黑体" w:eastAsia="黑体" w:hAnsi="黑体" w:hint="eastAsia"/>
          <w:sz w:val="24"/>
        </w:rPr>
        <w:t>投标文件</w:t>
      </w:r>
      <w:r>
        <w:rPr>
          <w:rFonts w:ascii="黑体" w:eastAsia="黑体" w:hAnsi="黑体" w:hint="eastAsia"/>
          <w:sz w:val="24"/>
          <w:szCs w:val="24"/>
        </w:rPr>
        <w:t>。否则其投标文件将被否决。如评标委员会成员的评审意见不一致时，以评标委员会过半数成员的意见作为评标委员会对该情形的认定结论。</w:t>
      </w:r>
      <w:r>
        <w:rPr>
          <w:rFonts w:ascii="黑体" w:eastAsia="黑体" w:hAnsi="黑体" w:hint="eastAsia"/>
          <w:bCs/>
          <w:sz w:val="24"/>
        </w:rPr>
        <w:t>若本标段通过</w:t>
      </w:r>
      <w:r>
        <w:rPr>
          <w:rFonts w:ascii="黑体" w:eastAsia="黑体" w:hAnsi="黑体" w:hint="eastAsia"/>
          <w:sz w:val="24"/>
          <w:szCs w:val="24"/>
          <w:u w:val="single"/>
        </w:rPr>
        <w:t>技术标有效性审查</w:t>
      </w:r>
      <w:r>
        <w:rPr>
          <w:rFonts w:ascii="黑体" w:eastAsia="黑体" w:hAnsi="黑体" w:hint="eastAsia"/>
          <w:bCs/>
          <w:sz w:val="24"/>
        </w:rPr>
        <w:t>的投标人不足</w:t>
      </w:r>
      <w:r>
        <w:rPr>
          <w:rFonts w:ascii="黑体" w:eastAsia="黑体" w:hAnsi="黑体" w:hint="eastAsia"/>
          <w:bCs/>
          <w:sz w:val="24"/>
        </w:rPr>
        <w:t>3</w:t>
      </w:r>
      <w:r>
        <w:rPr>
          <w:rFonts w:ascii="黑体" w:eastAsia="黑体" w:hAnsi="黑体" w:hint="eastAsia"/>
          <w:bCs/>
          <w:sz w:val="24"/>
        </w:rPr>
        <w:t>名时为招标失败。评委发现投标文件中含义不明确、对同类问题表述不一致、有明显文字和计算错误的，应当要求投标人作必要的澄清、说明后再判定投标人是否通过有效性审查，不得直接否决投标。</w:t>
      </w:r>
    </w:p>
    <w:p w14:paraId="5532801D" w14:textId="77777777" w:rsidR="00AC6B27" w:rsidRDefault="00F00680">
      <w:pPr>
        <w:spacing w:line="360" w:lineRule="auto"/>
        <w:ind w:firstLineChars="200" w:firstLine="480"/>
        <w:rPr>
          <w:rFonts w:ascii="黑体" w:eastAsia="黑体" w:hAnsi="黑体"/>
          <w:i/>
          <w:sz w:val="24"/>
          <w:szCs w:val="24"/>
        </w:rPr>
      </w:pPr>
      <w:r>
        <w:rPr>
          <w:rFonts w:ascii="黑体" w:eastAsia="黑体" w:hAnsi="黑体" w:hint="eastAsia"/>
          <w:sz w:val="24"/>
          <w:szCs w:val="24"/>
        </w:rPr>
        <w:t>42.3.2</w:t>
      </w:r>
      <w:r>
        <w:rPr>
          <w:rFonts w:ascii="黑体" w:eastAsia="黑体" w:hAnsi="黑体" w:hint="eastAsia"/>
          <w:sz w:val="24"/>
          <w:szCs w:val="24"/>
          <w:u w:val="single"/>
        </w:rPr>
        <w:t xml:space="preserve"> </w:t>
      </w:r>
      <w:r>
        <w:rPr>
          <w:rFonts w:ascii="黑体" w:eastAsia="黑体" w:hAnsi="黑体" w:hint="eastAsia"/>
          <w:sz w:val="24"/>
          <w:szCs w:val="24"/>
          <w:u w:val="single"/>
        </w:rPr>
        <w:t>技术标</w:t>
      </w:r>
      <w:r>
        <w:rPr>
          <w:rFonts w:ascii="黑体" w:eastAsia="黑体" w:hAnsi="黑体"/>
          <w:sz w:val="24"/>
          <w:szCs w:val="24"/>
          <w:u w:val="single"/>
        </w:rPr>
        <w:t xml:space="preserve"> </w:t>
      </w:r>
      <w:r>
        <w:rPr>
          <w:rFonts w:ascii="黑体" w:eastAsia="黑体" w:hAnsi="黑体" w:hint="eastAsia"/>
          <w:sz w:val="24"/>
          <w:szCs w:val="24"/>
        </w:rPr>
        <w:t>详细审查评分：评标委员会依据“先定档，后评分”的原则，先进行定档，然后按照本办法</w:t>
      </w:r>
      <w:r>
        <w:rPr>
          <w:rFonts w:ascii="黑体" w:eastAsia="黑体" w:hAnsi="黑体" w:hint="eastAsia"/>
          <w:sz w:val="24"/>
          <w:szCs w:val="24"/>
        </w:rPr>
        <w:t>42.8</w:t>
      </w:r>
      <w:r>
        <w:rPr>
          <w:rFonts w:ascii="黑体" w:eastAsia="黑体" w:hAnsi="黑体" w:hint="eastAsia"/>
          <w:sz w:val="24"/>
          <w:szCs w:val="24"/>
        </w:rPr>
        <w:t>技术方案评审标准及附表四《技术标详细审查评分表》对通过技术标有效性审查的投标文件进行详细审查，评出技术标得分。</w:t>
      </w:r>
    </w:p>
    <w:p w14:paraId="0D69C58F"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42.3.3</w:t>
      </w:r>
      <w:r>
        <w:rPr>
          <w:rFonts w:ascii="黑体" w:eastAsia="黑体" w:hAnsi="黑体"/>
          <w:sz w:val="24"/>
          <w:szCs w:val="24"/>
        </w:rPr>
        <w:t>评标委员会按照</w:t>
      </w:r>
      <w:r>
        <w:rPr>
          <w:rFonts w:ascii="黑体" w:eastAsia="黑体" w:hAnsi="黑体"/>
          <w:sz w:val="24"/>
          <w:szCs w:val="24"/>
        </w:rPr>
        <w:t>“</w:t>
      </w:r>
      <w:r>
        <w:rPr>
          <w:rFonts w:ascii="黑体" w:eastAsia="黑体" w:hAnsi="黑体"/>
          <w:sz w:val="24"/>
          <w:szCs w:val="24"/>
        </w:rPr>
        <w:t>第一阶段得分</w:t>
      </w:r>
      <w:r>
        <w:rPr>
          <w:rFonts w:ascii="黑体" w:eastAsia="黑体" w:hAnsi="黑体"/>
          <w:sz w:val="24"/>
          <w:szCs w:val="24"/>
        </w:rPr>
        <w:t>=</w:t>
      </w:r>
      <w:r>
        <w:rPr>
          <w:rFonts w:ascii="黑体" w:eastAsia="黑体" w:hAnsi="黑体"/>
          <w:sz w:val="24"/>
          <w:szCs w:val="24"/>
          <w:u w:val="single"/>
        </w:rPr>
        <w:t xml:space="preserve"> </w:t>
      </w:r>
      <w:r>
        <w:rPr>
          <w:rFonts w:ascii="黑体" w:eastAsia="黑体" w:hAnsi="黑体"/>
          <w:sz w:val="24"/>
          <w:szCs w:val="24"/>
          <w:u w:val="single"/>
        </w:rPr>
        <w:t>技术标得分</w:t>
      </w:r>
      <w:r>
        <w:rPr>
          <w:rFonts w:ascii="黑体" w:eastAsia="黑体" w:hAnsi="黑体"/>
          <w:sz w:val="24"/>
          <w:szCs w:val="24"/>
          <w:u w:val="single"/>
        </w:rPr>
        <w:t xml:space="preserve"> </w:t>
      </w:r>
      <w:r>
        <w:rPr>
          <w:rFonts w:ascii="黑体" w:eastAsia="黑体" w:hAnsi="黑体" w:hint="eastAsia"/>
          <w:sz w:val="24"/>
          <w:szCs w:val="24"/>
        </w:rPr>
        <w:t>”的公式</w:t>
      </w:r>
      <w:r>
        <w:rPr>
          <w:rFonts w:ascii="黑体" w:eastAsia="黑体" w:hAnsi="黑体"/>
          <w:sz w:val="24"/>
          <w:szCs w:val="24"/>
        </w:rPr>
        <w:t>，计算各投标人第一阶段得分</w:t>
      </w:r>
      <w:r>
        <w:rPr>
          <w:rFonts w:ascii="黑体" w:eastAsia="黑体" w:hAnsi="黑体"/>
          <w:sz w:val="24"/>
          <w:szCs w:val="24"/>
        </w:rPr>
        <w:t>(</w:t>
      </w:r>
      <w:r>
        <w:rPr>
          <w:rFonts w:ascii="黑体" w:eastAsia="黑体" w:hAnsi="黑体"/>
          <w:sz w:val="24"/>
          <w:szCs w:val="24"/>
        </w:rPr>
        <w:t>按四舍五入的原则保留两位小数</w:t>
      </w:r>
      <w:r>
        <w:rPr>
          <w:rFonts w:ascii="黑体" w:eastAsia="黑体" w:hAnsi="黑体"/>
          <w:sz w:val="24"/>
          <w:szCs w:val="24"/>
        </w:rPr>
        <w:t>)</w:t>
      </w:r>
      <w:r>
        <w:rPr>
          <w:rFonts w:ascii="黑体" w:eastAsia="黑体" w:hAnsi="黑体"/>
          <w:sz w:val="24"/>
          <w:szCs w:val="24"/>
        </w:rPr>
        <w:t>，并按照得分从高到低排列先后次序，若投标人得分相同的，则名次并列，占用名次。编写第一阶段评审报告。</w:t>
      </w:r>
    </w:p>
    <w:p w14:paraId="2DCCBD7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42.3.4</w:t>
      </w:r>
      <w:r>
        <w:rPr>
          <w:rFonts w:ascii="黑体" w:eastAsia="黑体" w:hAnsi="黑体" w:hint="eastAsia"/>
          <w:sz w:val="24"/>
          <w:szCs w:val="24"/>
        </w:rPr>
        <w:t>评标委员会的技术专家组完成第一阶段评审报告（技术标评标报告）后，撤出评标区域。</w:t>
      </w:r>
    </w:p>
    <w:p w14:paraId="228C5E43" w14:textId="77777777" w:rsidR="00AC6B27" w:rsidRDefault="00F00680">
      <w:pPr>
        <w:keepNext/>
        <w:keepLines/>
        <w:spacing w:line="416" w:lineRule="auto"/>
        <w:jc w:val="left"/>
        <w:outlineLvl w:val="2"/>
        <w:rPr>
          <w:rFonts w:ascii="黑体" w:eastAsia="黑体" w:hAnsi="黑体"/>
          <w:b/>
          <w:bCs/>
          <w:sz w:val="24"/>
          <w:szCs w:val="24"/>
        </w:rPr>
      </w:pPr>
      <w:bookmarkStart w:id="232" w:name="_Toc14568"/>
      <w:bookmarkStart w:id="233" w:name="_Toc10691"/>
      <w:bookmarkStart w:id="234" w:name="_Toc282"/>
      <w:bookmarkStart w:id="235" w:name="_Toc18092"/>
      <w:bookmarkStart w:id="236" w:name="_Toc156057159"/>
      <w:bookmarkStart w:id="237" w:name="_Toc102508186"/>
      <w:bookmarkStart w:id="238" w:name="_Toc14830"/>
      <w:bookmarkStart w:id="239" w:name="_Toc31424"/>
      <w:bookmarkStart w:id="240" w:name="_Toc16680"/>
      <w:bookmarkStart w:id="241" w:name="_Toc5565"/>
      <w:r>
        <w:rPr>
          <w:rFonts w:ascii="黑体" w:eastAsia="黑体" w:hAnsi="黑体"/>
          <w:b/>
          <w:bCs/>
          <w:sz w:val="24"/>
          <w:szCs w:val="24"/>
        </w:rPr>
        <w:t>42.4</w:t>
      </w:r>
      <w:r>
        <w:rPr>
          <w:rFonts w:ascii="黑体" w:eastAsia="黑体" w:hAnsi="黑体" w:hint="eastAsia"/>
          <w:b/>
          <w:bCs/>
          <w:sz w:val="24"/>
          <w:szCs w:val="24"/>
        </w:rPr>
        <w:t xml:space="preserve"> </w:t>
      </w:r>
      <w:r>
        <w:rPr>
          <w:rFonts w:ascii="黑体" w:eastAsia="黑体" w:hAnsi="黑体" w:hint="eastAsia"/>
          <w:b/>
          <w:bCs/>
          <w:sz w:val="24"/>
          <w:szCs w:val="24"/>
        </w:rPr>
        <w:t>第二阶段评审</w:t>
      </w:r>
      <w:bookmarkEnd w:id="232"/>
      <w:bookmarkEnd w:id="233"/>
      <w:bookmarkEnd w:id="234"/>
      <w:bookmarkEnd w:id="235"/>
      <w:bookmarkEnd w:id="236"/>
      <w:bookmarkEnd w:id="237"/>
      <w:bookmarkEnd w:id="238"/>
      <w:bookmarkEnd w:id="239"/>
      <w:bookmarkEnd w:id="240"/>
      <w:bookmarkEnd w:id="241"/>
    </w:p>
    <w:p w14:paraId="7E08EB6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42.4.1</w:t>
      </w:r>
      <w:r>
        <w:rPr>
          <w:rFonts w:ascii="黑体" w:eastAsia="黑体" w:hAnsi="黑体" w:hint="eastAsia"/>
          <w:sz w:val="24"/>
          <w:szCs w:val="24"/>
        </w:rPr>
        <w:t>开启经济标后，按照投标须知前附表第</w:t>
      </w:r>
      <w:r>
        <w:rPr>
          <w:rFonts w:ascii="黑体" w:eastAsia="黑体" w:hAnsi="黑体"/>
          <w:sz w:val="24"/>
          <w:szCs w:val="24"/>
        </w:rPr>
        <w:t>25</w:t>
      </w:r>
      <w:r>
        <w:rPr>
          <w:rFonts w:ascii="黑体" w:eastAsia="黑体" w:hAnsi="黑体" w:hint="eastAsia"/>
          <w:sz w:val="24"/>
          <w:szCs w:val="24"/>
        </w:rPr>
        <w:t>项规定，确定进入第二阶段评审的投标人。若在进入第二阶段的最后名次发生并列的，则所有并列的投标人均进入第二阶段。</w:t>
      </w:r>
    </w:p>
    <w:p w14:paraId="373AED89"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42.4.</w:t>
      </w:r>
      <w:r>
        <w:rPr>
          <w:rFonts w:ascii="黑体" w:eastAsia="黑体" w:hAnsi="黑体"/>
          <w:sz w:val="24"/>
          <w:szCs w:val="24"/>
        </w:rPr>
        <w:t>2</w:t>
      </w:r>
      <w:r>
        <w:rPr>
          <w:rFonts w:ascii="黑体" w:eastAsia="黑体" w:hAnsi="黑体" w:hint="eastAsia"/>
          <w:sz w:val="24"/>
          <w:szCs w:val="24"/>
        </w:rPr>
        <w:t>投标文件经济标的评分</w:t>
      </w:r>
      <w:r>
        <w:rPr>
          <w:rFonts w:ascii="黑体" w:eastAsia="黑体" w:hAnsi="黑体" w:hint="eastAsia"/>
          <w:sz w:val="24"/>
          <w:szCs w:val="24"/>
        </w:rPr>
        <w:t>2.4.3.1</w:t>
      </w:r>
      <w:r>
        <w:rPr>
          <w:rFonts w:ascii="黑体" w:eastAsia="黑体" w:hAnsi="黑体" w:hint="eastAsia"/>
          <w:sz w:val="24"/>
          <w:szCs w:val="24"/>
        </w:rPr>
        <w:t>计算评标参考价</w:t>
      </w:r>
    </w:p>
    <w:p w14:paraId="6AB7800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“加权平均法”计算评标参考价，计算公式如下：</w:t>
      </w:r>
    </w:p>
    <w:p w14:paraId="1CB67B09"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技术标或技术标加诚信得分或第一阶段入围得分（具体由招标人自定）前</w:t>
      </w:r>
      <w:r>
        <w:rPr>
          <w:rFonts w:ascii="黑体" w:eastAsia="黑体" w:hAnsi="黑体" w:hint="eastAsia"/>
          <w:sz w:val="24"/>
          <w:szCs w:val="24"/>
        </w:rPr>
        <w:t>N</w:t>
      </w:r>
      <w:r>
        <w:rPr>
          <w:rFonts w:ascii="黑体" w:eastAsia="黑体" w:hAnsi="黑体" w:hint="eastAsia"/>
          <w:sz w:val="24"/>
          <w:szCs w:val="24"/>
        </w:rPr>
        <w:t>名的经济报价加权平均，计算评标参考价。公式如下：</w:t>
      </w:r>
    </w:p>
    <w:p w14:paraId="1F9AC57D"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评标参考价</w:t>
      </w:r>
      <w:r>
        <w:rPr>
          <w:rFonts w:ascii="黑体" w:eastAsia="黑体" w:hAnsi="黑体" w:hint="eastAsia"/>
          <w:sz w:val="24"/>
          <w:szCs w:val="24"/>
        </w:rPr>
        <w:t>=</w:t>
      </w:r>
      <w:r>
        <w:rPr>
          <w:rFonts w:ascii="黑体" w:eastAsia="黑体" w:hAnsi="黑体" w:hint="eastAsia"/>
          <w:sz w:val="24"/>
          <w:szCs w:val="24"/>
        </w:rPr>
        <w:t>Σ（投标人的投标报价</w:t>
      </w:r>
      <w:r>
        <w:rPr>
          <w:rFonts w:ascii="黑体" w:eastAsia="黑体" w:hAnsi="黑体" w:hint="eastAsia"/>
          <w:sz w:val="24"/>
          <w:szCs w:val="24"/>
        </w:rPr>
        <w:t>*</w:t>
      </w:r>
      <w:r>
        <w:rPr>
          <w:rFonts w:ascii="黑体" w:eastAsia="黑体" w:hAnsi="黑体" w:hint="eastAsia"/>
          <w:sz w:val="24"/>
          <w:szCs w:val="24"/>
        </w:rPr>
        <w:t>报价权重）。</w:t>
      </w:r>
    </w:p>
    <w:p w14:paraId="0F970F4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其中：报价权重的计算方法为：将</w:t>
      </w:r>
      <w:r>
        <w:rPr>
          <w:rFonts w:ascii="黑体" w:eastAsia="黑体" w:hAnsi="黑体" w:hint="eastAsia"/>
          <w:sz w:val="24"/>
          <w:szCs w:val="24"/>
        </w:rPr>
        <w:t>N</w:t>
      </w:r>
      <w:r>
        <w:rPr>
          <w:rFonts w:ascii="黑体" w:eastAsia="黑体" w:hAnsi="黑体" w:hint="eastAsia"/>
          <w:sz w:val="24"/>
          <w:szCs w:val="24"/>
        </w:rPr>
        <w:t>名投标人按技术分由高至低进行排序，第一名投标人的权重为（</w:t>
      </w:r>
      <w:r>
        <w:rPr>
          <w:rFonts w:ascii="黑体" w:eastAsia="黑体" w:hAnsi="黑体" w:hint="eastAsia"/>
          <w:sz w:val="24"/>
          <w:szCs w:val="24"/>
        </w:rPr>
        <w:fldChar w:fldCharType="begin"/>
      </w:r>
      <w:r>
        <w:rPr>
          <w:rFonts w:ascii="黑体" w:eastAsia="黑体" w:hAnsi="黑体" w:hint="eastAsia"/>
          <w:sz w:val="24"/>
          <w:szCs w:val="24"/>
        </w:rPr>
        <w:instrText xml:space="preserve"> QUOTE </w:instrText>
      </w:r>
      <w:r>
        <w:rPr>
          <w:rFonts w:ascii="黑体" w:eastAsia="黑体" w:hAnsi="黑体" w:hint="eastAsia"/>
          <w:noProof/>
          <w:sz w:val="24"/>
          <w:szCs w:val="24"/>
        </w:rPr>
        <w:drawing>
          <wp:inline distT="0" distB="0" distL="114300" distR="114300" wp14:anchorId="71DB1E52" wp14:editId="7E271F21">
            <wp:extent cx="381000" cy="447675"/>
            <wp:effectExtent l="0" t="0" r="0" b="889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黑体" w:eastAsia="黑体" w:hAnsi="黑体" w:hint="eastAsia"/>
          <w:sz w:val="24"/>
          <w:szCs w:val="24"/>
        </w:rPr>
        <w:fldChar w:fldCharType="separate"/>
      </w:r>
      <w:r>
        <w:rPr>
          <w:rFonts w:ascii="黑体" w:eastAsia="黑体" w:hAnsi="黑体" w:hint="eastAsia"/>
          <w:noProof/>
          <w:sz w:val="24"/>
          <w:szCs w:val="24"/>
        </w:rPr>
        <w:drawing>
          <wp:inline distT="0" distB="0" distL="114300" distR="114300" wp14:anchorId="3DE23232" wp14:editId="29AC6FB9">
            <wp:extent cx="381000" cy="447675"/>
            <wp:effectExtent l="0" t="0" r="0" b="889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黑体" w:eastAsia="黑体" w:hAnsi="黑体" w:hint="eastAsia"/>
          <w:sz w:val="24"/>
          <w:szCs w:val="24"/>
        </w:rPr>
        <w:fldChar w:fldCharType="end"/>
      </w:r>
      <w:r>
        <w:rPr>
          <w:rFonts w:ascii="黑体" w:eastAsia="黑体" w:hAnsi="黑体" w:hint="eastAsia"/>
          <w:sz w:val="24"/>
          <w:szCs w:val="24"/>
        </w:rPr>
        <w:t>），第二名投标人的权重为（</w:t>
      </w:r>
      <w:r>
        <w:rPr>
          <w:rFonts w:ascii="黑体" w:eastAsia="黑体" w:hAnsi="黑体" w:hint="eastAsia"/>
          <w:sz w:val="24"/>
          <w:szCs w:val="24"/>
        </w:rPr>
        <w:fldChar w:fldCharType="begin"/>
      </w:r>
      <w:r>
        <w:rPr>
          <w:rFonts w:ascii="黑体" w:eastAsia="黑体" w:hAnsi="黑体" w:hint="eastAsia"/>
          <w:sz w:val="24"/>
          <w:szCs w:val="24"/>
        </w:rPr>
        <w:instrText xml:space="preserve"> QUOTE </w:instrText>
      </w:r>
      <w:r>
        <w:rPr>
          <w:rFonts w:ascii="黑体" w:eastAsia="黑体" w:hAnsi="黑体" w:hint="eastAsia"/>
          <w:noProof/>
          <w:sz w:val="24"/>
          <w:szCs w:val="24"/>
        </w:rPr>
        <w:drawing>
          <wp:inline distT="0" distB="0" distL="114300" distR="114300" wp14:anchorId="5746D197" wp14:editId="52E36F56">
            <wp:extent cx="323850" cy="400050"/>
            <wp:effectExtent l="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黑体" w:eastAsia="黑体" w:hAnsi="黑体" w:hint="eastAsia"/>
          <w:sz w:val="24"/>
          <w:szCs w:val="24"/>
        </w:rPr>
        <w:fldChar w:fldCharType="separate"/>
      </w:r>
      <w:r>
        <w:rPr>
          <w:rFonts w:ascii="黑体" w:eastAsia="黑体" w:hAnsi="黑体" w:hint="eastAsia"/>
          <w:noProof/>
          <w:sz w:val="24"/>
          <w:szCs w:val="24"/>
        </w:rPr>
        <w:drawing>
          <wp:inline distT="0" distB="0" distL="114300" distR="114300" wp14:anchorId="7A331C24" wp14:editId="15CB927B">
            <wp:extent cx="323850" cy="400050"/>
            <wp:effectExtent l="0" t="0" r="0"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黑体" w:eastAsia="黑体" w:hAnsi="黑体" w:hint="eastAsia"/>
          <w:sz w:val="24"/>
          <w:szCs w:val="24"/>
        </w:rPr>
        <w:fldChar w:fldCharType="end"/>
      </w:r>
      <w:r>
        <w:rPr>
          <w:rFonts w:ascii="黑体" w:eastAsia="黑体" w:hAnsi="黑体" w:hint="eastAsia"/>
          <w:sz w:val="24"/>
          <w:szCs w:val="24"/>
        </w:rPr>
        <w:t>），以此类推，最后一</w:t>
      </w:r>
      <w:r>
        <w:rPr>
          <w:rFonts w:ascii="黑体" w:eastAsia="黑体" w:hAnsi="黑体" w:hint="eastAsia"/>
          <w:sz w:val="24"/>
          <w:szCs w:val="24"/>
        </w:rPr>
        <w:lastRenderedPageBreak/>
        <w:t>名投标人的权重为（</w:t>
      </w:r>
      <w:r>
        <w:rPr>
          <w:rFonts w:ascii="黑体" w:eastAsia="黑体" w:hAnsi="黑体" w:hint="eastAsia"/>
          <w:sz w:val="24"/>
          <w:szCs w:val="24"/>
        </w:rPr>
        <w:fldChar w:fldCharType="begin"/>
      </w:r>
      <w:r>
        <w:rPr>
          <w:rFonts w:ascii="黑体" w:eastAsia="黑体" w:hAnsi="黑体" w:hint="eastAsia"/>
          <w:sz w:val="24"/>
          <w:szCs w:val="24"/>
        </w:rPr>
        <w:instrText xml:space="preserve"> QUOTE </w:instrText>
      </w:r>
      <w:r>
        <w:rPr>
          <w:rFonts w:ascii="黑体" w:eastAsia="黑体" w:hAnsi="黑体" w:hint="eastAsia"/>
          <w:noProof/>
          <w:sz w:val="24"/>
          <w:szCs w:val="24"/>
        </w:rPr>
        <w:drawing>
          <wp:inline distT="0" distB="0" distL="114300" distR="114300" wp14:anchorId="3DBF46D6" wp14:editId="6E0D4486">
            <wp:extent cx="323850" cy="400050"/>
            <wp:effectExtent l="0" t="0" r="0"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黑体" w:eastAsia="黑体" w:hAnsi="黑体" w:hint="eastAsia"/>
          <w:sz w:val="24"/>
          <w:szCs w:val="24"/>
        </w:rPr>
        <w:fldChar w:fldCharType="separate"/>
      </w:r>
      <w:r>
        <w:rPr>
          <w:rFonts w:ascii="黑体" w:eastAsia="黑体" w:hAnsi="黑体" w:hint="eastAsia"/>
          <w:noProof/>
          <w:sz w:val="24"/>
          <w:szCs w:val="24"/>
        </w:rPr>
        <w:drawing>
          <wp:inline distT="0" distB="0" distL="114300" distR="114300" wp14:anchorId="0E0ABF25" wp14:editId="4D53A8A9">
            <wp:extent cx="323850" cy="400050"/>
            <wp:effectExtent l="0" t="0" r="0" b="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黑体" w:eastAsia="黑体" w:hAnsi="黑体" w:hint="eastAsia"/>
          <w:sz w:val="24"/>
          <w:szCs w:val="24"/>
        </w:rPr>
        <w:fldChar w:fldCharType="end"/>
      </w:r>
      <w:r>
        <w:rPr>
          <w:rFonts w:ascii="黑体" w:eastAsia="黑体" w:hAnsi="黑体" w:hint="eastAsia"/>
          <w:sz w:val="24"/>
          <w:szCs w:val="24"/>
        </w:rPr>
        <w:t>）。</w:t>
      </w:r>
    </w:p>
    <w:p w14:paraId="3130BEA0"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42.4.3.2</w:t>
      </w:r>
      <w:r>
        <w:rPr>
          <w:rFonts w:ascii="黑体" w:eastAsia="黑体" w:hAnsi="黑体"/>
          <w:sz w:val="24"/>
          <w:szCs w:val="24"/>
        </w:rPr>
        <w:t>当评标价等于评标参考价时得</w:t>
      </w:r>
      <w:r>
        <w:rPr>
          <w:rFonts w:ascii="黑体" w:eastAsia="黑体" w:hAnsi="黑体" w:hint="eastAsia"/>
          <w:sz w:val="24"/>
          <w:szCs w:val="24"/>
        </w:rPr>
        <w:t>100</w:t>
      </w:r>
      <w:r>
        <w:rPr>
          <w:rFonts w:ascii="黑体" w:eastAsia="黑体" w:hAnsi="黑体" w:hint="eastAsia"/>
          <w:sz w:val="24"/>
          <w:szCs w:val="24"/>
        </w:rPr>
        <w:t>分，评标价每高于评标参考价</w:t>
      </w:r>
      <w:r>
        <w:rPr>
          <w:rFonts w:ascii="黑体" w:eastAsia="黑体" w:hAnsi="黑体" w:hint="eastAsia"/>
          <w:sz w:val="24"/>
          <w:szCs w:val="24"/>
        </w:rPr>
        <w:t>1%</w:t>
      </w:r>
      <w:r>
        <w:rPr>
          <w:rFonts w:ascii="黑体" w:eastAsia="黑体" w:hAnsi="黑体" w:hint="eastAsia"/>
          <w:sz w:val="24"/>
          <w:szCs w:val="24"/>
        </w:rPr>
        <w:t>，扣</w:t>
      </w:r>
      <w:r>
        <w:rPr>
          <w:rFonts w:ascii="黑体" w:eastAsia="黑体" w:hAnsi="黑体" w:hint="eastAsia"/>
          <w:sz w:val="24"/>
          <w:szCs w:val="24"/>
        </w:rPr>
        <w:t>1.5</w:t>
      </w:r>
      <w:r>
        <w:rPr>
          <w:rFonts w:ascii="黑体" w:eastAsia="黑体" w:hAnsi="黑体" w:hint="eastAsia"/>
          <w:sz w:val="24"/>
          <w:szCs w:val="24"/>
        </w:rPr>
        <w:t>分，每低于评标参考价</w:t>
      </w:r>
      <w:r>
        <w:rPr>
          <w:rFonts w:ascii="黑体" w:eastAsia="黑体" w:hAnsi="黑体" w:hint="eastAsia"/>
          <w:sz w:val="24"/>
          <w:szCs w:val="24"/>
        </w:rPr>
        <w:t>1%</w:t>
      </w:r>
      <w:r>
        <w:rPr>
          <w:rFonts w:ascii="黑体" w:eastAsia="黑体" w:hAnsi="黑体" w:hint="eastAsia"/>
          <w:sz w:val="24"/>
          <w:szCs w:val="24"/>
        </w:rPr>
        <w:t>，扣</w:t>
      </w:r>
      <w:r>
        <w:rPr>
          <w:rFonts w:ascii="黑体" w:eastAsia="黑体" w:hAnsi="黑体" w:hint="eastAsia"/>
          <w:sz w:val="24"/>
          <w:szCs w:val="24"/>
        </w:rPr>
        <w:t>1</w:t>
      </w:r>
      <w:r>
        <w:rPr>
          <w:rFonts w:ascii="黑体" w:eastAsia="黑体" w:hAnsi="黑体" w:hint="eastAsia"/>
          <w:sz w:val="24"/>
          <w:szCs w:val="24"/>
        </w:rPr>
        <w:t>分，扣至</w:t>
      </w:r>
      <w:r>
        <w:rPr>
          <w:rFonts w:ascii="黑体" w:eastAsia="黑体" w:hAnsi="黑体" w:hint="eastAsia"/>
          <w:sz w:val="24"/>
          <w:szCs w:val="24"/>
        </w:rPr>
        <w:t>0</w:t>
      </w:r>
      <w:r>
        <w:rPr>
          <w:rFonts w:ascii="黑体" w:eastAsia="黑体" w:hAnsi="黑体" w:hint="eastAsia"/>
          <w:sz w:val="24"/>
          <w:szCs w:val="24"/>
        </w:rPr>
        <w:t>分为止，得出经济分，精确到小数点后两位。（投标人评标价以经济标投标函中投标总价的人民币大写金额为准）。</w:t>
      </w:r>
    </w:p>
    <w:p w14:paraId="360DD8B1"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42.4.4</w:t>
      </w:r>
      <w:r>
        <w:rPr>
          <w:rFonts w:ascii="黑体" w:eastAsia="黑体" w:hAnsi="黑体" w:hint="eastAsia"/>
          <w:sz w:val="24"/>
          <w:szCs w:val="24"/>
        </w:rPr>
        <w:t>评标委员会按投标须知前附表第</w:t>
      </w:r>
      <w:r>
        <w:rPr>
          <w:rFonts w:ascii="黑体" w:eastAsia="黑体" w:hAnsi="黑体"/>
          <w:sz w:val="24"/>
          <w:szCs w:val="24"/>
        </w:rPr>
        <w:t>30</w:t>
      </w:r>
      <w:r>
        <w:rPr>
          <w:rFonts w:ascii="黑体" w:eastAsia="黑体" w:hAnsi="黑体" w:hint="eastAsia"/>
          <w:sz w:val="24"/>
          <w:szCs w:val="24"/>
        </w:rPr>
        <w:t>项的规定确定排序。</w:t>
      </w:r>
    </w:p>
    <w:p w14:paraId="4C3ECC9A" w14:textId="77777777" w:rsidR="00AC6B27" w:rsidRDefault="00F00680">
      <w:pPr>
        <w:spacing w:line="360" w:lineRule="auto"/>
        <w:ind w:firstLineChars="200" w:firstLine="480"/>
        <w:rPr>
          <w:rFonts w:ascii="黑体" w:eastAsia="黑体" w:hAnsi="黑体"/>
          <w:sz w:val="24"/>
          <w:szCs w:val="24"/>
          <w:u w:val="single"/>
        </w:rPr>
      </w:pPr>
      <w:r>
        <w:rPr>
          <w:rFonts w:ascii="黑体" w:eastAsia="黑体" w:hAnsi="黑体" w:hint="eastAsia"/>
          <w:sz w:val="24"/>
          <w:szCs w:val="24"/>
        </w:rPr>
        <w:t>注：投标须知前附表第</w:t>
      </w:r>
      <w:r>
        <w:rPr>
          <w:rFonts w:ascii="黑体" w:eastAsia="黑体" w:hAnsi="黑体" w:hint="eastAsia"/>
          <w:sz w:val="24"/>
          <w:szCs w:val="24"/>
        </w:rPr>
        <w:t>3</w:t>
      </w:r>
      <w:r>
        <w:rPr>
          <w:rFonts w:ascii="黑体" w:eastAsia="黑体" w:hAnsi="黑体"/>
          <w:sz w:val="24"/>
          <w:szCs w:val="24"/>
        </w:rPr>
        <w:t>0</w:t>
      </w:r>
      <w:r>
        <w:rPr>
          <w:rFonts w:ascii="黑体" w:eastAsia="黑体" w:hAnsi="黑体" w:hint="eastAsia"/>
          <w:sz w:val="24"/>
          <w:szCs w:val="24"/>
        </w:rPr>
        <w:t>项“第二阶段投标人名次的排序方法”：评标委员会经济标评审组按照“总分</w:t>
      </w:r>
      <w:r>
        <w:rPr>
          <w:rFonts w:ascii="黑体" w:eastAsia="黑体" w:hAnsi="黑体" w:hint="eastAsia"/>
          <w:sz w:val="24"/>
          <w:szCs w:val="24"/>
        </w:rPr>
        <w:t>=</w:t>
      </w:r>
      <w:r>
        <w:rPr>
          <w:rFonts w:ascii="黑体" w:eastAsia="黑体" w:hAnsi="黑体" w:hint="eastAsia"/>
          <w:sz w:val="24"/>
          <w:szCs w:val="24"/>
        </w:rPr>
        <w:t>技术分×</w:t>
      </w:r>
      <w:r>
        <w:rPr>
          <w:rFonts w:ascii="黑体" w:eastAsia="黑体" w:hAnsi="黑体" w:hint="eastAsia"/>
          <w:sz w:val="24"/>
          <w:szCs w:val="24"/>
          <w:u w:val="single"/>
        </w:rPr>
        <w:t>40%</w:t>
      </w:r>
      <w:r>
        <w:rPr>
          <w:rFonts w:ascii="黑体" w:eastAsia="黑体" w:hAnsi="黑体" w:hint="eastAsia"/>
          <w:sz w:val="24"/>
          <w:szCs w:val="24"/>
        </w:rPr>
        <w:t>+</w:t>
      </w:r>
      <w:r>
        <w:rPr>
          <w:rFonts w:ascii="黑体" w:eastAsia="黑体" w:hAnsi="黑体" w:hint="eastAsia"/>
          <w:sz w:val="24"/>
          <w:szCs w:val="24"/>
        </w:rPr>
        <w:t>经济分×</w:t>
      </w:r>
      <w:r>
        <w:rPr>
          <w:rFonts w:ascii="黑体" w:eastAsia="黑体" w:hAnsi="黑体" w:hint="eastAsia"/>
          <w:sz w:val="24"/>
          <w:szCs w:val="24"/>
          <w:u w:val="single"/>
        </w:rPr>
        <w:t>60%</w:t>
      </w:r>
      <w:r>
        <w:rPr>
          <w:rFonts w:ascii="黑体" w:eastAsia="黑体" w:hAnsi="黑体" w:hint="eastAsia"/>
          <w:sz w:val="24"/>
          <w:szCs w:val="24"/>
        </w:rPr>
        <w:t>”的公式，计算各有效投标文件的总分（详见附表六），并按照总分从高到低排列先后次序。</w:t>
      </w:r>
    </w:p>
    <w:p w14:paraId="203C02AB"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总分相同的，以技术评分高的排前；如仍存在相同情况，则对具有相同情况的投标人，由评标委员会采用随机抽取方式，确定投标人的排序。</w:t>
      </w:r>
    </w:p>
    <w:p w14:paraId="393F21FA"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42.4.5</w:t>
      </w:r>
      <w:r>
        <w:rPr>
          <w:rFonts w:ascii="黑体" w:eastAsia="黑体" w:hAnsi="黑体" w:hint="eastAsia"/>
          <w:sz w:val="24"/>
          <w:szCs w:val="24"/>
        </w:rPr>
        <w:t>经济标的有效性审查：依次对进入第二阶段评审的投标文件进行有效性审查，投标文件中没有任一种列于本办法附表三《经济标有效性审查表》中情形的，为有效</w:t>
      </w:r>
      <w:r>
        <w:rPr>
          <w:rFonts w:ascii="黑体" w:eastAsia="黑体" w:hAnsi="黑体" w:hint="eastAsia"/>
          <w:sz w:val="24"/>
        </w:rPr>
        <w:t>投标文件</w:t>
      </w:r>
      <w:r>
        <w:rPr>
          <w:rFonts w:ascii="黑体" w:eastAsia="黑体" w:hAnsi="黑体" w:hint="eastAsia"/>
          <w:sz w:val="24"/>
          <w:szCs w:val="24"/>
        </w:rPr>
        <w:t>，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4607551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hint="eastAsia"/>
          <w:sz w:val="24"/>
          <w:szCs w:val="24"/>
        </w:rPr>
        <w:t>42.4.6</w:t>
      </w:r>
      <w:r>
        <w:rPr>
          <w:rFonts w:ascii="黑体" w:eastAsia="黑体" w:hAnsi="黑体" w:hint="eastAsia"/>
          <w:sz w:val="24"/>
          <w:szCs w:val="24"/>
        </w:rPr>
        <w:t>经济标的算术校核。评标委员会对进行经济标有效性审查的投标文件投标报价按照总价不变的原则进行算术校核，具体标准如下：</w:t>
      </w:r>
    </w:p>
    <w:p w14:paraId="2257B14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42.</w:t>
      </w:r>
      <w:r>
        <w:rPr>
          <w:rFonts w:ascii="黑体" w:eastAsia="黑体" w:hAnsi="黑体" w:hint="eastAsia"/>
          <w:sz w:val="24"/>
          <w:szCs w:val="24"/>
        </w:rPr>
        <w:t>4.6.1</w:t>
      </w:r>
      <w:r>
        <w:rPr>
          <w:rFonts w:ascii="黑体" w:eastAsia="黑体" w:hAnsi="黑体" w:hint="eastAsia"/>
          <w:sz w:val="24"/>
          <w:szCs w:val="24"/>
        </w:rPr>
        <w:t>如果数字表示的金额和用文字表示的金额不一致时，应以文字表示的金额为准；</w:t>
      </w:r>
    </w:p>
    <w:p w14:paraId="19383EBE"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42.4.6.2</w:t>
      </w:r>
      <w:r>
        <w:rPr>
          <w:rFonts w:ascii="黑体" w:eastAsia="黑体" w:hAnsi="黑体" w:hint="eastAsia"/>
          <w:sz w:val="24"/>
          <w:szCs w:val="24"/>
        </w:rPr>
        <w:t>在评标结束后，中标结果通知书发出前招标人进行算术复核。</w:t>
      </w:r>
    </w:p>
    <w:p w14:paraId="1DCBCBFA"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42.5</w:t>
      </w:r>
      <w:r>
        <w:rPr>
          <w:rFonts w:ascii="黑体" w:eastAsia="黑体" w:hAnsi="黑体"/>
          <w:sz w:val="24"/>
          <w:szCs w:val="24"/>
        </w:rPr>
        <w:t>评标委员会按只有通过有效性审查的投标人的投标文件方可进入下一阶段评审的评审原则，根据有效性审查结果，取消被否决投标的投标人的排序，其余通过有效</w:t>
      </w:r>
      <w:r>
        <w:rPr>
          <w:rFonts w:ascii="黑体" w:eastAsia="黑体" w:hAnsi="黑体" w:hint="eastAsia"/>
          <w:sz w:val="24"/>
          <w:szCs w:val="24"/>
        </w:rPr>
        <w:t>性审查的投标人的排序依次上升替补确定，以此类推。直至评审出</w:t>
      </w:r>
      <w:r>
        <w:rPr>
          <w:rFonts w:ascii="黑体" w:eastAsia="黑体" w:hAnsi="黑体" w:hint="eastAsia"/>
          <w:sz w:val="24"/>
          <w:szCs w:val="24"/>
        </w:rPr>
        <w:t>3</w:t>
      </w:r>
      <w:r>
        <w:rPr>
          <w:rFonts w:ascii="黑体" w:eastAsia="黑体" w:hAnsi="黑体"/>
          <w:sz w:val="24"/>
          <w:szCs w:val="24"/>
        </w:rPr>
        <w:t>名</w:t>
      </w:r>
      <w:r>
        <w:rPr>
          <w:rFonts w:ascii="黑体" w:eastAsia="黑体" w:hAnsi="黑体" w:hint="eastAsia"/>
          <w:sz w:val="24"/>
          <w:szCs w:val="24"/>
        </w:rPr>
        <w:t>投标人通过经济标有效性审查，经济标有效性审查结束。</w:t>
      </w:r>
    </w:p>
    <w:p w14:paraId="2E5CFE34"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t>42.</w:t>
      </w:r>
      <w:r>
        <w:rPr>
          <w:rFonts w:ascii="黑体" w:eastAsia="黑体" w:hAnsi="黑体" w:hint="eastAsia"/>
          <w:sz w:val="24"/>
          <w:szCs w:val="24"/>
        </w:rPr>
        <w:t>6</w:t>
      </w:r>
      <w:r>
        <w:rPr>
          <w:rFonts w:ascii="黑体" w:eastAsia="黑体" w:hAnsi="黑体" w:hint="eastAsia"/>
          <w:sz w:val="24"/>
          <w:szCs w:val="24"/>
        </w:rPr>
        <w:t>评标委员会应在通过投标文件经济标有效性审查的投标人中，按步骤</w:t>
      </w:r>
      <w:r>
        <w:rPr>
          <w:rFonts w:ascii="黑体" w:eastAsia="黑体" w:hAnsi="黑体" w:hint="eastAsia"/>
          <w:sz w:val="24"/>
          <w:szCs w:val="24"/>
        </w:rPr>
        <w:t>42.4</w:t>
      </w:r>
      <w:r>
        <w:rPr>
          <w:rFonts w:ascii="黑体" w:eastAsia="黑体" w:hAnsi="黑体" w:hint="eastAsia"/>
          <w:sz w:val="24"/>
          <w:szCs w:val="24"/>
        </w:rPr>
        <w:t>确定的投标人第二阶段排序，推荐前</w:t>
      </w:r>
      <w:r>
        <w:rPr>
          <w:rFonts w:ascii="黑体" w:eastAsia="黑体" w:hAnsi="黑体"/>
          <w:sz w:val="24"/>
          <w:szCs w:val="24"/>
        </w:rPr>
        <w:t>3</w:t>
      </w:r>
      <w:r>
        <w:rPr>
          <w:rFonts w:ascii="黑体" w:eastAsia="黑体" w:hAnsi="黑体" w:hint="eastAsia"/>
          <w:sz w:val="24"/>
          <w:szCs w:val="24"/>
        </w:rPr>
        <w:t>名依次为第一中标候选人至第三中标候选人</w:t>
      </w:r>
      <w:r>
        <w:rPr>
          <w:rFonts w:ascii="黑体" w:eastAsia="黑体" w:hAnsi="黑体"/>
          <w:sz w:val="24"/>
          <w:szCs w:val="24"/>
        </w:rPr>
        <w:t>,</w:t>
      </w:r>
      <w:r>
        <w:rPr>
          <w:rFonts w:ascii="黑体" w:eastAsia="黑体" w:hAnsi="黑体" w:hint="eastAsia"/>
          <w:sz w:val="24"/>
          <w:szCs w:val="24"/>
        </w:rPr>
        <w:t>并编制评标报告。</w:t>
      </w:r>
    </w:p>
    <w:p w14:paraId="4090D633" w14:textId="77777777" w:rsidR="00AC6B27" w:rsidRDefault="00F00680">
      <w:pPr>
        <w:spacing w:line="360" w:lineRule="auto"/>
        <w:ind w:firstLineChars="200" w:firstLine="480"/>
        <w:rPr>
          <w:rFonts w:ascii="黑体" w:eastAsia="黑体" w:hAnsi="黑体"/>
          <w:sz w:val="24"/>
          <w:szCs w:val="24"/>
        </w:rPr>
      </w:pPr>
      <w:r>
        <w:rPr>
          <w:rFonts w:ascii="黑体" w:eastAsia="黑体" w:hAnsi="黑体"/>
          <w:sz w:val="24"/>
          <w:szCs w:val="24"/>
        </w:rPr>
        <w:lastRenderedPageBreak/>
        <w:t>42.</w:t>
      </w:r>
      <w:r>
        <w:rPr>
          <w:rFonts w:ascii="黑体" w:eastAsia="黑体" w:hAnsi="黑体" w:hint="eastAsia"/>
          <w:sz w:val="24"/>
          <w:szCs w:val="24"/>
        </w:rPr>
        <w:t>7</w:t>
      </w:r>
      <w:r>
        <w:rPr>
          <w:rFonts w:ascii="黑体" w:eastAsia="黑体" w:hAnsi="黑体" w:hint="eastAsia"/>
          <w:bCs/>
          <w:sz w:val="24"/>
        </w:rPr>
        <w:t>若本标段通过</w:t>
      </w:r>
      <w:r>
        <w:rPr>
          <w:rFonts w:ascii="黑体" w:eastAsia="黑体" w:hAnsi="黑体" w:hint="eastAsia"/>
          <w:sz w:val="24"/>
          <w:szCs w:val="24"/>
          <w:u w:val="single"/>
        </w:rPr>
        <w:t>经济标有效性审查</w:t>
      </w:r>
      <w:r>
        <w:rPr>
          <w:rFonts w:ascii="黑体" w:eastAsia="黑体" w:hAnsi="黑体" w:hint="eastAsia"/>
          <w:bCs/>
          <w:sz w:val="24"/>
        </w:rPr>
        <w:t>的投标人不足</w:t>
      </w:r>
      <w:r>
        <w:rPr>
          <w:rFonts w:ascii="黑体" w:eastAsia="黑体" w:hAnsi="黑体" w:hint="eastAsia"/>
          <w:bCs/>
          <w:sz w:val="24"/>
        </w:rPr>
        <w:t>3</w:t>
      </w:r>
      <w:r>
        <w:rPr>
          <w:rFonts w:ascii="黑体" w:eastAsia="黑体" w:hAnsi="黑体" w:hint="eastAsia"/>
          <w:bCs/>
          <w:sz w:val="24"/>
        </w:rPr>
        <w:t>名时为招标失败。</w:t>
      </w:r>
    </w:p>
    <w:p w14:paraId="0F763D0B" w14:textId="77777777" w:rsidR="00AC6B27" w:rsidRDefault="00F00680">
      <w:pPr>
        <w:widowControl/>
        <w:jc w:val="left"/>
        <w:rPr>
          <w:rFonts w:ascii="黑体" w:eastAsia="黑体" w:hAnsi="黑体"/>
          <w:sz w:val="24"/>
          <w:szCs w:val="24"/>
        </w:rPr>
      </w:pPr>
      <w:r>
        <w:rPr>
          <w:rFonts w:ascii="黑体" w:eastAsia="黑体" w:hAnsi="黑体"/>
          <w:sz w:val="24"/>
          <w:szCs w:val="24"/>
        </w:rPr>
        <w:br w:type="page"/>
      </w:r>
    </w:p>
    <w:p w14:paraId="461092A8" w14:textId="77777777" w:rsidR="00AC6B27" w:rsidRDefault="00F00680">
      <w:pPr>
        <w:keepNext/>
        <w:keepLines/>
        <w:spacing w:line="416" w:lineRule="auto"/>
        <w:jc w:val="left"/>
        <w:outlineLvl w:val="2"/>
        <w:rPr>
          <w:rFonts w:ascii="宋体" w:hAnsi="宋体" w:cs="Tahoma"/>
          <w:b/>
          <w:bCs/>
          <w:sz w:val="24"/>
          <w:szCs w:val="24"/>
        </w:rPr>
      </w:pPr>
      <w:bookmarkStart w:id="242" w:name="_Toc32009"/>
      <w:bookmarkStart w:id="243" w:name="_Toc7640"/>
      <w:bookmarkStart w:id="244" w:name="_Toc895"/>
      <w:bookmarkStart w:id="245" w:name="_Toc10976"/>
      <w:bookmarkStart w:id="246" w:name="_Toc10067"/>
      <w:bookmarkStart w:id="247" w:name="_Toc156057160"/>
      <w:bookmarkStart w:id="248" w:name="_Toc102508187"/>
      <w:bookmarkStart w:id="249" w:name="_Toc22169"/>
      <w:bookmarkStart w:id="250" w:name="_Toc21507"/>
      <w:bookmarkStart w:id="251" w:name="_Toc17573"/>
      <w:r>
        <w:rPr>
          <w:rFonts w:ascii="黑体" w:eastAsia="黑体" w:hAnsi="黑体" w:hint="eastAsia"/>
          <w:b/>
          <w:bCs/>
          <w:sz w:val="24"/>
          <w:szCs w:val="24"/>
        </w:rPr>
        <w:lastRenderedPageBreak/>
        <w:t xml:space="preserve">42.8 </w:t>
      </w:r>
      <w:r>
        <w:rPr>
          <w:rFonts w:ascii="宋体" w:hAnsi="宋体" w:cs="Tahoma"/>
          <w:b/>
          <w:bCs/>
          <w:sz w:val="24"/>
          <w:szCs w:val="24"/>
        </w:rPr>
        <w:t>技术方案评审标准</w:t>
      </w:r>
      <w:bookmarkEnd w:id="242"/>
      <w:bookmarkEnd w:id="243"/>
      <w:bookmarkEnd w:id="244"/>
      <w:bookmarkEnd w:id="245"/>
      <w:bookmarkEnd w:id="246"/>
      <w:bookmarkEnd w:id="247"/>
      <w:bookmarkEnd w:id="248"/>
      <w:bookmarkEnd w:id="249"/>
      <w:bookmarkEnd w:id="250"/>
      <w:bookmarkEnd w:id="251"/>
      <w:r>
        <w:rPr>
          <w:rFonts w:ascii="宋体" w:hAnsi="宋体" w:cs="Tahoma"/>
          <w:b/>
          <w:bCs/>
          <w:sz w:val="24"/>
          <w:szCs w:val="24"/>
        </w:rPr>
        <w:t xml:space="preserve"> </w:t>
      </w:r>
    </w:p>
    <w:p w14:paraId="04D711B3" w14:textId="77777777" w:rsidR="00AC6B27" w:rsidRDefault="00F00680">
      <w:pPr>
        <w:tabs>
          <w:tab w:val="left" w:pos="720"/>
        </w:tabs>
        <w:spacing w:line="360" w:lineRule="auto"/>
        <w:ind w:firstLineChars="200" w:firstLine="422"/>
        <w:rPr>
          <w:rFonts w:ascii="宋体" w:hAnsi="宋体" w:cs="Tahoma"/>
          <w:b/>
          <w:szCs w:val="21"/>
        </w:rPr>
      </w:pPr>
      <w:r>
        <w:rPr>
          <w:rFonts w:ascii="宋体" w:hAnsi="宋体" w:cs="Tahoma" w:hint="eastAsia"/>
          <w:b/>
          <w:szCs w:val="21"/>
        </w:rPr>
        <w:t>42.8</w:t>
      </w:r>
      <w:r>
        <w:rPr>
          <w:rFonts w:ascii="宋体" w:hAnsi="宋体" w:cs="Tahoma"/>
          <w:b/>
          <w:szCs w:val="21"/>
        </w:rPr>
        <w:t>.1</w:t>
      </w:r>
      <w:r>
        <w:rPr>
          <w:rFonts w:ascii="宋体" w:hAnsi="宋体" w:cs="Tahoma"/>
          <w:b/>
          <w:szCs w:val="21"/>
        </w:rPr>
        <w:t>评审项目和权重、分值</w:t>
      </w:r>
    </w:p>
    <w:p w14:paraId="49CEAB43" w14:textId="77777777" w:rsidR="00AC6B27" w:rsidRDefault="00F00680">
      <w:pPr>
        <w:tabs>
          <w:tab w:val="left" w:pos="720"/>
        </w:tabs>
        <w:spacing w:line="360" w:lineRule="auto"/>
        <w:ind w:firstLineChars="200" w:firstLine="420"/>
        <w:rPr>
          <w:rFonts w:ascii="宋体" w:hAnsi="宋体" w:cs="Tahoma"/>
          <w:szCs w:val="21"/>
        </w:rPr>
      </w:pPr>
      <w:r>
        <w:rPr>
          <w:rFonts w:ascii="宋体" w:hAnsi="宋体" w:cs="Tahoma"/>
          <w:szCs w:val="21"/>
        </w:rPr>
        <w:t>技术方案评审分若干主要项目进行评审，每个项目根据其重要性确定权重分值，</w:t>
      </w:r>
      <w:proofErr w:type="gramStart"/>
      <w:r>
        <w:rPr>
          <w:rFonts w:ascii="宋体" w:hAnsi="宋体" w:cs="Tahoma"/>
          <w:szCs w:val="21"/>
        </w:rPr>
        <w:t>各项目分【好、中、差】</w:t>
      </w:r>
      <w:proofErr w:type="gramEnd"/>
      <w:r>
        <w:rPr>
          <w:rFonts w:ascii="宋体" w:hAnsi="宋体" w:cs="Tahoma"/>
          <w:szCs w:val="21"/>
        </w:rPr>
        <w:t>3</w:t>
      </w:r>
      <w:r>
        <w:rPr>
          <w:rFonts w:ascii="宋体" w:hAnsi="宋体" w:cs="Tahoma"/>
          <w:szCs w:val="21"/>
        </w:rPr>
        <w:t>个档次，每个档次包含一定的分值范围，具体权重和分值范围如下：</w:t>
      </w:r>
    </w:p>
    <w:p w14:paraId="188CFBC4" w14:textId="77777777" w:rsidR="00AC6B27" w:rsidRDefault="00F00680">
      <w:pPr>
        <w:tabs>
          <w:tab w:val="left" w:pos="720"/>
        </w:tabs>
        <w:spacing w:line="360" w:lineRule="auto"/>
        <w:jc w:val="center"/>
        <w:rPr>
          <w:rFonts w:ascii="宋体" w:hAnsi="宋体" w:cs="宋体"/>
          <w:bCs/>
          <w:szCs w:val="21"/>
        </w:rPr>
      </w:pPr>
      <w:r>
        <w:rPr>
          <w:rFonts w:ascii="宋体" w:hAnsi="宋体" w:cs="宋体" w:hint="eastAsia"/>
          <w:bCs/>
          <w:szCs w:val="21"/>
        </w:rPr>
        <w:t>技术标详细审查评分标准</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2142"/>
        <w:gridCol w:w="2143"/>
        <w:gridCol w:w="982"/>
        <w:gridCol w:w="1476"/>
        <w:gridCol w:w="1318"/>
        <w:gridCol w:w="1130"/>
      </w:tblGrid>
      <w:tr w:rsidR="00AC6B27" w14:paraId="5A82A2C8" w14:textId="77777777">
        <w:trPr>
          <w:trHeight w:val="300"/>
          <w:jc w:val="center"/>
        </w:trPr>
        <w:tc>
          <w:tcPr>
            <w:tcW w:w="926" w:type="dxa"/>
            <w:vAlign w:val="center"/>
          </w:tcPr>
          <w:p w14:paraId="73A33A2F"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序号</w:t>
            </w:r>
          </w:p>
        </w:tc>
        <w:tc>
          <w:tcPr>
            <w:tcW w:w="4285" w:type="dxa"/>
            <w:gridSpan w:val="2"/>
            <w:vAlign w:val="center"/>
          </w:tcPr>
          <w:p w14:paraId="57FC0ED0"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评审项目</w:t>
            </w:r>
          </w:p>
        </w:tc>
        <w:tc>
          <w:tcPr>
            <w:tcW w:w="982" w:type="dxa"/>
          </w:tcPr>
          <w:p w14:paraId="7BD13792"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权重</w:t>
            </w:r>
          </w:p>
        </w:tc>
        <w:tc>
          <w:tcPr>
            <w:tcW w:w="3924" w:type="dxa"/>
            <w:gridSpan w:val="3"/>
            <w:vAlign w:val="center"/>
          </w:tcPr>
          <w:p w14:paraId="244DDF77"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评分</w:t>
            </w:r>
          </w:p>
        </w:tc>
      </w:tr>
      <w:tr w:rsidR="00AC6B27" w14:paraId="361E8A92" w14:textId="77777777">
        <w:trPr>
          <w:trHeight w:val="300"/>
          <w:jc w:val="center"/>
        </w:trPr>
        <w:tc>
          <w:tcPr>
            <w:tcW w:w="926" w:type="dxa"/>
            <w:vAlign w:val="center"/>
          </w:tcPr>
          <w:p w14:paraId="60ABC897" w14:textId="77777777" w:rsidR="00AC6B27" w:rsidRDefault="00AC6B27">
            <w:pPr>
              <w:widowControl/>
              <w:jc w:val="left"/>
              <w:rPr>
                <w:rFonts w:ascii="宋体" w:hAnsi="宋体" w:cs="宋体"/>
                <w:bCs/>
                <w:kern w:val="0"/>
                <w:szCs w:val="21"/>
              </w:rPr>
            </w:pPr>
          </w:p>
        </w:tc>
        <w:tc>
          <w:tcPr>
            <w:tcW w:w="4285" w:type="dxa"/>
            <w:gridSpan w:val="2"/>
            <w:vAlign w:val="center"/>
          </w:tcPr>
          <w:p w14:paraId="393B4550" w14:textId="77777777" w:rsidR="00AC6B27" w:rsidRDefault="00AC6B27">
            <w:pPr>
              <w:widowControl/>
              <w:jc w:val="left"/>
              <w:rPr>
                <w:rFonts w:ascii="宋体" w:hAnsi="宋体" w:cs="宋体"/>
                <w:bCs/>
                <w:kern w:val="0"/>
                <w:szCs w:val="21"/>
              </w:rPr>
            </w:pPr>
          </w:p>
        </w:tc>
        <w:tc>
          <w:tcPr>
            <w:tcW w:w="982" w:type="dxa"/>
          </w:tcPr>
          <w:p w14:paraId="31DEDC97" w14:textId="77777777" w:rsidR="00AC6B27" w:rsidRDefault="00AC6B27">
            <w:pPr>
              <w:widowControl/>
              <w:jc w:val="left"/>
              <w:rPr>
                <w:rFonts w:ascii="宋体" w:hAnsi="宋体" w:cs="宋体"/>
                <w:bCs/>
                <w:kern w:val="0"/>
                <w:szCs w:val="21"/>
              </w:rPr>
            </w:pPr>
          </w:p>
        </w:tc>
        <w:tc>
          <w:tcPr>
            <w:tcW w:w="1476" w:type="dxa"/>
            <w:vAlign w:val="center"/>
          </w:tcPr>
          <w:p w14:paraId="4DC14E1E"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好</w:t>
            </w:r>
          </w:p>
        </w:tc>
        <w:tc>
          <w:tcPr>
            <w:tcW w:w="1318" w:type="dxa"/>
            <w:vAlign w:val="center"/>
          </w:tcPr>
          <w:p w14:paraId="0BDEB6C2"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中</w:t>
            </w:r>
          </w:p>
        </w:tc>
        <w:tc>
          <w:tcPr>
            <w:tcW w:w="1130" w:type="dxa"/>
            <w:vAlign w:val="center"/>
          </w:tcPr>
          <w:p w14:paraId="7A15EC7E"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差</w:t>
            </w:r>
          </w:p>
        </w:tc>
      </w:tr>
      <w:tr w:rsidR="00AC6B27" w14:paraId="535755D4" w14:textId="77777777">
        <w:trPr>
          <w:trHeight w:val="360"/>
          <w:jc w:val="center"/>
        </w:trPr>
        <w:tc>
          <w:tcPr>
            <w:tcW w:w="926" w:type="dxa"/>
            <w:vAlign w:val="center"/>
          </w:tcPr>
          <w:p w14:paraId="4CB6D2FD" w14:textId="77777777" w:rsidR="00AC6B27" w:rsidRDefault="00F00680">
            <w:pPr>
              <w:widowControl/>
              <w:rPr>
                <w:rFonts w:ascii="宋体" w:hAnsi="宋体" w:cs="宋体"/>
                <w:kern w:val="0"/>
                <w:szCs w:val="21"/>
              </w:rPr>
            </w:pPr>
            <w:r>
              <w:rPr>
                <w:rFonts w:ascii="宋体" w:hAnsi="宋体" w:cs="宋体" w:hint="eastAsia"/>
                <w:kern w:val="0"/>
                <w:szCs w:val="21"/>
              </w:rPr>
              <w:t xml:space="preserve">　</w:t>
            </w:r>
          </w:p>
        </w:tc>
        <w:tc>
          <w:tcPr>
            <w:tcW w:w="4285" w:type="dxa"/>
            <w:gridSpan w:val="2"/>
            <w:vAlign w:val="center"/>
          </w:tcPr>
          <w:p w14:paraId="1CC9067C" w14:textId="77777777" w:rsidR="00AC6B27" w:rsidRDefault="00F00680">
            <w:pPr>
              <w:widowControl/>
              <w:rPr>
                <w:rFonts w:ascii="宋体" w:hAnsi="宋体" w:cs="宋体"/>
                <w:kern w:val="0"/>
                <w:szCs w:val="21"/>
              </w:rPr>
            </w:pPr>
            <w:r>
              <w:rPr>
                <w:rFonts w:ascii="宋体" w:hAnsi="宋体" w:cs="宋体" w:hint="eastAsia"/>
                <w:kern w:val="0"/>
                <w:szCs w:val="21"/>
              </w:rPr>
              <w:t>技术方案评审</w:t>
            </w:r>
            <w:r>
              <w:rPr>
                <w:rFonts w:ascii="宋体" w:hAnsi="宋体" w:cs="宋体" w:hint="eastAsia"/>
                <w:kern w:val="0"/>
                <w:szCs w:val="21"/>
              </w:rPr>
              <w:t>(</w:t>
            </w:r>
            <w:r>
              <w:rPr>
                <w:rFonts w:ascii="宋体" w:hAnsi="宋体" w:cs="宋体" w:hint="eastAsia"/>
                <w:kern w:val="0"/>
                <w:szCs w:val="21"/>
              </w:rPr>
              <w:t>小计</w:t>
            </w:r>
            <w:r>
              <w:rPr>
                <w:rFonts w:ascii="宋体" w:hAnsi="宋体" w:cs="宋体" w:hint="eastAsia"/>
                <w:kern w:val="0"/>
                <w:szCs w:val="21"/>
              </w:rPr>
              <w:t>)</w:t>
            </w:r>
          </w:p>
        </w:tc>
        <w:tc>
          <w:tcPr>
            <w:tcW w:w="982" w:type="dxa"/>
            <w:vAlign w:val="center"/>
          </w:tcPr>
          <w:p w14:paraId="670A7CF7"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100</w:t>
            </w:r>
          </w:p>
        </w:tc>
        <w:tc>
          <w:tcPr>
            <w:tcW w:w="1476" w:type="dxa"/>
            <w:vAlign w:val="center"/>
          </w:tcPr>
          <w:p w14:paraId="1868F93B"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[100,70]</w:t>
            </w:r>
          </w:p>
        </w:tc>
        <w:tc>
          <w:tcPr>
            <w:tcW w:w="1318" w:type="dxa"/>
            <w:vAlign w:val="center"/>
          </w:tcPr>
          <w:p w14:paraId="0E2E1CAF"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(70,40)</w:t>
            </w:r>
          </w:p>
        </w:tc>
        <w:tc>
          <w:tcPr>
            <w:tcW w:w="1130" w:type="dxa"/>
            <w:vAlign w:val="center"/>
          </w:tcPr>
          <w:p w14:paraId="1A0F2DA8"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[40,0]</w:t>
            </w:r>
          </w:p>
        </w:tc>
      </w:tr>
      <w:tr w:rsidR="00AC6B27" w14:paraId="77DB624C" w14:textId="77777777">
        <w:trPr>
          <w:trHeight w:val="360"/>
          <w:jc w:val="center"/>
        </w:trPr>
        <w:tc>
          <w:tcPr>
            <w:tcW w:w="926" w:type="dxa"/>
            <w:vAlign w:val="center"/>
          </w:tcPr>
          <w:p w14:paraId="58849103" w14:textId="77777777" w:rsidR="00AC6B27" w:rsidRDefault="00F00680">
            <w:pPr>
              <w:widowControl/>
              <w:jc w:val="center"/>
              <w:rPr>
                <w:rFonts w:ascii="宋体" w:hAnsi="宋体" w:cs="宋体"/>
                <w:kern w:val="0"/>
                <w:szCs w:val="21"/>
              </w:rPr>
            </w:pPr>
            <w:proofErr w:type="gramStart"/>
            <w:r>
              <w:rPr>
                <w:rFonts w:ascii="宋体" w:hAnsi="宋体" w:cs="宋体" w:hint="eastAsia"/>
                <w:bCs/>
                <w:kern w:val="0"/>
                <w:szCs w:val="21"/>
              </w:rPr>
              <w:t>一</w:t>
            </w:r>
            <w:proofErr w:type="gramEnd"/>
          </w:p>
        </w:tc>
        <w:tc>
          <w:tcPr>
            <w:tcW w:w="4285" w:type="dxa"/>
            <w:gridSpan w:val="2"/>
            <w:vAlign w:val="center"/>
          </w:tcPr>
          <w:p w14:paraId="70BC089D" w14:textId="77777777" w:rsidR="00AC6B27" w:rsidRDefault="00F00680">
            <w:pPr>
              <w:widowControl/>
              <w:rPr>
                <w:rFonts w:ascii="宋体" w:hAnsi="宋体" w:cs="宋体"/>
                <w:kern w:val="0"/>
                <w:szCs w:val="21"/>
                <w:u w:val="single"/>
              </w:rPr>
            </w:pPr>
            <w:r>
              <w:rPr>
                <w:rFonts w:ascii="宋体" w:hAnsi="宋体" w:cs="宋体" w:hint="eastAsia"/>
                <w:kern w:val="0"/>
                <w:szCs w:val="21"/>
                <w:u w:val="single"/>
              </w:rPr>
              <w:t>本项目的周边建、构筑物保护方案</w:t>
            </w:r>
          </w:p>
        </w:tc>
        <w:tc>
          <w:tcPr>
            <w:tcW w:w="982" w:type="dxa"/>
            <w:vAlign w:val="center"/>
          </w:tcPr>
          <w:p w14:paraId="78A357C8"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w:t>
            </w:r>
          </w:p>
        </w:tc>
        <w:tc>
          <w:tcPr>
            <w:tcW w:w="1476" w:type="dxa"/>
            <w:vAlign w:val="center"/>
          </w:tcPr>
          <w:p w14:paraId="2D6B9176"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[10,7]</w:t>
            </w:r>
          </w:p>
        </w:tc>
        <w:tc>
          <w:tcPr>
            <w:tcW w:w="1318" w:type="dxa"/>
            <w:vAlign w:val="center"/>
          </w:tcPr>
          <w:p w14:paraId="12B834CF"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(7,4)</w:t>
            </w:r>
          </w:p>
        </w:tc>
        <w:tc>
          <w:tcPr>
            <w:tcW w:w="1130" w:type="dxa"/>
            <w:vAlign w:val="center"/>
          </w:tcPr>
          <w:p w14:paraId="3FCEB3FA"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[4,0]</w:t>
            </w:r>
          </w:p>
        </w:tc>
      </w:tr>
      <w:tr w:rsidR="00AC6B27" w14:paraId="553BF500" w14:textId="77777777">
        <w:trPr>
          <w:trHeight w:val="360"/>
          <w:jc w:val="center"/>
        </w:trPr>
        <w:tc>
          <w:tcPr>
            <w:tcW w:w="926" w:type="dxa"/>
            <w:vMerge w:val="restart"/>
            <w:vAlign w:val="center"/>
          </w:tcPr>
          <w:p w14:paraId="3656EDB4"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二</w:t>
            </w:r>
          </w:p>
        </w:tc>
        <w:tc>
          <w:tcPr>
            <w:tcW w:w="2142" w:type="dxa"/>
            <w:vMerge w:val="restart"/>
            <w:vAlign w:val="center"/>
          </w:tcPr>
          <w:p w14:paraId="3FE9E20A" w14:textId="77777777" w:rsidR="00AC6B27" w:rsidRDefault="00F00680">
            <w:pPr>
              <w:widowControl/>
              <w:rPr>
                <w:rFonts w:ascii="宋体" w:hAnsi="宋体" w:cs="宋体"/>
                <w:bCs/>
                <w:kern w:val="0"/>
                <w:szCs w:val="21"/>
                <w:u w:val="single"/>
              </w:rPr>
            </w:pPr>
            <w:r>
              <w:rPr>
                <w:rFonts w:ascii="宋体" w:hAnsi="宋体" w:cs="宋体" w:hint="eastAsia"/>
                <w:bCs/>
                <w:kern w:val="0"/>
                <w:szCs w:val="21"/>
                <w:u w:val="single"/>
              </w:rPr>
              <w:t>本项目重难点的施工方法及技术措施</w:t>
            </w:r>
          </w:p>
        </w:tc>
        <w:tc>
          <w:tcPr>
            <w:tcW w:w="2143" w:type="dxa"/>
            <w:vAlign w:val="center"/>
          </w:tcPr>
          <w:p w14:paraId="0A9176B3" w14:textId="77777777" w:rsidR="00AC6B27" w:rsidRDefault="00F00680">
            <w:pPr>
              <w:widowControl/>
              <w:rPr>
                <w:rFonts w:ascii="宋体" w:hAnsi="宋体" w:cs="宋体"/>
                <w:bCs/>
                <w:kern w:val="0"/>
                <w:szCs w:val="21"/>
                <w:u w:val="single"/>
              </w:rPr>
            </w:pPr>
            <w:r>
              <w:rPr>
                <w:rFonts w:ascii="宋体" w:hAnsi="宋体" w:cs="宋体" w:hint="eastAsia"/>
                <w:bCs/>
                <w:kern w:val="0"/>
                <w:szCs w:val="21"/>
                <w:u w:val="single"/>
              </w:rPr>
              <w:t>地下车站施工方法及技术措施</w:t>
            </w:r>
          </w:p>
        </w:tc>
        <w:tc>
          <w:tcPr>
            <w:tcW w:w="982" w:type="dxa"/>
            <w:vAlign w:val="center"/>
          </w:tcPr>
          <w:p w14:paraId="09835512"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15</w:t>
            </w:r>
          </w:p>
        </w:tc>
        <w:tc>
          <w:tcPr>
            <w:tcW w:w="1476" w:type="dxa"/>
            <w:vAlign w:val="center"/>
          </w:tcPr>
          <w:p w14:paraId="0E63552E"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[15,10]</w:t>
            </w:r>
          </w:p>
        </w:tc>
        <w:tc>
          <w:tcPr>
            <w:tcW w:w="1318" w:type="dxa"/>
            <w:vAlign w:val="center"/>
          </w:tcPr>
          <w:p w14:paraId="13C77DAF"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(10,5)</w:t>
            </w:r>
          </w:p>
        </w:tc>
        <w:tc>
          <w:tcPr>
            <w:tcW w:w="1130" w:type="dxa"/>
            <w:vAlign w:val="center"/>
          </w:tcPr>
          <w:p w14:paraId="672D7059"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[5,0]</w:t>
            </w:r>
          </w:p>
        </w:tc>
      </w:tr>
      <w:tr w:rsidR="00AC6B27" w14:paraId="7DADC501" w14:textId="77777777">
        <w:trPr>
          <w:trHeight w:val="360"/>
          <w:jc w:val="center"/>
        </w:trPr>
        <w:tc>
          <w:tcPr>
            <w:tcW w:w="926" w:type="dxa"/>
            <w:vAlign w:val="center"/>
          </w:tcPr>
          <w:p w14:paraId="7832E5B3"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三</w:t>
            </w:r>
          </w:p>
        </w:tc>
        <w:tc>
          <w:tcPr>
            <w:tcW w:w="4285" w:type="dxa"/>
            <w:gridSpan w:val="2"/>
            <w:vAlign w:val="center"/>
          </w:tcPr>
          <w:p w14:paraId="53A30906" w14:textId="77777777" w:rsidR="00AC6B27" w:rsidRDefault="00F00680">
            <w:pPr>
              <w:widowControl/>
              <w:rPr>
                <w:rFonts w:ascii="宋体" w:hAnsi="宋体" w:cs="宋体"/>
                <w:bCs/>
                <w:kern w:val="0"/>
                <w:szCs w:val="21"/>
                <w:u w:val="single"/>
              </w:rPr>
            </w:pPr>
            <w:r>
              <w:rPr>
                <w:rFonts w:ascii="宋体" w:hAnsi="宋体" w:cs="宋体" w:hint="eastAsia"/>
                <w:bCs/>
                <w:kern w:val="0"/>
                <w:szCs w:val="21"/>
                <w:u w:val="single"/>
              </w:rPr>
              <w:t>本项目施工工期安排及其保证措施</w:t>
            </w:r>
          </w:p>
        </w:tc>
        <w:tc>
          <w:tcPr>
            <w:tcW w:w="982" w:type="dxa"/>
            <w:vAlign w:val="center"/>
          </w:tcPr>
          <w:p w14:paraId="309E14E8"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w:t>
            </w:r>
          </w:p>
        </w:tc>
        <w:tc>
          <w:tcPr>
            <w:tcW w:w="1476" w:type="dxa"/>
            <w:vAlign w:val="center"/>
          </w:tcPr>
          <w:p w14:paraId="3B94C712" w14:textId="77777777" w:rsidR="00AC6B27" w:rsidRDefault="00F00680">
            <w:pPr>
              <w:widowControl/>
              <w:jc w:val="center"/>
              <w:rPr>
                <w:rFonts w:ascii="宋体" w:hAnsi="宋体" w:cs="宋体"/>
                <w:bCs/>
                <w:kern w:val="0"/>
                <w:szCs w:val="21"/>
              </w:rPr>
            </w:pPr>
            <w:r>
              <w:rPr>
                <w:rFonts w:ascii="宋体" w:hAnsi="宋体" w:cs="宋体"/>
                <w:bCs/>
                <w:kern w:val="0"/>
                <w:szCs w:val="21"/>
              </w:rPr>
              <w:t>[</w:t>
            </w:r>
            <w:r>
              <w:rPr>
                <w:rFonts w:ascii="宋体" w:hAnsi="宋体" w:cs="宋体" w:hint="eastAsia"/>
                <w:bCs/>
                <w:kern w:val="0"/>
                <w:szCs w:val="21"/>
              </w:rPr>
              <w:t>10</w:t>
            </w:r>
            <w:r>
              <w:rPr>
                <w:rFonts w:ascii="宋体" w:hAnsi="宋体" w:cs="宋体"/>
                <w:bCs/>
                <w:kern w:val="0"/>
                <w:szCs w:val="21"/>
              </w:rPr>
              <w:t>,</w:t>
            </w:r>
            <w:r>
              <w:rPr>
                <w:rFonts w:ascii="宋体" w:hAnsi="宋体" w:cs="宋体" w:hint="eastAsia"/>
                <w:bCs/>
                <w:kern w:val="0"/>
                <w:szCs w:val="21"/>
              </w:rPr>
              <w:t>7</w:t>
            </w:r>
            <w:r>
              <w:rPr>
                <w:rFonts w:ascii="宋体" w:hAnsi="宋体" w:cs="宋体"/>
                <w:bCs/>
                <w:kern w:val="0"/>
                <w:szCs w:val="21"/>
              </w:rPr>
              <w:t>]</w:t>
            </w:r>
          </w:p>
        </w:tc>
        <w:tc>
          <w:tcPr>
            <w:tcW w:w="1318" w:type="dxa"/>
            <w:vAlign w:val="center"/>
          </w:tcPr>
          <w:p w14:paraId="55A5DF9F" w14:textId="77777777" w:rsidR="00AC6B27" w:rsidRDefault="00F00680">
            <w:pPr>
              <w:widowControl/>
              <w:jc w:val="center"/>
              <w:rPr>
                <w:rFonts w:ascii="宋体" w:hAnsi="宋体" w:cs="宋体"/>
                <w:bCs/>
                <w:kern w:val="0"/>
                <w:szCs w:val="21"/>
              </w:rPr>
            </w:pPr>
            <w:r>
              <w:rPr>
                <w:rFonts w:ascii="宋体" w:hAnsi="宋体" w:cs="宋体"/>
                <w:bCs/>
                <w:kern w:val="0"/>
                <w:szCs w:val="21"/>
              </w:rPr>
              <w:t>(</w:t>
            </w:r>
            <w:r>
              <w:rPr>
                <w:rFonts w:ascii="宋体" w:hAnsi="宋体" w:cs="宋体" w:hint="eastAsia"/>
                <w:bCs/>
                <w:kern w:val="0"/>
                <w:szCs w:val="21"/>
              </w:rPr>
              <w:t>7</w:t>
            </w:r>
            <w:r>
              <w:rPr>
                <w:rFonts w:ascii="宋体" w:hAnsi="宋体" w:cs="宋体"/>
                <w:bCs/>
                <w:kern w:val="0"/>
                <w:szCs w:val="21"/>
              </w:rPr>
              <w:t>,</w:t>
            </w:r>
            <w:r>
              <w:rPr>
                <w:rFonts w:ascii="宋体" w:hAnsi="宋体" w:cs="宋体" w:hint="eastAsia"/>
                <w:bCs/>
                <w:kern w:val="0"/>
                <w:szCs w:val="21"/>
              </w:rPr>
              <w:t>4</w:t>
            </w:r>
            <w:r>
              <w:rPr>
                <w:rFonts w:ascii="宋体" w:hAnsi="宋体" w:cs="宋体"/>
                <w:bCs/>
                <w:kern w:val="0"/>
                <w:szCs w:val="21"/>
              </w:rPr>
              <w:t>)</w:t>
            </w:r>
          </w:p>
        </w:tc>
        <w:tc>
          <w:tcPr>
            <w:tcW w:w="1130" w:type="dxa"/>
            <w:vAlign w:val="center"/>
          </w:tcPr>
          <w:p w14:paraId="5780A7AF" w14:textId="77777777" w:rsidR="00AC6B27" w:rsidRDefault="00F00680">
            <w:pPr>
              <w:widowControl/>
              <w:jc w:val="center"/>
              <w:rPr>
                <w:rFonts w:ascii="宋体" w:hAnsi="宋体" w:cs="宋体"/>
                <w:bCs/>
                <w:kern w:val="0"/>
                <w:szCs w:val="21"/>
              </w:rPr>
            </w:pPr>
            <w:r>
              <w:rPr>
                <w:rFonts w:ascii="宋体" w:hAnsi="宋体" w:cs="宋体"/>
                <w:bCs/>
                <w:kern w:val="0"/>
                <w:szCs w:val="21"/>
              </w:rPr>
              <w:t>[</w:t>
            </w:r>
            <w:r>
              <w:rPr>
                <w:rFonts w:ascii="宋体" w:hAnsi="宋体" w:cs="宋体" w:hint="eastAsia"/>
                <w:bCs/>
                <w:kern w:val="0"/>
                <w:szCs w:val="21"/>
              </w:rPr>
              <w:t>4</w:t>
            </w:r>
            <w:r>
              <w:rPr>
                <w:rFonts w:ascii="宋体" w:hAnsi="宋体" w:cs="宋体"/>
                <w:bCs/>
                <w:kern w:val="0"/>
                <w:szCs w:val="21"/>
              </w:rPr>
              <w:t>,0]</w:t>
            </w:r>
          </w:p>
        </w:tc>
      </w:tr>
      <w:tr w:rsidR="00AC6B27" w14:paraId="5DF67CED" w14:textId="77777777">
        <w:trPr>
          <w:trHeight w:val="360"/>
          <w:jc w:val="center"/>
        </w:trPr>
        <w:tc>
          <w:tcPr>
            <w:tcW w:w="926" w:type="dxa"/>
            <w:vMerge w:val="restart"/>
            <w:vAlign w:val="center"/>
          </w:tcPr>
          <w:p w14:paraId="0E6BAECD"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四</w:t>
            </w:r>
          </w:p>
        </w:tc>
        <w:tc>
          <w:tcPr>
            <w:tcW w:w="2142" w:type="dxa"/>
            <w:vMerge w:val="restart"/>
            <w:vAlign w:val="center"/>
          </w:tcPr>
          <w:p w14:paraId="541DB6A1" w14:textId="77777777" w:rsidR="00AC6B27" w:rsidRDefault="00F00680">
            <w:pPr>
              <w:widowControl/>
              <w:rPr>
                <w:rFonts w:ascii="宋体" w:hAnsi="宋体" w:cs="宋体"/>
                <w:bCs/>
                <w:kern w:val="0"/>
                <w:szCs w:val="21"/>
              </w:rPr>
            </w:pPr>
            <w:r>
              <w:rPr>
                <w:rFonts w:ascii="宋体" w:hAnsi="宋体" w:cs="宋体" w:hint="eastAsia"/>
                <w:bCs/>
                <w:kern w:val="0"/>
                <w:szCs w:val="21"/>
                <w:u w:val="single"/>
              </w:rPr>
              <w:t>项目班子的资历、经验及项目负责人答辩</w:t>
            </w:r>
          </w:p>
        </w:tc>
        <w:tc>
          <w:tcPr>
            <w:tcW w:w="2143" w:type="dxa"/>
            <w:vAlign w:val="center"/>
          </w:tcPr>
          <w:p w14:paraId="12F41542" w14:textId="77777777" w:rsidR="00AC6B27" w:rsidRDefault="00F00680">
            <w:pPr>
              <w:widowControl/>
              <w:rPr>
                <w:rFonts w:ascii="宋体" w:hAnsi="宋体" w:cs="宋体"/>
                <w:bCs/>
                <w:kern w:val="0"/>
                <w:szCs w:val="21"/>
              </w:rPr>
            </w:pPr>
            <w:r>
              <w:rPr>
                <w:rFonts w:ascii="宋体" w:hAnsi="宋体" w:cs="宋体" w:hint="eastAsia"/>
                <w:bCs/>
                <w:kern w:val="0"/>
                <w:szCs w:val="21"/>
              </w:rPr>
              <w:t>项目负责人（项目经理）</w:t>
            </w:r>
          </w:p>
        </w:tc>
        <w:tc>
          <w:tcPr>
            <w:tcW w:w="982" w:type="dxa"/>
            <w:vAlign w:val="center"/>
          </w:tcPr>
          <w:p w14:paraId="38E0457E"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15</w:t>
            </w:r>
          </w:p>
        </w:tc>
        <w:tc>
          <w:tcPr>
            <w:tcW w:w="3924" w:type="dxa"/>
            <w:gridSpan w:val="3"/>
            <w:vMerge w:val="restart"/>
            <w:vAlign w:val="center"/>
          </w:tcPr>
          <w:p w14:paraId="0ED6B550" w14:textId="77777777" w:rsidR="00AC6B27" w:rsidRDefault="00F00680">
            <w:pPr>
              <w:jc w:val="center"/>
              <w:rPr>
                <w:rFonts w:ascii="宋体" w:hAnsi="宋体" w:cs="宋体"/>
                <w:bCs/>
                <w:kern w:val="0"/>
                <w:szCs w:val="21"/>
              </w:rPr>
            </w:pPr>
            <w:r>
              <w:rPr>
                <w:rFonts w:ascii="宋体" w:hAnsi="宋体" w:cs="宋体" w:hint="eastAsia"/>
                <w:szCs w:val="21"/>
              </w:rPr>
              <w:t>根据评审要求进行评审，</w:t>
            </w:r>
            <w:proofErr w:type="gramStart"/>
            <w:r>
              <w:rPr>
                <w:rFonts w:ascii="宋体" w:hAnsi="宋体" w:cs="宋体" w:hint="eastAsia"/>
                <w:szCs w:val="21"/>
              </w:rPr>
              <w:t>无需定</w:t>
            </w:r>
            <w:proofErr w:type="gramEnd"/>
            <w:r>
              <w:rPr>
                <w:rFonts w:ascii="宋体" w:hAnsi="宋体" w:cs="宋体" w:hint="eastAsia"/>
                <w:szCs w:val="21"/>
              </w:rPr>
              <w:t>档</w:t>
            </w:r>
          </w:p>
        </w:tc>
      </w:tr>
      <w:tr w:rsidR="00AC6B27" w14:paraId="1E285634" w14:textId="77777777">
        <w:trPr>
          <w:trHeight w:val="90"/>
          <w:jc w:val="center"/>
        </w:trPr>
        <w:tc>
          <w:tcPr>
            <w:tcW w:w="926" w:type="dxa"/>
            <w:vMerge/>
            <w:vAlign w:val="center"/>
          </w:tcPr>
          <w:p w14:paraId="54237925" w14:textId="77777777" w:rsidR="00AC6B27" w:rsidRDefault="00AC6B27">
            <w:pPr>
              <w:widowControl/>
              <w:jc w:val="center"/>
              <w:rPr>
                <w:rFonts w:ascii="宋体" w:hAnsi="宋体" w:cs="宋体"/>
                <w:bCs/>
                <w:kern w:val="0"/>
                <w:szCs w:val="21"/>
              </w:rPr>
            </w:pPr>
          </w:p>
        </w:tc>
        <w:tc>
          <w:tcPr>
            <w:tcW w:w="2142" w:type="dxa"/>
            <w:vMerge/>
            <w:vAlign w:val="center"/>
          </w:tcPr>
          <w:p w14:paraId="6FEB739B" w14:textId="77777777" w:rsidR="00AC6B27" w:rsidRDefault="00AC6B27">
            <w:pPr>
              <w:widowControl/>
              <w:rPr>
                <w:rFonts w:ascii="宋体" w:hAnsi="宋体" w:cs="宋体"/>
                <w:bCs/>
                <w:kern w:val="0"/>
                <w:szCs w:val="21"/>
              </w:rPr>
            </w:pPr>
          </w:p>
        </w:tc>
        <w:tc>
          <w:tcPr>
            <w:tcW w:w="2143" w:type="dxa"/>
            <w:vAlign w:val="center"/>
          </w:tcPr>
          <w:p w14:paraId="36BEE21E" w14:textId="77777777" w:rsidR="00AC6B27" w:rsidRDefault="00F00680">
            <w:pPr>
              <w:widowControl/>
              <w:rPr>
                <w:rFonts w:ascii="宋体" w:hAnsi="宋体" w:cs="宋体"/>
                <w:bCs/>
                <w:kern w:val="0"/>
                <w:szCs w:val="21"/>
              </w:rPr>
            </w:pPr>
            <w:r>
              <w:rPr>
                <w:rFonts w:ascii="宋体" w:hAnsi="宋体" w:cs="宋体" w:hint="eastAsia"/>
                <w:bCs/>
                <w:kern w:val="0"/>
                <w:szCs w:val="21"/>
              </w:rPr>
              <w:t>项目技术负责人（项目总工程师）</w:t>
            </w:r>
          </w:p>
        </w:tc>
        <w:tc>
          <w:tcPr>
            <w:tcW w:w="982" w:type="dxa"/>
            <w:vAlign w:val="center"/>
          </w:tcPr>
          <w:p w14:paraId="53F56673"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w:t>
            </w:r>
          </w:p>
        </w:tc>
        <w:tc>
          <w:tcPr>
            <w:tcW w:w="3924" w:type="dxa"/>
            <w:gridSpan w:val="3"/>
            <w:vMerge/>
            <w:vAlign w:val="center"/>
          </w:tcPr>
          <w:p w14:paraId="0868238C" w14:textId="77777777" w:rsidR="00AC6B27" w:rsidRDefault="00AC6B27">
            <w:pPr>
              <w:widowControl/>
              <w:jc w:val="center"/>
              <w:rPr>
                <w:rFonts w:ascii="宋体" w:hAnsi="宋体" w:cs="宋体"/>
                <w:bCs/>
                <w:kern w:val="0"/>
                <w:szCs w:val="21"/>
              </w:rPr>
            </w:pPr>
          </w:p>
        </w:tc>
      </w:tr>
      <w:tr w:rsidR="00AC6B27" w14:paraId="69D80CA0" w14:textId="77777777">
        <w:trPr>
          <w:trHeight w:val="360"/>
          <w:jc w:val="center"/>
        </w:trPr>
        <w:tc>
          <w:tcPr>
            <w:tcW w:w="926" w:type="dxa"/>
            <w:vMerge/>
            <w:vAlign w:val="center"/>
          </w:tcPr>
          <w:p w14:paraId="0C7FC00B" w14:textId="77777777" w:rsidR="00AC6B27" w:rsidRDefault="00AC6B27">
            <w:pPr>
              <w:widowControl/>
              <w:jc w:val="center"/>
              <w:rPr>
                <w:rFonts w:ascii="宋体" w:hAnsi="宋体" w:cs="宋体"/>
                <w:bCs/>
                <w:kern w:val="0"/>
                <w:szCs w:val="21"/>
              </w:rPr>
            </w:pPr>
          </w:p>
        </w:tc>
        <w:tc>
          <w:tcPr>
            <w:tcW w:w="2142" w:type="dxa"/>
            <w:vMerge/>
            <w:vAlign w:val="center"/>
          </w:tcPr>
          <w:p w14:paraId="1BF70D7C" w14:textId="77777777" w:rsidR="00AC6B27" w:rsidRDefault="00AC6B27">
            <w:pPr>
              <w:widowControl/>
              <w:rPr>
                <w:rFonts w:ascii="宋体" w:hAnsi="宋体" w:cs="宋体"/>
                <w:bCs/>
                <w:kern w:val="0"/>
                <w:szCs w:val="21"/>
              </w:rPr>
            </w:pPr>
          </w:p>
        </w:tc>
        <w:tc>
          <w:tcPr>
            <w:tcW w:w="2143" w:type="dxa"/>
            <w:vAlign w:val="center"/>
          </w:tcPr>
          <w:p w14:paraId="6FCD1D52" w14:textId="77777777" w:rsidR="00AC6B27" w:rsidRDefault="00F00680">
            <w:pPr>
              <w:widowControl/>
              <w:rPr>
                <w:rFonts w:ascii="宋体" w:hAnsi="宋体" w:cs="宋体"/>
                <w:bCs/>
                <w:kern w:val="0"/>
                <w:szCs w:val="21"/>
              </w:rPr>
            </w:pPr>
            <w:r>
              <w:rPr>
                <w:rFonts w:ascii="宋体" w:hAnsi="宋体" w:cs="宋体" w:hint="eastAsia"/>
                <w:bCs/>
                <w:kern w:val="0"/>
                <w:szCs w:val="21"/>
              </w:rPr>
              <w:t>项目负责人答辩</w:t>
            </w:r>
          </w:p>
        </w:tc>
        <w:tc>
          <w:tcPr>
            <w:tcW w:w="982" w:type="dxa"/>
            <w:vAlign w:val="center"/>
          </w:tcPr>
          <w:p w14:paraId="2AEAB360"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5</w:t>
            </w:r>
          </w:p>
        </w:tc>
        <w:tc>
          <w:tcPr>
            <w:tcW w:w="1476" w:type="dxa"/>
            <w:vAlign w:val="center"/>
          </w:tcPr>
          <w:p w14:paraId="08F02299"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[5,3.5]</w:t>
            </w:r>
          </w:p>
        </w:tc>
        <w:tc>
          <w:tcPr>
            <w:tcW w:w="1318" w:type="dxa"/>
            <w:vAlign w:val="center"/>
          </w:tcPr>
          <w:p w14:paraId="7F6C0E50"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(3.5,2)</w:t>
            </w:r>
          </w:p>
        </w:tc>
        <w:tc>
          <w:tcPr>
            <w:tcW w:w="1130" w:type="dxa"/>
            <w:vAlign w:val="center"/>
          </w:tcPr>
          <w:p w14:paraId="6F6DFEE2"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[2,0]</w:t>
            </w:r>
          </w:p>
        </w:tc>
      </w:tr>
      <w:tr w:rsidR="00AC6B27" w14:paraId="53D47469" w14:textId="77777777">
        <w:trPr>
          <w:trHeight w:val="360"/>
          <w:jc w:val="center"/>
        </w:trPr>
        <w:tc>
          <w:tcPr>
            <w:tcW w:w="926" w:type="dxa"/>
            <w:vAlign w:val="center"/>
          </w:tcPr>
          <w:p w14:paraId="20693EF4"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五</w:t>
            </w:r>
          </w:p>
        </w:tc>
        <w:tc>
          <w:tcPr>
            <w:tcW w:w="4285" w:type="dxa"/>
            <w:gridSpan w:val="2"/>
            <w:vAlign w:val="center"/>
          </w:tcPr>
          <w:p w14:paraId="00A0CE8B" w14:textId="77777777" w:rsidR="00AC6B27" w:rsidRDefault="00F00680">
            <w:pPr>
              <w:widowControl/>
              <w:rPr>
                <w:rFonts w:ascii="宋体" w:hAnsi="宋体" w:cs="宋体"/>
                <w:bCs/>
                <w:kern w:val="0"/>
                <w:szCs w:val="21"/>
              </w:rPr>
            </w:pPr>
            <w:r>
              <w:rPr>
                <w:rFonts w:ascii="宋体" w:hAnsi="宋体" w:cs="宋体" w:hint="eastAsia"/>
                <w:bCs/>
                <w:kern w:val="0"/>
                <w:szCs w:val="21"/>
              </w:rPr>
              <w:t>本项目的</w:t>
            </w:r>
            <w:proofErr w:type="gramStart"/>
            <w:r>
              <w:rPr>
                <w:rFonts w:ascii="宋体" w:hAnsi="宋体" w:cs="宋体" w:hint="eastAsia"/>
                <w:bCs/>
                <w:kern w:val="0"/>
                <w:szCs w:val="21"/>
              </w:rPr>
              <w:t>乙供设备</w:t>
            </w:r>
            <w:proofErr w:type="gramEnd"/>
            <w:r>
              <w:rPr>
                <w:rFonts w:ascii="宋体" w:hAnsi="宋体" w:cs="宋体" w:hint="eastAsia"/>
                <w:bCs/>
                <w:kern w:val="0"/>
                <w:szCs w:val="21"/>
              </w:rPr>
              <w:t>及材料</w:t>
            </w:r>
          </w:p>
        </w:tc>
        <w:tc>
          <w:tcPr>
            <w:tcW w:w="982" w:type="dxa"/>
            <w:vAlign w:val="center"/>
          </w:tcPr>
          <w:p w14:paraId="34204AF1"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5</w:t>
            </w:r>
          </w:p>
        </w:tc>
        <w:tc>
          <w:tcPr>
            <w:tcW w:w="1476" w:type="dxa"/>
            <w:vAlign w:val="center"/>
          </w:tcPr>
          <w:p w14:paraId="55E7CBFA"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[5,3.5]</w:t>
            </w:r>
          </w:p>
        </w:tc>
        <w:tc>
          <w:tcPr>
            <w:tcW w:w="1318" w:type="dxa"/>
            <w:vAlign w:val="center"/>
          </w:tcPr>
          <w:p w14:paraId="388925A7"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(3.5,2)</w:t>
            </w:r>
          </w:p>
        </w:tc>
        <w:tc>
          <w:tcPr>
            <w:tcW w:w="1130" w:type="dxa"/>
            <w:vAlign w:val="center"/>
          </w:tcPr>
          <w:p w14:paraId="00764227"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[2,0]</w:t>
            </w:r>
          </w:p>
        </w:tc>
      </w:tr>
      <w:tr w:rsidR="00AC6B27" w14:paraId="40B28318" w14:textId="77777777">
        <w:trPr>
          <w:trHeight w:val="360"/>
          <w:jc w:val="center"/>
        </w:trPr>
        <w:tc>
          <w:tcPr>
            <w:tcW w:w="926" w:type="dxa"/>
            <w:vAlign w:val="center"/>
          </w:tcPr>
          <w:p w14:paraId="1882BA5D"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六</w:t>
            </w:r>
          </w:p>
        </w:tc>
        <w:tc>
          <w:tcPr>
            <w:tcW w:w="4285" w:type="dxa"/>
            <w:gridSpan w:val="2"/>
            <w:vAlign w:val="center"/>
          </w:tcPr>
          <w:p w14:paraId="6A343509" w14:textId="77777777" w:rsidR="00AC6B27" w:rsidRDefault="00F00680">
            <w:pPr>
              <w:widowControl/>
              <w:rPr>
                <w:rFonts w:ascii="宋体" w:hAnsi="宋体" w:cs="宋体"/>
                <w:bCs/>
                <w:kern w:val="0"/>
                <w:szCs w:val="21"/>
                <w:u w:val="single"/>
              </w:rPr>
            </w:pPr>
            <w:r>
              <w:rPr>
                <w:rFonts w:ascii="宋体" w:hAnsi="宋体" w:cs="宋体" w:hint="eastAsia"/>
                <w:bCs/>
                <w:kern w:val="0"/>
                <w:szCs w:val="21"/>
                <w:u w:val="single"/>
              </w:rPr>
              <w:t>本项目的安全、质量、文明、绿色施工保证措施</w:t>
            </w:r>
          </w:p>
        </w:tc>
        <w:tc>
          <w:tcPr>
            <w:tcW w:w="982" w:type="dxa"/>
            <w:vAlign w:val="center"/>
          </w:tcPr>
          <w:p w14:paraId="6FE37D66"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w:t>
            </w:r>
          </w:p>
        </w:tc>
        <w:tc>
          <w:tcPr>
            <w:tcW w:w="1476" w:type="dxa"/>
            <w:vAlign w:val="center"/>
          </w:tcPr>
          <w:p w14:paraId="054E97D0"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[10,7]</w:t>
            </w:r>
          </w:p>
        </w:tc>
        <w:tc>
          <w:tcPr>
            <w:tcW w:w="1318" w:type="dxa"/>
            <w:vAlign w:val="center"/>
          </w:tcPr>
          <w:p w14:paraId="3322AD74"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(7,4)</w:t>
            </w:r>
          </w:p>
        </w:tc>
        <w:tc>
          <w:tcPr>
            <w:tcW w:w="1130" w:type="dxa"/>
            <w:vAlign w:val="center"/>
          </w:tcPr>
          <w:p w14:paraId="5464F908"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[4,0]</w:t>
            </w:r>
          </w:p>
        </w:tc>
      </w:tr>
      <w:tr w:rsidR="00AC6B27" w14:paraId="1FE90B26" w14:textId="77777777">
        <w:trPr>
          <w:trHeight w:val="360"/>
          <w:jc w:val="center"/>
        </w:trPr>
        <w:tc>
          <w:tcPr>
            <w:tcW w:w="926" w:type="dxa"/>
            <w:vAlign w:val="center"/>
          </w:tcPr>
          <w:p w14:paraId="1B5C0BBC"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七</w:t>
            </w:r>
          </w:p>
        </w:tc>
        <w:tc>
          <w:tcPr>
            <w:tcW w:w="4285" w:type="dxa"/>
            <w:gridSpan w:val="2"/>
            <w:vAlign w:val="center"/>
          </w:tcPr>
          <w:p w14:paraId="353AE0DF" w14:textId="77777777" w:rsidR="00AC6B27" w:rsidRDefault="00F00680">
            <w:pPr>
              <w:widowControl/>
            </w:pPr>
            <w:r>
              <w:rPr>
                <w:rFonts w:hint="eastAsia"/>
              </w:rPr>
              <w:t>企业业绩</w:t>
            </w:r>
          </w:p>
        </w:tc>
        <w:tc>
          <w:tcPr>
            <w:tcW w:w="982" w:type="dxa"/>
            <w:vAlign w:val="center"/>
          </w:tcPr>
          <w:p w14:paraId="2ED19FFB" w14:textId="77777777" w:rsidR="00AC6B27" w:rsidRDefault="00F00680">
            <w:pPr>
              <w:widowControl/>
              <w:jc w:val="center"/>
              <w:rPr>
                <w:rFonts w:ascii="宋体" w:hAnsi="宋体" w:cs="宋体"/>
                <w:bCs/>
                <w:szCs w:val="21"/>
              </w:rPr>
            </w:pPr>
            <w:r>
              <w:rPr>
                <w:rFonts w:ascii="宋体" w:hAnsi="宋体" w:cs="宋体" w:hint="eastAsia"/>
                <w:bCs/>
                <w:szCs w:val="21"/>
              </w:rPr>
              <w:t>14</w:t>
            </w:r>
          </w:p>
        </w:tc>
        <w:tc>
          <w:tcPr>
            <w:tcW w:w="3924" w:type="dxa"/>
            <w:gridSpan w:val="3"/>
            <w:tcBorders>
              <w:top w:val="single" w:sz="6" w:space="0" w:color="auto"/>
              <w:left w:val="single" w:sz="6" w:space="0" w:color="auto"/>
              <w:bottom w:val="single" w:sz="6" w:space="0" w:color="auto"/>
              <w:right w:val="single" w:sz="4" w:space="0" w:color="auto"/>
            </w:tcBorders>
            <w:vAlign w:val="center"/>
          </w:tcPr>
          <w:p w14:paraId="3AF33946" w14:textId="77777777" w:rsidR="00AC6B27" w:rsidRDefault="00F00680">
            <w:pPr>
              <w:jc w:val="center"/>
              <w:rPr>
                <w:rFonts w:ascii="宋体" w:hAnsi="宋体" w:cs="宋体"/>
                <w:szCs w:val="21"/>
              </w:rPr>
            </w:pPr>
            <w:r>
              <w:rPr>
                <w:rFonts w:ascii="宋体" w:hAnsi="宋体" w:cs="宋体" w:hint="eastAsia"/>
                <w:szCs w:val="21"/>
              </w:rPr>
              <w:t>根据评审要求进行评审，</w:t>
            </w:r>
            <w:proofErr w:type="gramStart"/>
            <w:r>
              <w:rPr>
                <w:rFonts w:ascii="宋体" w:hAnsi="宋体" w:cs="宋体" w:hint="eastAsia"/>
                <w:szCs w:val="21"/>
              </w:rPr>
              <w:t>无需定</w:t>
            </w:r>
            <w:proofErr w:type="gramEnd"/>
            <w:r>
              <w:rPr>
                <w:rFonts w:ascii="宋体" w:hAnsi="宋体" w:cs="宋体" w:hint="eastAsia"/>
                <w:szCs w:val="21"/>
              </w:rPr>
              <w:t>档</w:t>
            </w:r>
          </w:p>
        </w:tc>
      </w:tr>
      <w:tr w:rsidR="00AC6B27" w14:paraId="2B09F129" w14:textId="77777777">
        <w:trPr>
          <w:trHeight w:val="360"/>
          <w:jc w:val="center"/>
        </w:trPr>
        <w:tc>
          <w:tcPr>
            <w:tcW w:w="926" w:type="dxa"/>
            <w:vAlign w:val="center"/>
          </w:tcPr>
          <w:p w14:paraId="4A5D66AE" w14:textId="77777777" w:rsidR="00AC6B27" w:rsidRDefault="00F00680">
            <w:pPr>
              <w:widowControl/>
              <w:jc w:val="center"/>
              <w:rPr>
                <w:rFonts w:ascii="宋体" w:hAnsi="宋体" w:cs="宋体"/>
                <w:bCs/>
                <w:kern w:val="0"/>
                <w:szCs w:val="21"/>
              </w:rPr>
            </w:pPr>
            <w:r>
              <w:rPr>
                <w:rFonts w:ascii="宋体" w:hAnsi="宋体" w:cs="宋体" w:hint="eastAsia"/>
                <w:bCs/>
                <w:kern w:val="0"/>
                <w:szCs w:val="21"/>
              </w:rPr>
              <w:t>八</w:t>
            </w:r>
          </w:p>
        </w:tc>
        <w:tc>
          <w:tcPr>
            <w:tcW w:w="4285" w:type="dxa"/>
            <w:gridSpan w:val="2"/>
            <w:vAlign w:val="center"/>
          </w:tcPr>
          <w:p w14:paraId="7C38EBB0" w14:textId="77777777" w:rsidR="00AC6B27" w:rsidRDefault="00F00680">
            <w:pPr>
              <w:widowControl/>
              <w:rPr>
                <w:rFonts w:ascii="宋体" w:hAnsi="宋体" w:cs="宋体"/>
                <w:bCs/>
                <w:kern w:val="0"/>
                <w:szCs w:val="21"/>
              </w:rPr>
            </w:pPr>
            <w:r>
              <w:rPr>
                <w:rFonts w:hint="eastAsia"/>
              </w:rPr>
              <w:t>企业荣誉</w:t>
            </w:r>
          </w:p>
        </w:tc>
        <w:tc>
          <w:tcPr>
            <w:tcW w:w="982" w:type="dxa"/>
            <w:vAlign w:val="center"/>
          </w:tcPr>
          <w:p w14:paraId="2EB6ADE8" w14:textId="77777777" w:rsidR="00AC6B27" w:rsidRDefault="00F00680">
            <w:pPr>
              <w:widowControl/>
              <w:jc w:val="center"/>
              <w:rPr>
                <w:rFonts w:ascii="宋体" w:hAnsi="宋体" w:cs="宋体"/>
                <w:bCs/>
                <w:szCs w:val="21"/>
              </w:rPr>
            </w:pPr>
            <w:r>
              <w:rPr>
                <w:rFonts w:ascii="宋体" w:hAnsi="宋体" w:cs="宋体" w:hint="eastAsia"/>
                <w:bCs/>
                <w:szCs w:val="21"/>
              </w:rPr>
              <w:t>6</w:t>
            </w:r>
          </w:p>
        </w:tc>
        <w:tc>
          <w:tcPr>
            <w:tcW w:w="3924" w:type="dxa"/>
            <w:gridSpan w:val="3"/>
            <w:tcBorders>
              <w:top w:val="single" w:sz="6" w:space="0" w:color="auto"/>
              <w:left w:val="single" w:sz="6" w:space="0" w:color="auto"/>
              <w:bottom w:val="single" w:sz="6" w:space="0" w:color="auto"/>
              <w:right w:val="single" w:sz="4" w:space="0" w:color="auto"/>
            </w:tcBorders>
            <w:vAlign w:val="center"/>
          </w:tcPr>
          <w:p w14:paraId="313A7792" w14:textId="77777777" w:rsidR="00AC6B27" w:rsidRDefault="00F00680">
            <w:pPr>
              <w:jc w:val="center"/>
              <w:rPr>
                <w:rFonts w:ascii="宋体" w:hAnsi="宋体" w:cs="宋体"/>
                <w:szCs w:val="21"/>
              </w:rPr>
            </w:pPr>
            <w:r>
              <w:rPr>
                <w:rFonts w:ascii="宋体" w:hAnsi="宋体" w:cs="宋体" w:hint="eastAsia"/>
                <w:szCs w:val="21"/>
              </w:rPr>
              <w:t>根据评审要求进行评审，</w:t>
            </w:r>
            <w:proofErr w:type="gramStart"/>
            <w:r>
              <w:rPr>
                <w:rFonts w:ascii="宋体" w:hAnsi="宋体" w:cs="宋体" w:hint="eastAsia"/>
                <w:szCs w:val="21"/>
              </w:rPr>
              <w:t>无需定</w:t>
            </w:r>
            <w:proofErr w:type="gramEnd"/>
            <w:r>
              <w:rPr>
                <w:rFonts w:ascii="宋体" w:hAnsi="宋体" w:cs="宋体" w:hint="eastAsia"/>
                <w:szCs w:val="21"/>
              </w:rPr>
              <w:t>档</w:t>
            </w:r>
          </w:p>
        </w:tc>
      </w:tr>
    </w:tbl>
    <w:p w14:paraId="3775728F" w14:textId="77777777" w:rsidR="00AC6B27" w:rsidRDefault="00F00680">
      <w:pPr>
        <w:tabs>
          <w:tab w:val="left" w:pos="720"/>
        </w:tabs>
        <w:spacing w:line="360" w:lineRule="auto"/>
        <w:ind w:firstLineChars="200" w:firstLine="422"/>
        <w:rPr>
          <w:rFonts w:ascii="宋体" w:hAnsi="宋体" w:cs="Tahoma"/>
          <w:b/>
          <w:bCs/>
          <w:szCs w:val="21"/>
        </w:rPr>
      </w:pPr>
      <w:r>
        <w:rPr>
          <w:rFonts w:ascii="宋体" w:hAnsi="宋体" w:cs="Tahoma" w:hint="eastAsia"/>
          <w:b/>
          <w:bCs/>
          <w:szCs w:val="21"/>
        </w:rPr>
        <w:t>特别提醒：在评标打分期间，评标委员会成员各自独立评审，未经评标委员会组长同意不得相互讨论或交换意见，如有违反，须承担相应法律责任。</w:t>
      </w:r>
    </w:p>
    <w:p w14:paraId="2FB8A86C" w14:textId="77777777" w:rsidR="00AC6B27" w:rsidRDefault="00F00680">
      <w:pPr>
        <w:tabs>
          <w:tab w:val="left" w:pos="720"/>
        </w:tabs>
        <w:spacing w:line="360" w:lineRule="auto"/>
        <w:ind w:firstLineChars="200" w:firstLine="422"/>
        <w:rPr>
          <w:rFonts w:ascii="宋体" w:hAnsi="宋体" w:cs="Tahoma"/>
          <w:b/>
          <w:bCs/>
          <w:szCs w:val="21"/>
        </w:rPr>
      </w:pPr>
      <w:r>
        <w:rPr>
          <w:rFonts w:ascii="宋体" w:hAnsi="宋体" w:cs="Tahoma" w:hint="eastAsia"/>
          <w:b/>
          <w:bCs/>
          <w:szCs w:val="21"/>
        </w:rPr>
        <w:t>评审过程中组织答辩，答辩会的具体时间地点以招标代理在开标会当天通知的为准。投标人</w:t>
      </w:r>
      <w:proofErr w:type="gramStart"/>
      <w:r>
        <w:rPr>
          <w:rFonts w:ascii="宋体" w:hAnsi="宋体" w:cs="Tahoma" w:hint="eastAsia"/>
          <w:b/>
          <w:bCs/>
          <w:szCs w:val="21"/>
        </w:rPr>
        <w:t>须派拟在</w:t>
      </w:r>
      <w:proofErr w:type="gramEnd"/>
      <w:r>
        <w:rPr>
          <w:rFonts w:ascii="宋体" w:hAnsi="宋体" w:cs="Tahoma" w:hint="eastAsia"/>
          <w:b/>
          <w:bCs/>
          <w:szCs w:val="21"/>
        </w:rPr>
        <w:t>本标段</w:t>
      </w:r>
      <w:r>
        <w:rPr>
          <w:rFonts w:asciiTheme="minorEastAsia" w:eastAsiaTheme="minorEastAsia" w:hAnsiTheme="minorEastAsia" w:cs="仿宋_GB2312" w:hint="eastAsia"/>
          <w:b/>
          <w:bCs/>
          <w:szCs w:val="21"/>
        </w:rPr>
        <w:t>项目负责人一人</w:t>
      </w:r>
      <w:r>
        <w:rPr>
          <w:rFonts w:ascii="宋体" w:hAnsi="宋体" w:cs="Tahoma" w:hint="eastAsia"/>
          <w:b/>
          <w:bCs/>
          <w:szCs w:val="21"/>
        </w:rPr>
        <w:t>携带有效身份证件参加答辩，进行述标和回答评标专家提问（其中每个标段</w:t>
      </w:r>
      <w:proofErr w:type="gramStart"/>
      <w:r>
        <w:rPr>
          <w:rFonts w:ascii="宋体" w:hAnsi="宋体" w:cs="Tahoma" w:hint="eastAsia"/>
          <w:b/>
          <w:bCs/>
          <w:szCs w:val="21"/>
        </w:rPr>
        <w:t>述标时间</w:t>
      </w:r>
      <w:proofErr w:type="gramEnd"/>
      <w:r>
        <w:rPr>
          <w:rFonts w:ascii="宋体" w:hAnsi="宋体" w:cs="Tahoma" w:hint="eastAsia"/>
          <w:b/>
          <w:bCs/>
          <w:szCs w:val="21"/>
        </w:rPr>
        <w:t>控制在</w:t>
      </w:r>
      <w:r>
        <w:rPr>
          <w:rFonts w:ascii="宋体" w:hAnsi="宋体" w:cs="Tahoma" w:hint="eastAsia"/>
          <w:b/>
          <w:bCs/>
          <w:szCs w:val="21"/>
        </w:rPr>
        <w:t>2</w:t>
      </w:r>
      <w:r>
        <w:rPr>
          <w:rFonts w:ascii="宋体" w:hAnsi="宋体" w:cs="Tahoma" w:hint="eastAsia"/>
          <w:b/>
          <w:bCs/>
          <w:szCs w:val="21"/>
        </w:rPr>
        <w:t>分钟以内，提问题及回答时间不超过</w:t>
      </w:r>
      <w:r>
        <w:rPr>
          <w:rFonts w:ascii="宋体" w:hAnsi="宋体" w:cs="Tahoma"/>
          <w:b/>
          <w:bCs/>
          <w:szCs w:val="21"/>
        </w:rPr>
        <w:t>5</w:t>
      </w:r>
      <w:r>
        <w:rPr>
          <w:rFonts w:ascii="宋体" w:hAnsi="宋体" w:cs="Tahoma" w:hint="eastAsia"/>
          <w:b/>
          <w:bCs/>
          <w:szCs w:val="21"/>
        </w:rPr>
        <w:t>分钟）。投标人安排答辩的人员或团队，根据交易中心相关要求，合理安排到达时间，按现场的查验要求入场。目前不具备网络答辩的条件。</w:t>
      </w:r>
    </w:p>
    <w:p w14:paraId="5A221438" w14:textId="77777777" w:rsidR="00AC6B27" w:rsidRDefault="00F00680">
      <w:pPr>
        <w:tabs>
          <w:tab w:val="left" w:pos="720"/>
        </w:tabs>
        <w:spacing w:line="360" w:lineRule="auto"/>
        <w:ind w:firstLineChars="200" w:firstLine="422"/>
        <w:rPr>
          <w:rFonts w:ascii="宋体" w:hAnsi="宋体" w:cs="Tahoma"/>
          <w:b/>
          <w:szCs w:val="21"/>
        </w:rPr>
      </w:pPr>
      <w:r>
        <w:rPr>
          <w:rFonts w:ascii="宋体" w:hAnsi="宋体" w:cs="Tahoma" w:hint="eastAsia"/>
          <w:b/>
          <w:bCs/>
          <w:szCs w:val="21"/>
        </w:rPr>
        <w:t>4</w:t>
      </w:r>
      <w:r>
        <w:rPr>
          <w:rFonts w:ascii="宋体" w:hAnsi="宋体" w:cs="Tahoma" w:hint="eastAsia"/>
          <w:b/>
          <w:szCs w:val="21"/>
        </w:rPr>
        <w:t>2.8</w:t>
      </w:r>
      <w:r>
        <w:rPr>
          <w:rFonts w:ascii="宋体" w:hAnsi="宋体" w:cs="Tahoma"/>
          <w:b/>
          <w:szCs w:val="21"/>
        </w:rPr>
        <w:t>.2</w:t>
      </w:r>
      <w:r>
        <w:rPr>
          <w:rFonts w:ascii="宋体" w:hAnsi="宋体" w:cs="Tahoma"/>
          <w:b/>
          <w:szCs w:val="21"/>
        </w:rPr>
        <w:t>技术评分要求</w:t>
      </w:r>
    </w:p>
    <w:p w14:paraId="686E9224" w14:textId="77777777" w:rsidR="00AC6B27" w:rsidRDefault="00F00680">
      <w:pPr>
        <w:tabs>
          <w:tab w:val="left" w:pos="720"/>
        </w:tabs>
        <w:spacing w:line="360" w:lineRule="auto"/>
        <w:ind w:firstLineChars="200" w:firstLine="420"/>
        <w:rPr>
          <w:rFonts w:ascii="Tahoma" w:hAnsi="Tahoma" w:cs="Tahoma"/>
          <w:szCs w:val="21"/>
        </w:rPr>
      </w:pPr>
      <w:r>
        <w:rPr>
          <w:rFonts w:ascii="Tahoma" w:hAnsi="Tahoma" w:cs="Tahoma"/>
          <w:szCs w:val="21"/>
        </w:rPr>
        <w:t>技术评分依据</w:t>
      </w:r>
      <w:r>
        <w:rPr>
          <w:rFonts w:ascii="Tahoma" w:hAnsi="Tahoma" w:cs="Tahoma"/>
          <w:szCs w:val="21"/>
        </w:rPr>
        <w:t>“</w:t>
      </w:r>
      <w:r>
        <w:rPr>
          <w:rFonts w:ascii="Tahoma" w:hAnsi="Tahoma" w:cs="Tahoma"/>
          <w:szCs w:val="21"/>
        </w:rPr>
        <w:t>先定档、后评分</w:t>
      </w:r>
      <w:r>
        <w:rPr>
          <w:rFonts w:ascii="Tahoma" w:hAnsi="Tahoma" w:cs="Tahoma"/>
          <w:szCs w:val="21"/>
        </w:rPr>
        <w:t>”</w:t>
      </w:r>
      <w:r>
        <w:rPr>
          <w:rFonts w:ascii="Tahoma" w:hAnsi="Tahoma" w:cs="Tahoma"/>
          <w:szCs w:val="21"/>
        </w:rPr>
        <w:t>的原则，具体要求如下：</w:t>
      </w:r>
    </w:p>
    <w:p w14:paraId="74E95B32" w14:textId="77777777" w:rsidR="00AC6B27" w:rsidRDefault="00F00680">
      <w:pPr>
        <w:tabs>
          <w:tab w:val="left" w:pos="720"/>
        </w:tabs>
        <w:spacing w:line="360" w:lineRule="auto"/>
        <w:ind w:firstLineChars="200" w:firstLine="420"/>
        <w:rPr>
          <w:rFonts w:ascii="Tahoma" w:hAnsi="Tahoma" w:cs="Tahoma"/>
          <w:szCs w:val="21"/>
        </w:rPr>
      </w:pPr>
      <w:r>
        <w:rPr>
          <w:rFonts w:ascii="Tahoma" w:hAnsi="Tahoma" w:cs="Tahoma"/>
          <w:szCs w:val="21"/>
        </w:rPr>
        <w:t>1</w:t>
      </w:r>
      <w:r>
        <w:rPr>
          <w:rFonts w:ascii="Tahoma" w:hAnsi="Tahoma" w:cs="Tahoma"/>
          <w:szCs w:val="21"/>
        </w:rPr>
        <w:t>）每位评标专家应严格按照</w:t>
      </w:r>
      <w:r>
        <w:rPr>
          <w:rFonts w:ascii="Tahoma" w:hAnsi="Tahoma" w:cs="Tahoma"/>
          <w:szCs w:val="21"/>
        </w:rPr>
        <w:t>42.8.3</w:t>
      </w:r>
      <w:r>
        <w:rPr>
          <w:rFonts w:ascii="Tahoma" w:hAnsi="Tahoma" w:cs="Tahoma"/>
          <w:szCs w:val="21"/>
        </w:rPr>
        <w:t>技术评审标准规定的【好、中、差】等级标准对投标文件进行评议，对通过符合性审查的各投标人</w:t>
      </w:r>
      <w:r>
        <w:rPr>
          <w:rFonts w:ascii="Tahoma" w:hAnsi="Tahoma" w:cs="Tahoma" w:hint="eastAsia"/>
          <w:szCs w:val="21"/>
        </w:rPr>
        <w:t>每一个需定档的评审项目独立</w:t>
      </w:r>
      <w:r>
        <w:rPr>
          <w:rFonts w:ascii="Tahoma" w:hAnsi="Tahoma" w:cs="Tahoma"/>
          <w:szCs w:val="21"/>
        </w:rPr>
        <w:t>进行定档评议。</w:t>
      </w:r>
    </w:p>
    <w:p w14:paraId="375C917D" w14:textId="77777777" w:rsidR="00AC6B27" w:rsidRDefault="00F00680">
      <w:pPr>
        <w:tabs>
          <w:tab w:val="left" w:pos="720"/>
        </w:tabs>
        <w:spacing w:line="360" w:lineRule="auto"/>
        <w:ind w:firstLineChars="200" w:firstLine="420"/>
        <w:rPr>
          <w:rFonts w:ascii="Tahoma" w:hAnsi="Tahoma" w:cs="Tahoma"/>
          <w:szCs w:val="21"/>
        </w:rPr>
      </w:pPr>
      <w:r>
        <w:rPr>
          <w:rFonts w:ascii="Tahoma" w:hAnsi="Tahoma" w:cs="Tahoma"/>
          <w:szCs w:val="21"/>
        </w:rPr>
        <w:t>2</w:t>
      </w:r>
      <w:r>
        <w:rPr>
          <w:rFonts w:ascii="Tahoma" w:hAnsi="Tahoma" w:cs="Tahoma"/>
          <w:szCs w:val="21"/>
        </w:rPr>
        <w:t>）每位评标专家先递交各自的定档评议，</w:t>
      </w:r>
      <w:proofErr w:type="gramStart"/>
      <w:r>
        <w:rPr>
          <w:rFonts w:ascii="Tahoma" w:hAnsi="Tahoma" w:cs="Tahoma"/>
          <w:szCs w:val="21"/>
        </w:rPr>
        <w:t>定档分好</w:t>
      </w:r>
      <w:proofErr w:type="gramEnd"/>
      <w:r>
        <w:rPr>
          <w:rFonts w:ascii="Tahoma" w:hAnsi="Tahoma" w:cs="Tahoma"/>
          <w:szCs w:val="21"/>
        </w:rPr>
        <w:t>、中、差</w:t>
      </w:r>
      <w:r>
        <w:rPr>
          <w:rFonts w:ascii="Tahoma" w:hAnsi="Tahoma" w:cs="Tahoma"/>
          <w:szCs w:val="21"/>
        </w:rPr>
        <w:t>3</w:t>
      </w:r>
      <w:r>
        <w:rPr>
          <w:rFonts w:ascii="Tahoma" w:hAnsi="Tahoma" w:cs="Tahoma"/>
          <w:szCs w:val="21"/>
        </w:rPr>
        <w:t>档，好为</w:t>
      </w:r>
      <w:r>
        <w:rPr>
          <w:rFonts w:ascii="Tahoma" w:hAnsi="Tahoma" w:cs="Tahoma"/>
          <w:szCs w:val="21"/>
        </w:rPr>
        <w:t>3</w:t>
      </w:r>
      <w:r>
        <w:rPr>
          <w:rFonts w:ascii="Tahoma" w:hAnsi="Tahoma" w:cs="Tahoma"/>
          <w:szCs w:val="21"/>
        </w:rPr>
        <w:t>分</w:t>
      </w:r>
      <w:r>
        <w:rPr>
          <w:rFonts w:ascii="Tahoma" w:hAnsi="Tahoma" w:cs="Tahoma"/>
          <w:szCs w:val="21"/>
        </w:rPr>
        <w:t>,</w:t>
      </w:r>
      <w:r>
        <w:rPr>
          <w:rFonts w:ascii="Tahoma" w:hAnsi="Tahoma" w:cs="Tahoma"/>
          <w:szCs w:val="21"/>
        </w:rPr>
        <w:t>中为</w:t>
      </w:r>
      <w:r>
        <w:rPr>
          <w:rFonts w:ascii="Tahoma" w:hAnsi="Tahoma" w:cs="Tahoma"/>
          <w:szCs w:val="21"/>
        </w:rPr>
        <w:t>2</w:t>
      </w:r>
      <w:r>
        <w:rPr>
          <w:rFonts w:ascii="Tahoma" w:hAnsi="Tahoma" w:cs="Tahoma"/>
          <w:szCs w:val="21"/>
        </w:rPr>
        <w:t>分</w:t>
      </w:r>
      <w:r>
        <w:rPr>
          <w:rFonts w:ascii="Tahoma" w:hAnsi="Tahoma" w:cs="Tahoma"/>
          <w:szCs w:val="21"/>
        </w:rPr>
        <w:t>,</w:t>
      </w:r>
      <w:r>
        <w:rPr>
          <w:rFonts w:ascii="Tahoma" w:hAnsi="Tahoma" w:cs="Tahoma"/>
          <w:szCs w:val="21"/>
        </w:rPr>
        <w:t>差为</w:t>
      </w:r>
      <w:r>
        <w:rPr>
          <w:rFonts w:ascii="Tahoma" w:hAnsi="Tahoma" w:cs="Tahoma"/>
          <w:szCs w:val="21"/>
        </w:rPr>
        <w:lastRenderedPageBreak/>
        <w:t>1</w:t>
      </w:r>
      <w:r>
        <w:rPr>
          <w:rFonts w:ascii="Tahoma" w:hAnsi="Tahoma" w:cs="Tahoma"/>
          <w:szCs w:val="21"/>
        </w:rPr>
        <w:t>分；经汇总计算其算术平均分，分数出现小数点，保留小数点后</w:t>
      </w:r>
      <w:r>
        <w:rPr>
          <w:rFonts w:ascii="Tahoma" w:hAnsi="Tahoma" w:cs="Tahoma"/>
          <w:szCs w:val="21"/>
        </w:rPr>
        <w:t>1</w:t>
      </w:r>
      <w:r>
        <w:rPr>
          <w:rFonts w:ascii="Tahoma" w:hAnsi="Tahoma" w:cs="Tahoma"/>
          <w:szCs w:val="21"/>
        </w:rPr>
        <w:t>位，第</w:t>
      </w:r>
      <w:r>
        <w:rPr>
          <w:rFonts w:ascii="Tahoma" w:hAnsi="Tahoma" w:cs="Tahoma"/>
          <w:szCs w:val="21"/>
        </w:rPr>
        <w:t>2</w:t>
      </w:r>
      <w:r>
        <w:rPr>
          <w:rFonts w:ascii="Tahoma" w:hAnsi="Tahoma" w:cs="Tahoma"/>
          <w:szCs w:val="21"/>
        </w:rPr>
        <w:t>位小数四舍五入，最终按下表得出各投标人的最终档次。</w:t>
      </w:r>
    </w:p>
    <w:tbl>
      <w:tblPr>
        <w:tblW w:w="8817" w:type="dxa"/>
        <w:tblLayout w:type="fixed"/>
        <w:tblCellMar>
          <w:left w:w="28" w:type="dxa"/>
          <w:right w:w="28" w:type="dxa"/>
        </w:tblCellMar>
        <w:tblLook w:val="04A0" w:firstRow="1" w:lastRow="0" w:firstColumn="1" w:lastColumn="0" w:noHBand="0" w:noVBand="1"/>
      </w:tblPr>
      <w:tblGrid>
        <w:gridCol w:w="2939"/>
        <w:gridCol w:w="2939"/>
        <w:gridCol w:w="2939"/>
      </w:tblGrid>
      <w:tr w:rsidR="00AC6B27" w14:paraId="2DB12FE2" w14:textId="77777777">
        <w:trPr>
          <w:cantSplit/>
          <w:trHeight w:val="23"/>
          <w:tblHeader/>
        </w:trPr>
        <w:tc>
          <w:tcPr>
            <w:tcW w:w="2939" w:type="dxa"/>
            <w:tcBorders>
              <w:top w:val="single" w:sz="6" w:space="0" w:color="auto"/>
              <w:left w:val="single" w:sz="6" w:space="0" w:color="auto"/>
              <w:right w:val="single" w:sz="6" w:space="0" w:color="auto"/>
            </w:tcBorders>
            <w:vAlign w:val="center"/>
          </w:tcPr>
          <w:p w14:paraId="754639DB" w14:textId="77777777" w:rsidR="00AC6B27" w:rsidRDefault="00F00680">
            <w:pPr>
              <w:tabs>
                <w:tab w:val="left" w:pos="720"/>
              </w:tabs>
              <w:spacing w:line="360" w:lineRule="auto"/>
              <w:ind w:firstLineChars="71" w:firstLine="149"/>
              <w:jc w:val="center"/>
              <w:rPr>
                <w:rFonts w:ascii="Tahoma" w:hAnsi="Tahoma" w:cs="Tahoma"/>
                <w:bCs/>
                <w:szCs w:val="21"/>
              </w:rPr>
            </w:pPr>
            <w:r>
              <w:rPr>
                <w:rFonts w:ascii="Tahoma" w:hAnsi="Tahoma" w:cs="Tahoma"/>
                <w:bCs/>
                <w:szCs w:val="21"/>
              </w:rPr>
              <w:t>好</w:t>
            </w:r>
          </w:p>
        </w:tc>
        <w:tc>
          <w:tcPr>
            <w:tcW w:w="2939" w:type="dxa"/>
            <w:tcBorders>
              <w:top w:val="single" w:sz="6" w:space="0" w:color="auto"/>
              <w:left w:val="single" w:sz="6" w:space="0" w:color="auto"/>
              <w:right w:val="single" w:sz="6" w:space="0" w:color="auto"/>
            </w:tcBorders>
            <w:vAlign w:val="center"/>
          </w:tcPr>
          <w:p w14:paraId="22267169" w14:textId="77777777" w:rsidR="00AC6B27" w:rsidRDefault="00F00680">
            <w:pPr>
              <w:tabs>
                <w:tab w:val="left" w:pos="720"/>
              </w:tabs>
              <w:spacing w:line="360" w:lineRule="auto"/>
              <w:jc w:val="center"/>
              <w:rPr>
                <w:rFonts w:ascii="Tahoma" w:hAnsi="Tahoma" w:cs="Tahoma"/>
                <w:bCs/>
                <w:szCs w:val="21"/>
              </w:rPr>
            </w:pPr>
            <w:r>
              <w:rPr>
                <w:rFonts w:ascii="Tahoma" w:hAnsi="Tahoma" w:cs="Tahoma"/>
                <w:bCs/>
                <w:szCs w:val="21"/>
              </w:rPr>
              <w:t>中</w:t>
            </w:r>
          </w:p>
        </w:tc>
        <w:tc>
          <w:tcPr>
            <w:tcW w:w="2939" w:type="dxa"/>
            <w:tcBorders>
              <w:top w:val="single" w:sz="6" w:space="0" w:color="auto"/>
              <w:left w:val="single" w:sz="6" w:space="0" w:color="auto"/>
              <w:right w:val="single" w:sz="4" w:space="0" w:color="auto"/>
            </w:tcBorders>
            <w:vAlign w:val="center"/>
          </w:tcPr>
          <w:p w14:paraId="37D97D85" w14:textId="77777777" w:rsidR="00AC6B27" w:rsidRDefault="00F00680">
            <w:pPr>
              <w:tabs>
                <w:tab w:val="left" w:pos="720"/>
              </w:tabs>
              <w:spacing w:line="360" w:lineRule="auto"/>
              <w:jc w:val="center"/>
              <w:rPr>
                <w:rFonts w:ascii="Tahoma" w:hAnsi="Tahoma" w:cs="Tahoma"/>
                <w:bCs/>
                <w:szCs w:val="21"/>
              </w:rPr>
            </w:pPr>
            <w:r>
              <w:rPr>
                <w:rFonts w:ascii="Tahoma" w:hAnsi="Tahoma" w:cs="Tahoma"/>
                <w:bCs/>
                <w:szCs w:val="21"/>
              </w:rPr>
              <w:t>差</w:t>
            </w:r>
          </w:p>
        </w:tc>
      </w:tr>
      <w:tr w:rsidR="00AC6B27" w14:paraId="41164695" w14:textId="77777777">
        <w:trPr>
          <w:cantSplit/>
          <w:trHeight w:val="23"/>
          <w:tblHeader/>
        </w:trPr>
        <w:tc>
          <w:tcPr>
            <w:tcW w:w="2939" w:type="dxa"/>
            <w:tcBorders>
              <w:top w:val="single" w:sz="4" w:space="0" w:color="auto"/>
              <w:left w:val="single" w:sz="4" w:space="0" w:color="auto"/>
              <w:bottom w:val="single" w:sz="4" w:space="0" w:color="auto"/>
              <w:right w:val="single" w:sz="4" w:space="0" w:color="auto"/>
            </w:tcBorders>
            <w:vAlign w:val="center"/>
          </w:tcPr>
          <w:p w14:paraId="0186BF68" w14:textId="77777777" w:rsidR="00AC6B27" w:rsidRDefault="00F00680">
            <w:pPr>
              <w:tabs>
                <w:tab w:val="left" w:pos="720"/>
              </w:tabs>
              <w:spacing w:line="360" w:lineRule="auto"/>
              <w:jc w:val="center"/>
              <w:rPr>
                <w:rFonts w:ascii="Tahoma" w:hAnsi="Tahoma" w:cs="Tahoma"/>
                <w:bCs/>
                <w:szCs w:val="21"/>
              </w:rPr>
            </w:pPr>
            <w:r>
              <w:rPr>
                <w:rFonts w:ascii="Tahoma" w:hAnsi="Tahoma" w:cs="Tahoma"/>
                <w:bCs/>
                <w:szCs w:val="21"/>
              </w:rPr>
              <w:t>[3</w:t>
            </w:r>
            <w:r>
              <w:rPr>
                <w:rFonts w:ascii="Tahoma" w:hAnsi="Tahoma" w:cs="Tahoma" w:hint="eastAsia"/>
                <w:bCs/>
                <w:szCs w:val="21"/>
              </w:rPr>
              <w:t>.0</w:t>
            </w:r>
            <w:r>
              <w:rPr>
                <w:rFonts w:ascii="Tahoma" w:hAnsi="Tahoma" w:cs="Tahoma"/>
                <w:bCs/>
                <w:szCs w:val="21"/>
              </w:rPr>
              <w:t>，</w:t>
            </w:r>
            <w:r>
              <w:rPr>
                <w:rFonts w:ascii="Tahoma" w:hAnsi="Tahoma" w:cs="Tahoma"/>
                <w:bCs/>
                <w:szCs w:val="21"/>
              </w:rPr>
              <w:t>2.5]</w:t>
            </w:r>
          </w:p>
        </w:tc>
        <w:tc>
          <w:tcPr>
            <w:tcW w:w="2939" w:type="dxa"/>
            <w:tcBorders>
              <w:top w:val="single" w:sz="4" w:space="0" w:color="auto"/>
              <w:left w:val="single" w:sz="4" w:space="0" w:color="auto"/>
              <w:bottom w:val="single" w:sz="4" w:space="0" w:color="auto"/>
              <w:right w:val="single" w:sz="4" w:space="0" w:color="auto"/>
            </w:tcBorders>
            <w:vAlign w:val="center"/>
          </w:tcPr>
          <w:p w14:paraId="2969A524" w14:textId="77777777" w:rsidR="00AC6B27" w:rsidRDefault="00F00680">
            <w:pPr>
              <w:tabs>
                <w:tab w:val="left" w:pos="720"/>
              </w:tabs>
              <w:spacing w:line="360" w:lineRule="auto"/>
              <w:jc w:val="center"/>
              <w:rPr>
                <w:rFonts w:ascii="Tahoma" w:hAnsi="Tahoma" w:cs="Tahoma"/>
                <w:bCs/>
                <w:szCs w:val="21"/>
              </w:rPr>
            </w:pPr>
            <w:r>
              <w:rPr>
                <w:rFonts w:ascii="Tahoma" w:hAnsi="Tahoma" w:cs="Tahoma"/>
                <w:bCs/>
                <w:szCs w:val="21"/>
              </w:rPr>
              <w:t>(2.5</w:t>
            </w:r>
            <w:r>
              <w:rPr>
                <w:rFonts w:ascii="Tahoma" w:hAnsi="Tahoma" w:cs="Tahoma"/>
                <w:bCs/>
                <w:szCs w:val="21"/>
              </w:rPr>
              <w:t>，</w:t>
            </w:r>
            <w:r>
              <w:rPr>
                <w:rFonts w:ascii="Tahoma" w:hAnsi="Tahoma" w:cs="Tahoma"/>
                <w:bCs/>
                <w:szCs w:val="21"/>
              </w:rPr>
              <w:t>1.5)</w:t>
            </w:r>
          </w:p>
        </w:tc>
        <w:tc>
          <w:tcPr>
            <w:tcW w:w="2939" w:type="dxa"/>
            <w:tcBorders>
              <w:top w:val="single" w:sz="4" w:space="0" w:color="auto"/>
              <w:left w:val="single" w:sz="4" w:space="0" w:color="auto"/>
              <w:bottom w:val="single" w:sz="4" w:space="0" w:color="auto"/>
              <w:right w:val="single" w:sz="4" w:space="0" w:color="auto"/>
            </w:tcBorders>
            <w:vAlign w:val="center"/>
          </w:tcPr>
          <w:p w14:paraId="54F11DEF" w14:textId="77777777" w:rsidR="00AC6B27" w:rsidRDefault="00F00680">
            <w:pPr>
              <w:tabs>
                <w:tab w:val="left" w:pos="720"/>
              </w:tabs>
              <w:spacing w:line="360" w:lineRule="auto"/>
              <w:jc w:val="center"/>
              <w:rPr>
                <w:rFonts w:ascii="Tahoma" w:hAnsi="Tahoma" w:cs="Tahoma"/>
                <w:bCs/>
                <w:szCs w:val="21"/>
              </w:rPr>
            </w:pPr>
            <w:r>
              <w:rPr>
                <w:rFonts w:ascii="Tahoma" w:hAnsi="Tahoma" w:cs="Tahoma"/>
                <w:bCs/>
                <w:szCs w:val="21"/>
              </w:rPr>
              <w:t>[1.5</w:t>
            </w:r>
            <w:r>
              <w:rPr>
                <w:rFonts w:ascii="Tahoma" w:hAnsi="Tahoma" w:cs="Tahoma"/>
                <w:bCs/>
                <w:szCs w:val="21"/>
              </w:rPr>
              <w:t>，</w:t>
            </w:r>
            <w:r>
              <w:rPr>
                <w:rFonts w:ascii="Tahoma" w:hAnsi="Tahoma" w:cs="Tahoma"/>
                <w:bCs/>
                <w:szCs w:val="21"/>
              </w:rPr>
              <w:t>1</w:t>
            </w:r>
            <w:r>
              <w:rPr>
                <w:rFonts w:ascii="Tahoma" w:hAnsi="Tahoma" w:cs="Tahoma" w:hint="eastAsia"/>
                <w:bCs/>
                <w:szCs w:val="21"/>
              </w:rPr>
              <w:t>.0</w:t>
            </w:r>
            <w:r>
              <w:rPr>
                <w:rFonts w:ascii="Tahoma" w:hAnsi="Tahoma" w:cs="Tahoma"/>
                <w:bCs/>
                <w:szCs w:val="21"/>
              </w:rPr>
              <w:t>]</w:t>
            </w:r>
          </w:p>
        </w:tc>
      </w:tr>
    </w:tbl>
    <w:p w14:paraId="0E9EA1BE" w14:textId="77777777" w:rsidR="00AC6B27" w:rsidRDefault="00F00680">
      <w:pPr>
        <w:tabs>
          <w:tab w:val="left" w:pos="720"/>
        </w:tabs>
        <w:spacing w:line="360" w:lineRule="auto"/>
        <w:ind w:firstLineChars="200" w:firstLine="420"/>
        <w:rPr>
          <w:rFonts w:ascii="Tahoma" w:hAnsi="Tahoma" w:cs="Tahoma"/>
          <w:szCs w:val="21"/>
        </w:rPr>
      </w:pPr>
      <w:r>
        <w:rPr>
          <w:rFonts w:ascii="Tahoma" w:hAnsi="Tahoma" w:cs="Tahoma"/>
          <w:szCs w:val="21"/>
        </w:rPr>
        <w:t>3</w:t>
      </w:r>
      <w:r>
        <w:rPr>
          <w:rFonts w:ascii="Tahoma" w:hAnsi="Tahoma" w:cs="Tahoma"/>
          <w:szCs w:val="21"/>
        </w:rPr>
        <w:t>）各评标专家根据评标的最终档次和评标打分准则进行各自的打分，评分不符合评标档次的无效。</w:t>
      </w:r>
    </w:p>
    <w:p w14:paraId="76AFA0CE" w14:textId="77777777" w:rsidR="00AC6B27" w:rsidRDefault="00F00680">
      <w:pPr>
        <w:tabs>
          <w:tab w:val="left" w:pos="720"/>
        </w:tabs>
        <w:spacing w:line="360" w:lineRule="auto"/>
        <w:ind w:firstLineChars="200" w:firstLine="420"/>
        <w:rPr>
          <w:rFonts w:ascii="Tahoma" w:hAnsi="Tahoma" w:cs="Tahoma"/>
          <w:szCs w:val="21"/>
        </w:rPr>
      </w:pPr>
      <w:r>
        <w:rPr>
          <w:rFonts w:ascii="Tahoma" w:hAnsi="Tahoma" w:cs="Tahoma"/>
          <w:szCs w:val="21"/>
        </w:rPr>
        <w:t>4</w:t>
      </w:r>
      <w:r>
        <w:rPr>
          <w:rFonts w:ascii="Tahoma" w:hAnsi="Tahoma" w:cs="Tahoma"/>
          <w:szCs w:val="21"/>
        </w:rPr>
        <w:t>）然后，</w:t>
      </w:r>
      <w:r>
        <w:rPr>
          <w:rFonts w:ascii="Tahoma" w:hAnsi="Tahoma" w:cs="Tahoma" w:hint="eastAsia"/>
          <w:szCs w:val="21"/>
        </w:rPr>
        <w:t>对每一个评审项目</w:t>
      </w:r>
      <w:r>
        <w:rPr>
          <w:rFonts w:ascii="Tahoma" w:hAnsi="Tahoma" w:cs="Tahoma"/>
          <w:szCs w:val="21"/>
        </w:rPr>
        <w:t>去掉一个最高分和一个最低分后计取算术平均分，出现小数点，保留小数点后二位，第三位小数四舍五入</w:t>
      </w:r>
      <w:r>
        <w:rPr>
          <w:rFonts w:ascii="Tahoma" w:hAnsi="Tahoma" w:cs="Tahoma" w:hint="eastAsia"/>
          <w:szCs w:val="21"/>
        </w:rPr>
        <w:t>。所有评审项目的和为投标人的最终技术标得分</w:t>
      </w:r>
      <w:r>
        <w:rPr>
          <w:rFonts w:ascii="Tahoma" w:hAnsi="Tahoma" w:cs="Tahoma"/>
          <w:szCs w:val="21"/>
        </w:rPr>
        <w:t>。</w:t>
      </w:r>
    </w:p>
    <w:p w14:paraId="4AB8F42C" w14:textId="77777777" w:rsidR="00AC6B27" w:rsidRDefault="00AC6B27">
      <w:pPr>
        <w:tabs>
          <w:tab w:val="left" w:pos="720"/>
        </w:tabs>
        <w:spacing w:line="360" w:lineRule="auto"/>
        <w:ind w:firstLineChars="200" w:firstLine="420"/>
        <w:rPr>
          <w:rFonts w:ascii="Tahoma" w:hAnsi="Tahoma" w:cs="Tahoma"/>
          <w:szCs w:val="21"/>
        </w:rPr>
      </w:pPr>
    </w:p>
    <w:p w14:paraId="347C2735" w14:textId="77777777" w:rsidR="00AC6B27" w:rsidRDefault="00F00680">
      <w:pPr>
        <w:autoSpaceDN w:val="0"/>
        <w:rPr>
          <w:rFonts w:ascii="宋体" w:hAnsi="宋体" w:cs="Tahoma"/>
          <w:b/>
          <w:sz w:val="24"/>
          <w:szCs w:val="24"/>
        </w:rPr>
      </w:pPr>
      <w:r>
        <w:rPr>
          <w:rFonts w:ascii="宋体" w:hAnsi="宋体" w:hint="eastAsia"/>
          <w:b/>
          <w:bCs/>
          <w:sz w:val="24"/>
          <w:szCs w:val="24"/>
        </w:rPr>
        <w:t>42.8</w:t>
      </w:r>
      <w:r>
        <w:rPr>
          <w:rFonts w:ascii="宋体" w:hAnsi="宋体"/>
          <w:b/>
          <w:bCs/>
          <w:sz w:val="24"/>
          <w:szCs w:val="24"/>
        </w:rPr>
        <w:t>.3</w:t>
      </w:r>
      <w:r>
        <w:rPr>
          <w:rFonts w:ascii="宋体" w:hAnsi="宋体" w:cs="Tahoma"/>
          <w:b/>
          <w:sz w:val="24"/>
          <w:szCs w:val="24"/>
        </w:rPr>
        <w:t>【好、中、差】等级标准</w:t>
      </w:r>
    </w:p>
    <w:p w14:paraId="19F8F353"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一、本项目的周边建、构筑物保护方案</w:t>
      </w:r>
    </w:p>
    <w:p w14:paraId="7E9B6D2C"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、前期调查及对周边建、构筑物重难点的认识</w:t>
      </w:r>
    </w:p>
    <w:p w14:paraId="2BB82FC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【好】前期调查及对周边建、构筑物重难点的认识全面、细致、</w:t>
      </w:r>
      <w:proofErr w:type="gramStart"/>
      <w:r>
        <w:rPr>
          <w:rFonts w:ascii="宋体" w:hAnsi="宋体" w:cs="宋体" w:hint="eastAsia"/>
          <w:szCs w:val="21"/>
        </w:rPr>
        <w:t>突出重</w:t>
      </w:r>
      <w:proofErr w:type="gramEnd"/>
      <w:r>
        <w:rPr>
          <w:rFonts w:ascii="宋体" w:hAnsi="宋体" w:cs="宋体" w:hint="eastAsia"/>
          <w:szCs w:val="21"/>
        </w:rPr>
        <w:t>难点。</w:t>
      </w:r>
    </w:p>
    <w:p w14:paraId="540D3291"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【中】前期调查及对周边建、构筑物重难点的认识较全面、较细致、重难点较突出。</w:t>
      </w:r>
    </w:p>
    <w:p w14:paraId="1959BFA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【差】前期调查及对周边建、构筑物重难点的认识不全面、重难点不突出。</w:t>
      </w:r>
    </w:p>
    <w:p w14:paraId="2319BDB0"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、保护方案</w:t>
      </w:r>
    </w:p>
    <w:p w14:paraId="2D8ECAE0"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【好】可行、可靠、合理，针对性好，措施具体、成熟。</w:t>
      </w:r>
    </w:p>
    <w:p w14:paraId="5A09C738"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【中】较可行、或不太可靠、措施不很具体。</w:t>
      </w:r>
    </w:p>
    <w:p w14:paraId="442C9300"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【差】可行性差、不可靠、不具体。</w:t>
      </w:r>
    </w:p>
    <w:p w14:paraId="7D1030CD"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、应急预案</w:t>
      </w:r>
    </w:p>
    <w:p w14:paraId="712D2573"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【好】可行、可靠、合理，针对性好，措施具体、成熟。</w:t>
      </w:r>
    </w:p>
    <w:p w14:paraId="6C02AC1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【中】较可行或不太可靠或措施不很具体。</w:t>
      </w:r>
    </w:p>
    <w:p w14:paraId="3D906C7C"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【差】可行性差或不可靠或不具体。</w:t>
      </w:r>
    </w:p>
    <w:p w14:paraId="689E963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二、</w:t>
      </w:r>
      <w:r>
        <w:rPr>
          <w:rFonts w:ascii="宋体" w:hAnsi="宋体" w:cs="宋体" w:hint="eastAsia"/>
          <w:bCs/>
          <w:kern w:val="0"/>
          <w:szCs w:val="21"/>
        </w:rPr>
        <w:t>本项目重难点的施工方法及技术措施</w:t>
      </w:r>
    </w:p>
    <w:p w14:paraId="26F53BD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地下车站施工方法及技术措施</w:t>
      </w:r>
    </w:p>
    <w:p w14:paraId="29052648"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【好】方法与措施全、可行、可靠、先进、合理，针对性好，有清晰针对本工程的难点分析与应对措施，措施具体、成熟。</w:t>
      </w:r>
    </w:p>
    <w:p w14:paraId="459A7212"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【中】方法与措施较全或较可行或不太可靠或针对本工程的难点分析与应对措施不很具体。</w:t>
      </w:r>
    </w:p>
    <w:p w14:paraId="5116F52E"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【差】方法与措施不全或可行性差或不可靠或不具体。</w:t>
      </w:r>
    </w:p>
    <w:p w14:paraId="78C8BAFA"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三、</w:t>
      </w:r>
      <w:r>
        <w:rPr>
          <w:rFonts w:ascii="宋体" w:hAnsi="宋体" w:cs="宋体" w:hint="eastAsia"/>
          <w:bCs/>
          <w:kern w:val="0"/>
          <w:szCs w:val="21"/>
        </w:rPr>
        <w:t>本项目施工工期安排及其保证措施</w:t>
      </w:r>
    </w:p>
    <w:p w14:paraId="47B9FDC9"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【好】可行、合理、先进，保证措施可靠、具体，针对性强。</w:t>
      </w:r>
    </w:p>
    <w:p w14:paraId="4549D053"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lastRenderedPageBreak/>
        <w:t>【中】较可行、较合理、保证措施较差，针对性较弱。</w:t>
      </w:r>
    </w:p>
    <w:p w14:paraId="3BC9E4DB"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【差】可行性差、不合理、无保证措施。</w:t>
      </w:r>
    </w:p>
    <w:p w14:paraId="4B5D8431"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四、</w:t>
      </w:r>
      <w:r>
        <w:rPr>
          <w:rFonts w:ascii="宋体" w:hAnsi="宋体" w:cs="宋体" w:hint="eastAsia"/>
          <w:bCs/>
          <w:kern w:val="0"/>
          <w:szCs w:val="21"/>
        </w:rPr>
        <w:t>项目班子的资历、经验及项目负责人答辩</w:t>
      </w:r>
    </w:p>
    <w:p w14:paraId="5DA53573"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、项目负责人（项目经理）评审要求</w:t>
      </w:r>
    </w:p>
    <w:p w14:paraId="26005AF7"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）业绩：</w:t>
      </w:r>
    </w:p>
    <w:p w14:paraId="76AE7591"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担任过</w:t>
      </w:r>
      <w:r>
        <w:rPr>
          <w:rFonts w:ascii="宋体" w:hAnsi="宋体" w:cs="宋体" w:hint="eastAsia"/>
          <w:szCs w:val="21"/>
        </w:rPr>
        <w:t>2</w:t>
      </w:r>
      <w:r>
        <w:rPr>
          <w:rFonts w:ascii="宋体" w:hAnsi="宋体" w:cs="宋体" w:hint="eastAsia"/>
          <w:szCs w:val="21"/>
        </w:rPr>
        <w:t>个或以上包含地下车站土建施工的类似轨道交通工程的项目负责人，其中有</w:t>
      </w:r>
      <w:r>
        <w:rPr>
          <w:rFonts w:ascii="宋体" w:hAnsi="宋体" w:cs="宋体" w:hint="eastAsia"/>
          <w:szCs w:val="21"/>
        </w:rPr>
        <w:t>1</w:t>
      </w:r>
      <w:r>
        <w:rPr>
          <w:rFonts w:ascii="宋体" w:hAnsi="宋体" w:cs="宋体" w:hint="eastAsia"/>
          <w:szCs w:val="21"/>
        </w:rPr>
        <w:t>个项目金额大于或等于</w:t>
      </w:r>
      <w:r>
        <w:rPr>
          <w:rFonts w:ascii="宋体" w:hAnsi="宋体" w:cs="宋体" w:hint="eastAsia"/>
          <w:szCs w:val="21"/>
        </w:rPr>
        <w:t>3.3</w:t>
      </w:r>
      <w:r>
        <w:rPr>
          <w:rFonts w:ascii="宋体" w:hAnsi="宋体" w:cs="宋体" w:hint="eastAsia"/>
          <w:szCs w:val="21"/>
        </w:rPr>
        <w:t>亿元且竣工验收时间在</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日后（开工时间不作限制），该项得</w:t>
      </w:r>
      <w:r>
        <w:rPr>
          <w:rFonts w:ascii="宋体" w:hAnsi="宋体" w:cs="宋体" w:hint="eastAsia"/>
          <w:szCs w:val="21"/>
        </w:rPr>
        <w:t>8</w:t>
      </w:r>
      <w:r>
        <w:rPr>
          <w:rFonts w:ascii="宋体" w:hAnsi="宋体" w:cs="宋体" w:hint="eastAsia"/>
          <w:szCs w:val="21"/>
        </w:rPr>
        <w:t>分；</w:t>
      </w:r>
    </w:p>
    <w:p w14:paraId="1DE13297"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只担任过</w:t>
      </w:r>
      <w:r>
        <w:rPr>
          <w:rFonts w:ascii="宋体" w:hAnsi="宋体" w:cs="宋体" w:hint="eastAsia"/>
          <w:szCs w:val="21"/>
        </w:rPr>
        <w:t>1</w:t>
      </w:r>
      <w:r>
        <w:rPr>
          <w:rFonts w:ascii="宋体" w:hAnsi="宋体" w:cs="宋体" w:hint="eastAsia"/>
          <w:szCs w:val="21"/>
        </w:rPr>
        <w:t>个金额大于或等于</w:t>
      </w:r>
      <w:r>
        <w:rPr>
          <w:rFonts w:ascii="宋体" w:hAnsi="宋体" w:cs="宋体" w:hint="eastAsia"/>
          <w:szCs w:val="21"/>
        </w:rPr>
        <w:t>3.3</w:t>
      </w:r>
      <w:r>
        <w:rPr>
          <w:rFonts w:ascii="宋体" w:hAnsi="宋体" w:cs="宋体" w:hint="eastAsia"/>
          <w:szCs w:val="21"/>
        </w:rPr>
        <w:t>亿元的包含地下车站土</w:t>
      </w:r>
      <w:r>
        <w:rPr>
          <w:rFonts w:ascii="宋体" w:hAnsi="宋体" w:cs="宋体"/>
          <w:szCs w:val="21"/>
        </w:rPr>
        <w:t>建施工</w:t>
      </w:r>
      <w:r>
        <w:rPr>
          <w:rFonts w:ascii="宋体" w:hAnsi="宋体" w:cs="宋体" w:hint="eastAsia"/>
          <w:szCs w:val="21"/>
        </w:rPr>
        <w:t>且竣工验收时间在</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日后（开工时间不作限制）</w:t>
      </w:r>
      <w:r>
        <w:rPr>
          <w:rFonts w:ascii="宋体" w:hAnsi="宋体" w:cs="宋体"/>
          <w:szCs w:val="21"/>
        </w:rPr>
        <w:t>的类似轨道交通工程的项目负责人，该项得</w:t>
      </w:r>
      <w:r>
        <w:rPr>
          <w:rFonts w:ascii="宋体" w:hAnsi="宋体" w:cs="宋体" w:hint="eastAsia"/>
          <w:szCs w:val="21"/>
        </w:rPr>
        <w:t>4</w:t>
      </w:r>
      <w:r>
        <w:rPr>
          <w:rFonts w:ascii="宋体" w:hAnsi="宋体" w:cs="宋体"/>
          <w:szCs w:val="21"/>
        </w:rPr>
        <w:t>分；</w:t>
      </w:r>
    </w:p>
    <w:p w14:paraId="635E888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以上两种情况除外的</w:t>
      </w:r>
      <w:r>
        <w:rPr>
          <w:rFonts w:ascii="宋体" w:hAnsi="宋体" w:cs="宋体"/>
          <w:szCs w:val="21"/>
        </w:rPr>
        <w:t>；该项得</w:t>
      </w:r>
      <w:r>
        <w:rPr>
          <w:rFonts w:ascii="宋体" w:hAnsi="宋体" w:cs="宋体"/>
          <w:szCs w:val="21"/>
        </w:rPr>
        <w:t>0</w:t>
      </w:r>
      <w:r>
        <w:rPr>
          <w:rFonts w:ascii="宋体" w:hAnsi="宋体" w:cs="宋体"/>
          <w:szCs w:val="21"/>
        </w:rPr>
        <w:t>分。</w:t>
      </w:r>
    </w:p>
    <w:p w14:paraId="3CA842F7"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）职称：</w:t>
      </w:r>
    </w:p>
    <w:p w14:paraId="1E1DBFBF"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具有高级工程师或以上职称，该项得</w:t>
      </w:r>
      <w:r>
        <w:rPr>
          <w:rFonts w:ascii="宋体" w:hAnsi="宋体" w:cs="宋体" w:hint="eastAsia"/>
          <w:szCs w:val="21"/>
        </w:rPr>
        <w:t>4</w:t>
      </w:r>
      <w:r>
        <w:rPr>
          <w:rFonts w:ascii="宋体" w:hAnsi="宋体" w:cs="宋体" w:hint="eastAsia"/>
          <w:szCs w:val="21"/>
        </w:rPr>
        <w:t>分；其他得</w:t>
      </w:r>
      <w:r>
        <w:rPr>
          <w:rFonts w:ascii="宋体" w:hAnsi="宋体" w:cs="宋体" w:hint="eastAsia"/>
          <w:szCs w:val="21"/>
        </w:rPr>
        <w:t>0</w:t>
      </w:r>
      <w:r>
        <w:rPr>
          <w:rFonts w:ascii="宋体" w:hAnsi="宋体" w:cs="宋体" w:hint="eastAsia"/>
          <w:szCs w:val="21"/>
        </w:rPr>
        <w:t>分。</w:t>
      </w:r>
    </w:p>
    <w:p w14:paraId="7651B6D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）工程经验：</w:t>
      </w:r>
    </w:p>
    <w:p w14:paraId="37E00F47"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具有</w:t>
      </w:r>
      <w:r>
        <w:rPr>
          <w:rFonts w:ascii="宋体" w:hAnsi="宋体" w:cs="宋体" w:hint="eastAsia"/>
          <w:szCs w:val="21"/>
        </w:rPr>
        <w:t>15</w:t>
      </w:r>
      <w:r>
        <w:rPr>
          <w:rFonts w:ascii="宋体" w:hAnsi="宋体" w:cs="宋体" w:hint="eastAsia"/>
          <w:szCs w:val="21"/>
        </w:rPr>
        <w:t>年或以上工程经验，该项得</w:t>
      </w:r>
      <w:r>
        <w:rPr>
          <w:rFonts w:ascii="宋体" w:hAnsi="宋体" w:cs="宋体" w:hint="eastAsia"/>
          <w:szCs w:val="21"/>
        </w:rPr>
        <w:t>3</w:t>
      </w:r>
      <w:r>
        <w:rPr>
          <w:rFonts w:ascii="宋体" w:hAnsi="宋体" w:cs="宋体" w:hint="eastAsia"/>
          <w:szCs w:val="21"/>
        </w:rPr>
        <w:t>分；具有</w:t>
      </w:r>
      <w:r>
        <w:rPr>
          <w:rFonts w:ascii="宋体" w:hAnsi="宋体" w:cs="宋体"/>
          <w:szCs w:val="21"/>
        </w:rPr>
        <w:t>10</w:t>
      </w:r>
      <w:r>
        <w:rPr>
          <w:rFonts w:ascii="宋体" w:hAnsi="宋体" w:cs="宋体" w:hint="eastAsia"/>
          <w:szCs w:val="21"/>
        </w:rPr>
        <w:t>年至</w:t>
      </w:r>
      <w:r>
        <w:rPr>
          <w:rFonts w:ascii="宋体" w:hAnsi="宋体" w:cs="宋体" w:hint="eastAsia"/>
          <w:szCs w:val="21"/>
        </w:rPr>
        <w:t>15</w:t>
      </w:r>
      <w:r>
        <w:rPr>
          <w:rFonts w:ascii="宋体" w:hAnsi="宋体" w:cs="宋体" w:hint="eastAsia"/>
          <w:szCs w:val="21"/>
        </w:rPr>
        <w:t>年（不含）以上工程经验，该项得</w:t>
      </w:r>
      <w:r>
        <w:rPr>
          <w:rFonts w:ascii="宋体" w:hAnsi="宋体" w:cs="宋体" w:hint="eastAsia"/>
          <w:szCs w:val="21"/>
        </w:rPr>
        <w:t>1.5</w:t>
      </w:r>
      <w:r>
        <w:rPr>
          <w:rFonts w:ascii="宋体" w:hAnsi="宋体" w:cs="宋体" w:hint="eastAsia"/>
          <w:szCs w:val="21"/>
        </w:rPr>
        <w:t>分；不足</w:t>
      </w:r>
      <w:r>
        <w:rPr>
          <w:rFonts w:ascii="宋体" w:hAnsi="宋体" w:cs="宋体"/>
          <w:szCs w:val="21"/>
        </w:rPr>
        <w:t>10</w:t>
      </w:r>
      <w:r>
        <w:rPr>
          <w:rFonts w:ascii="宋体" w:hAnsi="宋体" w:cs="宋体" w:hint="eastAsia"/>
          <w:szCs w:val="21"/>
        </w:rPr>
        <w:t>年（不含）工程经验，该项得</w:t>
      </w:r>
      <w:r>
        <w:rPr>
          <w:rFonts w:ascii="宋体" w:hAnsi="宋体" w:cs="宋体" w:hint="eastAsia"/>
          <w:szCs w:val="21"/>
        </w:rPr>
        <w:t>0</w:t>
      </w:r>
      <w:r>
        <w:rPr>
          <w:rFonts w:ascii="宋体" w:hAnsi="宋体" w:cs="宋体" w:hint="eastAsia"/>
          <w:szCs w:val="21"/>
        </w:rPr>
        <w:t>分。</w:t>
      </w:r>
    </w:p>
    <w:p w14:paraId="29B6E10C"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、项目技术负责人（项目总工程师）评审要求</w:t>
      </w:r>
    </w:p>
    <w:p w14:paraId="67E4636C"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）业绩：</w:t>
      </w:r>
    </w:p>
    <w:p w14:paraId="3FC70CD0"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担任过</w:t>
      </w:r>
      <w:r>
        <w:rPr>
          <w:rFonts w:ascii="宋体" w:hAnsi="宋体" w:cs="宋体"/>
          <w:szCs w:val="21"/>
        </w:rPr>
        <w:t>2</w:t>
      </w:r>
      <w:r>
        <w:rPr>
          <w:rFonts w:ascii="宋体" w:hAnsi="宋体" w:cs="宋体"/>
          <w:szCs w:val="21"/>
        </w:rPr>
        <w:t>个或以上包含地下车站土建施工的类似轨道交通工程的项目</w:t>
      </w:r>
      <w:r>
        <w:rPr>
          <w:rFonts w:ascii="宋体" w:hAnsi="宋体" w:cs="宋体" w:hint="eastAsia"/>
          <w:szCs w:val="21"/>
        </w:rPr>
        <w:t>技术负责人</w:t>
      </w:r>
      <w:r>
        <w:rPr>
          <w:rFonts w:ascii="宋体" w:hAnsi="宋体" w:cs="宋体"/>
          <w:szCs w:val="21"/>
        </w:rPr>
        <w:t>，</w:t>
      </w:r>
      <w:r>
        <w:rPr>
          <w:rFonts w:ascii="宋体" w:hAnsi="宋体" w:cs="宋体" w:hint="eastAsia"/>
          <w:szCs w:val="21"/>
        </w:rPr>
        <w:t>其中有</w:t>
      </w:r>
      <w:r>
        <w:rPr>
          <w:rFonts w:ascii="宋体" w:hAnsi="宋体" w:cs="宋体" w:hint="eastAsia"/>
          <w:szCs w:val="21"/>
        </w:rPr>
        <w:t>1</w:t>
      </w:r>
      <w:r>
        <w:rPr>
          <w:rFonts w:ascii="宋体" w:hAnsi="宋体" w:cs="宋体" w:hint="eastAsia"/>
          <w:szCs w:val="21"/>
        </w:rPr>
        <w:t>个项目金额大于或等于</w:t>
      </w:r>
      <w:r>
        <w:rPr>
          <w:rFonts w:ascii="宋体" w:hAnsi="宋体" w:cs="宋体" w:hint="eastAsia"/>
          <w:szCs w:val="21"/>
        </w:rPr>
        <w:t>3.3</w:t>
      </w:r>
      <w:r>
        <w:rPr>
          <w:rFonts w:ascii="宋体" w:hAnsi="宋体" w:cs="宋体" w:hint="eastAsia"/>
          <w:szCs w:val="21"/>
        </w:rPr>
        <w:t>亿元且竣工验收时间在</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日后（开工时间不作限制），</w:t>
      </w:r>
      <w:r>
        <w:rPr>
          <w:rFonts w:ascii="宋体" w:hAnsi="宋体" w:cs="宋体"/>
          <w:szCs w:val="21"/>
        </w:rPr>
        <w:t>该项得</w:t>
      </w:r>
      <w:r>
        <w:rPr>
          <w:rFonts w:ascii="宋体" w:hAnsi="宋体" w:cs="宋体" w:hint="eastAsia"/>
          <w:szCs w:val="21"/>
        </w:rPr>
        <w:t>8</w:t>
      </w:r>
      <w:r>
        <w:rPr>
          <w:rFonts w:ascii="宋体" w:hAnsi="宋体" w:cs="宋体"/>
          <w:szCs w:val="21"/>
        </w:rPr>
        <w:t>分；</w:t>
      </w:r>
    </w:p>
    <w:p w14:paraId="52435497"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只</w:t>
      </w:r>
      <w:r>
        <w:rPr>
          <w:rFonts w:ascii="宋体" w:hAnsi="宋体" w:cs="宋体"/>
          <w:szCs w:val="21"/>
        </w:rPr>
        <w:t>担任过</w:t>
      </w:r>
      <w:r>
        <w:rPr>
          <w:rFonts w:ascii="宋体" w:hAnsi="宋体" w:cs="宋体"/>
          <w:szCs w:val="21"/>
        </w:rPr>
        <w:t>1</w:t>
      </w:r>
      <w:r>
        <w:rPr>
          <w:rFonts w:ascii="宋体" w:hAnsi="宋体" w:cs="宋体"/>
          <w:szCs w:val="21"/>
        </w:rPr>
        <w:t>个金额大于或等于</w:t>
      </w:r>
      <w:r>
        <w:rPr>
          <w:rFonts w:ascii="宋体" w:hAnsi="宋体" w:cs="宋体" w:hint="eastAsia"/>
          <w:szCs w:val="21"/>
        </w:rPr>
        <w:t>3.3</w:t>
      </w:r>
      <w:r>
        <w:rPr>
          <w:rFonts w:ascii="宋体" w:hAnsi="宋体" w:cs="宋体" w:hint="eastAsia"/>
          <w:szCs w:val="21"/>
        </w:rPr>
        <w:t>亿元</w:t>
      </w:r>
      <w:r>
        <w:rPr>
          <w:rFonts w:ascii="宋体" w:hAnsi="宋体" w:cs="宋体"/>
          <w:szCs w:val="21"/>
        </w:rPr>
        <w:t>包含地下车站土建施工</w:t>
      </w:r>
      <w:r>
        <w:rPr>
          <w:rFonts w:ascii="宋体" w:hAnsi="宋体" w:cs="宋体" w:hint="eastAsia"/>
          <w:szCs w:val="21"/>
        </w:rPr>
        <w:t>且竣工验收时间在</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日后（开工时间不作限制）</w:t>
      </w:r>
      <w:r>
        <w:rPr>
          <w:rFonts w:ascii="宋体" w:hAnsi="宋体" w:cs="宋体"/>
          <w:szCs w:val="21"/>
        </w:rPr>
        <w:t>的类似轨道交通工程的项目</w:t>
      </w:r>
      <w:r>
        <w:rPr>
          <w:rFonts w:ascii="宋体" w:hAnsi="宋体" w:cs="宋体" w:hint="eastAsia"/>
          <w:szCs w:val="21"/>
        </w:rPr>
        <w:t>技术负责人</w:t>
      </w:r>
      <w:r>
        <w:rPr>
          <w:rFonts w:ascii="宋体" w:hAnsi="宋体" w:cs="宋体"/>
          <w:szCs w:val="21"/>
        </w:rPr>
        <w:t>，该项得</w:t>
      </w:r>
      <w:r>
        <w:rPr>
          <w:rFonts w:ascii="宋体" w:hAnsi="宋体" w:cs="宋体" w:hint="eastAsia"/>
          <w:szCs w:val="21"/>
        </w:rPr>
        <w:t>4</w:t>
      </w:r>
      <w:r>
        <w:rPr>
          <w:rFonts w:ascii="宋体" w:hAnsi="宋体" w:cs="宋体"/>
          <w:szCs w:val="21"/>
        </w:rPr>
        <w:t>分；</w:t>
      </w:r>
    </w:p>
    <w:p w14:paraId="7C10F43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以上两种情况除外的</w:t>
      </w:r>
      <w:r>
        <w:rPr>
          <w:rFonts w:ascii="宋体" w:hAnsi="宋体" w:cs="宋体"/>
          <w:szCs w:val="21"/>
        </w:rPr>
        <w:t>；该项得</w:t>
      </w:r>
      <w:r>
        <w:rPr>
          <w:rFonts w:ascii="宋体" w:hAnsi="宋体" w:cs="宋体"/>
          <w:szCs w:val="21"/>
        </w:rPr>
        <w:t>0</w:t>
      </w:r>
      <w:r>
        <w:rPr>
          <w:rFonts w:ascii="宋体" w:hAnsi="宋体" w:cs="宋体"/>
          <w:szCs w:val="21"/>
        </w:rPr>
        <w:t>分。</w:t>
      </w:r>
    </w:p>
    <w:p w14:paraId="31755671"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）工程经验：</w:t>
      </w:r>
    </w:p>
    <w:p w14:paraId="7D820816"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具有</w:t>
      </w:r>
      <w:r>
        <w:rPr>
          <w:rFonts w:ascii="宋体" w:hAnsi="宋体" w:cs="宋体" w:hint="eastAsia"/>
          <w:szCs w:val="21"/>
        </w:rPr>
        <w:t>15</w:t>
      </w:r>
      <w:r>
        <w:rPr>
          <w:rFonts w:ascii="宋体" w:hAnsi="宋体" w:cs="宋体" w:hint="eastAsia"/>
          <w:szCs w:val="21"/>
        </w:rPr>
        <w:t>年或以上工程经验，该项得</w:t>
      </w:r>
      <w:r>
        <w:rPr>
          <w:rFonts w:ascii="宋体" w:hAnsi="宋体" w:cs="宋体" w:hint="eastAsia"/>
          <w:szCs w:val="21"/>
        </w:rPr>
        <w:t>2</w:t>
      </w:r>
      <w:r>
        <w:rPr>
          <w:rFonts w:ascii="宋体" w:hAnsi="宋体" w:cs="宋体" w:hint="eastAsia"/>
          <w:szCs w:val="21"/>
        </w:rPr>
        <w:t>分；具有</w:t>
      </w:r>
      <w:r>
        <w:rPr>
          <w:rFonts w:ascii="宋体" w:hAnsi="宋体" w:cs="宋体"/>
          <w:szCs w:val="21"/>
        </w:rPr>
        <w:t>10</w:t>
      </w:r>
      <w:r>
        <w:rPr>
          <w:rFonts w:ascii="宋体" w:hAnsi="宋体" w:cs="宋体" w:hint="eastAsia"/>
          <w:szCs w:val="21"/>
        </w:rPr>
        <w:t>年（含）至</w:t>
      </w:r>
      <w:r>
        <w:rPr>
          <w:rFonts w:ascii="宋体" w:hAnsi="宋体" w:cs="宋体" w:hint="eastAsia"/>
          <w:szCs w:val="21"/>
        </w:rPr>
        <w:t>15</w:t>
      </w:r>
      <w:r>
        <w:rPr>
          <w:rFonts w:ascii="宋体" w:hAnsi="宋体" w:cs="宋体" w:hint="eastAsia"/>
          <w:szCs w:val="21"/>
        </w:rPr>
        <w:t>年（不含）以上工程经验，该项得</w:t>
      </w:r>
      <w:r>
        <w:rPr>
          <w:rFonts w:ascii="宋体" w:hAnsi="宋体" w:cs="宋体" w:hint="eastAsia"/>
          <w:szCs w:val="21"/>
        </w:rPr>
        <w:t>1</w:t>
      </w:r>
      <w:r>
        <w:rPr>
          <w:rFonts w:ascii="宋体" w:hAnsi="宋体" w:cs="宋体" w:hint="eastAsia"/>
          <w:szCs w:val="21"/>
        </w:rPr>
        <w:t>分；不足</w:t>
      </w:r>
      <w:r>
        <w:rPr>
          <w:rFonts w:ascii="宋体" w:hAnsi="宋体" w:cs="宋体"/>
          <w:szCs w:val="21"/>
        </w:rPr>
        <w:t>10</w:t>
      </w:r>
      <w:r>
        <w:rPr>
          <w:rFonts w:ascii="宋体" w:hAnsi="宋体" w:cs="宋体" w:hint="eastAsia"/>
          <w:szCs w:val="21"/>
        </w:rPr>
        <w:t>年（不含）工程经验，该项得</w:t>
      </w:r>
      <w:r>
        <w:rPr>
          <w:rFonts w:ascii="宋体" w:hAnsi="宋体" w:cs="宋体" w:hint="eastAsia"/>
          <w:szCs w:val="21"/>
        </w:rPr>
        <w:t>0</w:t>
      </w:r>
      <w:r>
        <w:rPr>
          <w:rFonts w:ascii="宋体" w:hAnsi="宋体" w:cs="宋体" w:hint="eastAsia"/>
          <w:szCs w:val="21"/>
        </w:rPr>
        <w:t>分。</w:t>
      </w:r>
    </w:p>
    <w:p w14:paraId="007D286F"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、项目负责人答辩</w:t>
      </w:r>
    </w:p>
    <w:p w14:paraId="5C84E84A"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【好】答辩会表现优秀，非常熟悉本工程情况，能准确、具体地回答所提出的问题，能针对本工程的技术难点提出可行的解决办法。</w:t>
      </w:r>
    </w:p>
    <w:p w14:paraId="71D0410A"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【中】答辩会表现良好，对本工程情况了解，能原则性地回答所提出的问题。</w:t>
      </w:r>
    </w:p>
    <w:p w14:paraId="5D5BFFFC"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lastRenderedPageBreak/>
        <w:t>【差】答辩会表现一般，对本工程情况缺乏了解。</w:t>
      </w:r>
    </w:p>
    <w:p w14:paraId="2D78615B"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五、本项目的</w:t>
      </w:r>
      <w:proofErr w:type="gramStart"/>
      <w:r>
        <w:rPr>
          <w:rFonts w:ascii="宋体" w:hAnsi="宋体" w:cs="宋体" w:hint="eastAsia"/>
          <w:szCs w:val="21"/>
        </w:rPr>
        <w:t>乙供设备</w:t>
      </w:r>
      <w:proofErr w:type="gramEnd"/>
      <w:r>
        <w:rPr>
          <w:rFonts w:ascii="宋体" w:hAnsi="宋体" w:cs="宋体" w:hint="eastAsia"/>
          <w:szCs w:val="21"/>
        </w:rPr>
        <w:t>及材料</w:t>
      </w:r>
    </w:p>
    <w:p w14:paraId="7E3BAEBB"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【好】承诺各分部分项工程中选择的设备及材料</w:t>
      </w:r>
      <w:proofErr w:type="gramStart"/>
      <w:r>
        <w:rPr>
          <w:rFonts w:ascii="宋体" w:hAnsi="宋体" w:cs="宋体" w:hint="eastAsia"/>
          <w:szCs w:val="21"/>
        </w:rPr>
        <w:t>完全响应</w:t>
      </w:r>
      <w:proofErr w:type="gramEnd"/>
      <w:r>
        <w:rPr>
          <w:rFonts w:ascii="宋体" w:hAnsi="宋体" w:cs="宋体" w:hint="eastAsia"/>
          <w:szCs w:val="21"/>
        </w:rPr>
        <w:t>招标文件要求，且有有效的设备及材料质量保证措施。</w:t>
      </w:r>
    </w:p>
    <w:p w14:paraId="52AB317F"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【中】承诺各分部分项工程中选择的设备及材料</w:t>
      </w:r>
      <w:proofErr w:type="gramStart"/>
      <w:r>
        <w:rPr>
          <w:rFonts w:ascii="宋体" w:hAnsi="宋体" w:cs="宋体" w:hint="eastAsia"/>
          <w:szCs w:val="21"/>
        </w:rPr>
        <w:t>完全响应</w:t>
      </w:r>
      <w:proofErr w:type="gramEnd"/>
      <w:r>
        <w:rPr>
          <w:rFonts w:ascii="宋体" w:hAnsi="宋体" w:cs="宋体" w:hint="eastAsia"/>
          <w:szCs w:val="21"/>
        </w:rPr>
        <w:t>招标文件要求，设备及材料质量保证措施不全面。</w:t>
      </w:r>
    </w:p>
    <w:p w14:paraId="0C96AED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【差】承诺各分部分项工程中选择的设备及材料</w:t>
      </w:r>
      <w:proofErr w:type="gramStart"/>
      <w:r>
        <w:rPr>
          <w:rFonts w:ascii="宋体" w:hAnsi="宋体" w:cs="宋体" w:hint="eastAsia"/>
          <w:szCs w:val="21"/>
        </w:rPr>
        <w:t>完全响应</w:t>
      </w:r>
      <w:proofErr w:type="gramEnd"/>
      <w:r>
        <w:rPr>
          <w:rFonts w:ascii="宋体" w:hAnsi="宋体" w:cs="宋体" w:hint="eastAsia"/>
          <w:szCs w:val="21"/>
        </w:rPr>
        <w:t>招标文件要求，未提供设备及材料质量保证措施。</w:t>
      </w:r>
    </w:p>
    <w:p w14:paraId="0BBDBEC1"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六、本项目的安全、质量、文明、</w:t>
      </w:r>
      <w:r>
        <w:rPr>
          <w:rFonts w:ascii="宋体" w:hAnsi="宋体" w:cs="宋体" w:hint="eastAsia"/>
          <w:bCs/>
          <w:kern w:val="0"/>
          <w:szCs w:val="21"/>
        </w:rPr>
        <w:t>绿色施工</w:t>
      </w:r>
      <w:r>
        <w:rPr>
          <w:rFonts w:ascii="宋体" w:hAnsi="宋体" w:cs="宋体" w:hint="eastAsia"/>
          <w:szCs w:val="21"/>
        </w:rPr>
        <w:t>保证措施</w:t>
      </w:r>
    </w:p>
    <w:p w14:paraId="094BAD63"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、质量保证措施</w:t>
      </w:r>
    </w:p>
    <w:p w14:paraId="3747561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【好】工程质量保证措施明确、具体、可行、针对性强、各项措施落实；</w:t>
      </w:r>
    </w:p>
    <w:p w14:paraId="46BE1010"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【中】工程质量保证措施不够明确、一般化、针对性不强、但对本工程质量保证措施有一定认识；</w:t>
      </w:r>
    </w:p>
    <w:p w14:paraId="047B04A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w:t>
      </w:r>
      <w:proofErr w:type="gramStart"/>
      <w:r>
        <w:rPr>
          <w:rFonts w:ascii="宋体" w:hAnsi="宋体" w:cs="宋体" w:hint="eastAsia"/>
          <w:szCs w:val="21"/>
        </w:rPr>
        <w:t>无工程</w:t>
      </w:r>
      <w:proofErr w:type="gramEnd"/>
      <w:r>
        <w:rPr>
          <w:rFonts w:ascii="宋体" w:hAnsi="宋体" w:cs="宋体" w:hint="eastAsia"/>
          <w:szCs w:val="21"/>
        </w:rPr>
        <w:t>质量保证措施，或措施一般化没有针对性、对本工程质量保证措施无认识。</w:t>
      </w:r>
    </w:p>
    <w:p w14:paraId="7E6DBE59"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、安全保证措施</w:t>
      </w:r>
    </w:p>
    <w:p w14:paraId="532C5411"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【好】安全保证措施明确、具体、可行、各项措施落实，对本工程各安全风险点均认识透彻并有针对性措施；</w:t>
      </w:r>
    </w:p>
    <w:p w14:paraId="66A1F434"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【中】安全保证措施一般化、对安全保证措施有认识，但对本工程各安全风险点认识不深，保证措施不具针对性；</w:t>
      </w:r>
    </w:p>
    <w:p w14:paraId="6E225B89"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【差】无安全保证措施，或措施一般化、对安全保证措施无认识，对本工程各安全风险点无认识。</w:t>
      </w:r>
    </w:p>
    <w:p w14:paraId="371E7F2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、文明施工保证措施</w:t>
      </w:r>
    </w:p>
    <w:p w14:paraId="2800895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【好】文明施工保证措施明确、具体、可行、各项措施落实；</w:t>
      </w:r>
    </w:p>
    <w:p w14:paraId="37A1420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【中】文明施工保证措施一般化、但对文明施工措施有认识；</w:t>
      </w:r>
    </w:p>
    <w:p w14:paraId="406E7FE0"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w:t>
      </w:r>
      <w:proofErr w:type="gramStart"/>
      <w:r>
        <w:rPr>
          <w:rFonts w:ascii="宋体" w:hAnsi="宋体" w:cs="宋体" w:hint="eastAsia"/>
          <w:szCs w:val="21"/>
        </w:rPr>
        <w:t>无文明</w:t>
      </w:r>
      <w:proofErr w:type="gramEnd"/>
      <w:r>
        <w:rPr>
          <w:rFonts w:ascii="宋体" w:hAnsi="宋体" w:cs="宋体" w:hint="eastAsia"/>
          <w:szCs w:val="21"/>
        </w:rPr>
        <w:t>施工保证措施，对文明施工措施无认识。</w:t>
      </w:r>
    </w:p>
    <w:p w14:paraId="6A2C87D8"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、绿色施工保证措施</w:t>
      </w:r>
    </w:p>
    <w:p w14:paraId="496450A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【好】绿色施工保证措施明确、具体、可行、各项措施落实；</w:t>
      </w:r>
    </w:p>
    <w:p w14:paraId="2876A85A"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【中】绿色施工保证措施一般化、但对绿色施工措施有认识；</w:t>
      </w:r>
    </w:p>
    <w:p w14:paraId="6B255970"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【差】无绿色施工保证措施，对绿色施工措施无认识。</w:t>
      </w:r>
    </w:p>
    <w:p w14:paraId="12E5083D"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七、企业业绩评审要求</w:t>
      </w:r>
    </w:p>
    <w:p w14:paraId="7779CB06"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szCs w:val="21"/>
        </w:rPr>
        <w:t>投标人自</w:t>
      </w:r>
      <w:r>
        <w:rPr>
          <w:rFonts w:ascii="宋体" w:hAnsi="宋体" w:cs="宋体" w:hint="eastAsia"/>
          <w:szCs w:val="21"/>
        </w:rPr>
        <w:t>2019</w:t>
      </w:r>
      <w:r>
        <w:rPr>
          <w:rFonts w:ascii="宋体" w:hAnsi="宋体" w:cs="宋体" w:hint="eastAsia"/>
          <w:szCs w:val="21"/>
        </w:rPr>
        <w:t>年</w:t>
      </w:r>
      <w:r>
        <w:rPr>
          <w:rFonts w:ascii="宋体" w:hAnsi="宋体" w:cs="宋体"/>
          <w:szCs w:val="21"/>
        </w:rPr>
        <w:t>1</w:t>
      </w:r>
      <w:r>
        <w:rPr>
          <w:rFonts w:ascii="宋体" w:hAnsi="宋体" w:cs="宋体"/>
          <w:szCs w:val="21"/>
        </w:rPr>
        <w:t>月</w:t>
      </w:r>
      <w:r>
        <w:rPr>
          <w:rFonts w:ascii="宋体" w:hAnsi="宋体" w:cs="宋体"/>
          <w:szCs w:val="21"/>
        </w:rPr>
        <w:t>1</w:t>
      </w:r>
      <w:r>
        <w:rPr>
          <w:rFonts w:ascii="宋体" w:hAnsi="宋体" w:cs="宋体"/>
          <w:szCs w:val="21"/>
        </w:rPr>
        <w:t>日至</w:t>
      </w:r>
      <w:r>
        <w:rPr>
          <w:rFonts w:ascii="宋体" w:hAnsi="宋体" w:cs="宋体" w:hint="eastAsia"/>
          <w:szCs w:val="21"/>
        </w:rPr>
        <w:t>投标截止日</w:t>
      </w:r>
      <w:r>
        <w:rPr>
          <w:rFonts w:ascii="宋体" w:hAnsi="宋体" w:cs="宋体"/>
          <w:szCs w:val="21"/>
        </w:rPr>
        <w:t>，</w:t>
      </w:r>
      <w:r>
        <w:rPr>
          <w:rFonts w:ascii="宋体" w:hAnsi="宋体" w:cs="宋体" w:hint="eastAsia"/>
          <w:szCs w:val="21"/>
        </w:rPr>
        <w:t>业绩要求如下：</w:t>
      </w:r>
    </w:p>
    <w:p w14:paraId="166E8E3B"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lastRenderedPageBreak/>
        <w:t>1</w:t>
      </w:r>
      <w:r>
        <w:rPr>
          <w:rFonts w:ascii="宋体" w:hAnsi="宋体" w:cs="宋体" w:hint="eastAsia"/>
          <w:szCs w:val="21"/>
        </w:rPr>
        <w:t>、</w:t>
      </w:r>
      <w:r>
        <w:rPr>
          <w:rFonts w:ascii="宋体" w:hAnsi="宋体" w:cs="宋体"/>
          <w:szCs w:val="21"/>
        </w:rPr>
        <w:t>地下车站土建施工的类似轨道交通工程</w:t>
      </w:r>
      <w:r>
        <w:rPr>
          <w:rFonts w:ascii="宋体" w:hAnsi="宋体" w:cs="宋体" w:hint="eastAsia"/>
          <w:szCs w:val="21"/>
        </w:rPr>
        <w:t>的业绩</w:t>
      </w:r>
    </w:p>
    <w:p w14:paraId="2A533A63"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szCs w:val="21"/>
        </w:rPr>
        <w:t>完成过</w:t>
      </w:r>
      <w:r>
        <w:rPr>
          <w:rFonts w:ascii="宋体" w:hAnsi="宋体" w:cs="宋体" w:hint="eastAsia"/>
          <w:szCs w:val="21"/>
        </w:rPr>
        <w:t>4</w:t>
      </w:r>
      <w:r>
        <w:rPr>
          <w:rFonts w:ascii="宋体" w:hAnsi="宋体" w:cs="宋体"/>
          <w:szCs w:val="21"/>
        </w:rPr>
        <w:t>项或以上</w:t>
      </w:r>
      <w:r>
        <w:rPr>
          <w:rFonts w:ascii="宋体" w:hAnsi="宋体" w:cs="宋体" w:hint="eastAsia"/>
          <w:szCs w:val="21"/>
        </w:rPr>
        <w:t>且</w:t>
      </w:r>
      <w:r>
        <w:rPr>
          <w:rFonts w:ascii="宋体" w:hAnsi="宋体" w:cs="宋体"/>
          <w:szCs w:val="21"/>
        </w:rPr>
        <w:t>单项合同金额不低于</w:t>
      </w:r>
      <w:r>
        <w:rPr>
          <w:rFonts w:ascii="宋体" w:hAnsi="宋体" w:cs="宋体" w:hint="eastAsia"/>
          <w:szCs w:val="21"/>
        </w:rPr>
        <w:t>3.3</w:t>
      </w:r>
      <w:r>
        <w:rPr>
          <w:rFonts w:ascii="宋体" w:hAnsi="宋体" w:cs="宋体" w:hint="eastAsia"/>
          <w:szCs w:val="21"/>
        </w:rPr>
        <w:t>亿元、</w:t>
      </w:r>
      <w:r>
        <w:rPr>
          <w:rFonts w:ascii="宋体" w:hAnsi="宋体" w:cs="宋体"/>
          <w:szCs w:val="21"/>
        </w:rPr>
        <w:t>包含地下车站土建施工的类似轨道交通工程</w:t>
      </w:r>
      <w:r>
        <w:rPr>
          <w:rFonts w:ascii="宋体" w:hAnsi="宋体" w:cs="宋体" w:hint="eastAsia"/>
          <w:szCs w:val="21"/>
        </w:rPr>
        <w:t>的业绩，该项得</w:t>
      </w:r>
      <w:r>
        <w:rPr>
          <w:rFonts w:ascii="宋体" w:hAnsi="宋体" w:cs="宋体" w:hint="eastAsia"/>
          <w:szCs w:val="21"/>
        </w:rPr>
        <w:t>14</w:t>
      </w:r>
      <w:r>
        <w:rPr>
          <w:rFonts w:ascii="宋体" w:hAnsi="宋体" w:cs="宋体" w:hint="eastAsia"/>
          <w:szCs w:val="21"/>
        </w:rPr>
        <w:t>分。</w:t>
      </w:r>
    </w:p>
    <w:p w14:paraId="55F3B058"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szCs w:val="21"/>
        </w:rPr>
        <w:t>完成过</w:t>
      </w:r>
      <w:r>
        <w:rPr>
          <w:rFonts w:ascii="宋体" w:hAnsi="宋体" w:cs="宋体" w:hint="eastAsia"/>
          <w:szCs w:val="21"/>
        </w:rPr>
        <w:t>3</w:t>
      </w:r>
      <w:r>
        <w:rPr>
          <w:rFonts w:ascii="宋体" w:hAnsi="宋体" w:cs="宋体"/>
          <w:szCs w:val="21"/>
        </w:rPr>
        <w:t>项且单项合同金额不低于</w:t>
      </w:r>
      <w:r>
        <w:rPr>
          <w:rFonts w:ascii="宋体" w:hAnsi="宋体" w:cs="宋体" w:hint="eastAsia"/>
          <w:szCs w:val="21"/>
        </w:rPr>
        <w:t>3.3</w:t>
      </w:r>
      <w:r>
        <w:rPr>
          <w:rFonts w:ascii="宋体" w:hAnsi="宋体" w:cs="宋体" w:hint="eastAsia"/>
          <w:szCs w:val="21"/>
        </w:rPr>
        <w:t>亿元</w:t>
      </w:r>
      <w:r>
        <w:rPr>
          <w:rFonts w:ascii="宋体" w:hAnsi="宋体" w:cs="宋体"/>
          <w:szCs w:val="21"/>
        </w:rPr>
        <w:t>、包含地下车站土建施工的类似轨道交通工程的业绩，该项得</w:t>
      </w:r>
      <w:r>
        <w:rPr>
          <w:rFonts w:ascii="宋体" w:hAnsi="宋体" w:cs="宋体" w:hint="eastAsia"/>
          <w:szCs w:val="21"/>
        </w:rPr>
        <w:t>7</w:t>
      </w:r>
      <w:r>
        <w:rPr>
          <w:rFonts w:ascii="宋体" w:hAnsi="宋体" w:cs="宋体"/>
          <w:szCs w:val="21"/>
        </w:rPr>
        <w:t>分。</w:t>
      </w:r>
    </w:p>
    <w:p w14:paraId="00C10BA5"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szCs w:val="21"/>
        </w:rPr>
        <w:t>上述</w:t>
      </w:r>
      <w:r>
        <w:rPr>
          <w:rFonts w:ascii="宋体" w:hAnsi="宋体" w:cs="宋体" w:hint="eastAsia"/>
          <w:szCs w:val="21"/>
        </w:rPr>
        <w:t>两</w:t>
      </w:r>
      <w:r>
        <w:rPr>
          <w:rFonts w:ascii="宋体" w:hAnsi="宋体" w:cs="宋体"/>
          <w:szCs w:val="21"/>
        </w:rPr>
        <w:t>种情况外的，该项得</w:t>
      </w:r>
      <w:r>
        <w:rPr>
          <w:rFonts w:ascii="宋体" w:hAnsi="宋体" w:cs="宋体"/>
          <w:szCs w:val="21"/>
        </w:rPr>
        <w:t>0</w:t>
      </w:r>
      <w:r>
        <w:rPr>
          <w:rFonts w:ascii="宋体" w:hAnsi="宋体" w:cs="宋体"/>
          <w:szCs w:val="21"/>
        </w:rPr>
        <w:t>分。</w:t>
      </w:r>
    </w:p>
    <w:p w14:paraId="08E86D18"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八、企业荣誉</w:t>
      </w:r>
    </w:p>
    <w:p w14:paraId="57ADF561"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投标人自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日至投标截止日承接过的包含地下车站的类似轨道交通工程项目施工业绩每获得</w:t>
      </w:r>
      <w:r>
        <w:rPr>
          <w:rFonts w:ascii="宋体" w:hAnsi="宋体" w:cs="宋体" w:hint="eastAsia"/>
          <w:szCs w:val="21"/>
        </w:rPr>
        <w:t>1</w:t>
      </w:r>
      <w:r>
        <w:rPr>
          <w:rFonts w:ascii="宋体" w:hAnsi="宋体" w:cs="宋体" w:hint="eastAsia"/>
          <w:szCs w:val="21"/>
        </w:rPr>
        <w:t>个鲁班奖或中国土木工程詹天佑奖或国家优质工程奖或国家优质工程金质奖的，得</w:t>
      </w:r>
      <w:r>
        <w:rPr>
          <w:rFonts w:ascii="宋体" w:hAnsi="宋体" w:cs="宋体" w:hint="eastAsia"/>
          <w:szCs w:val="21"/>
        </w:rPr>
        <w:t>2</w:t>
      </w:r>
      <w:r>
        <w:rPr>
          <w:rFonts w:ascii="宋体" w:hAnsi="宋体" w:cs="宋体" w:hint="eastAsia"/>
          <w:szCs w:val="21"/>
        </w:rPr>
        <w:t>分，此项最高可得</w:t>
      </w:r>
      <w:r>
        <w:rPr>
          <w:rFonts w:ascii="宋体" w:hAnsi="宋体" w:cs="宋体" w:hint="eastAsia"/>
          <w:szCs w:val="21"/>
        </w:rPr>
        <w:t>6</w:t>
      </w:r>
      <w:r>
        <w:rPr>
          <w:rFonts w:ascii="宋体" w:hAnsi="宋体" w:cs="宋体" w:hint="eastAsia"/>
          <w:szCs w:val="21"/>
        </w:rPr>
        <w:t>分。</w:t>
      </w:r>
    </w:p>
    <w:p w14:paraId="47AB7067" w14:textId="77777777" w:rsidR="00AC6B27" w:rsidRDefault="00F00680">
      <w:pPr>
        <w:tabs>
          <w:tab w:val="left" w:pos="720"/>
        </w:tabs>
        <w:spacing w:line="440" w:lineRule="exact"/>
        <w:ind w:firstLineChars="200" w:firstLine="420"/>
        <w:rPr>
          <w:rFonts w:ascii="宋体" w:hAnsi="宋体" w:cs="宋体"/>
          <w:szCs w:val="21"/>
        </w:rPr>
      </w:pPr>
      <w:r>
        <w:rPr>
          <w:rFonts w:ascii="宋体" w:hAnsi="宋体" w:cs="宋体" w:hint="eastAsia"/>
          <w:szCs w:val="21"/>
        </w:rPr>
        <w:t>获奖项目需提供获奖证书复印件加盖公章和能体现上述业绩的证明材料（如合同、竣工资料或建设单位出具的证明文件）：①获奖时间以取得获奖证书时间为准；②投标人同一项目同时获得鲁班奖、中国土木工程詹天佑、国家优质工程奖、国家优质工程金质奖按项目只计算一次，不重复计算；③获奖包括企业重组后所继承业绩得奖。</w:t>
      </w:r>
    </w:p>
    <w:p w14:paraId="1703FFA1" w14:textId="77777777" w:rsidR="00AC6B27" w:rsidRDefault="00F00680">
      <w:pPr>
        <w:spacing w:line="440" w:lineRule="exact"/>
        <w:rPr>
          <w:rFonts w:ascii="宋体" w:hAnsi="宋体" w:cs="宋体"/>
          <w:b/>
          <w:bCs/>
          <w:szCs w:val="21"/>
        </w:rPr>
      </w:pPr>
      <w:r>
        <w:rPr>
          <w:rFonts w:ascii="宋体" w:hAnsi="宋体" w:cs="宋体" w:hint="eastAsia"/>
          <w:b/>
          <w:bCs/>
          <w:szCs w:val="21"/>
        </w:rPr>
        <w:t>备注：</w:t>
      </w:r>
    </w:p>
    <w:p w14:paraId="0F727FA9" w14:textId="77777777" w:rsidR="00AC6B27" w:rsidRDefault="00F00680">
      <w:pPr>
        <w:spacing w:line="440" w:lineRule="exac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）类似轨道交通工程指城市轨道交通、市域（郊）铁路、城际铁路、国家铁路工程；</w:t>
      </w:r>
    </w:p>
    <w:p w14:paraId="36982467" w14:textId="77777777" w:rsidR="00AC6B27" w:rsidRDefault="00F00680">
      <w:pPr>
        <w:spacing w:line="440" w:lineRule="exact"/>
        <w:rPr>
          <w:rFonts w:asciiTheme="minorEastAsia" w:eastAsiaTheme="minorEastAsia" w:hAnsiTheme="minorEastAsia" w:cs="仿宋_GB2312"/>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）“七、企业业绩”</w:t>
      </w:r>
      <w:r>
        <w:rPr>
          <w:rFonts w:ascii="宋体" w:hAnsi="宋体" w:cs="宋体" w:hint="eastAsia"/>
          <w:bCs/>
          <w:kern w:val="0"/>
          <w:szCs w:val="21"/>
        </w:rPr>
        <w:t>中的业绩</w:t>
      </w:r>
      <w:r>
        <w:rPr>
          <w:rFonts w:ascii="宋体" w:hAnsi="宋体" w:cs="宋体" w:hint="eastAsia"/>
          <w:szCs w:val="21"/>
        </w:rPr>
        <w:t>是指竣工验收时间在</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日（含）以后的，开工时间不作限制</w:t>
      </w:r>
      <w:r>
        <w:rPr>
          <w:rFonts w:asciiTheme="minorEastAsia" w:eastAsiaTheme="minorEastAsia" w:hAnsiTheme="minorEastAsia" w:cs="仿宋_GB2312" w:hint="eastAsia"/>
          <w:szCs w:val="21"/>
        </w:rPr>
        <w:t>，资格审查业绩也可以作为评审业绩。</w:t>
      </w:r>
    </w:p>
    <w:p w14:paraId="05B94B21" w14:textId="77777777" w:rsidR="00AC6B27" w:rsidRDefault="00F00680">
      <w:pPr>
        <w:spacing w:line="440" w:lineRule="exac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bookmarkStart w:id="252" w:name="_Toc23214"/>
      <w:bookmarkStart w:id="253" w:name="_Toc9659"/>
      <w:r>
        <w:rPr>
          <w:rFonts w:ascii="宋体" w:hAnsi="宋体" w:cs="宋体" w:hint="eastAsia"/>
          <w:szCs w:val="21"/>
        </w:rPr>
        <w:t>投标人提供的工程业绩，其金额以中标通知书或施工合同（不含补充合同）为准，完成时间以竣工验收文件（竣工验收至少具有建设单位、设计、施工和监理单位盖章）为准，投标人业绩须同时提供：①中标通知书（或免招标证明）或施工合同关键页；②合同内所有项目单位工程质量竣工验收记录或竣工验收证书。（如提供的项目为</w:t>
      </w:r>
      <w:r>
        <w:rPr>
          <w:rFonts w:ascii="宋体" w:hAnsi="宋体" w:cs="宋体" w:hint="eastAsia"/>
          <w:szCs w:val="21"/>
        </w:rPr>
        <w:t>BT</w:t>
      </w:r>
      <w:r>
        <w:rPr>
          <w:rFonts w:ascii="宋体" w:hAnsi="宋体" w:cs="宋体" w:hint="eastAsia"/>
          <w:szCs w:val="21"/>
        </w:rPr>
        <w:t>项目或投融资项目，需另提供该项目建设单位出具的该项目为施工单位的业绩证明，且业绩只认可总承包合同或总承包的分包合同，不认可分包再分包的合同）。</w:t>
      </w:r>
    </w:p>
    <w:p w14:paraId="3083DDF2" w14:textId="0FAEF1EF" w:rsidR="00AC6B27" w:rsidRDefault="00F00680">
      <w:pPr>
        <w:spacing w:line="440" w:lineRule="exac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）项目班子（项目负责人和项目技术负责人）的资历、经验评审：业绩证明以合同体现或建设单位证明材料或竣工验收资料为准；项目负责人必须在单个项目的项目负责人岗位上履职满</w:t>
      </w:r>
      <w:r>
        <w:rPr>
          <w:rFonts w:ascii="宋体" w:hAnsi="宋体" w:cs="宋体" w:hint="eastAsia"/>
          <w:szCs w:val="21"/>
        </w:rPr>
        <w:t>24</w:t>
      </w:r>
      <w:r>
        <w:rPr>
          <w:rFonts w:ascii="宋体" w:hAnsi="宋体" w:cs="宋体" w:hint="eastAsia"/>
          <w:szCs w:val="21"/>
        </w:rPr>
        <w:t>个月，项目技术负责人必须在单个项目的项目技术负责人岗位上履职满</w:t>
      </w:r>
      <w:r>
        <w:rPr>
          <w:rFonts w:ascii="宋体" w:hAnsi="宋体" w:cs="宋体" w:hint="eastAsia"/>
          <w:szCs w:val="21"/>
        </w:rPr>
        <w:t>24</w:t>
      </w:r>
      <w:r>
        <w:rPr>
          <w:rFonts w:ascii="宋体" w:hAnsi="宋体" w:cs="宋体" w:hint="eastAsia"/>
          <w:szCs w:val="21"/>
        </w:rPr>
        <w:t>个月，履职开始或结束的时间证明材料按以下文件为准：中标通知书或合同关键页或授权委托书（授权委托书是指业绩项目建设单位在一定范围授权承包人项目经理或项目总工代表建设单位对外沟通、协调权力的证明文件，不包括承包单位自行对项目经理、项目总工的授权文件）或开（竣）</w:t>
      </w:r>
      <w:proofErr w:type="gramStart"/>
      <w:r>
        <w:rPr>
          <w:rFonts w:ascii="宋体" w:hAnsi="宋体" w:cs="宋体" w:hint="eastAsia"/>
          <w:szCs w:val="21"/>
        </w:rPr>
        <w:t>工文件</w:t>
      </w:r>
      <w:proofErr w:type="gramEnd"/>
      <w:r>
        <w:rPr>
          <w:rFonts w:ascii="宋体" w:hAnsi="宋体" w:cs="宋体" w:hint="eastAsia"/>
          <w:szCs w:val="21"/>
        </w:rPr>
        <w:t>或项目建设单位出具的人员更换文件或建设单位出具的证明；项目负责人和项目技术负责人评审材料须提供</w:t>
      </w:r>
      <w:r>
        <w:rPr>
          <w:rFonts w:ascii="宋体" w:hAnsi="宋体" w:cs="宋体" w:hint="eastAsia"/>
          <w:szCs w:val="21"/>
        </w:rPr>
        <w:lastRenderedPageBreak/>
        <w:t>证书复印件或扫描件，并加盖投标人单位公章；提供项目负责人和项目技术负责人</w:t>
      </w:r>
      <w:r w:rsidR="007F01AB" w:rsidRPr="007F01AB">
        <w:rPr>
          <w:rFonts w:ascii="宋体" w:hAnsi="宋体" w:cs="宋体" w:hint="eastAsia"/>
          <w:szCs w:val="21"/>
        </w:rPr>
        <w:t>2023年10月1日至2024年03月31日</w:t>
      </w:r>
      <w:r>
        <w:rPr>
          <w:rFonts w:ascii="宋体" w:hAnsi="宋体" w:cs="宋体" w:hint="eastAsia"/>
          <w:szCs w:val="21"/>
        </w:rPr>
        <w:t>在本单位购买社保的证明。</w:t>
      </w:r>
    </w:p>
    <w:p w14:paraId="4DE66627" w14:textId="77777777" w:rsidR="00AC6B27" w:rsidRDefault="00F00680">
      <w:pPr>
        <w:spacing w:line="440" w:lineRule="exact"/>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）项目班子（项目负责人和项目技术负责人）的工程经验评审：工程经验在《项目负责人、技术负责人（或其他项目管理机构人员）基本情况及业绩表》中填写即可。</w:t>
      </w:r>
    </w:p>
    <w:p w14:paraId="1AE9CCD3" w14:textId="77777777" w:rsidR="00AC6B27" w:rsidRDefault="00F00680">
      <w:pPr>
        <w:spacing w:line="440" w:lineRule="exact"/>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）本招标文件需要为投标人出具证明的“建设单位”是指</w:t>
      </w:r>
      <w:proofErr w:type="gramStart"/>
      <w:r>
        <w:rPr>
          <w:rFonts w:ascii="宋体" w:hAnsi="宋体" w:cs="宋体" w:hint="eastAsia"/>
          <w:szCs w:val="21"/>
        </w:rPr>
        <w:t>该业绩</w:t>
      </w:r>
      <w:proofErr w:type="gramEnd"/>
      <w:r>
        <w:rPr>
          <w:rFonts w:ascii="宋体" w:hAnsi="宋体" w:cs="宋体" w:hint="eastAsia"/>
          <w:szCs w:val="21"/>
        </w:rPr>
        <w:t>项目业主单位或拥有控股权的出资单位，</w:t>
      </w:r>
      <w:proofErr w:type="gramStart"/>
      <w:r>
        <w:rPr>
          <w:rFonts w:ascii="宋体" w:hAnsi="宋体" w:cs="宋体" w:hint="eastAsia"/>
          <w:szCs w:val="21"/>
        </w:rPr>
        <w:t>该业绩</w:t>
      </w:r>
      <w:proofErr w:type="gramEnd"/>
      <w:r>
        <w:rPr>
          <w:rFonts w:ascii="宋体" w:hAnsi="宋体" w:cs="宋体" w:hint="eastAsia"/>
          <w:szCs w:val="21"/>
        </w:rPr>
        <w:t>项目建设管理单位或工程代建单位不属于建设单位。</w:t>
      </w:r>
    </w:p>
    <w:p w14:paraId="16636849" w14:textId="77777777" w:rsidR="00AC6B27" w:rsidRDefault="00F00680">
      <w:pPr>
        <w:spacing w:line="440" w:lineRule="exact"/>
        <w:rPr>
          <w:rFonts w:ascii="宋体" w:hAnsi="宋体" w:cs="宋体"/>
          <w:szCs w:val="21"/>
        </w:rPr>
      </w:pPr>
      <w:bookmarkStart w:id="254" w:name="_Toc102508188"/>
      <w:r>
        <w:rPr>
          <w:rFonts w:ascii="宋体" w:hAnsi="宋体" w:cs="宋体" w:hint="eastAsia"/>
          <w:szCs w:val="21"/>
        </w:rPr>
        <w:br w:type="page"/>
      </w:r>
    </w:p>
    <w:p w14:paraId="7EA483BE" w14:textId="77777777" w:rsidR="00AC6B27" w:rsidRDefault="00F00680">
      <w:pPr>
        <w:keepNext/>
        <w:keepLines/>
        <w:spacing w:line="416" w:lineRule="auto"/>
        <w:jc w:val="left"/>
        <w:outlineLvl w:val="1"/>
        <w:rPr>
          <w:rFonts w:asciiTheme="minorEastAsia" w:eastAsiaTheme="minorEastAsia" w:hAnsiTheme="minorEastAsia"/>
          <w:b/>
          <w:bCs/>
          <w:sz w:val="24"/>
          <w:szCs w:val="24"/>
        </w:rPr>
      </w:pPr>
      <w:bookmarkStart w:id="255" w:name="_Toc20057"/>
      <w:bookmarkStart w:id="256" w:name="_Toc7594"/>
      <w:bookmarkStart w:id="257" w:name="_Toc1270"/>
      <w:bookmarkStart w:id="258" w:name="_Toc14976"/>
      <w:bookmarkStart w:id="259" w:name="_Toc5126"/>
      <w:bookmarkStart w:id="260" w:name="_Toc22966"/>
      <w:bookmarkStart w:id="261" w:name="_Toc156057161"/>
      <w:r>
        <w:rPr>
          <w:rFonts w:asciiTheme="minorEastAsia" w:eastAsiaTheme="minorEastAsia" w:hAnsiTheme="minorEastAsia" w:hint="eastAsia"/>
          <w:b/>
          <w:bCs/>
          <w:sz w:val="24"/>
          <w:szCs w:val="24"/>
        </w:rPr>
        <w:lastRenderedPageBreak/>
        <w:t>附表</w:t>
      </w:r>
      <w:proofErr w:type="gramStart"/>
      <w:r>
        <w:rPr>
          <w:rFonts w:asciiTheme="minorEastAsia" w:eastAsiaTheme="minorEastAsia" w:hAnsiTheme="minorEastAsia" w:hint="eastAsia"/>
          <w:b/>
          <w:bCs/>
          <w:sz w:val="24"/>
          <w:szCs w:val="24"/>
        </w:rPr>
        <w:t>一</w:t>
      </w:r>
      <w:bookmarkEnd w:id="252"/>
      <w:bookmarkEnd w:id="253"/>
      <w:bookmarkEnd w:id="254"/>
      <w:bookmarkEnd w:id="255"/>
      <w:bookmarkEnd w:id="256"/>
      <w:bookmarkEnd w:id="257"/>
      <w:bookmarkEnd w:id="258"/>
      <w:bookmarkEnd w:id="259"/>
      <w:bookmarkEnd w:id="260"/>
      <w:proofErr w:type="gramEnd"/>
      <w:r>
        <w:rPr>
          <w:rFonts w:asciiTheme="minorEastAsia" w:eastAsiaTheme="minorEastAsia" w:hAnsiTheme="minorEastAsia" w:hint="eastAsia"/>
          <w:b/>
          <w:bCs/>
          <w:sz w:val="24"/>
          <w:szCs w:val="24"/>
        </w:rPr>
        <w:t>：资格审查表</w:t>
      </w:r>
      <w:bookmarkEnd w:id="261"/>
    </w:p>
    <w:p w14:paraId="085F1E51" w14:textId="77777777" w:rsidR="00AC6B27" w:rsidRDefault="00F00680">
      <w:pPr>
        <w:jc w:val="center"/>
        <w:rPr>
          <w:rFonts w:ascii="黑体" w:eastAsia="黑体" w:hAnsi="黑体"/>
          <w:b/>
          <w:sz w:val="32"/>
          <w:szCs w:val="32"/>
        </w:rPr>
      </w:pPr>
      <w:r>
        <w:rPr>
          <w:rFonts w:ascii="黑体" w:eastAsia="黑体" w:hAnsi="黑体" w:hint="eastAsia"/>
          <w:b/>
          <w:sz w:val="32"/>
          <w:szCs w:val="32"/>
        </w:rPr>
        <w:t>资格审查表</w:t>
      </w:r>
    </w:p>
    <w:p w14:paraId="441ABA81" w14:textId="77777777" w:rsidR="00AC6B27" w:rsidRDefault="00F00680">
      <w:pPr>
        <w:spacing w:line="480" w:lineRule="auto"/>
        <w:rPr>
          <w:rFonts w:ascii="黑体" w:eastAsia="黑体" w:hAnsi="黑体"/>
          <w:sz w:val="24"/>
          <w:szCs w:val="24"/>
        </w:rPr>
      </w:pPr>
      <w:r>
        <w:rPr>
          <w:rFonts w:ascii="黑体" w:eastAsia="黑体" w:hAnsi="黑体" w:hint="eastAsia"/>
          <w:sz w:val="24"/>
          <w:szCs w:val="24"/>
        </w:rPr>
        <w:t>工程名称：</w:t>
      </w:r>
    </w:p>
    <w:p w14:paraId="5071BFBA" w14:textId="77777777" w:rsidR="00AC6B27" w:rsidRDefault="00F00680">
      <w:pPr>
        <w:spacing w:line="480" w:lineRule="auto"/>
        <w:rPr>
          <w:rFonts w:ascii="黑体" w:eastAsia="黑体" w:hAnsi="黑体"/>
          <w:sz w:val="24"/>
          <w:szCs w:val="24"/>
        </w:rPr>
      </w:pPr>
      <w:r>
        <w:rPr>
          <w:rFonts w:ascii="黑体" w:eastAsia="黑体" w:hAnsi="黑体" w:hint="eastAsia"/>
          <w:sz w:val="24"/>
          <w:szCs w:val="24"/>
        </w:rPr>
        <w:t>投标人名称：</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686"/>
        <w:gridCol w:w="3651"/>
        <w:gridCol w:w="720"/>
      </w:tblGrid>
      <w:tr w:rsidR="00AC6B27" w14:paraId="615625DC"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36D52CBF" w14:textId="77777777" w:rsidR="00AC6B27" w:rsidRDefault="00F00680">
            <w:pPr>
              <w:spacing w:before="120" w:after="60"/>
              <w:jc w:val="center"/>
              <w:rPr>
                <w:rFonts w:ascii="黑体" w:eastAsia="黑体" w:hAnsi="黑体"/>
                <w:b/>
                <w:szCs w:val="21"/>
              </w:rPr>
            </w:pPr>
            <w:r>
              <w:rPr>
                <w:rFonts w:ascii="黑体" w:eastAsia="黑体" w:hAnsi="黑体" w:hint="eastAsia"/>
                <w:b/>
                <w:szCs w:val="21"/>
              </w:rPr>
              <w:t>序号</w:t>
            </w:r>
          </w:p>
        </w:tc>
        <w:tc>
          <w:tcPr>
            <w:tcW w:w="3686" w:type="dxa"/>
            <w:tcBorders>
              <w:top w:val="single" w:sz="4" w:space="0" w:color="auto"/>
              <w:left w:val="single" w:sz="4" w:space="0" w:color="auto"/>
              <w:bottom w:val="single" w:sz="4" w:space="0" w:color="auto"/>
              <w:right w:val="single" w:sz="4" w:space="0" w:color="auto"/>
            </w:tcBorders>
            <w:vAlign w:val="center"/>
          </w:tcPr>
          <w:p w14:paraId="2B225DA0" w14:textId="77777777" w:rsidR="00AC6B27" w:rsidRDefault="00F00680">
            <w:pPr>
              <w:spacing w:before="120" w:after="60"/>
              <w:jc w:val="center"/>
              <w:rPr>
                <w:rFonts w:ascii="黑体" w:eastAsia="黑体" w:hAnsi="黑体"/>
                <w:b/>
                <w:szCs w:val="21"/>
              </w:rPr>
            </w:pPr>
            <w:r>
              <w:rPr>
                <w:rFonts w:ascii="黑体" w:eastAsia="黑体" w:hAnsi="黑体" w:hint="eastAsia"/>
                <w:b/>
                <w:szCs w:val="21"/>
              </w:rPr>
              <w:t>审查项目</w:t>
            </w:r>
          </w:p>
        </w:tc>
        <w:tc>
          <w:tcPr>
            <w:tcW w:w="3651" w:type="dxa"/>
            <w:tcBorders>
              <w:top w:val="single" w:sz="4" w:space="0" w:color="auto"/>
              <w:left w:val="single" w:sz="4" w:space="0" w:color="auto"/>
              <w:bottom w:val="single" w:sz="4" w:space="0" w:color="auto"/>
              <w:right w:val="single" w:sz="4" w:space="0" w:color="auto"/>
            </w:tcBorders>
            <w:vAlign w:val="center"/>
          </w:tcPr>
          <w:p w14:paraId="606E8C7A" w14:textId="77777777" w:rsidR="00AC6B27" w:rsidRDefault="00F00680">
            <w:pPr>
              <w:spacing w:before="120" w:after="60"/>
              <w:jc w:val="center"/>
              <w:rPr>
                <w:rFonts w:ascii="黑体" w:eastAsia="黑体" w:hAnsi="黑体"/>
                <w:b/>
                <w:szCs w:val="21"/>
              </w:rPr>
            </w:pPr>
            <w:r>
              <w:rPr>
                <w:rFonts w:ascii="黑体" w:eastAsia="黑体" w:hAnsi="黑体" w:hint="eastAsia"/>
                <w:b/>
                <w:szCs w:val="21"/>
              </w:rPr>
              <w:t>须审查的资料</w:t>
            </w:r>
          </w:p>
        </w:tc>
        <w:tc>
          <w:tcPr>
            <w:tcW w:w="720" w:type="dxa"/>
            <w:tcBorders>
              <w:top w:val="single" w:sz="4" w:space="0" w:color="auto"/>
              <w:left w:val="single" w:sz="4" w:space="0" w:color="auto"/>
              <w:bottom w:val="single" w:sz="4" w:space="0" w:color="auto"/>
              <w:right w:val="single" w:sz="4" w:space="0" w:color="auto"/>
            </w:tcBorders>
            <w:vAlign w:val="center"/>
          </w:tcPr>
          <w:p w14:paraId="0C101DDC" w14:textId="77777777" w:rsidR="00AC6B27" w:rsidRDefault="00F00680">
            <w:pPr>
              <w:spacing w:before="120" w:after="60"/>
              <w:jc w:val="center"/>
              <w:rPr>
                <w:rFonts w:ascii="黑体" w:eastAsia="黑体" w:hAnsi="黑体"/>
                <w:b/>
                <w:szCs w:val="21"/>
              </w:rPr>
            </w:pPr>
            <w:r>
              <w:rPr>
                <w:rFonts w:ascii="黑体" w:eastAsia="黑体" w:hAnsi="黑体" w:hint="eastAsia"/>
                <w:b/>
                <w:szCs w:val="21"/>
              </w:rPr>
              <w:t>审查结果</w:t>
            </w:r>
          </w:p>
        </w:tc>
      </w:tr>
      <w:tr w:rsidR="00AC6B27" w14:paraId="6E806B53"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40F757D1" w14:textId="77777777" w:rsidR="00AC6B27" w:rsidRDefault="00F00680">
            <w:pPr>
              <w:spacing w:before="120" w:after="60"/>
              <w:jc w:val="center"/>
              <w:rPr>
                <w:rFonts w:ascii="黑体" w:eastAsia="黑体" w:hAnsi="黑体"/>
                <w:szCs w:val="21"/>
              </w:rPr>
            </w:pPr>
            <w:r>
              <w:rPr>
                <w:rFonts w:ascii="黑体" w:eastAsia="黑体" w:hAnsi="黑体"/>
                <w:szCs w:val="21"/>
              </w:rPr>
              <w:t>1</w:t>
            </w:r>
          </w:p>
        </w:tc>
        <w:tc>
          <w:tcPr>
            <w:tcW w:w="3686" w:type="dxa"/>
            <w:tcBorders>
              <w:top w:val="single" w:sz="4" w:space="0" w:color="auto"/>
              <w:left w:val="single" w:sz="4" w:space="0" w:color="auto"/>
              <w:bottom w:val="single" w:sz="4" w:space="0" w:color="auto"/>
              <w:right w:val="single" w:sz="4" w:space="0" w:color="auto"/>
            </w:tcBorders>
            <w:vAlign w:val="center"/>
          </w:tcPr>
          <w:p w14:paraId="6BF0C02B"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投标人参加投标的意思表达清楚，投标人代表被授权有效</w:t>
            </w:r>
          </w:p>
        </w:tc>
        <w:tc>
          <w:tcPr>
            <w:tcW w:w="3651" w:type="dxa"/>
            <w:tcBorders>
              <w:top w:val="single" w:sz="4" w:space="0" w:color="auto"/>
              <w:left w:val="single" w:sz="4" w:space="0" w:color="auto"/>
              <w:bottom w:val="single" w:sz="4" w:space="0" w:color="auto"/>
              <w:right w:val="single" w:sz="4" w:space="0" w:color="auto"/>
            </w:tcBorders>
            <w:vAlign w:val="center"/>
          </w:tcPr>
          <w:p w14:paraId="0E092A42" w14:textId="77777777" w:rsidR="00AC6B27" w:rsidRDefault="00F00680">
            <w:pPr>
              <w:spacing w:before="120" w:after="60"/>
              <w:jc w:val="center"/>
              <w:rPr>
                <w:rFonts w:ascii="黑体" w:eastAsia="黑体" w:hAnsi="黑体"/>
                <w:szCs w:val="21"/>
              </w:rPr>
            </w:pPr>
            <w:r>
              <w:rPr>
                <w:rFonts w:ascii="黑体" w:eastAsia="黑体" w:hAnsi="黑体" w:hint="eastAsia"/>
                <w:szCs w:val="21"/>
              </w:rPr>
              <w:t>投标人声明、法定代表人证明书；委托投标的还应提供法人授权委托证明书</w:t>
            </w:r>
          </w:p>
        </w:tc>
        <w:tc>
          <w:tcPr>
            <w:tcW w:w="720" w:type="dxa"/>
            <w:tcBorders>
              <w:top w:val="single" w:sz="4" w:space="0" w:color="auto"/>
              <w:left w:val="single" w:sz="4" w:space="0" w:color="auto"/>
              <w:bottom w:val="single" w:sz="4" w:space="0" w:color="auto"/>
              <w:right w:val="single" w:sz="4" w:space="0" w:color="auto"/>
            </w:tcBorders>
            <w:vAlign w:val="center"/>
          </w:tcPr>
          <w:p w14:paraId="10A6EA8A" w14:textId="77777777" w:rsidR="00AC6B27" w:rsidRDefault="00AC6B27">
            <w:pPr>
              <w:spacing w:before="120" w:after="60"/>
              <w:jc w:val="center"/>
              <w:rPr>
                <w:rFonts w:ascii="黑体" w:eastAsia="黑体" w:hAnsi="黑体"/>
                <w:szCs w:val="21"/>
              </w:rPr>
            </w:pPr>
          </w:p>
        </w:tc>
      </w:tr>
      <w:tr w:rsidR="00AC6B27" w14:paraId="67D7F7FE"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4FA23C06" w14:textId="77777777" w:rsidR="00AC6B27" w:rsidRDefault="00F00680">
            <w:pPr>
              <w:spacing w:before="120" w:after="60"/>
              <w:jc w:val="center"/>
              <w:rPr>
                <w:rFonts w:ascii="黑体" w:eastAsia="黑体" w:hAnsi="黑体"/>
                <w:szCs w:val="21"/>
              </w:rPr>
            </w:pPr>
            <w:r>
              <w:rPr>
                <w:rFonts w:ascii="黑体" w:eastAsia="黑体" w:hAnsi="黑体"/>
                <w:szCs w:val="21"/>
              </w:rPr>
              <w:t>2</w:t>
            </w:r>
          </w:p>
        </w:tc>
        <w:tc>
          <w:tcPr>
            <w:tcW w:w="3686" w:type="dxa"/>
            <w:tcBorders>
              <w:top w:val="single" w:sz="4" w:space="0" w:color="auto"/>
              <w:left w:val="single" w:sz="4" w:space="0" w:color="auto"/>
              <w:bottom w:val="single" w:sz="4" w:space="0" w:color="auto"/>
              <w:right w:val="single" w:sz="4" w:space="0" w:color="auto"/>
            </w:tcBorders>
            <w:vAlign w:val="center"/>
          </w:tcPr>
          <w:p w14:paraId="1DE5892D"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投标人均具有独立法人资格，按国家法律经营</w:t>
            </w:r>
          </w:p>
        </w:tc>
        <w:tc>
          <w:tcPr>
            <w:tcW w:w="3651" w:type="dxa"/>
            <w:tcBorders>
              <w:top w:val="single" w:sz="4" w:space="0" w:color="auto"/>
              <w:left w:val="single" w:sz="4" w:space="0" w:color="auto"/>
              <w:bottom w:val="single" w:sz="4" w:space="0" w:color="auto"/>
              <w:right w:val="single" w:sz="4" w:space="0" w:color="auto"/>
            </w:tcBorders>
            <w:vAlign w:val="center"/>
          </w:tcPr>
          <w:p w14:paraId="09CC3268" w14:textId="77777777" w:rsidR="00AC6B27" w:rsidRDefault="00F00680">
            <w:pPr>
              <w:spacing w:before="120" w:after="60"/>
              <w:jc w:val="center"/>
              <w:rPr>
                <w:rFonts w:ascii="黑体" w:eastAsia="黑体" w:hAnsi="黑体"/>
                <w:szCs w:val="21"/>
              </w:rPr>
            </w:pPr>
            <w:r>
              <w:rPr>
                <w:rFonts w:ascii="黑体" w:eastAsia="黑体" w:hAnsi="黑体" w:hint="eastAsia"/>
                <w:szCs w:val="21"/>
              </w:rPr>
              <w:t>营业执照复印件</w:t>
            </w:r>
          </w:p>
        </w:tc>
        <w:tc>
          <w:tcPr>
            <w:tcW w:w="720" w:type="dxa"/>
            <w:tcBorders>
              <w:top w:val="single" w:sz="4" w:space="0" w:color="auto"/>
              <w:left w:val="single" w:sz="4" w:space="0" w:color="auto"/>
              <w:bottom w:val="single" w:sz="4" w:space="0" w:color="auto"/>
              <w:right w:val="single" w:sz="4" w:space="0" w:color="auto"/>
            </w:tcBorders>
            <w:vAlign w:val="center"/>
          </w:tcPr>
          <w:p w14:paraId="79B675F4" w14:textId="77777777" w:rsidR="00AC6B27" w:rsidRDefault="00AC6B27">
            <w:pPr>
              <w:spacing w:before="120" w:after="60"/>
              <w:jc w:val="center"/>
              <w:rPr>
                <w:rFonts w:ascii="黑体" w:eastAsia="黑体" w:hAnsi="黑体"/>
                <w:szCs w:val="21"/>
              </w:rPr>
            </w:pPr>
          </w:p>
        </w:tc>
      </w:tr>
      <w:tr w:rsidR="00AC6B27" w14:paraId="21C09DFE" w14:textId="77777777">
        <w:trPr>
          <w:trHeight w:val="2585"/>
          <w:jc w:val="center"/>
        </w:trPr>
        <w:tc>
          <w:tcPr>
            <w:tcW w:w="655" w:type="dxa"/>
            <w:tcBorders>
              <w:top w:val="single" w:sz="4" w:space="0" w:color="auto"/>
              <w:left w:val="single" w:sz="4" w:space="0" w:color="auto"/>
              <w:bottom w:val="single" w:sz="4" w:space="0" w:color="auto"/>
              <w:right w:val="single" w:sz="4" w:space="0" w:color="auto"/>
            </w:tcBorders>
            <w:vAlign w:val="center"/>
          </w:tcPr>
          <w:p w14:paraId="6351A9E8" w14:textId="77777777" w:rsidR="00AC6B27" w:rsidRDefault="00F00680">
            <w:pPr>
              <w:spacing w:before="120" w:after="60"/>
              <w:jc w:val="center"/>
              <w:rPr>
                <w:rFonts w:ascii="黑体" w:eastAsia="黑体" w:hAnsi="黑体"/>
                <w:szCs w:val="21"/>
              </w:rPr>
            </w:pPr>
            <w:r>
              <w:rPr>
                <w:rFonts w:ascii="黑体" w:eastAsia="黑体" w:hAnsi="黑体"/>
                <w:szCs w:val="21"/>
              </w:rPr>
              <w:t>3</w:t>
            </w:r>
          </w:p>
        </w:tc>
        <w:tc>
          <w:tcPr>
            <w:tcW w:w="3686" w:type="dxa"/>
            <w:tcBorders>
              <w:top w:val="single" w:sz="4" w:space="0" w:color="auto"/>
              <w:left w:val="single" w:sz="4" w:space="0" w:color="auto"/>
              <w:bottom w:val="single" w:sz="4" w:space="0" w:color="auto"/>
              <w:right w:val="single" w:sz="4" w:space="0" w:color="auto"/>
            </w:tcBorders>
            <w:vAlign w:val="center"/>
          </w:tcPr>
          <w:p w14:paraId="4EF012EE"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投标人均持有建设行政主管部门颁发的有效期内的企业资质证书及安全生产许可证；投标人资质符合公告要求</w:t>
            </w:r>
          </w:p>
        </w:tc>
        <w:tc>
          <w:tcPr>
            <w:tcW w:w="3651" w:type="dxa"/>
            <w:tcBorders>
              <w:top w:val="single" w:sz="4" w:space="0" w:color="auto"/>
              <w:left w:val="single" w:sz="4" w:space="0" w:color="auto"/>
              <w:bottom w:val="single" w:sz="4" w:space="0" w:color="auto"/>
              <w:right w:val="single" w:sz="4" w:space="0" w:color="auto"/>
            </w:tcBorders>
            <w:vAlign w:val="center"/>
          </w:tcPr>
          <w:p w14:paraId="6B1312A5" w14:textId="77777777" w:rsidR="00AC6B27" w:rsidRDefault="00F00680">
            <w:pPr>
              <w:spacing w:before="100" w:beforeAutospacing="1" w:after="100" w:afterAutospacing="1"/>
              <w:jc w:val="center"/>
              <w:rPr>
                <w:rFonts w:ascii="黑体" w:eastAsia="黑体" w:hAnsi="黑体"/>
                <w:szCs w:val="21"/>
              </w:rPr>
            </w:pPr>
            <w:r>
              <w:rPr>
                <w:rFonts w:ascii="黑体" w:eastAsia="黑体" w:hAnsi="黑体" w:hint="eastAsia"/>
                <w:szCs w:val="21"/>
              </w:rPr>
              <w:t>资质证书及安全生产许可证复印件</w:t>
            </w:r>
          </w:p>
        </w:tc>
        <w:tc>
          <w:tcPr>
            <w:tcW w:w="720" w:type="dxa"/>
            <w:tcBorders>
              <w:top w:val="single" w:sz="4" w:space="0" w:color="auto"/>
              <w:left w:val="single" w:sz="4" w:space="0" w:color="auto"/>
              <w:bottom w:val="single" w:sz="4" w:space="0" w:color="auto"/>
              <w:right w:val="single" w:sz="4" w:space="0" w:color="auto"/>
            </w:tcBorders>
            <w:vAlign w:val="center"/>
          </w:tcPr>
          <w:p w14:paraId="55BF2A25" w14:textId="77777777" w:rsidR="00AC6B27" w:rsidRDefault="00AC6B27">
            <w:pPr>
              <w:spacing w:before="120" w:after="60"/>
              <w:jc w:val="center"/>
              <w:rPr>
                <w:rFonts w:ascii="黑体" w:eastAsia="黑体" w:hAnsi="黑体"/>
                <w:szCs w:val="21"/>
              </w:rPr>
            </w:pPr>
          </w:p>
        </w:tc>
      </w:tr>
      <w:tr w:rsidR="00AC6B27" w14:paraId="6F3DB426"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7579D6DD" w14:textId="77777777" w:rsidR="00AC6B27" w:rsidRDefault="00F00680">
            <w:pPr>
              <w:spacing w:before="120" w:after="60"/>
              <w:jc w:val="center"/>
              <w:rPr>
                <w:rFonts w:ascii="黑体" w:eastAsia="黑体" w:hAnsi="黑体"/>
                <w:szCs w:val="21"/>
              </w:rPr>
            </w:pPr>
            <w:r>
              <w:rPr>
                <w:rFonts w:ascii="黑体" w:eastAsia="黑体" w:hAnsi="黑体"/>
                <w:szCs w:val="21"/>
              </w:rPr>
              <w:t>4</w:t>
            </w:r>
          </w:p>
        </w:tc>
        <w:tc>
          <w:tcPr>
            <w:tcW w:w="3686" w:type="dxa"/>
            <w:tcBorders>
              <w:top w:val="single" w:sz="4" w:space="0" w:color="auto"/>
              <w:left w:val="single" w:sz="4" w:space="0" w:color="auto"/>
              <w:bottom w:val="single" w:sz="4" w:space="0" w:color="auto"/>
              <w:right w:val="single" w:sz="4" w:space="0" w:color="auto"/>
            </w:tcBorders>
            <w:vAlign w:val="center"/>
          </w:tcPr>
          <w:p w14:paraId="5E34C1F6"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投标人拟担任本工程项目负责人符合公告要求</w:t>
            </w:r>
          </w:p>
        </w:tc>
        <w:tc>
          <w:tcPr>
            <w:tcW w:w="3651" w:type="dxa"/>
            <w:tcBorders>
              <w:top w:val="single" w:sz="4" w:space="0" w:color="auto"/>
              <w:left w:val="single" w:sz="4" w:space="0" w:color="auto"/>
              <w:bottom w:val="single" w:sz="4" w:space="0" w:color="auto"/>
              <w:right w:val="single" w:sz="4" w:space="0" w:color="auto"/>
            </w:tcBorders>
            <w:vAlign w:val="center"/>
          </w:tcPr>
          <w:p w14:paraId="2901E6F1" w14:textId="77777777" w:rsidR="00AC6B27" w:rsidRDefault="00F00680">
            <w:pPr>
              <w:spacing w:before="120" w:after="60"/>
              <w:jc w:val="center"/>
              <w:rPr>
                <w:rFonts w:ascii="黑体" w:eastAsia="黑体" w:hAnsi="黑体"/>
                <w:szCs w:val="21"/>
              </w:rPr>
            </w:pPr>
            <w:r>
              <w:rPr>
                <w:rFonts w:ascii="黑体" w:eastAsia="黑体" w:hAnsi="黑体" w:hint="eastAsia"/>
                <w:szCs w:val="21"/>
                <w:u w:val="single"/>
              </w:rPr>
              <w:t>市政公用工程或铁路工程</w:t>
            </w:r>
            <w:r>
              <w:rPr>
                <w:rFonts w:ascii="黑体" w:eastAsia="黑体" w:hAnsi="黑体"/>
                <w:szCs w:val="21"/>
              </w:rPr>
              <w:t>专业</w:t>
            </w:r>
            <w:r>
              <w:rPr>
                <w:rFonts w:ascii="黑体" w:eastAsia="黑体" w:hAnsi="黑体" w:hint="eastAsia"/>
                <w:szCs w:val="21"/>
              </w:rPr>
              <w:t>一级注册建造</w:t>
            </w:r>
            <w:proofErr w:type="gramStart"/>
            <w:r>
              <w:rPr>
                <w:rFonts w:ascii="黑体" w:eastAsia="黑体" w:hAnsi="黑体" w:hint="eastAsia"/>
                <w:szCs w:val="21"/>
              </w:rPr>
              <w:t>师证明</w:t>
            </w:r>
            <w:proofErr w:type="gramEnd"/>
            <w:r>
              <w:rPr>
                <w:rFonts w:ascii="黑体" w:eastAsia="黑体" w:hAnsi="黑体" w:hint="eastAsia"/>
                <w:szCs w:val="21"/>
              </w:rPr>
              <w:t>资料（清晰扫描件）</w:t>
            </w:r>
          </w:p>
        </w:tc>
        <w:tc>
          <w:tcPr>
            <w:tcW w:w="720" w:type="dxa"/>
            <w:tcBorders>
              <w:top w:val="single" w:sz="4" w:space="0" w:color="auto"/>
              <w:left w:val="single" w:sz="4" w:space="0" w:color="auto"/>
              <w:bottom w:val="single" w:sz="4" w:space="0" w:color="auto"/>
              <w:right w:val="single" w:sz="4" w:space="0" w:color="auto"/>
            </w:tcBorders>
            <w:vAlign w:val="center"/>
          </w:tcPr>
          <w:p w14:paraId="49056698" w14:textId="77777777" w:rsidR="00AC6B27" w:rsidRDefault="00AC6B27">
            <w:pPr>
              <w:spacing w:before="120" w:after="60"/>
              <w:jc w:val="center"/>
              <w:rPr>
                <w:rFonts w:ascii="黑体" w:eastAsia="黑体" w:hAnsi="黑体"/>
                <w:szCs w:val="21"/>
              </w:rPr>
            </w:pPr>
          </w:p>
        </w:tc>
      </w:tr>
      <w:tr w:rsidR="00AC6B27" w14:paraId="32FA6FF0"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2D351B54" w14:textId="77777777" w:rsidR="00AC6B27" w:rsidRDefault="00F00680">
            <w:pPr>
              <w:spacing w:before="120" w:after="60"/>
              <w:jc w:val="center"/>
              <w:rPr>
                <w:rFonts w:ascii="黑体" w:eastAsia="黑体" w:hAnsi="黑体"/>
                <w:szCs w:val="21"/>
              </w:rPr>
            </w:pPr>
            <w:r>
              <w:rPr>
                <w:rFonts w:ascii="黑体" w:eastAsia="黑体" w:hAnsi="黑体"/>
                <w:szCs w:val="21"/>
              </w:rPr>
              <w:t>5</w:t>
            </w:r>
          </w:p>
        </w:tc>
        <w:tc>
          <w:tcPr>
            <w:tcW w:w="3686" w:type="dxa"/>
            <w:tcBorders>
              <w:top w:val="single" w:sz="4" w:space="0" w:color="auto"/>
              <w:left w:val="single" w:sz="4" w:space="0" w:color="auto"/>
              <w:bottom w:val="single" w:sz="4" w:space="0" w:color="auto"/>
              <w:right w:val="single" w:sz="4" w:space="0" w:color="auto"/>
            </w:tcBorders>
            <w:vAlign w:val="center"/>
          </w:tcPr>
          <w:p w14:paraId="6966335D" w14:textId="77777777" w:rsidR="00AC6B27" w:rsidRDefault="00F00680">
            <w:pPr>
              <w:spacing w:before="120" w:after="60"/>
              <w:jc w:val="left"/>
              <w:rPr>
                <w:rFonts w:ascii="黑体" w:eastAsia="黑体" w:hAnsi="黑体"/>
                <w:szCs w:val="21"/>
              </w:rPr>
            </w:pPr>
            <w:r>
              <w:rPr>
                <w:rFonts w:ascii="黑体" w:eastAsia="黑体" w:hAnsi="黑体" w:hint="eastAsia"/>
                <w:szCs w:val="21"/>
              </w:rPr>
              <w:t>项目负责人持有安全培训考核合格证（</w:t>
            </w:r>
            <w:r>
              <w:rPr>
                <w:rFonts w:ascii="黑体" w:eastAsia="黑体" w:hAnsi="黑体" w:hint="eastAsia"/>
                <w:szCs w:val="21"/>
              </w:rPr>
              <w:t>B</w:t>
            </w:r>
            <w:r>
              <w:rPr>
                <w:rFonts w:ascii="黑体" w:eastAsia="黑体" w:hAnsi="黑体" w:hint="eastAsia"/>
                <w:szCs w:val="21"/>
              </w:rPr>
              <w:t>类）或建筑施工企业项目负责人安全生产考核合格证书</w:t>
            </w:r>
          </w:p>
        </w:tc>
        <w:tc>
          <w:tcPr>
            <w:tcW w:w="3651" w:type="dxa"/>
            <w:tcBorders>
              <w:top w:val="single" w:sz="4" w:space="0" w:color="auto"/>
              <w:left w:val="single" w:sz="4" w:space="0" w:color="auto"/>
              <w:bottom w:val="single" w:sz="4" w:space="0" w:color="auto"/>
              <w:right w:val="single" w:sz="4" w:space="0" w:color="auto"/>
            </w:tcBorders>
            <w:vAlign w:val="center"/>
          </w:tcPr>
          <w:p w14:paraId="10CD6C6D" w14:textId="77777777" w:rsidR="00AC6B27" w:rsidRDefault="00F00680">
            <w:pPr>
              <w:spacing w:before="120" w:after="60"/>
              <w:jc w:val="center"/>
              <w:rPr>
                <w:rFonts w:ascii="黑体" w:eastAsia="黑体" w:hAnsi="黑体"/>
                <w:szCs w:val="21"/>
              </w:rPr>
            </w:pPr>
            <w:r>
              <w:rPr>
                <w:rFonts w:ascii="黑体" w:eastAsia="黑体" w:hAnsi="黑体" w:hint="eastAsia"/>
                <w:szCs w:val="21"/>
              </w:rPr>
              <w:t>项目负责人安全培训考核合格证（</w:t>
            </w:r>
            <w:r>
              <w:rPr>
                <w:rFonts w:ascii="黑体" w:eastAsia="黑体" w:hAnsi="黑体" w:hint="eastAsia"/>
                <w:szCs w:val="21"/>
              </w:rPr>
              <w:t>B</w:t>
            </w:r>
            <w:r>
              <w:rPr>
                <w:rFonts w:ascii="黑体" w:eastAsia="黑体" w:hAnsi="黑体" w:hint="eastAsia"/>
                <w:szCs w:val="21"/>
              </w:rPr>
              <w:t>类）证明资料或建筑施工企业项目负责人安全生产考核合格证书</w:t>
            </w:r>
          </w:p>
        </w:tc>
        <w:tc>
          <w:tcPr>
            <w:tcW w:w="720" w:type="dxa"/>
            <w:tcBorders>
              <w:top w:val="single" w:sz="4" w:space="0" w:color="auto"/>
              <w:left w:val="single" w:sz="4" w:space="0" w:color="auto"/>
              <w:bottom w:val="single" w:sz="4" w:space="0" w:color="auto"/>
              <w:right w:val="single" w:sz="4" w:space="0" w:color="auto"/>
            </w:tcBorders>
            <w:vAlign w:val="center"/>
          </w:tcPr>
          <w:p w14:paraId="33C54BD1" w14:textId="77777777" w:rsidR="00AC6B27" w:rsidRDefault="00AC6B27">
            <w:pPr>
              <w:spacing w:before="120" w:after="60"/>
              <w:jc w:val="center"/>
              <w:rPr>
                <w:rFonts w:ascii="黑体" w:eastAsia="黑体" w:hAnsi="黑体"/>
                <w:szCs w:val="21"/>
              </w:rPr>
            </w:pPr>
          </w:p>
        </w:tc>
      </w:tr>
      <w:tr w:rsidR="00AC6B27" w14:paraId="4E63A4DF"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4CA509F3" w14:textId="77777777" w:rsidR="00AC6B27" w:rsidRDefault="00F00680">
            <w:pPr>
              <w:spacing w:before="120" w:after="60"/>
              <w:jc w:val="center"/>
              <w:rPr>
                <w:rFonts w:ascii="黑体" w:eastAsia="黑体" w:hAnsi="黑体"/>
                <w:szCs w:val="21"/>
              </w:rPr>
            </w:pPr>
            <w:r>
              <w:rPr>
                <w:rFonts w:ascii="黑体" w:eastAsia="黑体" w:hAnsi="黑体" w:hint="eastAsia"/>
                <w:szCs w:val="21"/>
              </w:rPr>
              <w:t>6</w:t>
            </w:r>
          </w:p>
        </w:tc>
        <w:tc>
          <w:tcPr>
            <w:tcW w:w="3686" w:type="dxa"/>
            <w:tcBorders>
              <w:top w:val="single" w:sz="4" w:space="0" w:color="auto"/>
              <w:left w:val="single" w:sz="4" w:space="0" w:color="auto"/>
              <w:bottom w:val="single" w:sz="4" w:space="0" w:color="auto"/>
              <w:right w:val="single" w:sz="4" w:space="0" w:color="auto"/>
            </w:tcBorders>
            <w:vAlign w:val="center"/>
          </w:tcPr>
          <w:p w14:paraId="727B9F38"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投标人拟担任本工程技术负责人符合公告要求</w:t>
            </w:r>
          </w:p>
        </w:tc>
        <w:tc>
          <w:tcPr>
            <w:tcW w:w="3651" w:type="dxa"/>
            <w:tcBorders>
              <w:top w:val="single" w:sz="4" w:space="0" w:color="auto"/>
              <w:left w:val="single" w:sz="4" w:space="0" w:color="auto"/>
              <w:bottom w:val="single" w:sz="4" w:space="0" w:color="auto"/>
              <w:right w:val="single" w:sz="4" w:space="0" w:color="auto"/>
            </w:tcBorders>
            <w:vAlign w:val="center"/>
          </w:tcPr>
          <w:p w14:paraId="0B980F6C" w14:textId="77777777" w:rsidR="00AC6B27" w:rsidRDefault="00F00680">
            <w:pPr>
              <w:spacing w:before="120" w:after="60"/>
              <w:jc w:val="center"/>
              <w:rPr>
                <w:rFonts w:ascii="黑体" w:eastAsia="黑体" w:hAnsi="黑体"/>
                <w:szCs w:val="21"/>
              </w:rPr>
            </w:pPr>
            <w:r>
              <w:rPr>
                <w:rFonts w:ascii="黑体" w:eastAsia="黑体" w:hAnsi="黑体" w:hint="eastAsia"/>
                <w:szCs w:val="21"/>
              </w:rPr>
              <w:t>拟委托技术负责人为</w:t>
            </w:r>
            <w:r>
              <w:rPr>
                <w:rFonts w:ascii="黑体" w:eastAsia="黑体" w:hAnsi="黑体" w:hint="eastAsia"/>
                <w:szCs w:val="21"/>
                <w:u w:val="single"/>
              </w:rPr>
              <w:t>土建工程类</w:t>
            </w:r>
            <w:r>
              <w:rPr>
                <w:rFonts w:ascii="黑体" w:eastAsia="黑体" w:hAnsi="黑体" w:hint="eastAsia"/>
                <w:szCs w:val="21"/>
                <w:u w:val="single"/>
              </w:rPr>
              <w:t xml:space="preserve"> </w:t>
            </w:r>
            <w:r>
              <w:rPr>
                <w:rFonts w:ascii="黑体" w:eastAsia="黑体" w:hAnsi="黑体" w:hint="eastAsia"/>
                <w:szCs w:val="21"/>
                <w:u w:val="single"/>
              </w:rPr>
              <w:t>高</w:t>
            </w:r>
            <w:r>
              <w:rPr>
                <w:rFonts w:ascii="黑体" w:eastAsia="黑体" w:hAnsi="黑体" w:hint="eastAsia"/>
                <w:szCs w:val="21"/>
                <w:u w:val="single"/>
              </w:rPr>
              <w:t xml:space="preserve"> </w:t>
            </w:r>
            <w:r>
              <w:rPr>
                <w:rFonts w:ascii="黑体" w:eastAsia="黑体" w:hAnsi="黑体" w:hint="eastAsia"/>
                <w:szCs w:val="21"/>
              </w:rPr>
              <w:t>级工程师或以上，提供相关证书、资料</w:t>
            </w:r>
          </w:p>
        </w:tc>
        <w:tc>
          <w:tcPr>
            <w:tcW w:w="720" w:type="dxa"/>
            <w:tcBorders>
              <w:top w:val="single" w:sz="4" w:space="0" w:color="auto"/>
              <w:left w:val="single" w:sz="4" w:space="0" w:color="auto"/>
              <w:bottom w:val="single" w:sz="4" w:space="0" w:color="auto"/>
              <w:right w:val="single" w:sz="4" w:space="0" w:color="auto"/>
            </w:tcBorders>
            <w:vAlign w:val="center"/>
          </w:tcPr>
          <w:p w14:paraId="6394613F" w14:textId="77777777" w:rsidR="00AC6B27" w:rsidRDefault="00AC6B27">
            <w:pPr>
              <w:spacing w:before="120" w:after="60"/>
              <w:jc w:val="center"/>
              <w:rPr>
                <w:rFonts w:ascii="黑体" w:eastAsia="黑体" w:hAnsi="黑体"/>
                <w:szCs w:val="21"/>
              </w:rPr>
            </w:pPr>
          </w:p>
        </w:tc>
      </w:tr>
      <w:tr w:rsidR="00AC6B27" w14:paraId="04FCDECF"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5FB8E9EF" w14:textId="77777777" w:rsidR="00AC6B27" w:rsidRDefault="00F00680">
            <w:pPr>
              <w:spacing w:before="120" w:after="60"/>
              <w:jc w:val="center"/>
              <w:rPr>
                <w:rFonts w:ascii="黑体" w:eastAsia="黑体" w:hAnsi="黑体"/>
                <w:szCs w:val="21"/>
              </w:rPr>
            </w:pPr>
            <w:r>
              <w:rPr>
                <w:rFonts w:ascii="黑体" w:eastAsia="黑体" w:hAnsi="黑体" w:hint="eastAsia"/>
                <w:szCs w:val="21"/>
              </w:rPr>
              <w:t>7</w:t>
            </w:r>
          </w:p>
        </w:tc>
        <w:tc>
          <w:tcPr>
            <w:tcW w:w="3686" w:type="dxa"/>
            <w:tcBorders>
              <w:top w:val="single" w:sz="4" w:space="0" w:color="auto"/>
              <w:left w:val="single" w:sz="4" w:space="0" w:color="auto"/>
              <w:bottom w:val="single" w:sz="4" w:space="0" w:color="auto"/>
              <w:right w:val="single" w:sz="4" w:space="0" w:color="auto"/>
            </w:tcBorders>
            <w:vAlign w:val="center"/>
          </w:tcPr>
          <w:p w14:paraId="53F35761" w14:textId="77777777" w:rsidR="00AC6B27" w:rsidRDefault="00F00680">
            <w:pPr>
              <w:spacing w:before="120" w:after="60"/>
              <w:jc w:val="left"/>
              <w:rPr>
                <w:rFonts w:ascii="黑体" w:eastAsia="黑体" w:hAnsi="黑体"/>
                <w:szCs w:val="21"/>
              </w:rPr>
            </w:pPr>
            <w:r>
              <w:rPr>
                <w:rFonts w:ascii="黑体" w:eastAsia="黑体" w:hAnsi="黑体" w:hint="eastAsia"/>
                <w:szCs w:val="21"/>
              </w:rPr>
              <w:t>专职安全员须具有安全生产考核合格证（</w:t>
            </w:r>
            <w:r>
              <w:rPr>
                <w:rFonts w:ascii="黑体" w:eastAsia="黑体" w:hAnsi="黑体" w:hint="eastAsia"/>
                <w:szCs w:val="21"/>
              </w:rPr>
              <w:t>C</w:t>
            </w:r>
            <w:r>
              <w:rPr>
                <w:rFonts w:ascii="黑体" w:eastAsia="黑体" w:hAnsi="黑体" w:hint="eastAsia"/>
                <w:szCs w:val="21"/>
              </w:rPr>
              <w:t>类）或建筑施工企业专职安全生产管理人员安全生产考核合格证书</w:t>
            </w:r>
          </w:p>
        </w:tc>
        <w:tc>
          <w:tcPr>
            <w:tcW w:w="3651" w:type="dxa"/>
            <w:tcBorders>
              <w:top w:val="single" w:sz="4" w:space="0" w:color="auto"/>
              <w:left w:val="single" w:sz="4" w:space="0" w:color="auto"/>
              <w:bottom w:val="single" w:sz="4" w:space="0" w:color="auto"/>
              <w:right w:val="single" w:sz="4" w:space="0" w:color="auto"/>
            </w:tcBorders>
            <w:vAlign w:val="center"/>
          </w:tcPr>
          <w:p w14:paraId="396C111C" w14:textId="77777777" w:rsidR="00AC6B27" w:rsidRDefault="00F00680">
            <w:pPr>
              <w:spacing w:before="120" w:after="60"/>
              <w:jc w:val="center"/>
              <w:rPr>
                <w:rFonts w:ascii="黑体" w:eastAsia="黑体" w:hAnsi="黑体"/>
                <w:szCs w:val="21"/>
              </w:rPr>
            </w:pPr>
            <w:r>
              <w:rPr>
                <w:rFonts w:ascii="黑体" w:eastAsia="黑体" w:hAnsi="黑体" w:hint="eastAsia"/>
                <w:szCs w:val="21"/>
              </w:rPr>
              <w:t>专职安全员的安全生产考核合格证（</w:t>
            </w:r>
            <w:r>
              <w:rPr>
                <w:rFonts w:ascii="黑体" w:eastAsia="黑体" w:hAnsi="黑体" w:hint="eastAsia"/>
                <w:szCs w:val="21"/>
              </w:rPr>
              <w:t>C</w:t>
            </w:r>
            <w:r>
              <w:rPr>
                <w:rFonts w:ascii="黑体" w:eastAsia="黑体" w:hAnsi="黑体" w:hint="eastAsia"/>
                <w:szCs w:val="21"/>
              </w:rPr>
              <w:t>类）证明资料或建筑施工企业专职安全生产管理人员安全生产考核合格证书</w:t>
            </w:r>
          </w:p>
        </w:tc>
        <w:tc>
          <w:tcPr>
            <w:tcW w:w="720" w:type="dxa"/>
            <w:tcBorders>
              <w:top w:val="single" w:sz="4" w:space="0" w:color="auto"/>
              <w:left w:val="single" w:sz="4" w:space="0" w:color="auto"/>
              <w:bottom w:val="single" w:sz="4" w:space="0" w:color="auto"/>
              <w:right w:val="single" w:sz="4" w:space="0" w:color="auto"/>
            </w:tcBorders>
            <w:vAlign w:val="center"/>
          </w:tcPr>
          <w:p w14:paraId="01D93618" w14:textId="77777777" w:rsidR="00AC6B27" w:rsidRDefault="00AC6B27">
            <w:pPr>
              <w:spacing w:before="120" w:after="60"/>
              <w:jc w:val="center"/>
              <w:rPr>
                <w:rFonts w:ascii="黑体" w:eastAsia="黑体" w:hAnsi="黑体"/>
                <w:szCs w:val="21"/>
              </w:rPr>
            </w:pPr>
          </w:p>
        </w:tc>
      </w:tr>
      <w:tr w:rsidR="00AC6B27" w14:paraId="720ED3CF"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73FC657E" w14:textId="77777777" w:rsidR="00AC6B27" w:rsidRDefault="00F00680">
            <w:pPr>
              <w:spacing w:before="120" w:after="60"/>
              <w:jc w:val="center"/>
              <w:rPr>
                <w:rFonts w:ascii="黑体" w:eastAsia="黑体" w:hAnsi="黑体"/>
                <w:szCs w:val="21"/>
              </w:rPr>
            </w:pPr>
            <w:r>
              <w:rPr>
                <w:rFonts w:ascii="黑体" w:eastAsia="黑体" w:hAnsi="黑体" w:hint="eastAsia"/>
                <w:szCs w:val="21"/>
              </w:rPr>
              <w:t>8</w:t>
            </w:r>
          </w:p>
        </w:tc>
        <w:tc>
          <w:tcPr>
            <w:tcW w:w="3686" w:type="dxa"/>
            <w:tcBorders>
              <w:top w:val="single" w:sz="4" w:space="0" w:color="auto"/>
              <w:left w:val="single" w:sz="4" w:space="0" w:color="auto"/>
              <w:bottom w:val="single" w:sz="4" w:space="0" w:color="auto"/>
              <w:right w:val="single" w:sz="4" w:space="0" w:color="auto"/>
            </w:tcBorders>
            <w:vAlign w:val="center"/>
          </w:tcPr>
          <w:p w14:paraId="34CE8FBF"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投标人完成过的类似工程业绩符合公告要求</w:t>
            </w:r>
          </w:p>
        </w:tc>
        <w:tc>
          <w:tcPr>
            <w:tcW w:w="3651" w:type="dxa"/>
            <w:tcBorders>
              <w:top w:val="single" w:sz="4" w:space="0" w:color="auto"/>
              <w:left w:val="single" w:sz="4" w:space="0" w:color="auto"/>
              <w:bottom w:val="single" w:sz="4" w:space="0" w:color="auto"/>
              <w:right w:val="single" w:sz="4" w:space="0" w:color="auto"/>
            </w:tcBorders>
            <w:vAlign w:val="center"/>
          </w:tcPr>
          <w:p w14:paraId="736D5C30" w14:textId="77777777" w:rsidR="00AC6B27" w:rsidRDefault="00F00680">
            <w:pPr>
              <w:pStyle w:val="affa"/>
              <w:spacing w:line="440" w:lineRule="exact"/>
              <w:ind w:firstLineChars="200" w:firstLine="420"/>
              <w:jc w:val="left"/>
              <w:rPr>
                <w:rFonts w:ascii="黑体" w:eastAsia="黑体" w:hAnsi="黑体"/>
                <w:color w:val="auto"/>
                <w:szCs w:val="21"/>
              </w:rPr>
            </w:pPr>
            <w:r>
              <w:rPr>
                <w:rFonts w:ascii="黑体" w:eastAsia="黑体" w:hAnsi="黑体" w:hint="eastAsia"/>
                <w:color w:val="auto"/>
                <w:kern w:val="2"/>
                <w:sz w:val="21"/>
                <w:szCs w:val="21"/>
              </w:rPr>
              <w:t>投标人提供的工程业绩，其金额以中标通知书或施工合同（不含补充合同）为准，完成时间以竣工验收文</w:t>
            </w:r>
            <w:r>
              <w:rPr>
                <w:rFonts w:ascii="黑体" w:eastAsia="黑体" w:hAnsi="黑体" w:hint="eastAsia"/>
                <w:color w:val="auto"/>
                <w:kern w:val="2"/>
                <w:sz w:val="21"/>
                <w:szCs w:val="21"/>
              </w:rPr>
              <w:lastRenderedPageBreak/>
              <w:t>件（竣工验收至少具有建设单位、设计、施工和监理单位盖章）为准，投标人业绩须同时提供：①中标通知书（或免招标证明）或施工合同关键页；②合同内所有项目单位工程质量竣工验收记录或竣工验收证书。（如提供的项目为</w:t>
            </w:r>
            <w:r>
              <w:rPr>
                <w:rFonts w:ascii="黑体" w:eastAsia="黑体" w:hAnsi="黑体" w:hint="eastAsia"/>
                <w:color w:val="auto"/>
                <w:kern w:val="2"/>
                <w:sz w:val="21"/>
                <w:szCs w:val="21"/>
              </w:rPr>
              <w:t>BT</w:t>
            </w:r>
            <w:r>
              <w:rPr>
                <w:rFonts w:ascii="黑体" w:eastAsia="黑体" w:hAnsi="黑体" w:hint="eastAsia"/>
                <w:color w:val="auto"/>
                <w:kern w:val="2"/>
                <w:sz w:val="21"/>
                <w:szCs w:val="21"/>
              </w:rPr>
              <w:t>项目或投融资项目，需另提供该项目建设单位出具的该项目为施工单位的业绩证明，业绩只认可总承包合同或总承包的分包合同，不认可分包再分包的合同）。</w:t>
            </w:r>
          </w:p>
        </w:tc>
        <w:tc>
          <w:tcPr>
            <w:tcW w:w="720" w:type="dxa"/>
            <w:tcBorders>
              <w:top w:val="single" w:sz="4" w:space="0" w:color="auto"/>
              <w:left w:val="single" w:sz="4" w:space="0" w:color="auto"/>
              <w:bottom w:val="single" w:sz="4" w:space="0" w:color="auto"/>
              <w:right w:val="single" w:sz="4" w:space="0" w:color="auto"/>
            </w:tcBorders>
            <w:vAlign w:val="center"/>
          </w:tcPr>
          <w:p w14:paraId="45769A6B" w14:textId="77777777" w:rsidR="00AC6B27" w:rsidRDefault="00AC6B27">
            <w:pPr>
              <w:spacing w:before="120" w:after="60"/>
              <w:jc w:val="center"/>
              <w:rPr>
                <w:rFonts w:ascii="黑体" w:eastAsia="黑体" w:hAnsi="黑体"/>
                <w:szCs w:val="21"/>
              </w:rPr>
            </w:pPr>
          </w:p>
        </w:tc>
      </w:tr>
      <w:tr w:rsidR="00AC6B27" w14:paraId="44D3C6C4"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3DE09D57" w14:textId="77777777" w:rsidR="00AC6B27" w:rsidRDefault="00F00680">
            <w:pPr>
              <w:spacing w:before="120" w:after="60"/>
              <w:jc w:val="center"/>
              <w:rPr>
                <w:rFonts w:ascii="黑体" w:eastAsia="黑体" w:hAnsi="黑体"/>
                <w:szCs w:val="21"/>
              </w:rPr>
            </w:pPr>
            <w:r>
              <w:rPr>
                <w:rFonts w:ascii="黑体" w:eastAsia="黑体" w:hAnsi="黑体" w:hint="eastAsia"/>
                <w:szCs w:val="21"/>
              </w:rPr>
              <w:t>9</w:t>
            </w:r>
          </w:p>
        </w:tc>
        <w:tc>
          <w:tcPr>
            <w:tcW w:w="3686" w:type="dxa"/>
            <w:tcBorders>
              <w:top w:val="single" w:sz="4" w:space="0" w:color="auto"/>
              <w:left w:val="single" w:sz="4" w:space="0" w:color="auto"/>
              <w:bottom w:val="single" w:sz="4" w:space="0" w:color="auto"/>
              <w:right w:val="single" w:sz="4" w:space="0" w:color="auto"/>
            </w:tcBorders>
            <w:vAlign w:val="center"/>
          </w:tcPr>
          <w:p w14:paraId="6D00F73B"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投标人提供的投标人声明符合公告要求</w:t>
            </w:r>
          </w:p>
        </w:tc>
        <w:tc>
          <w:tcPr>
            <w:tcW w:w="3651" w:type="dxa"/>
            <w:tcBorders>
              <w:top w:val="single" w:sz="4" w:space="0" w:color="auto"/>
              <w:left w:val="single" w:sz="4" w:space="0" w:color="auto"/>
              <w:bottom w:val="single" w:sz="4" w:space="0" w:color="auto"/>
              <w:right w:val="single" w:sz="4" w:space="0" w:color="auto"/>
            </w:tcBorders>
            <w:vAlign w:val="center"/>
          </w:tcPr>
          <w:p w14:paraId="59199076" w14:textId="77777777" w:rsidR="00AC6B27" w:rsidRDefault="00F00680">
            <w:pPr>
              <w:spacing w:before="120" w:after="60"/>
              <w:jc w:val="center"/>
              <w:rPr>
                <w:rFonts w:ascii="黑体" w:eastAsia="黑体" w:hAnsi="黑体"/>
                <w:szCs w:val="21"/>
              </w:rPr>
            </w:pPr>
            <w:r>
              <w:rPr>
                <w:rFonts w:ascii="黑体" w:eastAsia="黑体" w:hAnsi="黑体" w:hint="eastAsia"/>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44C7ECC9" w14:textId="77777777" w:rsidR="00AC6B27" w:rsidRDefault="00AC6B27">
            <w:pPr>
              <w:spacing w:before="120" w:after="60"/>
              <w:jc w:val="center"/>
              <w:rPr>
                <w:rFonts w:ascii="黑体" w:eastAsia="黑体" w:hAnsi="黑体"/>
                <w:szCs w:val="21"/>
              </w:rPr>
            </w:pPr>
          </w:p>
        </w:tc>
      </w:tr>
      <w:tr w:rsidR="00AC6B27" w14:paraId="6F2C6B50"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0B7D2EB0" w14:textId="77777777" w:rsidR="00AC6B27" w:rsidRDefault="00F00680">
            <w:pPr>
              <w:spacing w:before="120" w:after="60"/>
              <w:jc w:val="center"/>
              <w:rPr>
                <w:rFonts w:ascii="黑体" w:eastAsia="黑体" w:hAnsi="黑体"/>
                <w:szCs w:val="21"/>
              </w:rPr>
            </w:pPr>
            <w:r>
              <w:rPr>
                <w:rFonts w:ascii="黑体" w:eastAsia="黑体" w:hAnsi="黑体" w:hint="eastAsia"/>
                <w:szCs w:val="21"/>
              </w:rPr>
              <w:t>10</w:t>
            </w:r>
          </w:p>
        </w:tc>
        <w:tc>
          <w:tcPr>
            <w:tcW w:w="3686" w:type="dxa"/>
            <w:tcBorders>
              <w:top w:val="single" w:sz="4" w:space="0" w:color="auto"/>
              <w:left w:val="single" w:sz="4" w:space="0" w:color="auto"/>
              <w:bottom w:val="single" w:sz="4" w:space="0" w:color="auto"/>
              <w:right w:val="single" w:sz="4" w:space="0" w:color="auto"/>
            </w:tcBorders>
            <w:vAlign w:val="center"/>
          </w:tcPr>
          <w:p w14:paraId="5C74D57A"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投标人声明中签字的项目负责人和技术负责人与本项目拟派的项目负责人和技术负责人一致</w:t>
            </w:r>
          </w:p>
        </w:tc>
        <w:tc>
          <w:tcPr>
            <w:tcW w:w="3651" w:type="dxa"/>
            <w:tcBorders>
              <w:top w:val="single" w:sz="4" w:space="0" w:color="auto"/>
              <w:left w:val="single" w:sz="4" w:space="0" w:color="auto"/>
              <w:bottom w:val="single" w:sz="4" w:space="0" w:color="auto"/>
              <w:right w:val="single" w:sz="4" w:space="0" w:color="auto"/>
            </w:tcBorders>
            <w:vAlign w:val="center"/>
          </w:tcPr>
          <w:p w14:paraId="092E845D" w14:textId="77777777" w:rsidR="00AC6B27" w:rsidRDefault="00F00680">
            <w:pPr>
              <w:spacing w:before="120" w:after="60"/>
              <w:jc w:val="center"/>
              <w:rPr>
                <w:rFonts w:ascii="黑体" w:eastAsia="黑体" w:hAnsi="黑体"/>
                <w:szCs w:val="21"/>
              </w:rPr>
            </w:pPr>
            <w:r>
              <w:rPr>
                <w:rFonts w:ascii="黑体" w:eastAsia="黑体" w:hAnsi="黑体" w:hint="eastAsia"/>
                <w:szCs w:val="21"/>
              </w:rPr>
              <w:t>网上登记时选择拟投标的项目负责人、资格审查文件中拟委派的技术负责人及投标人声明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58988B7F" w14:textId="77777777" w:rsidR="00AC6B27" w:rsidRDefault="00AC6B27">
            <w:pPr>
              <w:spacing w:before="120" w:after="60"/>
              <w:jc w:val="center"/>
              <w:rPr>
                <w:rFonts w:ascii="黑体" w:eastAsia="黑体" w:hAnsi="黑体"/>
                <w:szCs w:val="21"/>
              </w:rPr>
            </w:pPr>
          </w:p>
        </w:tc>
      </w:tr>
      <w:tr w:rsidR="00AC6B27" w14:paraId="4BB5658A"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161DD6A6" w14:textId="77777777" w:rsidR="00AC6B27" w:rsidRDefault="00F00680">
            <w:pPr>
              <w:spacing w:before="120" w:after="60"/>
              <w:jc w:val="center"/>
              <w:rPr>
                <w:rFonts w:ascii="黑体" w:eastAsia="黑体" w:hAnsi="黑体"/>
                <w:szCs w:val="21"/>
              </w:rPr>
            </w:pPr>
            <w:r>
              <w:rPr>
                <w:rFonts w:ascii="黑体" w:eastAsia="黑体" w:hAnsi="黑体"/>
                <w:szCs w:val="21"/>
              </w:rPr>
              <w:t>1</w:t>
            </w:r>
            <w:r>
              <w:rPr>
                <w:rFonts w:ascii="黑体" w:eastAsia="黑体" w:hAnsi="黑体" w:hint="eastAsia"/>
                <w:szCs w:val="21"/>
              </w:rPr>
              <w:t>1</w:t>
            </w:r>
          </w:p>
        </w:tc>
        <w:tc>
          <w:tcPr>
            <w:tcW w:w="3686" w:type="dxa"/>
            <w:tcBorders>
              <w:top w:val="single" w:sz="4" w:space="0" w:color="auto"/>
              <w:left w:val="single" w:sz="4" w:space="0" w:color="auto"/>
              <w:bottom w:val="single" w:sz="4" w:space="0" w:color="auto"/>
              <w:right w:val="single" w:sz="4" w:space="0" w:color="auto"/>
            </w:tcBorders>
            <w:vAlign w:val="center"/>
          </w:tcPr>
          <w:p w14:paraId="11C05814" w14:textId="77777777" w:rsidR="00AC6B27" w:rsidRDefault="00F00680">
            <w:pPr>
              <w:spacing w:before="120" w:after="60"/>
              <w:jc w:val="left"/>
              <w:rPr>
                <w:rFonts w:ascii="黑体" w:eastAsia="黑体" w:hAnsi="黑体"/>
                <w:szCs w:val="21"/>
              </w:rPr>
            </w:pPr>
            <w:r>
              <w:rPr>
                <w:rFonts w:ascii="黑体" w:eastAsia="黑体" w:hAnsi="黑体" w:hint="eastAsia"/>
                <w:szCs w:val="21"/>
              </w:rPr>
              <w:t>在本公告发布时投标人未在以往工程中因</w:t>
            </w:r>
            <w:proofErr w:type="gramStart"/>
            <w:r>
              <w:rPr>
                <w:rFonts w:ascii="黑体" w:eastAsia="黑体" w:hAnsi="黑体" w:hint="eastAsia"/>
                <w:szCs w:val="21"/>
              </w:rPr>
              <w:t>不</w:t>
            </w:r>
            <w:proofErr w:type="gramEnd"/>
            <w:r>
              <w:rPr>
                <w:rFonts w:ascii="黑体" w:eastAsia="黑体" w:hAnsi="黑体" w:hint="eastAsia"/>
                <w:szCs w:val="21"/>
              </w:rPr>
              <w:t>诚信行为、或违约行为被本项目招标人书面拒绝投标的</w:t>
            </w:r>
          </w:p>
        </w:tc>
        <w:tc>
          <w:tcPr>
            <w:tcW w:w="3651" w:type="dxa"/>
            <w:tcBorders>
              <w:top w:val="single" w:sz="4" w:space="0" w:color="auto"/>
              <w:left w:val="single" w:sz="4" w:space="0" w:color="auto"/>
              <w:bottom w:val="single" w:sz="4" w:space="0" w:color="auto"/>
              <w:right w:val="single" w:sz="4" w:space="0" w:color="auto"/>
            </w:tcBorders>
            <w:vAlign w:val="center"/>
          </w:tcPr>
          <w:p w14:paraId="1AFFAC78" w14:textId="77777777" w:rsidR="00AC6B27" w:rsidRDefault="00F00680">
            <w:pPr>
              <w:spacing w:before="120" w:after="60"/>
              <w:jc w:val="center"/>
              <w:rPr>
                <w:rFonts w:ascii="黑体" w:eastAsia="黑体" w:hAnsi="黑体"/>
                <w:szCs w:val="21"/>
              </w:rPr>
            </w:pPr>
            <w:r>
              <w:rPr>
                <w:rFonts w:ascii="黑体" w:eastAsia="黑体" w:hAnsi="黑体" w:hint="eastAsia"/>
                <w:szCs w:val="21"/>
              </w:rPr>
              <w:t>见招标公告</w:t>
            </w:r>
            <w:r>
              <w:rPr>
                <w:rFonts w:ascii="黑体" w:eastAsia="黑体" w:hAnsi="黑体" w:hint="eastAsia"/>
                <w:szCs w:val="21"/>
                <w:u w:val="single"/>
              </w:rPr>
              <w:t>附件二</w:t>
            </w:r>
            <w:r>
              <w:rPr>
                <w:rFonts w:ascii="黑体" w:eastAsia="黑体" w:hAnsi="黑体" w:hint="eastAsia"/>
                <w:szCs w:val="21"/>
              </w:rPr>
              <w:t>：以往工程中因违约被招标人书面拒绝投标的名单</w:t>
            </w:r>
          </w:p>
        </w:tc>
        <w:tc>
          <w:tcPr>
            <w:tcW w:w="720" w:type="dxa"/>
            <w:tcBorders>
              <w:top w:val="single" w:sz="4" w:space="0" w:color="auto"/>
              <w:left w:val="single" w:sz="4" w:space="0" w:color="auto"/>
              <w:bottom w:val="single" w:sz="4" w:space="0" w:color="auto"/>
              <w:right w:val="single" w:sz="4" w:space="0" w:color="auto"/>
            </w:tcBorders>
            <w:vAlign w:val="center"/>
          </w:tcPr>
          <w:p w14:paraId="5D8829B8" w14:textId="77777777" w:rsidR="00AC6B27" w:rsidRDefault="00AC6B27">
            <w:pPr>
              <w:spacing w:before="120" w:after="60"/>
              <w:jc w:val="center"/>
              <w:rPr>
                <w:rFonts w:ascii="黑体" w:eastAsia="黑体" w:hAnsi="黑体"/>
                <w:szCs w:val="21"/>
              </w:rPr>
            </w:pPr>
          </w:p>
        </w:tc>
      </w:tr>
      <w:tr w:rsidR="00AC6B27" w14:paraId="02025A3A"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090535FA" w14:textId="77777777" w:rsidR="00AC6B27" w:rsidRDefault="00F00680">
            <w:pPr>
              <w:spacing w:before="120" w:after="60"/>
              <w:jc w:val="center"/>
              <w:rPr>
                <w:rFonts w:ascii="黑体" w:eastAsia="黑体" w:hAnsi="黑体"/>
                <w:szCs w:val="21"/>
              </w:rPr>
            </w:pPr>
            <w:r>
              <w:rPr>
                <w:rFonts w:ascii="黑体" w:eastAsia="黑体" w:hAnsi="黑体" w:hint="eastAsia"/>
                <w:szCs w:val="21"/>
              </w:rPr>
              <w:t>12</w:t>
            </w:r>
          </w:p>
        </w:tc>
        <w:tc>
          <w:tcPr>
            <w:tcW w:w="3686" w:type="dxa"/>
            <w:tcBorders>
              <w:top w:val="single" w:sz="4" w:space="0" w:color="auto"/>
              <w:left w:val="single" w:sz="4" w:space="0" w:color="auto"/>
              <w:bottom w:val="single" w:sz="4" w:space="0" w:color="auto"/>
              <w:right w:val="single" w:sz="4" w:space="0" w:color="auto"/>
            </w:tcBorders>
            <w:vAlign w:val="center"/>
          </w:tcPr>
          <w:p w14:paraId="27F47F4E" w14:textId="77777777" w:rsidR="00AC6B27" w:rsidRDefault="00F00680">
            <w:pPr>
              <w:spacing w:before="120" w:after="60"/>
              <w:jc w:val="left"/>
              <w:rPr>
                <w:rFonts w:ascii="黑体" w:eastAsia="黑体" w:hAnsi="黑体"/>
                <w:szCs w:val="21"/>
              </w:rPr>
            </w:pPr>
            <w:r>
              <w:rPr>
                <w:rFonts w:ascii="黑体" w:eastAsia="黑体" w:hAnsi="黑体" w:hint="eastAsia"/>
                <w:szCs w:val="21"/>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不得同时参加同一项目投标</w:t>
            </w:r>
          </w:p>
        </w:tc>
        <w:tc>
          <w:tcPr>
            <w:tcW w:w="3651" w:type="dxa"/>
            <w:tcBorders>
              <w:top w:val="single" w:sz="4" w:space="0" w:color="auto"/>
              <w:left w:val="single" w:sz="4" w:space="0" w:color="auto"/>
              <w:bottom w:val="single" w:sz="4" w:space="0" w:color="auto"/>
              <w:right w:val="single" w:sz="4" w:space="0" w:color="auto"/>
            </w:tcBorders>
            <w:vAlign w:val="center"/>
          </w:tcPr>
          <w:p w14:paraId="69C491C0" w14:textId="77777777" w:rsidR="00AC6B27" w:rsidRDefault="00F00680">
            <w:pPr>
              <w:spacing w:before="120" w:after="60"/>
              <w:jc w:val="center"/>
              <w:rPr>
                <w:rFonts w:ascii="黑体" w:eastAsia="黑体" w:hAnsi="黑体"/>
                <w:szCs w:val="21"/>
              </w:rPr>
            </w:pPr>
            <w:r>
              <w:rPr>
                <w:rFonts w:ascii="黑体" w:eastAsia="黑体" w:hAnsi="黑体" w:hint="eastAsia"/>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3518585B" w14:textId="77777777" w:rsidR="00AC6B27" w:rsidRDefault="00AC6B27">
            <w:pPr>
              <w:spacing w:before="120" w:after="60"/>
              <w:jc w:val="center"/>
              <w:rPr>
                <w:rFonts w:ascii="黑体" w:eastAsia="黑体" w:hAnsi="黑体"/>
                <w:szCs w:val="21"/>
              </w:rPr>
            </w:pPr>
          </w:p>
        </w:tc>
      </w:tr>
      <w:tr w:rsidR="00AC6B27" w14:paraId="720B07AC" w14:textId="77777777">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2F4C1B45" w14:textId="77777777" w:rsidR="00AC6B27" w:rsidRDefault="00F00680">
            <w:pPr>
              <w:spacing w:before="120" w:after="60"/>
              <w:jc w:val="center"/>
              <w:rPr>
                <w:rFonts w:ascii="黑体" w:eastAsia="黑体" w:hAnsi="黑体"/>
                <w:szCs w:val="21"/>
              </w:rPr>
            </w:pPr>
            <w:r>
              <w:rPr>
                <w:rFonts w:ascii="黑体" w:eastAsia="黑体" w:hAnsi="黑体" w:hint="eastAsia"/>
                <w:szCs w:val="21"/>
              </w:rPr>
              <w:t>13</w:t>
            </w:r>
          </w:p>
        </w:tc>
        <w:tc>
          <w:tcPr>
            <w:tcW w:w="3686" w:type="dxa"/>
            <w:tcBorders>
              <w:top w:val="single" w:sz="4" w:space="0" w:color="auto"/>
              <w:left w:val="single" w:sz="4" w:space="0" w:color="auto"/>
              <w:bottom w:val="single" w:sz="4" w:space="0" w:color="auto"/>
              <w:right w:val="single" w:sz="4" w:space="0" w:color="auto"/>
            </w:tcBorders>
            <w:vAlign w:val="center"/>
          </w:tcPr>
          <w:p w14:paraId="15BEE264" w14:textId="77777777" w:rsidR="00AC6B27" w:rsidRDefault="00F00680">
            <w:pPr>
              <w:spacing w:before="120" w:after="60"/>
              <w:jc w:val="left"/>
              <w:rPr>
                <w:rFonts w:ascii="黑体" w:eastAsia="黑体" w:hAnsi="黑体"/>
                <w:szCs w:val="21"/>
              </w:rPr>
            </w:pPr>
            <w:bookmarkStart w:id="262" w:name="_Hlk153487388"/>
            <w:r>
              <w:rPr>
                <w:rFonts w:ascii="黑体" w:eastAsia="黑体" w:hAnsi="黑体" w:hint="eastAsia"/>
                <w:szCs w:val="21"/>
              </w:rPr>
              <w:t>未被列入拖欠农民工工资失信联合惩戒对象名单</w:t>
            </w:r>
            <w:bookmarkEnd w:id="262"/>
          </w:p>
        </w:tc>
        <w:tc>
          <w:tcPr>
            <w:tcW w:w="3651" w:type="dxa"/>
            <w:tcBorders>
              <w:top w:val="single" w:sz="4" w:space="0" w:color="auto"/>
              <w:left w:val="single" w:sz="4" w:space="0" w:color="auto"/>
              <w:bottom w:val="single" w:sz="4" w:space="0" w:color="auto"/>
              <w:right w:val="single" w:sz="4" w:space="0" w:color="auto"/>
            </w:tcBorders>
            <w:vAlign w:val="center"/>
          </w:tcPr>
          <w:p w14:paraId="56FFC2E9" w14:textId="77777777" w:rsidR="00AC6B27" w:rsidRDefault="00F00680">
            <w:pPr>
              <w:spacing w:before="120" w:after="60"/>
              <w:jc w:val="center"/>
              <w:rPr>
                <w:rFonts w:ascii="黑体" w:eastAsia="黑体" w:hAnsi="黑体"/>
                <w:szCs w:val="21"/>
              </w:rPr>
            </w:pPr>
            <w:r>
              <w:rPr>
                <w:rFonts w:ascii="黑体" w:eastAsia="黑体" w:hAnsi="黑体" w:hint="eastAsia"/>
                <w:szCs w:val="21"/>
              </w:rPr>
              <w:t>投标人无需提供资料，按交易系统比对的结果进行评审</w:t>
            </w:r>
          </w:p>
        </w:tc>
        <w:tc>
          <w:tcPr>
            <w:tcW w:w="720" w:type="dxa"/>
            <w:tcBorders>
              <w:top w:val="single" w:sz="4" w:space="0" w:color="auto"/>
              <w:left w:val="single" w:sz="4" w:space="0" w:color="auto"/>
              <w:bottom w:val="single" w:sz="4" w:space="0" w:color="auto"/>
              <w:right w:val="single" w:sz="4" w:space="0" w:color="auto"/>
            </w:tcBorders>
            <w:vAlign w:val="center"/>
          </w:tcPr>
          <w:p w14:paraId="2CE54168" w14:textId="77777777" w:rsidR="00AC6B27" w:rsidRDefault="00AC6B27">
            <w:pPr>
              <w:spacing w:before="120" w:after="60"/>
              <w:jc w:val="center"/>
              <w:rPr>
                <w:rFonts w:ascii="黑体" w:eastAsia="黑体" w:hAnsi="黑体"/>
                <w:szCs w:val="21"/>
              </w:rPr>
            </w:pPr>
          </w:p>
        </w:tc>
      </w:tr>
    </w:tbl>
    <w:p w14:paraId="2C3249F8" w14:textId="77777777" w:rsidR="00AC6B27" w:rsidRDefault="00F00680">
      <w:pPr>
        <w:spacing w:line="360" w:lineRule="auto"/>
        <w:ind w:firstLineChars="224" w:firstLine="470"/>
        <w:rPr>
          <w:rFonts w:ascii="黑体" w:eastAsia="黑体" w:hAnsi="黑体"/>
          <w:szCs w:val="21"/>
        </w:rPr>
      </w:pPr>
      <w:r>
        <w:rPr>
          <w:rFonts w:ascii="黑体" w:eastAsia="黑体" w:hAnsi="黑体" w:hint="eastAsia"/>
          <w:szCs w:val="21"/>
        </w:rPr>
        <w:t>备注：</w:t>
      </w:r>
    </w:p>
    <w:p w14:paraId="204C8BEF" w14:textId="77777777" w:rsidR="00AC6B27" w:rsidRDefault="00F00680">
      <w:pPr>
        <w:spacing w:line="360" w:lineRule="auto"/>
        <w:ind w:firstLineChars="224" w:firstLine="470"/>
        <w:rPr>
          <w:rFonts w:ascii="黑体" w:eastAsia="黑体" w:hAnsi="黑体"/>
          <w:szCs w:val="21"/>
        </w:rPr>
      </w:pPr>
      <w:r>
        <w:rPr>
          <w:rFonts w:ascii="黑体" w:eastAsia="黑体" w:hAnsi="黑体"/>
          <w:szCs w:val="21"/>
        </w:rPr>
        <w:t>1</w:t>
      </w:r>
      <w:r>
        <w:rPr>
          <w:rFonts w:ascii="黑体" w:eastAsia="黑体" w:hAnsi="黑体" w:hint="eastAsia"/>
          <w:szCs w:val="21"/>
        </w:rPr>
        <w:t>、每一项目符合的打“○”，不符合的打“×”；</w:t>
      </w:r>
      <w:r>
        <w:rPr>
          <w:rFonts w:ascii="黑体" w:eastAsia="黑体" w:hAnsi="黑体"/>
          <w:szCs w:val="21"/>
        </w:rPr>
        <w:t xml:space="preserve"> </w:t>
      </w:r>
    </w:p>
    <w:p w14:paraId="33A10553" w14:textId="77777777" w:rsidR="00AC6B27" w:rsidRDefault="00F00680">
      <w:pPr>
        <w:spacing w:line="360" w:lineRule="auto"/>
        <w:ind w:firstLineChars="224" w:firstLine="470"/>
        <w:rPr>
          <w:rFonts w:ascii="黑体" w:eastAsia="黑体" w:hAnsi="黑体"/>
          <w:szCs w:val="21"/>
        </w:rPr>
      </w:pPr>
      <w:r>
        <w:rPr>
          <w:rFonts w:ascii="黑体" w:eastAsia="黑体" w:hAnsi="黑体"/>
          <w:szCs w:val="21"/>
        </w:rPr>
        <w:t>2</w:t>
      </w:r>
      <w:r>
        <w:rPr>
          <w:rFonts w:ascii="黑体" w:eastAsia="黑体" w:hAnsi="黑体" w:hint="eastAsia"/>
          <w:szCs w:val="21"/>
        </w:rPr>
        <w:t>、若评委意见不一致时，则按少数服从多数的原则，</w:t>
      </w:r>
      <w:proofErr w:type="gramStart"/>
      <w:r>
        <w:rPr>
          <w:rFonts w:ascii="黑体" w:eastAsia="黑体" w:hAnsi="黑体" w:hint="eastAsia"/>
          <w:szCs w:val="21"/>
        </w:rPr>
        <w:t>作出</w:t>
      </w:r>
      <w:proofErr w:type="gramEnd"/>
      <w:r>
        <w:rPr>
          <w:rFonts w:ascii="黑体" w:eastAsia="黑体" w:hAnsi="黑体" w:hint="eastAsia"/>
          <w:szCs w:val="21"/>
        </w:rPr>
        <w:t>评审结论。汇总后，出现一个“×”的结论为“不通过”。</w:t>
      </w:r>
    </w:p>
    <w:p w14:paraId="43560F27" w14:textId="77777777" w:rsidR="00AC6B27" w:rsidRDefault="00F00680">
      <w:pPr>
        <w:spacing w:line="360" w:lineRule="auto"/>
        <w:ind w:firstLineChars="224" w:firstLine="470"/>
        <w:rPr>
          <w:rFonts w:ascii="黑体" w:eastAsia="黑体" w:hAnsi="黑体"/>
          <w:szCs w:val="21"/>
        </w:rPr>
      </w:pPr>
      <w:r>
        <w:rPr>
          <w:rFonts w:ascii="黑体" w:eastAsia="黑体" w:hAnsi="黑体" w:hint="eastAsia"/>
          <w:szCs w:val="21"/>
        </w:rPr>
        <w:t>3.</w:t>
      </w:r>
      <w:r>
        <w:rPr>
          <w:rFonts w:ascii="黑体" w:eastAsia="黑体" w:hAnsi="黑体"/>
          <w:szCs w:val="21"/>
        </w:rPr>
        <w:t>不得将</w:t>
      </w:r>
      <w:r>
        <w:rPr>
          <w:rFonts w:ascii="黑体" w:eastAsia="黑体" w:hAnsi="黑体" w:hint="eastAsia"/>
          <w:szCs w:val="21"/>
        </w:rPr>
        <w:t>文件顺序、</w:t>
      </w:r>
      <w:r>
        <w:rPr>
          <w:rFonts w:ascii="黑体" w:eastAsia="黑体" w:hAnsi="黑体"/>
          <w:szCs w:val="21"/>
        </w:rPr>
        <w:t>明显的文字错误等列为否</w:t>
      </w:r>
      <w:r>
        <w:rPr>
          <w:rFonts w:ascii="黑体" w:eastAsia="黑体" w:hAnsi="黑体" w:hint="eastAsia"/>
          <w:szCs w:val="21"/>
        </w:rPr>
        <w:t>决</w:t>
      </w:r>
      <w:r>
        <w:rPr>
          <w:rFonts w:ascii="黑体" w:eastAsia="黑体" w:hAnsi="黑体"/>
          <w:szCs w:val="21"/>
        </w:rPr>
        <w:t>投标的</w:t>
      </w:r>
      <w:r>
        <w:rPr>
          <w:rFonts w:ascii="黑体" w:eastAsia="黑体" w:hAnsi="黑体" w:hint="eastAsia"/>
          <w:szCs w:val="21"/>
        </w:rPr>
        <w:t>情形。评委</w:t>
      </w:r>
      <w:r>
        <w:rPr>
          <w:rFonts w:ascii="黑体" w:eastAsia="黑体" w:hAnsi="黑体"/>
          <w:szCs w:val="21"/>
        </w:rPr>
        <w:t>发现</w:t>
      </w:r>
      <w:r>
        <w:rPr>
          <w:rFonts w:ascii="黑体" w:eastAsia="黑体" w:hAnsi="黑体" w:hint="eastAsia"/>
          <w:szCs w:val="21"/>
        </w:rPr>
        <w:t>资格审查文件</w:t>
      </w:r>
      <w:r>
        <w:rPr>
          <w:rFonts w:ascii="黑体" w:eastAsia="黑体" w:hAnsi="黑体"/>
          <w:szCs w:val="21"/>
        </w:rPr>
        <w:t>中</w:t>
      </w:r>
      <w:r>
        <w:rPr>
          <w:rFonts w:ascii="黑体" w:eastAsia="黑体" w:hAnsi="黑体" w:hint="eastAsia"/>
          <w:szCs w:val="21"/>
        </w:rPr>
        <w:t>含义不明确</w:t>
      </w:r>
      <w:r>
        <w:rPr>
          <w:rFonts w:ascii="黑体" w:eastAsia="黑体" w:hAnsi="黑体"/>
          <w:szCs w:val="21"/>
        </w:rPr>
        <w:t>、对同类问题表述不一致、有明显</w:t>
      </w:r>
      <w:r>
        <w:rPr>
          <w:rFonts w:ascii="黑体" w:eastAsia="黑体" w:hAnsi="黑体" w:hint="eastAsia"/>
          <w:szCs w:val="21"/>
        </w:rPr>
        <w:t>文字</w:t>
      </w:r>
      <w:r>
        <w:rPr>
          <w:rFonts w:ascii="黑体" w:eastAsia="黑体" w:hAnsi="黑体"/>
          <w:szCs w:val="21"/>
        </w:rPr>
        <w:t>和计算错误的，应当</w:t>
      </w:r>
      <w:r>
        <w:rPr>
          <w:rFonts w:ascii="黑体" w:eastAsia="黑体" w:hAnsi="黑体" w:hint="eastAsia"/>
          <w:szCs w:val="21"/>
        </w:rPr>
        <w:t>要求</w:t>
      </w:r>
      <w:r>
        <w:rPr>
          <w:rFonts w:ascii="黑体" w:eastAsia="黑体" w:hAnsi="黑体"/>
          <w:szCs w:val="21"/>
        </w:rPr>
        <w:t>投标人作必要的澄清、说</w:t>
      </w:r>
      <w:r>
        <w:rPr>
          <w:rFonts w:ascii="黑体" w:eastAsia="黑体" w:hAnsi="黑体"/>
          <w:szCs w:val="21"/>
        </w:rPr>
        <w:lastRenderedPageBreak/>
        <w:t>明</w:t>
      </w:r>
      <w:r>
        <w:rPr>
          <w:rFonts w:ascii="黑体" w:eastAsia="黑体" w:hAnsi="黑体" w:hint="eastAsia"/>
          <w:szCs w:val="21"/>
        </w:rPr>
        <w:t>后再判定投标人是否通过资格审查</w:t>
      </w:r>
      <w:r>
        <w:rPr>
          <w:rFonts w:ascii="黑体" w:eastAsia="黑体" w:hAnsi="黑体"/>
          <w:szCs w:val="21"/>
        </w:rPr>
        <w:t>，不得直接</w:t>
      </w:r>
      <w:r>
        <w:rPr>
          <w:rFonts w:ascii="黑体" w:eastAsia="黑体" w:hAnsi="黑体" w:hint="eastAsia"/>
          <w:szCs w:val="21"/>
        </w:rPr>
        <w:t>认定其不通过资格审查。</w:t>
      </w:r>
    </w:p>
    <w:p w14:paraId="57902861" w14:textId="77777777" w:rsidR="00AC6B27" w:rsidRDefault="00AC6B27">
      <w:pPr>
        <w:rPr>
          <w:rFonts w:ascii="黑体" w:eastAsia="黑体" w:hAnsi="黑体"/>
          <w:szCs w:val="21"/>
        </w:rPr>
      </w:pPr>
    </w:p>
    <w:p w14:paraId="5069E994" w14:textId="77777777" w:rsidR="00AC6B27" w:rsidRDefault="00AC6B27">
      <w:pPr>
        <w:widowControl/>
        <w:jc w:val="left"/>
        <w:rPr>
          <w:rFonts w:ascii="黑体" w:eastAsia="黑体" w:hAnsi="黑体"/>
          <w:szCs w:val="21"/>
        </w:rPr>
        <w:sectPr w:rsidR="00AC6B27" w:rsidSect="00FD6CF0">
          <w:headerReference w:type="default" r:id="rId18"/>
          <w:pgSz w:w="11906" w:h="16838"/>
          <w:pgMar w:top="1418" w:right="1555" w:bottom="1418" w:left="1531" w:header="851" w:footer="850" w:gutter="0"/>
          <w:cols w:space="720"/>
          <w:titlePg/>
          <w:docGrid w:type="lines" w:linePitch="312"/>
        </w:sectPr>
      </w:pPr>
    </w:p>
    <w:p w14:paraId="0A32B287" w14:textId="77777777" w:rsidR="00AC6B27" w:rsidRDefault="00F00680">
      <w:pPr>
        <w:keepNext/>
        <w:keepLines/>
        <w:spacing w:line="416" w:lineRule="auto"/>
        <w:jc w:val="left"/>
        <w:outlineLvl w:val="1"/>
        <w:rPr>
          <w:rFonts w:asciiTheme="minorEastAsia" w:eastAsiaTheme="minorEastAsia" w:hAnsiTheme="minorEastAsia"/>
          <w:b/>
          <w:bCs/>
          <w:sz w:val="24"/>
          <w:szCs w:val="24"/>
        </w:rPr>
      </w:pPr>
      <w:bookmarkStart w:id="263" w:name="_Toc7935"/>
      <w:bookmarkStart w:id="264" w:name="_Toc3573"/>
      <w:bookmarkStart w:id="265" w:name="_Toc7505"/>
      <w:bookmarkStart w:id="266" w:name="_Toc6183"/>
      <w:bookmarkStart w:id="267" w:name="_Toc156057162"/>
      <w:r>
        <w:rPr>
          <w:rFonts w:asciiTheme="minorEastAsia" w:eastAsiaTheme="minorEastAsia" w:hAnsiTheme="minorEastAsia" w:hint="eastAsia"/>
          <w:b/>
          <w:bCs/>
          <w:sz w:val="24"/>
          <w:szCs w:val="24"/>
        </w:rPr>
        <w:lastRenderedPageBreak/>
        <w:t>附表二</w:t>
      </w:r>
      <w:bookmarkEnd w:id="263"/>
      <w:bookmarkEnd w:id="264"/>
      <w:bookmarkEnd w:id="265"/>
      <w:bookmarkEnd w:id="266"/>
      <w:r>
        <w:rPr>
          <w:rFonts w:asciiTheme="minorEastAsia" w:eastAsiaTheme="minorEastAsia" w:hAnsiTheme="minorEastAsia" w:hint="eastAsia"/>
          <w:b/>
          <w:bCs/>
          <w:sz w:val="24"/>
          <w:szCs w:val="24"/>
        </w:rPr>
        <w:t>：技术标有效性审查表</w:t>
      </w:r>
      <w:bookmarkEnd w:id="267"/>
    </w:p>
    <w:p w14:paraId="55F79DC3" w14:textId="77777777" w:rsidR="00AC6B27" w:rsidRDefault="00F00680">
      <w:pPr>
        <w:tabs>
          <w:tab w:val="left" w:pos="3402"/>
        </w:tabs>
        <w:jc w:val="center"/>
        <w:rPr>
          <w:rFonts w:ascii="黑体" w:eastAsia="黑体" w:hAnsi="黑体"/>
          <w:b/>
          <w:sz w:val="36"/>
          <w:szCs w:val="36"/>
        </w:rPr>
      </w:pPr>
      <w:r>
        <w:rPr>
          <w:rFonts w:ascii="黑体" w:eastAsia="黑体" w:hAnsi="黑体" w:hint="eastAsia"/>
          <w:b/>
          <w:sz w:val="36"/>
          <w:szCs w:val="36"/>
        </w:rPr>
        <w:t>技术标有效性审查表</w:t>
      </w:r>
    </w:p>
    <w:p w14:paraId="176C2EF0" w14:textId="77777777" w:rsidR="00AC6B27" w:rsidRDefault="00F00680">
      <w:pPr>
        <w:rPr>
          <w:rFonts w:ascii="黑体" w:eastAsia="黑体" w:hAnsi="黑体"/>
          <w:szCs w:val="21"/>
        </w:rPr>
      </w:pPr>
      <w:r>
        <w:rPr>
          <w:rFonts w:ascii="黑体" w:eastAsia="黑体" w:hAnsi="黑体" w:hint="eastAsia"/>
          <w:szCs w:val="21"/>
        </w:rPr>
        <w:t>工程名称：</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230"/>
        <w:gridCol w:w="1583"/>
        <w:gridCol w:w="1583"/>
        <w:gridCol w:w="1576"/>
        <w:gridCol w:w="1576"/>
        <w:gridCol w:w="1576"/>
        <w:gridCol w:w="1576"/>
      </w:tblGrid>
      <w:tr w:rsidR="00AC6B27" w14:paraId="6273F98A"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2C5172A6" w14:textId="77777777" w:rsidR="00AC6B27" w:rsidRDefault="00F00680">
            <w:pPr>
              <w:adjustRightInd w:val="0"/>
              <w:rPr>
                <w:rFonts w:ascii="黑体" w:eastAsia="黑体" w:hAnsi="黑体"/>
                <w:szCs w:val="21"/>
              </w:rPr>
            </w:pPr>
            <w:r>
              <w:rPr>
                <w:rFonts w:ascii="黑体" w:eastAsia="黑体" w:hAnsi="黑体" w:hint="eastAsia"/>
                <w:szCs w:val="21"/>
              </w:rPr>
              <w:t>序号</w:t>
            </w:r>
          </w:p>
        </w:tc>
        <w:tc>
          <w:tcPr>
            <w:tcW w:w="4230" w:type="dxa"/>
            <w:tcBorders>
              <w:top w:val="single" w:sz="4" w:space="0" w:color="auto"/>
              <w:left w:val="single" w:sz="4" w:space="0" w:color="auto"/>
              <w:bottom w:val="single" w:sz="4" w:space="0" w:color="auto"/>
              <w:right w:val="single" w:sz="4" w:space="0" w:color="auto"/>
              <w:tl2br w:val="single" w:sz="4" w:space="0" w:color="auto"/>
            </w:tcBorders>
          </w:tcPr>
          <w:p w14:paraId="4BA80C64" w14:textId="77777777" w:rsidR="00AC6B27" w:rsidRDefault="00F00680">
            <w:pPr>
              <w:adjustRightInd w:val="0"/>
              <w:rPr>
                <w:rFonts w:ascii="黑体" w:eastAsia="黑体" w:hAnsi="黑体"/>
                <w:szCs w:val="21"/>
              </w:rPr>
            </w:pPr>
            <w:r>
              <w:rPr>
                <w:rFonts w:ascii="黑体" w:eastAsia="黑体" w:hAnsi="黑体"/>
                <w:szCs w:val="21"/>
              </w:rPr>
              <w:t xml:space="preserve">                          </w:t>
            </w:r>
            <w:r>
              <w:rPr>
                <w:rFonts w:ascii="黑体" w:eastAsia="黑体" w:hAnsi="黑体" w:hint="eastAsia"/>
                <w:szCs w:val="21"/>
              </w:rPr>
              <w:t>投标人</w:t>
            </w:r>
          </w:p>
          <w:p w14:paraId="08F03A1D" w14:textId="77777777" w:rsidR="00AC6B27" w:rsidRDefault="00AC6B27">
            <w:pPr>
              <w:adjustRightInd w:val="0"/>
              <w:rPr>
                <w:rFonts w:ascii="黑体" w:eastAsia="黑体" w:hAnsi="黑体"/>
                <w:szCs w:val="21"/>
              </w:rPr>
            </w:pPr>
          </w:p>
          <w:p w14:paraId="02F21F97" w14:textId="77777777" w:rsidR="00AC6B27" w:rsidRDefault="00F00680">
            <w:pPr>
              <w:adjustRightInd w:val="0"/>
              <w:rPr>
                <w:rFonts w:ascii="黑体" w:eastAsia="黑体" w:hAnsi="黑体"/>
                <w:szCs w:val="21"/>
              </w:rPr>
            </w:pPr>
            <w:r>
              <w:rPr>
                <w:rFonts w:ascii="黑体" w:eastAsia="黑体" w:hAnsi="黑体" w:hint="eastAsia"/>
                <w:szCs w:val="21"/>
              </w:rPr>
              <w:t>评审内容</w:t>
            </w:r>
          </w:p>
        </w:tc>
        <w:tc>
          <w:tcPr>
            <w:tcW w:w="1583" w:type="dxa"/>
            <w:tcBorders>
              <w:top w:val="single" w:sz="4" w:space="0" w:color="auto"/>
              <w:left w:val="single" w:sz="4" w:space="0" w:color="auto"/>
              <w:bottom w:val="single" w:sz="4" w:space="0" w:color="auto"/>
              <w:right w:val="single" w:sz="4" w:space="0" w:color="auto"/>
            </w:tcBorders>
          </w:tcPr>
          <w:p w14:paraId="1DB2880C" w14:textId="77777777" w:rsidR="00AC6B27" w:rsidRDefault="00AC6B27">
            <w:pPr>
              <w:adjustRightInd w:val="0"/>
              <w:jc w:val="center"/>
              <w:rPr>
                <w:rFonts w:ascii="黑体" w:eastAsia="黑体" w:hAnsi="黑体"/>
                <w:szCs w:val="21"/>
              </w:rPr>
            </w:pPr>
          </w:p>
          <w:p w14:paraId="651A03EF" w14:textId="77777777" w:rsidR="00AC6B27" w:rsidRDefault="00F00680">
            <w:pPr>
              <w:adjustRightInd w:val="0"/>
              <w:jc w:val="center"/>
              <w:rPr>
                <w:rFonts w:ascii="黑体" w:eastAsia="黑体" w:hAnsi="黑体"/>
                <w:szCs w:val="21"/>
              </w:rPr>
            </w:pPr>
            <w:r>
              <w:rPr>
                <w:rFonts w:ascii="黑体" w:eastAsia="黑体" w:hAnsi="黑体" w:hint="eastAsia"/>
                <w:szCs w:val="21"/>
              </w:rPr>
              <w:t>投标单位</w:t>
            </w:r>
            <w:r>
              <w:rPr>
                <w:rFonts w:ascii="黑体" w:eastAsia="黑体" w:hAnsi="黑体" w:hint="eastAsia"/>
                <w:szCs w:val="21"/>
              </w:rPr>
              <w:t>1</w:t>
            </w:r>
          </w:p>
        </w:tc>
        <w:tc>
          <w:tcPr>
            <w:tcW w:w="1583" w:type="dxa"/>
            <w:tcBorders>
              <w:top w:val="single" w:sz="4" w:space="0" w:color="auto"/>
              <w:left w:val="single" w:sz="4" w:space="0" w:color="auto"/>
              <w:bottom w:val="single" w:sz="4" w:space="0" w:color="auto"/>
              <w:right w:val="single" w:sz="4" w:space="0" w:color="auto"/>
            </w:tcBorders>
          </w:tcPr>
          <w:p w14:paraId="3215D4EC" w14:textId="77777777" w:rsidR="00AC6B27" w:rsidRDefault="00AC6B27">
            <w:pPr>
              <w:adjustRightInd w:val="0"/>
              <w:jc w:val="center"/>
              <w:rPr>
                <w:rFonts w:ascii="黑体" w:eastAsia="黑体" w:hAnsi="黑体"/>
                <w:szCs w:val="21"/>
              </w:rPr>
            </w:pPr>
          </w:p>
          <w:p w14:paraId="0A962732" w14:textId="77777777" w:rsidR="00AC6B27" w:rsidRDefault="00F00680">
            <w:pPr>
              <w:adjustRightInd w:val="0"/>
              <w:jc w:val="center"/>
              <w:rPr>
                <w:rFonts w:ascii="黑体" w:eastAsia="黑体" w:hAnsi="黑体"/>
                <w:szCs w:val="21"/>
              </w:rPr>
            </w:pPr>
            <w:r>
              <w:rPr>
                <w:rFonts w:ascii="黑体" w:eastAsia="黑体" w:hAnsi="黑体" w:hint="eastAsia"/>
                <w:szCs w:val="21"/>
              </w:rPr>
              <w:t>投标单位</w:t>
            </w:r>
            <w:r>
              <w:rPr>
                <w:rFonts w:ascii="黑体" w:eastAsia="黑体" w:hAnsi="黑体" w:hint="eastAsia"/>
                <w:szCs w:val="21"/>
              </w:rPr>
              <w:t>2</w:t>
            </w:r>
          </w:p>
        </w:tc>
        <w:tc>
          <w:tcPr>
            <w:tcW w:w="1576" w:type="dxa"/>
            <w:tcBorders>
              <w:top w:val="single" w:sz="4" w:space="0" w:color="auto"/>
              <w:left w:val="single" w:sz="4" w:space="0" w:color="auto"/>
              <w:bottom w:val="single" w:sz="4" w:space="0" w:color="auto"/>
              <w:right w:val="single" w:sz="4" w:space="0" w:color="auto"/>
            </w:tcBorders>
          </w:tcPr>
          <w:p w14:paraId="3D6A6B40" w14:textId="77777777" w:rsidR="00AC6B27" w:rsidRDefault="00AC6B27">
            <w:pPr>
              <w:adjustRightInd w:val="0"/>
              <w:jc w:val="center"/>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36A15808"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66BB0651"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2FEE4258" w14:textId="77777777" w:rsidR="00AC6B27" w:rsidRDefault="00AC6B27">
            <w:pPr>
              <w:adjustRightInd w:val="0"/>
              <w:rPr>
                <w:rFonts w:ascii="黑体" w:eastAsia="黑体" w:hAnsi="黑体"/>
                <w:szCs w:val="21"/>
              </w:rPr>
            </w:pPr>
          </w:p>
        </w:tc>
      </w:tr>
      <w:tr w:rsidR="00AC6B27" w14:paraId="1F19AAA3"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16391F97" w14:textId="77777777" w:rsidR="00AC6B27" w:rsidRDefault="00F00680">
            <w:pPr>
              <w:adjustRightInd w:val="0"/>
              <w:rPr>
                <w:rFonts w:ascii="黑体" w:eastAsia="黑体" w:hAnsi="黑体"/>
                <w:szCs w:val="21"/>
              </w:rPr>
            </w:pPr>
            <w:r>
              <w:rPr>
                <w:rFonts w:ascii="黑体" w:eastAsia="黑体" w:hAnsi="黑体" w:hint="eastAsia"/>
                <w:szCs w:val="21"/>
              </w:rPr>
              <w:t>1</w:t>
            </w:r>
          </w:p>
        </w:tc>
        <w:tc>
          <w:tcPr>
            <w:tcW w:w="4230" w:type="dxa"/>
            <w:tcBorders>
              <w:top w:val="single" w:sz="4" w:space="0" w:color="auto"/>
              <w:left w:val="single" w:sz="4" w:space="0" w:color="auto"/>
              <w:bottom w:val="single" w:sz="4" w:space="0" w:color="auto"/>
              <w:right w:val="single" w:sz="4" w:space="0" w:color="auto"/>
            </w:tcBorders>
            <w:vAlign w:val="center"/>
          </w:tcPr>
          <w:p w14:paraId="287DB262" w14:textId="77777777" w:rsidR="00AC6B27" w:rsidRDefault="00F00680">
            <w:pPr>
              <w:adjustRightInd w:val="0"/>
              <w:rPr>
                <w:rFonts w:ascii="黑体" w:eastAsia="黑体" w:hAnsi="黑体"/>
                <w:szCs w:val="21"/>
              </w:rPr>
            </w:pPr>
            <w:r>
              <w:rPr>
                <w:rFonts w:ascii="黑体" w:eastAsia="黑体" w:hAnsi="黑体" w:hint="eastAsia"/>
                <w:szCs w:val="21"/>
              </w:rPr>
              <w:t>不能满足完成投标项目工期的</w:t>
            </w:r>
          </w:p>
        </w:tc>
        <w:tc>
          <w:tcPr>
            <w:tcW w:w="1583" w:type="dxa"/>
            <w:tcBorders>
              <w:top w:val="single" w:sz="4" w:space="0" w:color="auto"/>
              <w:left w:val="single" w:sz="4" w:space="0" w:color="auto"/>
              <w:bottom w:val="single" w:sz="4" w:space="0" w:color="auto"/>
              <w:right w:val="single" w:sz="4" w:space="0" w:color="auto"/>
            </w:tcBorders>
          </w:tcPr>
          <w:p w14:paraId="79311ADC"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6BE07224"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1C87B19C"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1CB5821E"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7A4D8792"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0B56E19B" w14:textId="77777777" w:rsidR="00AC6B27" w:rsidRDefault="00AC6B27">
            <w:pPr>
              <w:adjustRightInd w:val="0"/>
              <w:rPr>
                <w:rFonts w:ascii="黑体" w:eastAsia="黑体" w:hAnsi="黑体"/>
                <w:szCs w:val="21"/>
              </w:rPr>
            </w:pPr>
          </w:p>
        </w:tc>
      </w:tr>
      <w:tr w:rsidR="00AC6B27" w14:paraId="01B98643"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36B3F2F3" w14:textId="77777777" w:rsidR="00AC6B27" w:rsidRDefault="00F00680">
            <w:pPr>
              <w:adjustRightInd w:val="0"/>
              <w:rPr>
                <w:rFonts w:ascii="黑体" w:eastAsia="黑体" w:hAnsi="黑体"/>
                <w:szCs w:val="21"/>
              </w:rPr>
            </w:pPr>
            <w:r>
              <w:rPr>
                <w:rFonts w:ascii="黑体" w:eastAsia="黑体" w:hAnsi="黑体" w:hint="eastAsia"/>
                <w:szCs w:val="21"/>
              </w:rPr>
              <w:t>2</w:t>
            </w:r>
          </w:p>
        </w:tc>
        <w:tc>
          <w:tcPr>
            <w:tcW w:w="4230" w:type="dxa"/>
            <w:tcBorders>
              <w:top w:val="single" w:sz="4" w:space="0" w:color="auto"/>
              <w:left w:val="single" w:sz="4" w:space="0" w:color="auto"/>
              <w:bottom w:val="single" w:sz="4" w:space="0" w:color="auto"/>
              <w:right w:val="single" w:sz="4" w:space="0" w:color="auto"/>
            </w:tcBorders>
            <w:vAlign w:val="center"/>
          </w:tcPr>
          <w:p w14:paraId="307C35E9" w14:textId="77777777" w:rsidR="00AC6B27" w:rsidRDefault="00F00680">
            <w:pPr>
              <w:adjustRightInd w:val="0"/>
              <w:rPr>
                <w:rFonts w:ascii="黑体" w:eastAsia="黑体" w:hAnsi="黑体"/>
                <w:szCs w:val="21"/>
              </w:rPr>
            </w:pPr>
            <w:r>
              <w:rPr>
                <w:rFonts w:ascii="黑体" w:eastAsia="黑体" w:hAnsi="黑体" w:hint="eastAsia"/>
                <w:szCs w:val="21"/>
              </w:rPr>
              <w:t>未</w:t>
            </w:r>
            <w:r>
              <w:rPr>
                <w:rFonts w:ascii="黑体" w:eastAsia="黑体" w:hAnsi="黑体"/>
                <w:szCs w:val="21"/>
              </w:rPr>
              <w:t>按《投标须知、合同条款及附件、技术条件响应一览表》填写对投标须知第</w:t>
            </w:r>
            <w:r>
              <w:rPr>
                <w:rFonts w:ascii="黑体" w:eastAsia="黑体" w:hAnsi="黑体"/>
                <w:szCs w:val="21"/>
              </w:rPr>
              <w:t>28</w:t>
            </w:r>
            <w:r>
              <w:rPr>
                <w:rFonts w:ascii="黑体" w:eastAsia="黑体" w:hAnsi="黑体"/>
                <w:szCs w:val="21"/>
              </w:rPr>
              <w:t>条、合同条款和技术条件的响应，不允许负偏离的条款</w:t>
            </w:r>
            <w:r>
              <w:rPr>
                <w:rFonts w:ascii="黑体" w:eastAsia="黑体" w:hAnsi="黑体" w:hint="eastAsia"/>
                <w:szCs w:val="21"/>
              </w:rPr>
              <w:t>存在</w:t>
            </w:r>
            <w:r>
              <w:rPr>
                <w:rFonts w:ascii="黑体" w:eastAsia="黑体" w:hAnsi="黑体"/>
                <w:szCs w:val="21"/>
              </w:rPr>
              <w:t>负偏离</w:t>
            </w:r>
          </w:p>
        </w:tc>
        <w:tc>
          <w:tcPr>
            <w:tcW w:w="1583" w:type="dxa"/>
            <w:tcBorders>
              <w:top w:val="single" w:sz="4" w:space="0" w:color="auto"/>
              <w:left w:val="single" w:sz="4" w:space="0" w:color="auto"/>
              <w:bottom w:val="single" w:sz="4" w:space="0" w:color="auto"/>
              <w:right w:val="single" w:sz="4" w:space="0" w:color="auto"/>
            </w:tcBorders>
          </w:tcPr>
          <w:p w14:paraId="282CF91F"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605DED0E"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0E5C2747"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005B8592"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521FDD0C"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2B6FF93E" w14:textId="77777777" w:rsidR="00AC6B27" w:rsidRDefault="00AC6B27">
            <w:pPr>
              <w:adjustRightInd w:val="0"/>
              <w:rPr>
                <w:rFonts w:ascii="黑体" w:eastAsia="黑体" w:hAnsi="黑体"/>
                <w:szCs w:val="21"/>
              </w:rPr>
            </w:pPr>
          </w:p>
        </w:tc>
      </w:tr>
      <w:tr w:rsidR="00AC6B27" w14:paraId="6C7E3146"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4560576F" w14:textId="77777777" w:rsidR="00AC6B27" w:rsidRDefault="00F00680">
            <w:pPr>
              <w:adjustRightInd w:val="0"/>
              <w:rPr>
                <w:rFonts w:ascii="黑体" w:eastAsia="黑体" w:hAnsi="黑体"/>
                <w:szCs w:val="21"/>
              </w:rPr>
            </w:pPr>
            <w:r>
              <w:rPr>
                <w:rFonts w:ascii="黑体" w:eastAsia="黑体" w:hAnsi="黑体" w:hint="eastAsia"/>
                <w:szCs w:val="21"/>
              </w:rPr>
              <w:t>3</w:t>
            </w:r>
          </w:p>
        </w:tc>
        <w:tc>
          <w:tcPr>
            <w:tcW w:w="4230" w:type="dxa"/>
            <w:tcBorders>
              <w:top w:val="single" w:sz="4" w:space="0" w:color="auto"/>
              <w:left w:val="single" w:sz="4" w:space="0" w:color="auto"/>
              <w:bottom w:val="single" w:sz="4" w:space="0" w:color="auto"/>
              <w:right w:val="single" w:sz="4" w:space="0" w:color="auto"/>
            </w:tcBorders>
            <w:vAlign w:val="center"/>
          </w:tcPr>
          <w:p w14:paraId="1C0725C7" w14:textId="77777777" w:rsidR="00AC6B27" w:rsidRDefault="00F00680">
            <w:pPr>
              <w:adjustRightInd w:val="0"/>
              <w:rPr>
                <w:rFonts w:ascii="黑体" w:eastAsia="黑体" w:hAnsi="黑体"/>
                <w:szCs w:val="21"/>
              </w:rPr>
            </w:pPr>
            <w:r>
              <w:rPr>
                <w:rFonts w:ascii="黑体" w:eastAsia="黑体" w:hAnsi="黑体" w:hint="eastAsia"/>
                <w:szCs w:val="21"/>
              </w:rPr>
              <w:t>在技术投标文件中涉及本工程项目投标报价的</w:t>
            </w:r>
          </w:p>
        </w:tc>
        <w:tc>
          <w:tcPr>
            <w:tcW w:w="1583" w:type="dxa"/>
            <w:tcBorders>
              <w:top w:val="single" w:sz="4" w:space="0" w:color="auto"/>
              <w:left w:val="single" w:sz="4" w:space="0" w:color="auto"/>
              <w:bottom w:val="single" w:sz="4" w:space="0" w:color="auto"/>
              <w:right w:val="single" w:sz="4" w:space="0" w:color="auto"/>
            </w:tcBorders>
          </w:tcPr>
          <w:p w14:paraId="594115B6"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30EADFD4"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3D999365"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47B85931"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06427BEE"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3F9905BE" w14:textId="77777777" w:rsidR="00AC6B27" w:rsidRDefault="00AC6B27">
            <w:pPr>
              <w:adjustRightInd w:val="0"/>
              <w:rPr>
                <w:rFonts w:ascii="黑体" w:eastAsia="黑体" w:hAnsi="黑体"/>
                <w:szCs w:val="21"/>
              </w:rPr>
            </w:pPr>
          </w:p>
        </w:tc>
      </w:tr>
      <w:tr w:rsidR="00AC6B27" w14:paraId="0FFFB59C"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40352FCF" w14:textId="77777777" w:rsidR="00AC6B27" w:rsidRDefault="00F00680">
            <w:pPr>
              <w:adjustRightInd w:val="0"/>
              <w:rPr>
                <w:rFonts w:ascii="黑体" w:eastAsia="黑体" w:hAnsi="黑体"/>
                <w:szCs w:val="21"/>
              </w:rPr>
            </w:pPr>
            <w:r>
              <w:rPr>
                <w:rFonts w:ascii="黑体" w:eastAsia="黑体" w:hAnsi="黑体" w:hint="eastAsia"/>
                <w:szCs w:val="21"/>
              </w:rPr>
              <w:t>4</w:t>
            </w:r>
          </w:p>
        </w:tc>
        <w:tc>
          <w:tcPr>
            <w:tcW w:w="4230" w:type="dxa"/>
            <w:tcBorders>
              <w:top w:val="single" w:sz="4" w:space="0" w:color="auto"/>
              <w:left w:val="single" w:sz="4" w:space="0" w:color="auto"/>
              <w:bottom w:val="single" w:sz="4" w:space="0" w:color="auto"/>
              <w:right w:val="single" w:sz="4" w:space="0" w:color="auto"/>
            </w:tcBorders>
            <w:vAlign w:val="center"/>
          </w:tcPr>
          <w:p w14:paraId="5377E8E5" w14:textId="77777777" w:rsidR="00AC6B27" w:rsidRDefault="00F00680">
            <w:pPr>
              <w:adjustRightInd w:val="0"/>
              <w:rPr>
                <w:rFonts w:ascii="黑体" w:eastAsia="黑体" w:hAnsi="黑体"/>
                <w:szCs w:val="21"/>
              </w:rPr>
            </w:pPr>
            <w:r>
              <w:rPr>
                <w:rFonts w:ascii="黑体" w:eastAsia="黑体" w:hAnsi="黑体" w:hint="eastAsia"/>
                <w:szCs w:val="21"/>
              </w:rPr>
              <w:t>投标文件中没有有效的法定代表人证明书，或由委托代理人签署的投标文件中没有法定代表人授权书</w:t>
            </w:r>
          </w:p>
        </w:tc>
        <w:tc>
          <w:tcPr>
            <w:tcW w:w="1583" w:type="dxa"/>
            <w:tcBorders>
              <w:top w:val="single" w:sz="4" w:space="0" w:color="auto"/>
              <w:left w:val="single" w:sz="4" w:space="0" w:color="auto"/>
              <w:bottom w:val="single" w:sz="4" w:space="0" w:color="auto"/>
              <w:right w:val="single" w:sz="4" w:space="0" w:color="auto"/>
            </w:tcBorders>
          </w:tcPr>
          <w:p w14:paraId="3A2E8B15"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269A8211"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107C8D10"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153C4BD9"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45367DAD"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56803861" w14:textId="77777777" w:rsidR="00AC6B27" w:rsidRDefault="00AC6B27">
            <w:pPr>
              <w:adjustRightInd w:val="0"/>
              <w:rPr>
                <w:rFonts w:ascii="黑体" w:eastAsia="黑体" w:hAnsi="黑体"/>
                <w:szCs w:val="21"/>
              </w:rPr>
            </w:pPr>
          </w:p>
        </w:tc>
      </w:tr>
      <w:tr w:rsidR="00AC6B27" w14:paraId="6B8B8F03"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5FE6E960" w14:textId="77777777" w:rsidR="00AC6B27" w:rsidRDefault="00F00680">
            <w:pPr>
              <w:adjustRightInd w:val="0"/>
              <w:rPr>
                <w:rFonts w:ascii="黑体" w:eastAsia="黑体" w:hAnsi="黑体"/>
                <w:szCs w:val="21"/>
              </w:rPr>
            </w:pPr>
            <w:r>
              <w:rPr>
                <w:rFonts w:ascii="黑体" w:eastAsia="黑体" w:hAnsi="黑体" w:hint="eastAsia"/>
                <w:szCs w:val="21"/>
              </w:rPr>
              <w:t>5</w:t>
            </w:r>
          </w:p>
        </w:tc>
        <w:tc>
          <w:tcPr>
            <w:tcW w:w="4230" w:type="dxa"/>
            <w:tcBorders>
              <w:top w:val="single" w:sz="4" w:space="0" w:color="auto"/>
              <w:left w:val="single" w:sz="4" w:space="0" w:color="auto"/>
              <w:bottom w:val="single" w:sz="4" w:space="0" w:color="auto"/>
              <w:right w:val="single" w:sz="4" w:space="0" w:color="auto"/>
            </w:tcBorders>
            <w:vAlign w:val="center"/>
          </w:tcPr>
          <w:p w14:paraId="3894018F" w14:textId="77777777" w:rsidR="00AC6B27" w:rsidRDefault="00F00680">
            <w:pPr>
              <w:adjustRightInd w:val="0"/>
              <w:rPr>
                <w:rFonts w:ascii="黑体" w:eastAsia="黑体" w:hAnsi="黑体"/>
                <w:szCs w:val="21"/>
              </w:rPr>
            </w:pPr>
            <w:r>
              <w:rPr>
                <w:rFonts w:ascii="黑体" w:eastAsia="黑体" w:hAnsi="黑体" w:hint="eastAsia"/>
                <w:szCs w:val="21"/>
              </w:rPr>
              <w:t>投标文件的封面没有加盖投标人的企业公章并经投标人代表签署的</w:t>
            </w:r>
          </w:p>
        </w:tc>
        <w:tc>
          <w:tcPr>
            <w:tcW w:w="1583" w:type="dxa"/>
            <w:tcBorders>
              <w:top w:val="single" w:sz="4" w:space="0" w:color="auto"/>
              <w:left w:val="single" w:sz="4" w:space="0" w:color="auto"/>
              <w:bottom w:val="single" w:sz="4" w:space="0" w:color="auto"/>
              <w:right w:val="single" w:sz="4" w:space="0" w:color="auto"/>
            </w:tcBorders>
          </w:tcPr>
          <w:p w14:paraId="210CA431"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7D03AC16"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10EDC25A"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0C45C200"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6B304287"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35752EA7" w14:textId="77777777" w:rsidR="00AC6B27" w:rsidRDefault="00AC6B27">
            <w:pPr>
              <w:adjustRightInd w:val="0"/>
              <w:rPr>
                <w:rFonts w:ascii="黑体" w:eastAsia="黑体" w:hAnsi="黑体"/>
                <w:szCs w:val="21"/>
              </w:rPr>
            </w:pPr>
          </w:p>
        </w:tc>
      </w:tr>
      <w:tr w:rsidR="00AC6B27" w14:paraId="6043E659"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63FA57D4" w14:textId="77777777" w:rsidR="00AC6B27" w:rsidRDefault="00F00680">
            <w:pPr>
              <w:adjustRightInd w:val="0"/>
              <w:rPr>
                <w:rFonts w:ascii="黑体" w:eastAsia="黑体" w:hAnsi="黑体"/>
                <w:szCs w:val="21"/>
              </w:rPr>
            </w:pPr>
            <w:r>
              <w:rPr>
                <w:rFonts w:ascii="黑体" w:eastAsia="黑体" w:hAnsi="黑体" w:hint="eastAsia"/>
                <w:szCs w:val="21"/>
              </w:rPr>
              <w:t>6</w:t>
            </w:r>
          </w:p>
        </w:tc>
        <w:tc>
          <w:tcPr>
            <w:tcW w:w="4230" w:type="dxa"/>
            <w:tcBorders>
              <w:top w:val="single" w:sz="4" w:space="0" w:color="auto"/>
              <w:left w:val="single" w:sz="4" w:space="0" w:color="auto"/>
              <w:bottom w:val="single" w:sz="4" w:space="0" w:color="auto"/>
              <w:right w:val="single" w:sz="4" w:space="0" w:color="auto"/>
            </w:tcBorders>
            <w:vAlign w:val="center"/>
          </w:tcPr>
          <w:p w14:paraId="16085608" w14:textId="77777777" w:rsidR="00AC6B27" w:rsidRDefault="00F00680">
            <w:pPr>
              <w:adjustRightInd w:val="0"/>
              <w:rPr>
                <w:rFonts w:ascii="黑体" w:eastAsia="黑体" w:hAnsi="黑体"/>
                <w:szCs w:val="21"/>
              </w:rPr>
            </w:pPr>
            <w:r>
              <w:rPr>
                <w:rFonts w:ascii="黑体" w:eastAsia="黑体" w:hAnsi="黑体" w:hint="eastAsia"/>
                <w:szCs w:val="21"/>
              </w:rPr>
              <w:t>投标文件未按规定的格式填写，或主要内容不全，或关键字迹模糊、无法辨认的</w:t>
            </w:r>
          </w:p>
        </w:tc>
        <w:tc>
          <w:tcPr>
            <w:tcW w:w="1583" w:type="dxa"/>
            <w:tcBorders>
              <w:top w:val="single" w:sz="4" w:space="0" w:color="auto"/>
              <w:left w:val="single" w:sz="4" w:space="0" w:color="auto"/>
              <w:bottom w:val="single" w:sz="4" w:space="0" w:color="auto"/>
              <w:right w:val="single" w:sz="4" w:space="0" w:color="auto"/>
            </w:tcBorders>
          </w:tcPr>
          <w:p w14:paraId="58D9279A"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1DD12FB7"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7D20411D"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596EFA3B"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11829DA7"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5AE6B894" w14:textId="77777777" w:rsidR="00AC6B27" w:rsidRDefault="00AC6B27">
            <w:pPr>
              <w:adjustRightInd w:val="0"/>
              <w:rPr>
                <w:rFonts w:ascii="黑体" w:eastAsia="黑体" w:hAnsi="黑体"/>
                <w:szCs w:val="21"/>
              </w:rPr>
            </w:pPr>
          </w:p>
        </w:tc>
      </w:tr>
      <w:tr w:rsidR="00AC6B27" w14:paraId="70D64583"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27E8C358" w14:textId="77777777" w:rsidR="00AC6B27" w:rsidRDefault="00F00680">
            <w:pPr>
              <w:adjustRightInd w:val="0"/>
              <w:rPr>
                <w:rFonts w:ascii="黑体" w:eastAsia="黑体" w:hAnsi="黑体"/>
                <w:szCs w:val="21"/>
              </w:rPr>
            </w:pPr>
            <w:r>
              <w:rPr>
                <w:rFonts w:ascii="黑体" w:eastAsia="黑体" w:hAnsi="黑体" w:hint="eastAsia"/>
                <w:szCs w:val="21"/>
              </w:rPr>
              <w:t>7</w:t>
            </w:r>
          </w:p>
        </w:tc>
        <w:tc>
          <w:tcPr>
            <w:tcW w:w="4230" w:type="dxa"/>
            <w:tcBorders>
              <w:top w:val="single" w:sz="4" w:space="0" w:color="auto"/>
              <w:left w:val="single" w:sz="4" w:space="0" w:color="auto"/>
              <w:bottom w:val="single" w:sz="4" w:space="0" w:color="auto"/>
              <w:right w:val="single" w:sz="4" w:space="0" w:color="auto"/>
            </w:tcBorders>
            <w:vAlign w:val="center"/>
          </w:tcPr>
          <w:p w14:paraId="279AC6BC" w14:textId="77777777" w:rsidR="00AC6B27" w:rsidRDefault="00F00680">
            <w:pPr>
              <w:adjustRightInd w:val="0"/>
              <w:rPr>
                <w:rFonts w:ascii="黑体" w:eastAsia="黑体" w:hAnsi="黑体"/>
                <w:szCs w:val="21"/>
              </w:rPr>
            </w:pPr>
            <w:r>
              <w:rPr>
                <w:rFonts w:ascii="黑体" w:eastAsia="黑体" w:hAnsi="黑体" w:hint="eastAsia"/>
                <w:szCs w:val="21"/>
              </w:rPr>
              <w:t>投标人之间存在《广东省实施</w:t>
            </w:r>
            <w:r>
              <w:rPr>
                <w:rFonts w:ascii="黑体" w:eastAsia="黑体" w:hAnsi="黑体"/>
                <w:szCs w:val="21"/>
              </w:rPr>
              <w:t>&lt;</w:t>
            </w:r>
            <w:r>
              <w:rPr>
                <w:rFonts w:ascii="黑体" w:eastAsia="黑体" w:hAnsi="黑体" w:hint="eastAsia"/>
                <w:szCs w:val="21"/>
              </w:rPr>
              <w:t>中华人民共和国招标投标法</w:t>
            </w:r>
            <w:r>
              <w:rPr>
                <w:rFonts w:ascii="黑体" w:eastAsia="黑体" w:hAnsi="黑体"/>
                <w:szCs w:val="21"/>
              </w:rPr>
              <w:t>&gt;</w:t>
            </w:r>
            <w:r>
              <w:rPr>
                <w:rFonts w:ascii="黑体" w:eastAsia="黑体" w:hAnsi="黑体" w:hint="eastAsia"/>
                <w:szCs w:val="21"/>
              </w:rPr>
              <w:t>》第十六条所禁止的情形的</w:t>
            </w:r>
          </w:p>
        </w:tc>
        <w:tc>
          <w:tcPr>
            <w:tcW w:w="1583" w:type="dxa"/>
            <w:tcBorders>
              <w:top w:val="single" w:sz="4" w:space="0" w:color="auto"/>
              <w:left w:val="single" w:sz="4" w:space="0" w:color="auto"/>
              <w:bottom w:val="single" w:sz="4" w:space="0" w:color="auto"/>
              <w:right w:val="single" w:sz="4" w:space="0" w:color="auto"/>
            </w:tcBorders>
          </w:tcPr>
          <w:p w14:paraId="77C6E3E0" w14:textId="77777777" w:rsidR="00AC6B27" w:rsidRDefault="00AC6B27">
            <w:pPr>
              <w:adjustRightInd w:val="0"/>
              <w:rPr>
                <w:rFonts w:ascii="黑体" w:eastAsia="黑体" w:hAnsi="黑体"/>
                <w:szCs w:val="21"/>
                <w:shd w:val="pct10" w:color="auto" w:fill="FFFFFF"/>
              </w:rPr>
            </w:pPr>
          </w:p>
        </w:tc>
        <w:tc>
          <w:tcPr>
            <w:tcW w:w="1583" w:type="dxa"/>
            <w:tcBorders>
              <w:top w:val="single" w:sz="4" w:space="0" w:color="auto"/>
              <w:left w:val="single" w:sz="4" w:space="0" w:color="auto"/>
              <w:bottom w:val="single" w:sz="4" w:space="0" w:color="auto"/>
              <w:right w:val="single" w:sz="4" w:space="0" w:color="auto"/>
            </w:tcBorders>
          </w:tcPr>
          <w:p w14:paraId="2420F074" w14:textId="77777777" w:rsidR="00AC6B27" w:rsidRDefault="00AC6B27">
            <w:pPr>
              <w:adjustRightInd w:val="0"/>
              <w:rPr>
                <w:rFonts w:ascii="黑体" w:eastAsia="黑体" w:hAnsi="黑体"/>
                <w:szCs w:val="21"/>
                <w:shd w:val="pct10" w:color="auto" w:fill="FFFFFF"/>
              </w:rPr>
            </w:pPr>
          </w:p>
        </w:tc>
        <w:tc>
          <w:tcPr>
            <w:tcW w:w="1576" w:type="dxa"/>
            <w:tcBorders>
              <w:top w:val="single" w:sz="4" w:space="0" w:color="auto"/>
              <w:left w:val="single" w:sz="4" w:space="0" w:color="auto"/>
              <w:bottom w:val="single" w:sz="4" w:space="0" w:color="auto"/>
              <w:right w:val="single" w:sz="4" w:space="0" w:color="auto"/>
            </w:tcBorders>
          </w:tcPr>
          <w:p w14:paraId="1EB55128" w14:textId="77777777" w:rsidR="00AC6B27" w:rsidRDefault="00AC6B27">
            <w:pPr>
              <w:adjustRightInd w:val="0"/>
              <w:rPr>
                <w:rFonts w:ascii="黑体" w:eastAsia="黑体" w:hAnsi="黑体"/>
                <w:szCs w:val="21"/>
                <w:shd w:val="pct10" w:color="auto" w:fill="FFFFFF"/>
              </w:rPr>
            </w:pPr>
          </w:p>
        </w:tc>
        <w:tc>
          <w:tcPr>
            <w:tcW w:w="1576" w:type="dxa"/>
            <w:tcBorders>
              <w:top w:val="single" w:sz="4" w:space="0" w:color="auto"/>
              <w:left w:val="single" w:sz="4" w:space="0" w:color="auto"/>
              <w:bottom w:val="single" w:sz="4" w:space="0" w:color="auto"/>
              <w:right w:val="single" w:sz="4" w:space="0" w:color="auto"/>
            </w:tcBorders>
          </w:tcPr>
          <w:p w14:paraId="2CF73C28" w14:textId="77777777" w:rsidR="00AC6B27" w:rsidRDefault="00AC6B27">
            <w:pPr>
              <w:adjustRightInd w:val="0"/>
              <w:rPr>
                <w:rFonts w:ascii="黑体" w:eastAsia="黑体" w:hAnsi="黑体"/>
                <w:szCs w:val="21"/>
                <w:shd w:val="pct10" w:color="auto" w:fill="FFFFFF"/>
              </w:rPr>
            </w:pPr>
          </w:p>
        </w:tc>
        <w:tc>
          <w:tcPr>
            <w:tcW w:w="1576" w:type="dxa"/>
            <w:tcBorders>
              <w:top w:val="single" w:sz="4" w:space="0" w:color="auto"/>
              <w:left w:val="single" w:sz="4" w:space="0" w:color="auto"/>
              <w:bottom w:val="single" w:sz="4" w:space="0" w:color="auto"/>
              <w:right w:val="single" w:sz="4" w:space="0" w:color="auto"/>
            </w:tcBorders>
          </w:tcPr>
          <w:p w14:paraId="23CB8F18" w14:textId="77777777" w:rsidR="00AC6B27" w:rsidRDefault="00AC6B27">
            <w:pPr>
              <w:adjustRightInd w:val="0"/>
              <w:rPr>
                <w:rFonts w:ascii="黑体" w:eastAsia="黑体" w:hAnsi="黑体"/>
                <w:szCs w:val="21"/>
                <w:shd w:val="pct10" w:color="auto" w:fill="FFFFFF"/>
              </w:rPr>
            </w:pPr>
          </w:p>
        </w:tc>
        <w:tc>
          <w:tcPr>
            <w:tcW w:w="1576" w:type="dxa"/>
            <w:tcBorders>
              <w:top w:val="single" w:sz="4" w:space="0" w:color="auto"/>
              <w:left w:val="single" w:sz="4" w:space="0" w:color="auto"/>
              <w:bottom w:val="single" w:sz="4" w:space="0" w:color="auto"/>
              <w:right w:val="single" w:sz="4" w:space="0" w:color="auto"/>
            </w:tcBorders>
          </w:tcPr>
          <w:p w14:paraId="533D46E9" w14:textId="77777777" w:rsidR="00AC6B27" w:rsidRDefault="00AC6B27">
            <w:pPr>
              <w:adjustRightInd w:val="0"/>
              <w:rPr>
                <w:rFonts w:ascii="黑体" w:eastAsia="黑体" w:hAnsi="黑体"/>
                <w:szCs w:val="21"/>
                <w:shd w:val="pct10" w:color="auto" w:fill="FFFFFF"/>
              </w:rPr>
            </w:pPr>
          </w:p>
        </w:tc>
      </w:tr>
      <w:tr w:rsidR="00AC6B27" w14:paraId="2D177BFA"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6735AFDE" w14:textId="77777777" w:rsidR="00AC6B27" w:rsidRDefault="00F00680">
            <w:pPr>
              <w:adjustRightInd w:val="0"/>
              <w:rPr>
                <w:rFonts w:ascii="黑体" w:eastAsia="黑体" w:hAnsi="黑体"/>
                <w:szCs w:val="21"/>
              </w:rPr>
            </w:pPr>
            <w:r>
              <w:rPr>
                <w:rFonts w:ascii="黑体" w:eastAsia="黑体" w:hAnsi="黑体" w:hint="eastAsia"/>
                <w:szCs w:val="21"/>
              </w:rPr>
              <w:t>8</w:t>
            </w:r>
          </w:p>
        </w:tc>
        <w:tc>
          <w:tcPr>
            <w:tcW w:w="4230" w:type="dxa"/>
            <w:tcBorders>
              <w:top w:val="single" w:sz="4" w:space="0" w:color="auto"/>
              <w:left w:val="single" w:sz="4" w:space="0" w:color="auto"/>
              <w:bottom w:val="single" w:sz="4" w:space="0" w:color="auto"/>
              <w:right w:val="single" w:sz="4" w:space="0" w:color="auto"/>
            </w:tcBorders>
            <w:vAlign w:val="center"/>
          </w:tcPr>
          <w:p w14:paraId="11A8CC77" w14:textId="77777777" w:rsidR="00AC6B27" w:rsidRDefault="00F00680">
            <w:pPr>
              <w:adjustRightInd w:val="0"/>
              <w:rPr>
                <w:rFonts w:ascii="黑体" w:eastAsia="黑体" w:hAnsi="黑体"/>
                <w:szCs w:val="21"/>
              </w:rPr>
            </w:pPr>
            <w:r>
              <w:rPr>
                <w:rFonts w:ascii="黑体" w:eastAsia="黑体" w:hAnsi="黑体" w:hint="eastAsia"/>
                <w:szCs w:val="21"/>
              </w:rPr>
              <w:t>无《参与编制技术标投标文件人员名单》的</w:t>
            </w:r>
          </w:p>
        </w:tc>
        <w:tc>
          <w:tcPr>
            <w:tcW w:w="1583" w:type="dxa"/>
            <w:tcBorders>
              <w:top w:val="single" w:sz="4" w:space="0" w:color="auto"/>
              <w:left w:val="single" w:sz="4" w:space="0" w:color="auto"/>
              <w:bottom w:val="single" w:sz="4" w:space="0" w:color="auto"/>
              <w:right w:val="single" w:sz="4" w:space="0" w:color="auto"/>
            </w:tcBorders>
          </w:tcPr>
          <w:p w14:paraId="13B8AB87"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2E9919A9"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427A240A"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62C55D96"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48A4280C"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5CA1250E" w14:textId="77777777" w:rsidR="00AC6B27" w:rsidRDefault="00AC6B27">
            <w:pPr>
              <w:adjustRightInd w:val="0"/>
              <w:rPr>
                <w:rFonts w:ascii="黑体" w:eastAsia="黑体" w:hAnsi="黑体"/>
                <w:szCs w:val="21"/>
              </w:rPr>
            </w:pPr>
          </w:p>
        </w:tc>
      </w:tr>
      <w:tr w:rsidR="00AC6B27" w14:paraId="4CF8FF38"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78FC0341" w14:textId="77777777" w:rsidR="00AC6B27" w:rsidRDefault="00F00680">
            <w:pPr>
              <w:adjustRightInd w:val="0"/>
              <w:rPr>
                <w:rFonts w:ascii="黑体" w:eastAsia="黑体" w:hAnsi="黑体"/>
                <w:szCs w:val="21"/>
              </w:rPr>
            </w:pPr>
            <w:r>
              <w:rPr>
                <w:rFonts w:ascii="黑体" w:eastAsia="黑体" w:hAnsi="黑体" w:hint="eastAsia"/>
                <w:szCs w:val="21"/>
              </w:rPr>
              <w:t>9</w:t>
            </w:r>
          </w:p>
        </w:tc>
        <w:tc>
          <w:tcPr>
            <w:tcW w:w="4230" w:type="dxa"/>
            <w:tcBorders>
              <w:top w:val="single" w:sz="4" w:space="0" w:color="auto"/>
              <w:left w:val="single" w:sz="4" w:space="0" w:color="auto"/>
              <w:bottom w:val="single" w:sz="4" w:space="0" w:color="auto"/>
              <w:right w:val="single" w:sz="4" w:space="0" w:color="auto"/>
            </w:tcBorders>
            <w:vAlign w:val="center"/>
          </w:tcPr>
          <w:p w14:paraId="7715C1DB" w14:textId="77777777" w:rsidR="00AC6B27" w:rsidRDefault="00F00680">
            <w:pPr>
              <w:adjustRightInd w:val="0"/>
              <w:rPr>
                <w:rFonts w:ascii="黑体" w:eastAsia="黑体" w:hAnsi="黑体"/>
                <w:szCs w:val="21"/>
              </w:rPr>
            </w:pPr>
            <w:r>
              <w:rPr>
                <w:rFonts w:ascii="黑体" w:eastAsia="黑体" w:hAnsi="黑体" w:hint="eastAsia"/>
                <w:szCs w:val="21"/>
              </w:rPr>
              <w:t>投标人未按要求提交投标保证金的</w:t>
            </w:r>
          </w:p>
        </w:tc>
        <w:tc>
          <w:tcPr>
            <w:tcW w:w="1583" w:type="dxa"/>
            <w:tcBorders>
              <w:top w:val="single" w:sz="4" w:space="0" w:color="auto"/>
              <w:left w:val="single" w:sz="4" w:space="0" w:color="auto"/>
              <w:bottom w:val="single" w:sz="4" w:space="0" w:color="auto"/>
              <w:right w:val="single" w:sz="4" w:space="0" w:color="auto"/>
            </w:tcBorders>
          </w:tcPr>
          <w:p w14:paraId="18BAE878"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55750B73"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06451C0A"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24515645"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5F67561A"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1A5F16C3" w14:textId="77777777" w:rsidR="00AC6B27" w:rsidRDefault="00AC6B27">
            <w:pPr>
              <w:adjustRightInd w:val="0"/>
              <w:rPr>
                <w:rFonts w:ascii="黑体" w:eastAsia="黑体" w:hAnsi="黑体"/>
                <w:szCs w:val="21"/>
              </w:rPr>
            </w:pPr>
          </w:p>
        </w:tc>
      </w:tr>
      <w:tr w:rsidR="00AC6B27" w14:paraId="7A8FAEDD" w14:textId="77777777">
        <w:trPr>
          <w:trHeight w:val="20"/>
        </w:trPr>
        <w:tc>
          <w:tcPr>
            <w:tcW w:w="518" w:type="dxa"/>
            <w:tcBorders>
              <w:top w:val="single" w:sz="4" w:space="0" w:color="auto"/>
              <w:left w:val="single" w:sz="4" w:space="0" w:color="auto"/>
              <w:bottom w:val="single" w:sz="4" w:space="0" w:color="auto"/>
              <w:right w:val="single" w:sz="4" w:space="0" w:color="auto"/>
            </w:tcBorders>
            <w:vAlign w:val="center"/>
          </w:tcPr>
          <w:p w14:paraId="0763F305" w14:textId="77777777" w:rsidR="00AC6B27" w:rsidRDefault="00F00680">
            <w:pPr>
              <w:adjustRightInd w:val="0"/>
              <w:rPr>
                <w:rFonts w:ascii="黑体" w:eastAsia="黑体" w:hAnsi="黑体"/>
                <w:szCs w:val="21"/>
              </w:rPr>
            </w:pPr>
            <w:r>
              <w:rPr>
                <w:rFonts w:ascii="黑体" w:eastAsia="黑体" w:hAnsi="黑体" w:hint="eastAsia"/>
                <w:szCs w:val="21"/>
              </w:rPr>
              <w:t>10</w:t>
            </w:r>
          </w:p>
        </w:tc>
        <w:tc>
          <w:tcPr>
            <w:tcW w:w="4230" w:type="dxa"/>
            <w:tcBorders>
              <w:top w:val="single" w:sz="4" w:space="0" w:color="auto"/>
              <w:left w:val="single" w:sz="4" w:space="0" w:color="auto"/>
              <w:bottom w:val="single" w:sz="4" w:space="0" w:color="auto"/>
              <w:right w:val="single" w:sz="4" w:space="0" w:color="auto"/>
            </w:tcBorders>
            <w:vAlign w:val="center"/>
          </w:tcPr>
          <w:p w14:paraId="206EBAF8" w14:textId="77777777" w:rsidR="00AC6B27" w:rsidRDefault="00F00680">
            <w:pPr>
              <w:adjustRightInd w:val="0"/>
              <w:rPr>
                <w:rFonts w:ascii="黑体" w:eastAsia="黑体" w:hAnsi="黑体"/>
                <w:szCs w:val="21"/>
              </w:rPr>
            </w:pPr>
            <w:r>
              <w:rPr>
                <w:rFonts w:ascii="黑体" w:eastAsia="黑体" w:hAnsi="黑体" w:hint="eastAsia"/>
                <w:szCs w:val="21"/>
              </w:rPr>
              <w:t>投标人与其他投标人加密打包投标文件电脑机器特征码一致的</w:t>
            </w:r>
            <w:r>
              <w:rPr>
                <w:rFonts w:ascii="黑体" w:eastAsia="黑体" w:hAnsi="黑体" w:hint="eastAsia"/>
                <w:szCs w:val="21"/>
              </w:rPr>
              <w:t>(</w:t>
            </w:r>
            <w:r>
              <w:rPr>
                <w:rFonts w:ascii="黑体" w:eastAsia="黑体" w:hAnsi="黑体" w:hint="eastAsia"/>
                <w:szCs w:val="21"/>
              </w:rPr>
              <w:t>以</w:t>
            </w:r>
            <w:r>
              <w:rPr>
                <w:rFonts w:ascii="黑体" w:eastAsia="黑体" w:hAnsi="黑体" w:hint="eastAsia"/>
                <w:szCs w:val="21"/>
                <w:u w:val="single"/>
              </w:rPr>
              <w:t>广州公共资源交易中心</w:t>
            </w:r>
            <w:r>
              <w:rPr>
                <w:rFonts w:ascii="黑体" w:eastAsia="黑体" w:hAnsi="黑体" w:hint="eastAsia"/>
                <w:szCs w:val="21"/>
              </w:rPr>
              <w:t>交易平台评标系统的检索信息为准</w:t>
            </w:r>
            <w:r>
              <w:rPr>
                <w:rFonts w:ascii="黑体" w:eastAsia="黑体" w:hAnsi="黑体" w:hint="eastAsia"/>
                <w:szCs w:val="21"/>
              </w:rPr>
              <w:t>)</w:t>
            </w:r>
          </w:p>
        </w:tc>
        <w:tc>
          <w:tcPr>
            <w:tcW w:w="1583" w:type="dxa"/>
            <w:tcBorders>
              <w:top w:val="single" w:sz="4" w:space="0" w:color="auto"/>
              <w:left w:val="single" w:sz="4" w:space="0" w:color="auto"/>
              <w:bottom w:val="single" w:sz="4" w:space="0" w:color="auto"/>
              <w:right w:val="single" w:sz="4" w:space="0" w:color="auto"/>
            </w:tcBorders>
          </w:tcPr>
          <w:p w14:paraId="53077FC1" w14:textId="77777777" w:rsidR="00AC6B27" w:rsidRDefault="00AC6B27">
            <w:pPr>
              <w:adjustRightInd w:val="0"/>
              <w:rPr>
                <w:rFonts w:ascii="黑体" w:eastAsia="黑体" w:hAnsi="黑体"/>
                <w:szCs w:val="21"/>
              </w:rPr>
            </w:pPr>
          </w:p>
        </w:tc>
        <w:tc>
          <w:tcPr>
            <w:tcW w:w="1583" w:type="dxa"/>
            <w:tcBorders>
              <w:top w:val="single" w:sz="4" w:space="0" w:color="auto"/>
              <w:left w:val="single" w:sz="4" w:space="0" w:color="auto"/>
              <w:bottom w:val="single" w:sz="4" w:space="0" w:color="auto"/>
              <w:right w:val="single" w:sz="4" w:space="0" w:color="auto"/>
            </w:tcBorders>
          </w:tcPr>
          <w:p w14:paraId="61BCE9C6"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276148E4"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5A36253F"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6A3FDA98" w14:textId="77777777" w:rsidR="00AC6B27" w:rsidRDefault="00AC6B27">
            <w:pPr>
              <w:adjustRightInd w:val="0"/>
              <w:rPr>
                <w:rFonts w:ascii="黑体" w:eastAsia="黑体" w:hAnsi="黑体"/>
                <w:szCs w:val="21"/>
              </w:rPr>
            </w:pPr>
          </w:p>
        </w:tc>
        <w:tc>
          <w:tcPr>
            <w:tcW w:w="1576" w:type="dxa"/>
            <w:tcBorders>
              <w:top w:val="single" w:sz="4" w:space="0" w:color="auto"/>
              <w:left w:val="single" w:sz="4" w:space="0" w:color="auto"/>
              <w:bottom w:val="single" w:sz="4" w:space="0" w:color="auto"/>
              <w:right w:val="single" w:sz="4" w:space="0" w:color="auto"/>
            </w:tcBorders>
          </w:tcPr>
          <w:p w14:paraId="2EB1EAF6" w14:textId="77777777" w:rsidR="00AC6B27" w:rsidRDefault="00AC6B27">
            <w:pPr>
              <w:adjustRightInd w:val="0"/>
              <w:rPr>
                <w:rFonts w:ascii="黑体" w:eastAsia="黑体" w:hAnsi="黑体"/>
                <w:szCs w:val="21"/>
              </w:rPr>
            </w:pPr>
          </w:p>
        </w:tc>
      </w:tr>
    </w:tbl>
    <w:p w14:paraId="753449C5" w14:textId="77777777" w:rsidR="00AC6B27" w:rsidRDefault="00F00680">
      <w:pPr>
        <w:spacing w:line="360" w:lineRule="auto"/>
        <w:rPr>
          <w:rFonts w:ascii="黑体" w:eastAsia="黑体" w:hAnsi="黑体"/>
          <w:szCs w:val="21"/>
        </w:rPr>
      </w:pPr>
      <w:r>
        <w:rPr>
          <w:rFonts w:ascii="黑体" w:eastAsia="黑体" w:hAnsi="黑体" w:hint="eastAsia"/>
          <w:szCs w:val="21"/>
        </w:rPr>
        <w:t>注：</w:t>
      </w:r>
      <w:r>
        <w:rPr>
          <w:rFonts w:ascii="黑体" w:eastAsia="黑体" w:hAnsi="黑体"/>
          <w:szCs w:val="21"/>
        </w:rPr>
        <w:t>1.</w:t>
      </w:r>
      <w:r>
        <w:rPr>
          <w:rFonts w:ascii="黑体" w:eastAsia="黑体" w:hAnsi="黑体" w:hint="eastAsia"/>
          <w:szCs w:val="21"/>
        </w:rPr>
        <w:t>本表使用</w:t>
      </w:r>
      <w:r>
        <w:rPr>
          <w:rFonts w:ascii="黑体" w:eastAsia="黑体" w:hAnsi="黑体"/>
          <w:szCs w:val="21"/>
        </w:rPr>
        <w:t>GZZB2018-3</w:t>
      </w:r>
      <w:r>
        <w:rPr>
          <w:rFonts w:ascii="黑体" w:eastAsia="黑体" w:hAnsi="黑体"/>
          <w:szCs w:val="21"/>
        </w:rPr>
        <w:t>招标文件范本，与范本内容不同之处均以下划线标明。技术标评审中，响应性、承诺性内容不应作为评分因素，可在该表中</w:t>
      </w:r>
      <w:r>
        <w:rPr>
          <w:rFonts w:ascii="黑体" w:eastAsia="黑体" w:hAnsi="黑体"/>
          <w:szCs w:val="21"/>
        </w:rPr>
        <w:lastRenderedPageBreak/>
        <w:t>对上述内容进行符合性审查。审查标准须具备可操作性</w:t>
      </w:r>
      <w:r>
        <w:rPr>
          <w:rFonts w:ascii="黑体" w:eastAsia="黑体" w:hAnsi="黑体" w:hint="eastAsia"/>
          <w:szCs w:val="21"/>
        </w:rPr>
        <w:t>。</w:t>
      </w:r>
    </w:p>
    <w:p w14:paraId="71FF0393" w14:textId="77777777" w:rsidR="00AC6B27" w:rsidRDefault="00F00680">
      <w:pPr>
        <w:spacing w:line="360" w:lineRule="auto"/>
        <w:ind w:firstLineChars="200" w:firstLine="420"/>
        <w:rPr>
          <w:rFonts w:ascii="黑体" w:eastAsia="黑体" w:hAnsi="黑体"/>
          <w:szCs w:val="21"/>
        </w:rPr>
      </w:pPr>
      <w:r>
        <w:rPr>
          <w:rFonts w:ascii="黑体" w:eastAsia="黑体" w:hAnsi="黑体" w:hint="eastAsia"/>
          <w:szCs w:val="21"/>
        </w:rPr>
        <w:t>2</w:t>
      </w:r>
      <w:r>
        <w:rPr>
          <w:rFonts w:ascii="黑体" w:eastAsia="黑体" w:hAnsi="黑体"/>
          <w:szCs w:val="21"/>
        </w:rPr>
        <w:t>.</w:t>
      </w:r>
      <w:r>
        <w:rPr>
          <w:rFonts w:ascii="黑体" w:eastAsia="黑体" w:hAnsi="黑体" w:hint="eastAsia"/>
          <w:szCs w:val="21"/>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14:paraId="5F3905BA" w14:textId="77777777" w:rsidR="00AC6B27" w:rsidRDefault="00F00680">
      <w:pPr>
        <w:spacing w:line="360" w:lineRule="auto"/>
        <w:ind w:firstLineChars="200" w:firstLine="420"/>
        <w:rPr>
          <w:rFonts w:ascii="黑体" w:eastAsia="黑体" w:hAnsi="黑体"/>
          <w:szCs w:val="21"/>
        </w:rPr>
      </w:pPr>
      <w:r>
        <w:rPr>
          <w:rFonts w:ascii="黑体" w:eastAsia="黑体" w:hAnsi="黑体" w:hint="eastAsia"/>
          <w:szCs w:val="21"/>
        </w:rPr>
        <w:t>3</w:t>
      </w:r>
      <w:r>
        <w:rPr>
          <w:rFonts w:ascii="黑体" w:eastAsia="黑体" w:hAnsi="黑体"/>
          <w:szCs w:val="21"/>
        </w:rPr>
        <w:t>.</w:t>
      </w:r>
      <w:r>
        <w:rPr>
          <w:rFonts w:ascii="黑体" w:eastAsia="黑体" w:hAnsi="黑体" w:hint="eastAsia"/>
          <w:szCs w:val="21"/>
        </w:rPr>
        <w:t>凡出现以上任何一项情形，结论均为无效，否则就为有效。</w:t>
      </w:r>
    </w:p>
    <w:p w14:paraId="299D9CFE" w14:textId="77777777" w:rsidR="00AC6B27" w:rsidRDefault="00F00680">
      <w:pPr>
        <w:spacing w:line="360" w:lineRule="auto"/>
        <w:ind w:firstLineChars="200" w:firstLine="420"/>
        <w:rPr>
          <w:rFonts w:ascii="黑体" w:eastAsia="黑体" w:hAnsi="黑体"/>
          <w:szCs w:val="21"/>
        </w:rPr>
      </w:pPr>
      <w:r>
        <w:rPr>
          <w:rFonts w:ascii="黑体" w:eastAsia="黑体" w:hAnsi="黑体" w:hint="eastAsia"/>
          <w:szCs w:val="21"/>
        </w:rPr>
        <w:t>4</w:t>
      </w:r>
      <w:r>
        <w:rPr>
          <w:rFonts w:ascii="黑体" w:eastAsia="黑体" w:hAnsi="黑体"/>
          <w:szCs w:val="21"/>
        </w:rPr>
        <w:t>.</w:t>
      </w:r>
      <w:r>
        <w:rPr>
          <w:rFonts w:ascii="黑体" w:eastAsia="黑体" w:hAnsi="黑体" w:hint="eastAsia"/>
          <w:szCs w:val="21"/>
        </w:rPr>
        <w:t>如对本表中某种情形的评审意见不一致时，以评标委员会过半数成员的意见作为评标委员会对该情形的认定结论。</w:t>
      </w:r>
    </w:p>
    <w:p w14:paraId="1E9C8FBF" w14:textId="77777777" w:rsidR="00AC6B27" w:rsidRDefault="00F00680">
      <w:pPr>
        <w:spacing w:line="360" w:lineRule="auto"/>
        <w:rPr>
          <w:rFonts w:ascii="黑体" w:eastAsia="黑体" w:hAnsi="黑体"/>
          <w:szCs w:val="21"/>
        </w:rPr>
      </w:pPr>
      <w:r>
        <w:rPr>
          <w:rFonts w:ascii="黑体" w:eastAsia="黑体" w:hAnsi="黑体" w:hint="eastAsia"/>
          <w:szCs w:val="21"/>
        </w:rPr>
        <w:t>评委签名：</w:t>
      </w:r>
    </w:p>
    <w:p w14:paraId="77435332" w14:textId="77777777" w:rsidR="00AC6B27" w:rsidRDefault="00F00680">
      <w:pPr>
        <w:keepNext/>
        <w:keepLines/>
        <w:spacing w:line="416" w:lineRule="auto"/>
        <w:jc w:val="left"/>
        <w:outlineLvl w:val="1"/>
        <w:rPr>
          <w:rFonts w:asciiTheme="minorEastAsia" w:eastAsiaTheme="minorEastAsia" w:hAnsiTheme="minorEastAsia"/>
          <w:b/>
          <w:bCs/>
          <w:sz w:val="24"/>
          <w:szCs w:val="24"/>
        </w:rPr>
      </w:pPr>
      <w:r>
        <w:rPr>
          <w:rFonts w:ascii="黑体" w:eastAsia="黑体" w:hAnsi="黑体"/>
        </w:rPr>
        <w:br w:type="page"/>
      </w:r>
      <w:bookmarkStart w:id="268" w:name="_Toc2699"/>
      <w:bookmarkStart w:id="269" w:name="_Toc8710"/>
      <w:bookmarkStart w:id="270" w:name="_Toc156057163"/>
      <w:r>
        <w:rPr>
          <w:rFonts w:asciiTheme="minorEastAsia" w:eastAsiaTheme="minorEastAsia" w:hAnsiTheme="minorEastAsia" w:hint="eastAsia"/>
          <w:b/>
          <w:bCs/>
          <w:sz w:val="24"/>
          <w:szCs w:val="24"/>
        </w:rPr>
        <w:lastRenderedPageBreak/>
        <w:t>附表三</w:t>
      </w:r>
      <w:bookmarkEnd w:id="268"/>
      <w:bookmarkEnd w:id="269"/>
      <w:r>
        <w:rPr>
          <w:rFonts w:asciiTheme="minorEastAsia" w:eastAsiaTheme="minorEastAsia" w:hAnsiTheme="minorEastAsia" w:hint="eastAsia"/>
          <w:b/>
          <w:bCs/>
          <w:sz w:val="24"/>
          <w:szCs w:val="24"/>
        </w:rPr>
        <w:t>：经济标有效性审查表</w:t>
      </w:r>
      <w:bookmarkEnd w:id="270"/>
    </w:p>
    <w:p w14:paraId="6CDBA9EF" w14:textId="77777777" w:rsidR="00AC6B27" w:rsidRDefault="00F00680">
      <w:pPr>
        <w:jc w:val="center"/>
        <w:rPr>
          <w:rFonts w:ascii="黑体" w:eastAsia="黑体" w:hAnsi="黑体"/>
          <w:b/>
          <w:sz w:val="36"/>
          <w:szCs w:val="36"/>
        </w:rPr>
      </w:pPr>
      <w:r>
        <w:rPr>
          <w:rFonts w:ascii="黑体" w:eastAsia="黑体" w:hAnsi="黑体" w:hint="eastAsia"/>
          <w:b/>
          <w:sz w:val="36"/>
          <w:szCs w:val="36"/>
        </w:rPr>
        <w:t>经济标有效性审查表</w:t>
      </w:r>
    </w:p>
    <w:p w14:paraId="421330EE" w14:textId="77777777" w:rsidR="00AC6B27" w:rsidRDefault="00F00680">
      <w:pPr>
        <w:rPr>
          <w:rFonts w:ascii="黑体" w:eastAsia="黑体" w:hAnsi="黑体"/>
          <w:szCs w:val="21"/>
        </w:rPr>
      </w:pPr>
      <w:r>
        <w:rPr>
          <w:rFonts w:ascii="黑体" w:eastAsia="黑体" w:hAnsi="黑体" w:hint="eastAsia"/>
          <w:szCs w:val="21"/>
        </w:rPr>
        <w:t>工程名称：</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102"/>
        <w:gridCol w:w="1397"/>
        <w:gridCol w:w="1397"/>
        <w:gridCol w:w="1397"/>
        <w:gridCol w:w="1396"/>
        <w:gridCol w:w="1397"/>
        <w:gridCol w:w="1397"/>
      </w:tblGrid>
      <w:tr w:rsidR="00AC6B27" w14:paraId="75068318" w14:textId="77777777">
        <w:trPr>
          <w:trHeight w:val="265"/>
        </w:trPr>
        <w:tc>
          <w:tcPr>
            <w:tcW w:w="532" w:type="dxa"/>
            <w:tcBorders>
              <w:top w:val="single" w:sz="4" w:space="0" w:color="auto"/>
              <w:left w:val="single" w:sz="4" w:space="0" w:color="auto"/>
              <w:bottom w:val="single" w:sz="4" w:space="0" w:color="auto"/>
              <w:right w:val="single" w:sz="4" w:space="0" w:color="auto"/>
            </w:tcBorders>
            <w:vAlign w:val="center"/>
          </w:tcPr>
          <w:p w14:paraId="75490515" w14:textId="77777777" w:rsidR="00AC6B27" w:rsidRDefault="00F00680">
            <w:pPr>
              <w:rPr>
                <w:rFonts w:ascii="黑体" w:eastAsia="黑体" w:hAnsi="黑体"/>
                <w:szCs w:val="21"/>
              </w:rPr>
            </w:pPr>
            <w:r>
              <w:rPr>
                <w:rFonts w:ascii="黑体" w:eastAsia="黑体" w:hAnsi="黑体" w:hint="eastAsia"/>
                <w:szCs w:val="21"/>
              </w:rPr>
              <w:t>序号</w:t>
            </w:r>
          </w:p>
        </w:tc>
        <w:tc>
          <w:tcPr>
            <w:tcW w:w="6102" w:type="dxa"/>
            <w:tcBorders>
              <w:top w:val="single" w:sz="4" w:space="0" w:color="auto"/>
              <w:left w:val="single" w:sz="4" w:space="0" w:color="auto"/>
              <w:bottom w:val="single" w:sz="4" w:space="0" w:color="auto"/>
              <w:right w:val="single" w:sz="4" w:space="0" w:color="auto"/>
              <w:tl2br w:val="single" w:sz="4" w:space="0" w:color="auto"/>
            </w:tcBorders>
          </w:tcPr>
          <w:p w14:paraId="0D54E2AE" w14:textId="77777777" w:rsidR="00AC6B27" w:rsidRDefault="00F00680">
            <w:pPr>
              <w:rPr>
                <w:rFonts w:ascii="黑体" w:eastAsia="黑体" w:hAnsi="黑体"/>
                <w:szCs w:val="21"/>
              </w:rPr>
            </w:pPr>
            <w:r>
              <w:rPr>
                <w:rFonts w:ascii="黑体" w:eastAsia="黑体" w:hAnsi="黑体"/>
                <w:szCs w:val="21"/>
              </w:rPr>
              <w:t xml:space="preserve">                                           </w:t>
            </w:r>
            <w:r>
              <w:rPr>
                <w:rFonts w:ascii="黑体" w:eastAsia="黑体" w:hAnsi="黑体" w:hint="eastAsia"/>
                <w:szCs w:val="21"/>
              </w:rPr>
              <w:t>投标人</w:t>
            </w:r>
          </w:p>
          <w:p w14:paraId="0C88DDFE" w14:textId="77777777" w:rsidR="00AC6B27" w:rsidRDefault="00AC6B27">
            <w:pPr>
              <w:rPr>
                <w:rFonts w:ascii="黑体" w:eastAsia="黑体" w:hAnsi="黑体"/>
                <w:szCs w:val="21"/>
              </w:rPr>
            </w:pPr>
          </w:p>
          <w:p w14:paraId="79B91643" w14:textId="77777777" w:rsidR="00AC6B27" w:rsidRDefault="00F00680">
            <w:pPr>
              <w:rPr>
                <w:rFonts w:ascii="黑体" w:eastAsia="黑体" w:hAnsi="黑体"/>
                <w:szCs w:val="21"/>
              </w:rPr>
            </w:pPr>
            <w:r>
              <w:rPr>
                <w:rFonts w:ascii="黑体" w:eastAsia="黑体" w:hAnsi="黑体" w:hint="eastAsia"/>
                <w:szCs w:val="21"/>
              </w:rPr>
              <w:t>评审内容</w:t>
            </w:r>
          </w:p>
        </w:tc>
        <w:tc>
          <w:tcPr>
            <w:tcW w:w="1397" w:type="dxa"/>
            <w:tcBorders>
              <w:top w:val="single" w:sz="4" w:space="0" w:color="auto"/>
              <w:left w:val="single" w:sz="4" w:space="0" w:color="auto"/>
              <w:bottom w:val="single" w:sz="4" w:space="0" w:color="auto"/>
              <w:right w:val="single" w:sz="4" w:space="0" w:color="auto"/>
            </w:tcBorders>
          </w:tcPr>
          <w:p w14:paraId="4C9802FF" w14:textId="77777777" w:rsidR="00AC6B27" w:rsidRDefault="00AC6B27">
            <w:pPr>
              <w:adjustRightInd w:val="0"/>
              <w:jc w:val="center"/>
              <w:rPr>
                <w:rFonts w:ascii="黑体" w:eastAsia="黑体" w:hAnsi="黑体"/>
                <w:szCs w:val="21"/>
              </w:rPr>
            </w:pPr>
          </w:p>
          <w:p w14:paraId="7EB7D7CF" w14:textId="77777777" w:rsidR="00AC6B27" w:rsidRDefault="00F00680">
            <w:pPr>
              <w:adjustRightInd w:val="0"/>
              <w:jc w:val="center"/>
              <w:rPr>
                <w:rFonts w:ascii="黑体" w:eastAsia="黑体" w:hAnsi="黑体"/>
                <w:szCs w:val="21"/>
              </w:rPr>
            </w:pPr>
            <w:r>
              <w:rPr>
                <w:rFonts w:ascii="黑体" w:eastAsia="黑体" w:hAnsi="黑体" w:hint="eastAsia"/>
                <w:szCs w:val="21"/>
              </w:rPr>
              <w:t>投标单位</w:t>
            </w:r>
            <w:r>
              <w:rPr>
                <w:rFonts w:ascii="黑体" w:eastAsia="黑体" w:hAnsi="黑体" w:hint="eastAsia"/>
                <w:szCs w:val="21"/>
              </w:rPr>
              <w:t>1</w:t>
            </w:r>
          </w:p>
        </w:tc>
        <w:tc>
          <w:tcPr>
            <w:tcW w:w="1397" w:type="dxa"/>
            <w:tcBorders>
              <w:top w:val="single" w:sz="4" w:space="0" w:color="auto"/>
              <w:left w:val="single" w:sz="4" w:space="0" w:color="auto"/>
              <w:bottom w:val="single" w:sz="4" w:space="0" w:color="auto"/>
              <w:right w:val="single" w:sz="4" w:space="0" w:color="auto"/>
            </w:tcBorders>
          </w:tcPr>
          <w:p w14:paraId="6DDF24F8" w14:textId="77777777" w:rsidR="00AC6B27" w:rsidRDefault="00AC6B27">
            <w:pPr>
              <w:adjustRightInd w:val="0"/>
              <w:jc w:val="center"/>
              <w:rPr>
                <w:rFonts w:ascii="黑体" w:eastAsia="黑体" w:hAnsi="黑体"/>
                <w:szCs w:val="21"/>
              </w:rPr>
            </w:pPr>
          </w:p>
          <w:p w14:paraId="249A3934" w14:textId="77777777" w:rsidR="00AC6B27" w:rsidRDefault="00F00680">
            <w:pPr>
              <w:adjustRightInd w:val="0"/>
              <w:jc w:val="center"/>
              <w:rPr>
                <w:rFonts w:ascii="黑体" w:eastAsia="黑体" w:hAnsi="黑体"/>
                <w:szCs w:val="21"/>
              </w:rPr>
            </w:pPr>
            <w:r>
              <w:rPr>
                <w:rFonts w:ascii="黑体" w:eastAsia="黑体" w:hAnsi="黑体" w:hint="eastAsia"/>
                <w:szCs w:val="21"/>
              </w:rPr>
              <w:t>投标单位</w:t>
            </w:r>
            <w:r>
              <w:rPr>
                <w:rFonts w:ascii="黑体" w:eastAsia="黑体" w:hAnsi="黑体" w:hint="eastAsia"/>
                <w:szCs w:val="21"/>
              </w:rPr>
              <w:t>2</w:t>
            </w:r>
          </w:p>
        </w:tc>
        <w:tc>
          <w:tcPr>
            <w:tcW w:w="1397" w:type="dxa"/>
            <w:tcBorders>
              <w:top w:val="single" w:sz="4" w:space="0" w:color="auto"/>
              <w:left w:val="single" w:sz="4" w:space="0" w:color="auto"/>
              <w:bottom w:val="single" w:sz="4" w:space="0" w:color="auto"/>
              <w:right w:val="single" w:sz="4" w:space="0" w:color="auto"/>
            </w:tcBorders>
          </w:tcPr>
          <w:p w14:paraId="4B914426"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1EF051DB"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0480EF31"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164D9DB" w14:textId="77777777" w:rsidR="00AC6B27" w:rsidRDefault="00AC6B27">
            <w:pPr>
              <w:rPr>
                <w:rFonts w:ascii="黑体" w:eastAsia="黑体" w:hAnsi="黑体"/>
                <w:szCs w:val="21"/>
              </w:rPr>
            </w:pPr>
          </w:p>
        </w:tc>
      </w:tr>
      <w:tr w:rsidR="00AC6B27" w14:paraId="5671B171"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15E01613" w14:textId="77777777" w:rsidR="00AC6B27" w:rsidRDefault="00F00680">
            <w:pPr>
              <w:rPr>
                <w:rFonts w:ascii="黑体" w:eastAsia="黑体" w:hAnsi="黑体"/>
                <w:szCs w:val="21"/>
              </w:rPr>
            </w:pPr>
            <w:r>
              <w:rPr>
                <w:rFonts w:ascii="黑体" w:eastAsia="黑体" w:hAnsi="黑体"/>
                <w:szCs w:val="21"/>
              </w:rPr>
              <w:t>1</w:t>
            </w:r>
          </w:p>
        </w:tc>
        <w:tc>
          <w:tcPr>
            <w:tcW w:w="6102" w:type="dxa"/>
            <w:tcBorders>
              <w:top w:val="single" w:sz="4" w:space="0" w:color="auto"/>
              <w:left w:val="single" w:sz="4" w:space="0" w:color="auto"/>
              <w:bottom w:val="single" w:sz="4" w:space="0" w:color="auto"/>
              <w:right w:val="single" w:sz="4" w:space="0" w:color="auto"/>
            </w:tcBorders>
            <w:vAlign w:val="center"/>
          </w:tcPr>
          <w:p w14:paraId="50BB8F2C" w14:textId="77777777" w:rsidR="00AC6B27" w:rsidRDefault="00F00680">
            <w:pPr>
              <w:rPr>
                <w:rFonts w:ascii="黑体" w:eastAsia="黑体" w:hAnsi="黑体"/>
                <w:szCs w:val="21"/>
              </w:rPr>
            </w:pPr>
            <w:r>
              <w:rPr>
                <w:rFonts w:ascii="黑体" w:eastAsia="黑体" w:hAnsi="黑体" w:hint="eastAsia"/>
                <w:szCs w:val="21"/>
              </w:rPr>
              <w:t>投标文件的封面没有加盖投标人的企业公章并经投标人代表签署的</w:t>
            </w:r>
          </w:p>
        </w:tc>
        <w:tc>
          <w:tcPr>
            <w:tcW w:w="1397" w:type="dxa"/>
            <w:tcBorders>
              <w:top w:val="single" w:sz="4" w:space="0" w:color="auto"/>
              <w:left w:val="single" w:sz="4" w:space="0" w:color="auto"/>
              <w:bottom w:val="single" w:sz="4" w:space="0" w:color="auto"/>
              <w:right w:val="single" w:sz="4" w:space="0" w:color="auto"/>
            </w:tcBorders>
          </w:tcPr>
          <w:p w14:paraId="467074A2"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3374909"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5AF9C478"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3AF32681"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1D1906D2"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427659A" w14:textId="77777777" w:rsidR="00AC6B27" w:rsidRDefault="00AC6B27">
            <w:pPr>
              <w:rPr>
                <w:rFonts w:ascii="黑体" w:eastAsia="黑体" w:hAnsi="黑体"/>
                <w:szCs w:val="21"/>
              </w:rPr>
            </w:pPr>
          </w:p>
        </w:tc>
      </w:tr>
      <w:tr w:rsidR="00AC6B27" w14:paraId="68596766"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62B1167D" w14:textId="77777777" w:rsidR="00AC6B27" w:rsidRDefault="00F00680">
            <w:pPr>
              <w:rPr>
                <w:rFonts w:ascii="黑体" w:eastAsia="黑体" w:hAnsi="黑体"/>
                <w:szCs w:val="21"/>
              </w:rPr>
            </w:pPr>
            <w:r>
              <w:rPr>
                <w:rFonts w:ascii="黑体" w:eastAsia="黑体" w:hAnsi="黑体"/>
                <w:szCs w:val="21"/>
              </w:rPr>
              <w:t>2</w:t>
            </w:r>
          </w:p>
        </w:tc>
        <w:tc>
          <w:tcPr>
            <w:tcW w:w="6102" w:type="dxa"/>
            <w:tcBorders>
              <w:top w:val="single" w:sz="4" w:space="0" w:color="auto"/>
              <w:left w:val="single" w:sz="4" w:space="0" w:color="auto"/>
              <w:bottom w:val="single" w:sz="4" w:space="0" w:color="auto"/>
              <w:right w:val="single" w:sz="4" w:space="0" w:color="auto"/>
            </w:tcBorders>
            <w:vAlign w:val="center"/>
          </w:tcPr>
          <w:p w14:paraId="3EB89C77" w14:textId="77777777" w:rsidR="00AC6B27" w:rsidRDefault="00F00680">
            <w:pPr>
              <w:rPr>
                <w:rFonts w:ascii="黑体" w:eastAsia="黑体" w:hAnsi="黑体"/>
                <w:szCs w:val="21"/>
              </w:rPr>
            </w:pPr>
            <w:r>
              <w:rPr>
                <w:rFonts w:ascii="黑体" w:eastAsia="黑体" w:hAnsi="黑体" w:hint="eastAsia"/>
                <w:szCs w:val="21"/>
              </w:rPr>
              <w:t>对同一招标项目出现两个或以上的投标报价，且没有申明哪个有效</w:t>
            </w:r>
          </w:p>
        </w:tc>
        <w:tc>
          <w:tcPr>
            <w:tcW w:w="1397" w:type="dxa"/>
            <w:tcBorders>
              <w:top w:val="single" w:sz="4" w:space="0" w:color="auto"/>
              <w:left w:val="single" w:sz="4" w:space="0" w:color="auto"/>
              <w:bottom w:val="single" w:sz="4" w:space="0" w:color="auto"/>
              <w:right w:val="single" w:sz="4" w:space="0" w:color="auto"/>
            </w:tcBorders>
          </w:tcPr>
          <w:p w14:paraId="4B576004"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720B4AAC"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363CA4CB"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4F8AC069"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19044C9F"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54FC2662" w14:textId="77777777" w:rsidR="00AC6B27" w:rsidRDefault="00AC6B27">
            <w:pPr>
              <w:rPr>
                <w:rFonts w:ascii="黑体" w:eastAsia="黑体" w:hAnsi="黑体"/>
                <w:szCs w:val="21"/>
              </w:rPr>
            </w:pPr>
          </w:p>
        </w:tc>
      </w:tr>
      <w:tr w:rsidR="00AC6B27" w14:paraId="39D1ECE9" w14:textId="77777777">
        <w:trPr>
          <w:trHeight w:val="677"/>
        </w:trPr>
        <w:tc>
          <w:tcPr>
            <w:tcW w:w="532" w:type="dxa"/>
            <w:tcBorders>
              <w:top w:val="single" w:sz="4" w:space="0" w:color="auto"/>
              <w:left w:val="single" w:sz="4" w:space="0" w:color="auto"/>
              <w:bottom w:val="single" w:sz="4" w:space="0" w:color="auto"/>
              <w:right w:val="single" w:sz="4" w:space="0" w:color="auto"/>
            </w:tcBorders>
            <w:vAlign w:val="center"/>
          </w:tcPr>
          <w:p w14:paraId="48E0A02D" w14:textId="77777777" w:rsidR="00AC6B27" w:rsidRDefault="00F00680">
            <w:pPr>
              <w:rPr>
                <w:rFonts w:ascii="黑体" w:eastAsia="黑体" w:hAnsi="黑体"/>
                <w:szCs w:val="21"/>
              </w:rPr>
            </w:pPr>
            <w:r>
              <w:rPr>
                <w:rFonts w:ascii="黑体" w:eastAsia="黑体" w:hAnsi="黑体"/>
                <w:szCs w:val="21"/>
              </w:rPr>
              <w:t>3</w:t>
            </w:r>
          </w:p>
        </w:tc>
        <w:tc>
          <w:tcPr>
            <w:tcW w:w="6102" w:type="dxa"/>
            <w:tcBorders>
              <w:top w:val="single" w:sz="4" w:space="0" w:color="auto"/>
              <w:left w:val="single" w:sz="4" w:space="0" w:color="auto"/>
              <w:bottom w:val="single" w:sz="4" w:space="0" w:color="auto"/>
              <w:right w:val="single" w:sz="4" w:space="0" w:color="auto"/>
            </w:tcBorders>
            <w:vAlign w:val="center"/>
          </w:tcPr>
          <w:p w14:paraId="6C6DBC4E" w14:textId="77777777" w:rsidR="00AC6B27" w:rsidRDefault="00F00680">
            <w:pPr>
              <w:rPr>
                <w:rFonts w:ascii="黑体" w:eastAsia="黑体" w:hAnsi="黑体"/>
                <w:szCs w:val="21"/>
              </w:rPr>
            </w:pPr>
            <w:r>
              <w:rPr>
                <w:rFonts w:ascii="黑体" w:eastAsia="黑体" w:hAnsi="黑体" w:hint="eastAsia"/>
                <w:szCs w:val="21"/>
              </w:rPr>
              <w:t>投标报价不满足投标须知</w:t>
            </w:r>
            <w:r>
              <w:rPr>
                <w:rFonts w:ascii="黑体" w:eastAsia="黑体" w:hAnsi="黑体" w:hint="eastAsia"/>
                <w:szCs w:val="21"/>
              </w:rPr>
              <w:t>13.1</w:t>
            </w:r>
            <w:r>
              <w:rPr>
                <w:rFonts w:ascii="黑体" w:eastAsia="黑体" w:hAnsi="黑体" w:hint="eastAsia"/>
                <w:szCs w:val="21"/>
              </w:rPr>
              <w:t>报价要求</w:t>
            </w:r>
          </w:p>
        </w:tc>
        <w:tc>
          <w:tcPr>
            <w:tcW w:w="1397" w:type="dxa"/>
            <w:tcBorders>
              <w:top w:val="single" w:sz="4" w:space="0" w:color="auto"/>
              <w:left w:val="single" w:sz="4" w:space="0" w:color="auto"/>
              <w:bottom w:val="single" w:sz="4" w:space="0" w:color="auto"/>
              <w:right w:val="single" w:sz="4" w:space="0" w:color="auto"/>
            </w:tcBorders>
          </w:tcPr>
          <w:p w14:paraId="48DDF3FF"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05E65AA0"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712F6F8F"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43D7AD12"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44176993"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513A04AB" w14:textId="77777777" w:rsidR="00AC6B27" w:rsidRDefault="00AC6B27">
            <w:pPr>
              <w:rPr>
                <w:rFonts w:ascii="黑体" w:eastAsia="黑体" w:hAnsi="黑体"/>
                <w:szCs w:val="21"/>
              </w:rPr>
            </w:pPr>
          </w:p>
        </w:tc>
      </w:tr>
      <w:tr w:rsidR="00AC6B27" w14:paraId="17973E82"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457A89D9" w14:textId="77777777" w:rsidR="00AC6B27" w:rsidRDefault="00F00680">
            <w:pPr>
              <w:rPr>
                <w:rFonts w:ascii="黑体" w:eastAsia="黑体" w:hAnsi="黑体"/>
                <w:szCs w:val="21"/>
              </w:rPr>
            </w:pPr>
            <w:r>
              <w:rPr>
                <w:rFonts w:ascii="黑体" w:eastAsia="黑体" w:hAnsi="黑体"/>
                <w:szCs w:val="21"/>
              </w:rPr>
              <w:t>4</w:t>
            </w:r>
          </w:p>
        </w:tc>
        <w:tc>
          <w:tcPr>
            <w:tcW w:w="6102" w:type="dxa"/>
            <w:tcBorders>
              <w:top w:val="single" w:sz="4" w:space="0" w:color="auto"/>
              <w:left w:val="single" w:sz="4" w:space="0" w:color="auto"/>
              <w:bottom w:val="single" w:sz="4" w:space="0" w:color="auto"/>
              <w:right w:val="single" w:sz="4" w:space="0" w:color="auto"/>
            </w:tcBorders>
            <w:vAlign w:val="center"/>
          </w:tcPr>
          <w:p w14:paraId="0907368F" w14:textId="77777777" w:rsidR="00AC6B27" w:rsidRDefault="00F00680">
            <w:pPr>
              <w:autoSpaceDE w:val="0"/>
              <w:autoSpaceDN w:val="0"/>
              <w:adjustRightInd w:val="0"/>
              <w:ind w:left="-2"/>
              <w:jc w:val="left"/>
              <w:rPr>
                <w:rFonts w:ascii="黑体" w:eastAsia="黑体" w:hAnsi="黑体"/>
                <w:szCs w:val="21"/>
              </w:rPr>
            </w:pPr>
            <w:r>
              <w:rPr>
                <w:rFonts w:ascii="黑体" w:eastAsia="黑体" w:hAnsi="黑体" w:hint="eastAsia"/>
                <w:szCs w:val="21"/>
              </w:rPr>
              <w:t>投标报价低于成本警示价且未提供有效证明材料的</w:t>
            </w:r>
          </w:p>
        </w:tc>
        <w:tc>
          <w:tcPr>
            <w:tcW w:w="1397" w:type="dxa"/>
            <w:tcBorders>
              <w:top w:val="single" w:sz="4" w:space="0" w:color="auto"/>
              <w:left w:val="single" w:sz="4" w:space="0" w:color="auto"/>
              <w:bottom w:val="single" w:sz="4" w:space="0" w:color="auto"/>
              <w:right w:val="single" w:sz="4" w:space="0" w:color="auto"/>
            </w:tcBorders>
          </w:tcPr>
          <w:p w14:paraId="74C4AE90"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3869C75E"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4D124122"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505982FA"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1502918E"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1E96BB2C" w14:textId="77777777" w:rsidR="00AC6B27" w:rsidRDefault="00AC6B27">
            <w:pPr>
              <w:rPr>
                <w:rFonts w:ascii="黑体" w:eastAsia="黑体" w:hAnsi="黑体"/>
                <w:szCs w:val="21"/>
              </w:rPr>
            </w:pPr>
          </w:p>
        </w:tc>
      </w:tr>
      <w:tr w:rsidR="00AC6B27" w14:paraId="2F9B11F7"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2045CB8F" w14:textId="77777777" w:rsidR="00AC6B27" w:rsidRDefault="00F00680">
            <w:pPr>
              <w:rPr>
                <w:rFonts w:ascii="黑体" w:eastAsia="黑体" w:hAnsi="黑体"/>
                <w:szCs w:val="21"/>
              </w:rPr>
            </w:pPr>
            <w:r>
              <w:rPr>
                <w:rFonts w:ascii="黑体" w:eastAsia="黑体" w:hAnsi="黑体" w:hint="eastAsia"/>
                <w:szCs w:val="21"/>
              </w:rPr>
              <w:t>5</w:t>
            </w:r>
          </w:p>
        </w:tc>
        <w:tc>
          <w:tcPr>
            <w:tcW w:w="6102" w:type="dxa"/>
            <w:tcBorders>
              <w:top w:val="single" w:sz="4" w:space="0" w:color="auto"/>
              <w:left w:val="single" w:sz="4" w:space="0" w:color="auto"/>
              <w:bottom w:val="single" w:sz="4" w:space="0" w:color="auto"/>
              <w:right w:val="single" w:sz="4" w:space="0" w:color="auto"/>
            </w:tcBorders>
            <w:vAlign w:val="center"/>
          </w:tcPr>
          <w:p w14:paraId="309EE79F" w14:textId="77777777" w:rsidR="00AC6B27" w:rsidRDefault="00F00680">
            <w:pPr>
              <w:rPr>
                <w:rFonts w:ascii="黑体" w:eastAsia="黑体" w:hAnsi="黑体"/>
                <w:szCs w:val="21"/>
              </w:rPr>
            </w:pPr>
            <w:r>
              <w:rPr>
                <w:rFonts w:ascii="黑体" w:eastAsia="黑体" w:hAnsi="黑体" w:hint="eastAsia"/>
                <w:szCs w:val="21"/>
              </w:rPr>
              <w:t>投标文件未按规定的格式填写，或主要内容不全，或关键字迹模糊、无法辨认的</w:t>
            </w:r>
          </w:p>
        </w:tc>
        <w:tc>
          <w:tcPr>
            <w:tcW w:w="1397" w:type="dxa"/>
            <w:tcBorders>
              <w:top w:val="single" w:sz="4" w:space="0" w:color="auto"/>
              <w:left w:val="single" w:sz="4" w:space="0" w:color="auto"/>
              <w:bottom w:val="single" w:sz="4" w:space="0" w:color="auto"/>
              <w:right w:val="single" w:sz="4" w:space="0" w:color="auto"/>
            </w:tcBorders>
          </w:tcPr>
          <w:p w14:paraId="5B287ADA"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3AFDF0F6"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3B11D932"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36C6261C"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AB0DCEE"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1E1891B8" w14:textId="77777777" w:rsidR="00AC6B27" w:rsidRDefault="00AC6B27">
            <w:pPr>
              <w:rPr>
                <w:rFonts w:ascii="黑体" w:eastAsia="黑体" w:hAnsi="黑体"/>
                <w:szCs w:val="21"/>
              </w:rPr>
            </w:pPr>
          </w:p>
        </w:tc>
      </w:tr>
      <w:tr w:rsidR="00AC6B27" w14:paraId="0D2CF087"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6B0D0D90" w14:textId="77777777" w:rsidR="00AC6B27" w:rsidRDefault="00F00680">
            <w:pPr>
              <w:rPr>
                <w:rFonts w:ascii="黑体" w:eastAsia="黑体" w:hAnsi="黑体"/>
                <w:szCs w:val="21"/>
              </w:rPr>
            </w:pPr>
            <w:r>
              <w:rPr>
                <w:rFonts w:ascii="黑体" w:eastAsia="黑体" w:hAnsi="黑体" w:hint="eastAsia"/>
                <w:szCs w:val="21"/>
              </w:rPr>
              <w:t>6</w:t>
            </w:r>
          </w:p>
        </w:tc>
        <w:tc>
          <w:tcPr>
            <w:tcW w:w="6102" w:type="dxa"/>
            <w:tcBorders>
              <w:top w:val="single" w:sz="4" w:space="0" w:color="auto"/>
              <w:left w:val="single" w:sz="4" w:space="0" w:color="auto"/>
              <w:bottom w:val="single" w:sz="4" w:space="0" w:color="auto"/>
              <w:right w:val="single" w:sz="4" w:space="0" w:color="auto"/>
            </w:tcBorders>
            <w:vAlign w:val="center"/>
          </w:tcPr>
          <w:p w14:paraId="6ECE4F89" w14:textId="77777777" w:rsidR="00AC6B27" w:rsidRDefault="00F00680">
            <w:pPr>
              <w:rPr>
                <w:rFonts w:ascii="黑体" w:eastAsia="黑体" w:hAnsi="黑体"/>
                <w:szCs w:val="21"/>
              </w:rPr>
            </w:pPr>
            <w:r>
              <w:rPr>
                <w:rFonts w:ascii="黑体" w:eastAsia="黑体" w:hAnsi="黑体" w:hint="eastAsia"/>
                <w:szCs w:val="21"/>
              </w:rPr>
              <w:t>不同投标人的投标报价中分部分项工程量清单综合单价相似度达到</w:t>
            </w:r>
            <w:r>
              <w:rPr>
                <w:rFonts w:ascii="黑体" w:eastAsia="黑体" w:hAnsi="黑体"/>
                <w:szCs w:val="21"/>
              </w:rPr>
              <w:t>80%</w:t>
            </w:r>
            <w:r>
              <w:rPr>
                <w:rFonts w:ascii="黑体" w:eastAsia="黑体" w:hAnsi="黑体"/>
                <w:szCs w:val="21"/>
              </w:rPr>
              <w:t>及以上的</w:t>
            </w:r>
            <w:r>
              <w:rPr>
                <w:rFonts w:ascii="黑体" w:eastAsia="黑体" w:hAnsi="黑体"/>
                <w:szCs w:val="21"/>
              </w:rPr>
              <w:t>(</w:t>
            </w:r>
            <w:r>
              <w:rPr>
                <w:rFonts w:ascii="黑体" w:eastAsia="黑体" w:hAnsi="黑体" w:hint="eastAsia"/>
                <w:szCs w:val="21"/>
              </w:rPr>
              <w:t>以</w:t>
            </w:r>
            <w:r>
              <w:rPr>
                <w:rFonts w:ascii="黑体" w:eastAsia="黑体" w:hAnsi="黑体" w:hint="eastAsia"/>
                <w:szCs w:val="21"/>
                <w:u w:val="single"/>
              </w:rPr>
              <w:t xml:space="preserve"> </w:t>
            </w:r>
            <w:r>
              <w:rPr>
                <w:rFonts w:ascii="黑体" w:eastAsia="黑体" w:hAnsi="黑体" w:hint="eastAsia"/>
                <w:szCs w:val="21"/>
                <w:u w:val="single"/>
              </w:rPr>
              <w:t>广州公共资源交易中心</w:t>
            </w:r>
            <w:r>
              <w:rPr>
                <w:rFonts w:ascii="黑体" w:eastAsia="黑体" w:hAnsi="黑体" w:hint="eastAsia"/>
                <w:szCs w:val="21"/>
                <w:u w:val="single"/>
              </w:rPr>
              <w:t xml:space="preserve"> </w:t>
            </w:r>
            <w:r>
              <w:rPr>
                <w:rFonts w:ascii="黑体" w:eastAsia="黑体" w:hAnsi="黑体" w:hint="eastAsia"/>
                <w:szCs w:val="21"/>
              </w:rPr>
              <w:t>交易平台评标系统的检索信息为准</w:t>
            </w:r>
          </w:p>
        </w:tc>
        <w:tc>
          <w:tcPr>
            <w:tcW w:w="1397" w:type="dxa"/>
            <w:tcBorders>
              <w:top w:val="single" w:sz="4" w:space="0" w:color="auto"/>
              <w:left w:val="single" w:sz="4" w:space="0" w:color="auto"/>
              <w:bottom w:val="single" w:sz="4" w:space="0" w:color="auto"/>
              <w:right w:val="single" w:sz="4" w:space="0" w:color="auto"/>
            </w:tcBorders>
          </w:tcPr>
          <w:p w14:paraId="7BCE2F48"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2FF8C861"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762C0860"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124A5499"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489C1FAA"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28778B6F" w14:textId="77777777" w:rsidR="00AC6B27" w:rsidRDefault="00AC6B27">
            <w:pPr>
              <w:rPr>
                <w:rFonts w:ascii="黑体" w:eastAsia="黑体" w:hAnsi="黑体"/>
                <w:szCs w:val="21"/>
              </w:rPr>
            </w:pPr>
          </w:p>
        </w:tc>
      </w:tr>
      <w:tr w:rsidR="00AC6B27" w14:paraId="0365027F" w14:textId="77777777">
        <w:trPr>
          <w:trHeight w:val="296"/>
        </w:trPr>
        <w:tc>
          <w:tcPr>
            <w:tcW w:w="532" w:type="dxa"/>
            <w:tcBorders>
              <w:top w:val="single" w:sz="4" w:space="0" w:color="auto"/>
              <w:left w:val="single" w:sz="4" w:space="0" w:color="auto"/>
              <w:bottom w:val="single" w:sz="4" w:space="0" w:color="auto"/>
              <w:right w:val="single" w:sz="4" w:space="0" w:color="auto"/>
            </w:tcBorders>
            <w:vAlign w:val="center"/>
          </w:tcPr>
          <w:p w14:paraId="10141E4C" w14:textId="77777777" w:rsidR="00AC6B27" w:rsidRDefault="00F00680">
            <w:pPr>
              <w:rPr>
                <w:rFonts w:ascii="黑体" w:eastAsia="黑体" w:hAnsi="黑体"/>
                <w:szCs w:val="21"/>
              </w:rPr>
            </w:pPr>
            <w:r>
              <w:rPr>
                <w:rFonts w:ascii="黑体" w:eastAsia="黑体" w:hAnsi="黑体" w:hint="eastAsia"/>
                <w:szCs w:val="21"/>
              </w:rPr>
              <w:t>7</w:t>
            </w:r>
          </w:p>
        </w:tc>
        <w:tc>
          <w:tcPr>
            <w:tcW w:w="6102" w:type="dxa"/>
            <w:tcBorders>
              <w:top w:val="single" w:sz="4" w:space="0" w:color="auto"/>
              <w:left w:val="single" w:sz="4" w:space="0" w:color="auto"/>
              <w:bottom w:val="single" w:sz="4" w:space="0" w:color="auto"/>
              <w:right w:val="single" w:sz="4" w:space="0" w:color="auto"/>
            </w:tcBorders>
            <w:vAlign w:val="center"/>
          </w:tcPr>
          <w:p w14:paraId="6EDB0660" w14:textId="77777777" w:rsidR="00AC6B27" w:rsidRDefault="00F00680">
            <w:pPr>
              <w:rPr>
                <w:rFonts w:ascii="黑体" w:eastAsia="黑体" w:hAnsi="黑体"/>
                <w:szCs w:val="21"/>
              </w:rPr>
            </w:pPr>
            <w:r>
              <w:rPr>
                <w:rFonts w:ascii="黑体" w:eastAsia="黑体" w:hAnsi="黑体" w:hint="eastAsia"/>
                <w:szCs w:val="21"/>
              </w:rPr>
              <w:t>投标人之间存在《广东省实施</w:t>
            </w:r>
            <w:r>
              <w:rPr>
                <w:rFonts w:ascii="黑体" w:eastAsia="黑体" w:hAnsi="黑体" w:hint="eastAsia"/>
                <w:szCs w:val="21"/>
              </w:rPr>
              <w:t>&lt;</w:t>
            </w:r>
            <w:r>
              <w:rPr>
                <w:rFonts w:ascii="黑体" w:eastAsia="黑体" w:hAnsi="黑体" w:hint="eastAsia"/>
                <w:szCs w:val="21"/>
              </w:rPr>
              <w:t>中华人民共和国招标投标法</w:t>
            </w:r>
            <w:r>
              <w:rPr>
                <w:rFonts w:ascii="黑体" w:eastAsia="黑体" w:hAnsi="黑体" w:hint="eastAsia"/>
                <w:szCs w:val="21"/>
              </w:rPr>
              <w:t>&gt;</w:t>
            </w:r>
            <w:r>
              <w:rPr>
                <w:rFonts w:ascii="黑体" w:eastAsia="黑体" w:hAnsi="黑体" w:hint="eastAsia"/>
                <w:szCs w:val="21"/>
              </w:rPr>
              <w:t>》第十六条所禁止的情形的</w:t>
            </w:r>
          </w:p>
        </w:tc>
        <w:tc>
          <w:tcPr>
            <w:tcW w:w="1397" w:type="dxa"/>
            <w:tcBorders>
              <w:top w:val="single" w:sz="4" w:space="0" w:color="auto"/>
              <w:left w:val="single" w:sz="4" w:space="0" w:color="auto"/>
              <w:bottom w:val="single" w:sz="4" w:space="0" w:color="auto"/>
              <w:right w:val="single" w:sz="4" w:space="0" w:color="auto"/>
            </w:tcBorders>
          </w:tcPr>
          <w:p w14:paraId="639076A0"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3823CBBD"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504BF5EA"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0D25ED33"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0309732E"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1C94614A" w14:textId="77777777" w:rsidR="00AC6B27" w:rsidRDefault="00AC6B27">
            <w:pPr>
              <w:rPr>
                <w:rFonts w:ascii="黑体" w:eastAsia="黑体" w:hAnsi="黑体"/>
                <w:szCs w:val="21"/>
              </w:rPr>
            </w:pPr>
          </w:p>
        </w:tc>
      </w:tr>
      <w:tr w:rsidR="00AC6B27" w14:paraId="415E35A1"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551D6580" w14:textId="77777777" w:rsidR="00AC6B27" w:rsidRDefault="00F00680">
            <w:pPr>
              <w:rPr>
                <w:rFonts w:ascii="黑体" w:eastAsia="黑体" w:hAnsi="黑体"/>
                <w:szCs w:val="21"/>
              </w:rPr>
            </w:pPr>
            <w:r>
              <w:rPr>
                <w:rFonts w:ascii="黑体" w:eastAsia="黑体" w:hAnsi="黑体" w:hint="eastAsia"/>
                <w:szCs w:val="21"/>
              </w:rPr>
              <w:t>8</w:t>
            </w:r>
          </w:p>
        </w:tc>
        <w:tc>
          <w:tcPr>
            <w:tcW w:w="6102" w:type="dxa"/>
            <w:tcBorders>
              <w:top w:val="single" w:sz="4" w:space="0" w:color="auto"/>
              <w:left w:val="single" w:sz="4" w:space="0" w:color="auto"/>
              <w:bottom w:val="single" w:sz="4" w:space="0" w:color="auto"/>
              <w:right w:val="single" w:sz="4" w:space="0" w:color="auto"/>
            </w:tcBorders>
            <w:vAlign w:val="center"/>
          </w:tcPr>
          <w:p w14:paraId="63CBD583" w14:textId="77777777" w:rsidR="00AC6B27" w:rsidRDefault="00F00680">
            <w:pPr>
              <w:rPr>
                <w:rFonts w:ascii="黑体" w:eastAsia="黑体" w:hAnsi="黑体"/>
                <w:szCs w:val="21"/>
              </w:rPr>
            </w:pPr>
            <w:r>
              <w:rPr>
                <w:rFonts w:ascii="黑体" w:eastAsia="黑体" w:hAnsi="黑体" w:hint="eastAsia"/>
                <w:szCs w:val="21"/>
              </w:rPr>
              <w:t>无《参与编制经济标投标文件人员名单》的</w:t>
            </w:r>
          </w:p>
        </w:tc>
        <w:tc>
          <w:tcPr>
            <w:tcW w:w="1397" w:type="dxa"/>
            <w:tcBorders>
              <w:top w:val="single" w:sz="4" w:space="0" w:color="auto"/>
              <w:left w:val="single" w:sz="4" w:space="0" w:color="auto"/>
              <w:bottom w:val="single" w:sz="4" w:space="0" w:color="auto"/>
              <w:right w:val="single" w:sz="4" w:space="0" w:color="auto"/>
            </w:tcBorders>
          </w:tcPr>
          <w:p w14:paraId="1DCADFA7"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0AF2D413"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20BE9E8B"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4BD4F278"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4366B35F"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55FC0BD1" w14:textId="77777777" w:rsidR="00AC6B27" w:rsidRDefault="00AC6B27">
            <w:pPr>
              <w:rPr>
                <w:rFonts w:ascii="黑体" w:eastAsia="黑体" w:hAnsi="黑体"/>
                <w:szCs w:val="21"/>
              </w:rPr>
            </w:pPr>
          </w:p>
        </w:tc>
      </w:tr>
      <w:tr w:rsidR="00AC6B27" w14:paraId="5F686750"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563C401F" w14:textId="77777777" w:rsidR="00AC6B27" w:rsidRDefault="00F00680">
            <w:pPr>
              <w:rPr>
                <w:rFonts w:ascii="黑体" w:eastAsia="黑体" w:hAnsi="黑体"/>
                <w:szCs w:val="21"/>
              </w:rPr>
            </w:pPr>
            <w:r>
              <w:rPr>
                <w:rFonts w:ascii="黑体" w:eastAsia="黑体" w:hAnsi="黑体" w:hint="eastAsia"/>
                <w:szCs w:val="21"/>
              </w:rPr>
              <w:t>9</w:t>
            </w:r>
          </w:p>
        </w:tc>
        <w:tc>
          <w:tcPr>
            <w:tcW w:w="6102" w:type="dxa"/>
            <w:tcBorders>
              <w:top w:val="single" w:sz="4" w:space="0" w:color="auto"/>
              <w:left w:val="single" w:sz="4" w:space="0" w:color="auto"/>
              <w:bottom w:val="single" w:sz="4" w:space="0" w:color="auto"/>
              <w:right w:val="single" w:sz="4" w:space="0" w:color="auto"/>
            </w:tcBorders>
            <w:vAlign w:val="center"/>
          </w:tcPr>
          <w:p w14:paraId="6074CEE9" w14:textId="77777777" w:rsidR="00AC6B27" w:rsidRDefault="00F00680">
            <w:pPr>
              <w:rPr>
                <w:rFonts w:ascii="黑体" w:eastAsia="黑体" w:hAnsi="黑体"/>
                <w:szCs w:val="21"/>
              </w:rPr>
            </w:pPr>
            <w:r>
              <w:rPr>
                <w:rFonts w:ascii="黑体" w:eastAsia="黑体" w:hAnsi="黑体" w:hint="eastAsia"/>
                <w:szCs w:val="21"/>
              </w:rPr>
              <w:t>无《对投标文件编制的承诺》</w:t>
            </w:r>
          </w:p>
        </w:tc>
        <w:tc>
          <w:tcPr>
            <w:tcW w:w="1397" w:type="dxa"/>
            <w:tcBorders>
              <w:top w:val="single" w:sz="4" w:space="0" w:color="auto"/>
              <w:left w:val="single" w:sz="4" w:space="0" w:color="auto"/>
              <w:bottom w:val="single" w:sz="4" w:space="0" w:color="auto"/>
              <w:right w:val="single" w:sz="4" w:space="0" w:color="auto"/>
            </w:tcBorders>
          </w:tcPr>
          <w:p w14:paraId="7C329ED3"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3D041138"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01561E4"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2F594BC9"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0FBD1D56"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51B3260" w14:textId="77777777" w:rsidR="00AC6B27" w:rsidRDefault="00AC6B27">
            <w:pPr>
              <w:rPr>
                <w:rFonts w:ascii="黑体" w:eastAsia="黑体" w:hAnsi="黑体"/>
                <w:szCs w:val="21"/>
              </w:rPr>
            </w:pPr>
          </w:p>
        </w:tc>
      </w:tr>
      <w:tr w:rsidR="00AC6B27" w14:paraId="121087D6"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43504B1E" w14:textId="77777777" w:rsidR="00AC6B27" w:rsidRDefault="00F00680">
            <w:pPr>
              <w:rPr>
                <w:rFonts w:ascii="黑体" w:eastAsia="黑体" w:hAnsi="黑体"/>
                <w:szCs w:val="21"/>
              </w:rPr>
            </w:pPr>
            <w:r>
              <w:rPr>
                <w:rFonts w:ascii="黑体" w:eastAsia="黑体" w:hAnsi="黑体" w:hint="eastAsia"/>
                <w:szCs w:val="21"/>
              </w:rPr>
              <w:t>10</w:t>
            </w:r>
          </w:p>
        </w:tc>
        <w:tc>
          <w:tcPr>
            <w:tcW w:w="6102" w:type="dxa"/>
            <w:tcBorders>
              <w:top w:val="single" w:sz="4" w:space="0" w:color="auto"/>
              <w:left w:val="single" w:sz="4" w:space="0" w:color="auto"/>
              <w:bottom w:val="single" w:sz="4" w:space="0" w:color="auto"/>
              <w:right w:val="single" w:sz="4" w:space="0" w:color="auto"/>
            </w:tcBorders>
            <w:vAlign w:val="center"/>
          </w:tcPr>
          <w:p w14:paraId="7A5E9CAE" w14:textId="77777777" w:rsidR="00AC6B27" w:rsidRDefault="00F00680">
            <w:pPr>
              <w:rPr>
                <w:rFonts w:ascii="黑体" w:eastAsia="黑体" w:hAnsi="黑体"/>
                <w:szCs w:val="21"/>
              </w:rPr>
            </w:pPr>
            <w:r>
              <w:rPr>
                <w:rFonts w:ascii="黑体" w:eastAsia="黑体" w:hAnsi="黑体" w:hint="eastAsia"/>
                <w:szCs w:val="21"/>
              </w:rPr>
              <w:t>未按本招标文件要求填写绿色施工安全防护措施费</w:t>
            </w:r>
          </w:p>
        </w:tc>
        <w:tc>
          <w:tcPr>
            <w:tcW w:w="1397" w:type="dxa"/>
            <w:tcBorders>
              <w:top w:val="single" w:sz="4" w:space="0" w:color="auto"/>
              <w:left w:val="single" w:sz="4" w:space="0" w:color="auto"/>
              <w:bottom w:val="single" w:sz="4" w:space="0" w:color="auto"/>
              <w:right w:val="single" w:sz="4" w:space="0" w:color="auto"/>
            </w:tcBorders>
          </w:tcPr>
          <w:p w14:paraId="1AADB6CD"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154A860E"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70587AC" w14:textId="77777777" w:rsidR="00AC6B27" w:rsidRDefault="00AC6B27">
            <w:pPr>
              <w:rPr>
                <w:rFonts w:ascii="黑体" w:eastAsia="黑体" w:hAnsi="黑体"/>
                <w:szCs w:val="21"/>
              </w:rPr>
            </w:pPr>
          </w:p>
        </w:tc>
        <w:tc>
          <w:tcPr>
            <w:tcW w:w="1396" w:type="dxa"/>
            <w:tcBorders>
              <w:top w:val="single" w:sz="4" w:space="0" w:color="auto"/>
              <w:left w:val="single" w:sz="4" w:space="0" w:color="auto"/>
              <w:bottom w:val="single" w:sz="4" w:space="0" w:color="auto"/>
              <w:right w:val="single" w:sz="4" w:space="0" w:color="auto"/>
            </w:tcBorders>
          </w:tcPr>
          <w:p w14:paraId="5A32C15A"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68307ACD" w14:textId="77777777" w:rsidR="00AC6B27" w:rsidRDefault="00AC6B27">
            <w:pPr>
              <w:rPr>
                <w:rFonts w:ascii="黑体" w:eastAsia="黑体" w:hAnsi="黑体"/>
                <w:szCs w:val="21"/>
              </w:rPr>
            </w:pPr>
          </w:p>
        </w:tc>
        <w:tc>
          <w:tcPr>
            <w:tcW w:w="1397" w:type="dxa"/>
            <w:tcBorders>
              <w:top w:val="single" w:sz="4" w:space="0" w:color="auto"/>
              <w:left w:val="single" w:sz="4" w:space="0" w:color="auto"/>
              <w:bottom w:val="single" w:sz="4" w:space="0" w:color="auto"/>
              <w:right w:val="single" w:sz="4" w:space="0" w:color="auto"/>
            </w:tcBorders>
          </w:tcPr>
          <w:p w14:paraId="26E3F3E6" w14:textId="77777777" w:rsidR="00AC6B27" w:rsidRDefault="00AC6B27">
            <w:pPr>
              <w:rPr>
                <w:rFonts w:ascii="黑体" w:eastAsia="黑体" w:hAnsi="黑体"/>
                <w:szCs w:val="21"/>
              </w:rPr>
            </w:pPr>
          </w:p>
        </w:tc>
      </w:tr>
    </w:tbl>
    <w:p w14:paraId="1F37E8F2" w14:textId="77777777" w:rsidR="00AC6B27" w:rsidRDefault="00F00680">
      <w:pPr>
        <w:rPr>
          <w:rFonts w:ascii="黑体" w:eastAsia="黑体" w:hAnsi="黑体"/>
          <w:szCs w:val="21"/>
        </w:rPr>
      </w:pPr>
      <w:r>
        <w:rPr>
          <w:rFonts w:ascii="黑体" w:eastAsia="黑体" w:hAnsi="黑体" w:hint="eastAsia"/>
          <w:szCs w:val="21"/>
        </w:rPr>
        <w:t>注：</w:t>
      </w:r>
      <w:r>
        <w:rPr>
          <w:rFonts w:ascii="黑体" w:eastAsia="黑体" w:hAnsi="黑体"/>
          <w:szCs w:val="21"/>
        </w:rPr>
        <w:t>1.</w:t>
      </w:r>
      <w:r>
        <w:rPr>
          <w:rFonts w:ascii="黑体" w:eastAsia="黑体" w:hAnsi="黑体" w:hint="eastAsia"/>
          <w:szCs w:val="21"/>
        </w:rPr>
        <w:t>本表使用</w:t>
      </w:r>
      <w:r>
        <w:rPr>
          <w:rFonts w:ascii="黑体" w:eastAsia="黑体" w:hAnsi="黑体"/>
          <w:szCs w:val="21"/>
        </w:rPr>
        <w:t>GZZB2018-3</w:t>
      </w:r>
      <w:r>
        <w:rPr>
          <w:rFonts w:ascii="黑体" w:eastAsia="黑体" w:hAnsi="黑体"/>
          <w:szCs w:val="21"/>
        </w:rPr>
        <w:t>招标文件范本，与范本内容不同之处均以下划线标明。</w:t>
      </w:r>
    </w:p>
    <w:p w14:paraId="3EF05B57" w14:textId="77777777" w:rsidR="00AC6B27" w:rsidRDefault="00F00680">
      <w:pPr>
        <w:ind w:firstLine="458"/>
        <w:rPr>
          <w:rFonts w:ascii="黑体" w:eastAsia="黑体" w:hAnsi="黑体"/>
          <w:szCs w:val="21"/>
        </w:rPr>
      </w:pPr>
      <w:r>
        <w:rPr>
          <w:rFonts w:ascii="黑体" w:eastAsia="黑体" w:hAnsi="黑体"/>
          <w:szCs w:val="21"/>
        </w:rPr>
        <w:t>2.</w:t>
      </w:r>
      <w:r>
        <w:rPr>
          <w:rFonts w:ascii="黑体" w:eastAsia="黑体" w:hAnsi="黑体" w:hint="eastAsia"/>
          <w:szCs w:val="21"/>
        </w:rPr>
        <w:t>凡出现以上任何一项情形，结论均为无效，否则就为有效。</w:t>
      </w:r>
    </w:p>
    <w:p w14:paraId="25ECE0C3" w14:textId="77777777" w:rsidR="00AC6B27" w:rsidRDefault="00F00680">
      <w:pPr>
        <w:ind w:firstLine="458"/>
        <w:rPr>
          <w:rFonts w:ascii="黑体" w:eastAsia="黑体" w:hAnsi="黑体"/>
          <w:szCs w:val="21"/>
        </w:rPr>
      </w:pPr>
      <w:r>
        <w:rPr>
          <w:rFonts w:ascii="黑体" w:eastAsia="黑体" w:hAnsi="黑体" w:hint="eastAsia"/>
          <w:szCs w:val="21"/>
        </w:rPr>
        <w:t>3</w:t>
      </w:r>
      <w:r>
        <w:rPr>
          <w:rFonts w:ascii="黑体" w:eastAsia="黑体" w:hAnsi="黑体"/>
          <w:szCs w:val="21"/>
        </w:rPr>
        <w:t>.</w:t>
      </w:r>
      <w:r>
        <w:rPr>
          <w:rFonts w:ascii="黑体" w:eastAsia="黑体" w:hAnsi="黑体" w:hint="eastAsia"/>
          <w:szCs w:val="21"/>
        </w:rPr>
        <w:t>如对本表中某种情形的评审意见不一致时，以评标委员会过半数成员的意见作为评标委员会对该情形的认定结论。</w:t>
      </w:r>
    </w:p>
    <w:p w14:paraId="0B776F9C" w14:textId="77777777" w:rsidR="00AC6B27" w:rsidRDefault="00F00680">
      <w:pPr>
        <w:spacing w:after="120"/>
        <w:ind w:firstLine="458"/>
        <w:rPr>
          <w:rFonts w:ascii="黑体" w:eastAsia="黑体" w:hAnsi="黑体"/>
          <w:szCs w:val="21"/>
        </w:rPr>
      </w:pPr>
      <w:r>
        <w:rPr>
          <w:rFonts w:ascii="黑体" w:eastAsia="黑体" w:hAnsi="黑体" w:hint="eastAsia"/>
          <w:szCs w:val="21"/>
        </w:rPr>
        <w:t>4.</w:t>
      </w:r>
      <w:r>
        <w:rPr>
          <w:rFonts w:ascii="黑体" w:eastAsia="黑体" w:hAnsi="黑体" w:hint="eastAsia"/>
          <w:szCs w:val="21"/>
        </w:rPr>
        <w:t>不得将文件顺序、明显的文字错误等列为否决投标的情形。评委发现投标文件中含义不明确、对同类问题表述不一致、有明显文字和计算错误、</w:t>
      </w:r>
      <w:r>
        <w:rPr>
          <w:rFonts w:ascii="黑体" w:eastAsia="黑体" w:hAnsi="黑体" w:hint="eastAsia"/>
          <w:szCs w:val="21"/>
        </w:rPr>
        <w:lastRenderedPageBreak/>
        <w:t>投标报价可能低于成本影响履约的，应当要求投标人作必要的澄清、说明后再判定投标人是否通过有效性审查，不得直接否决投标。</w:t>
      </w:r>
    </w:p>
    <w:p w14:paraId="00017430" w14:textId="77777777" w:rsidR="00AC6B27" w:rsidRDefault="00F00680">
      <w:pPr>
        <w:spacing w:after="120"/>
        <w:ind w:firstLine="458"/>
        <w:rPr>
          <w:rFonts w:ascii="黑体" w:eastAsia="黑体" w:hAnsi="黑体"/>
          <w:szCs w:val="21"/>
        </w:rPr>
      </w:pPr>
      <w:r>
        <w:rPr>
          <w:rFonts w:ascii="黑体" w:eastAsia="黑体" w:hAnsi="黑体" w:hint="eastAsia"/>
          <w:szCs w:val="21"/>
        </w:rPr>
        <w:t>评委签名：</w:t>
      </w:r>
    </w:p>
    <w:p w14:paraId="52D317F9" w14:textId="77777777" w:rsidR="00AC6B27" w:rsidRDefault="00F00680">
      <w:pPr>
        <w:widowControl/>
        <w:ind w:firstLineChars="200" w:firstLine="420"/>
        <w:jc w:val="left"/>
        <w:rPr>
          <w:rFonts w:ascii="Tahoma" w:hAnsi="Tahoma" w:cs="Tahoma"/>
          <w:szCs w:val="21"/>
        </w:rPr>
      </w:pPr>
      <w:r>
        <w:rPr>
          <w:rFonts w:ascii="宋体" w:hAnsi="宋体" w:cs="宋体"/>
          <w:szCs w:val="21"/>
        </w:rPr>
        <w:br w:type="page"/>
      </w:r>
    </w:p>
    <w:p w14:paraId="074B90B1" w14:textId="77777777" w:rsidR="00AC6B27" w:rsidRDefault="00F00680">
      <w:pPr>
        <w:keepNext/>
        <w:keepLines/>
        <w:spacing w:line="416" w:lineRule="auto"/>
        <w:jc w:val="left"/>
        <w:outlineLvl w:val="1"/>
        <w:rPr>
          <w:rFonts w:asciiTheme="minorEastAsia" w:eastAsiaTheme="minorEastAsia" w:hAnsiTheme="minorEastAsia"/>
          <w:b/>
          <w:bCs/>
          <w:sz w:val="24"/>
          <w:szCs w:val="24"/>
        </w:rPr>
      </w:pPr>
      <w:bookmarkStart w:id="271" w:name="_Toc21649"/>
      <w:bookmarkStart w:id="272" w:name="_Toc17996"/>
      <w:bookmarkStart w:id="273" w:name="_Toc156057164"/>
      <w:r>
        <w:rPr>
          <w:rFonts w:asciiTheme="minorEastAsia" w:eastAsiaTheme="minorEastAsia" w:hAnsiTheme="minorEastAsia"/>
          <w:b/>
          <w:bCs/>
          <w:sz w:val="24"/>
          <w:szCs w:val="24"/>
        </w:rPr>
        <w:lastRenderedPageBreak/>
        <w:t>附表</w:t>
      </w:r>
      <w:r>
        <w:rPr>
          <w:rFonts w:asciiTheme="minorEastAsia" w:eastAsiaTheme="minorEastAsia" w:hAnsiTheme="minorEastAsia" w:hint="eastAsia"/>
          <w:b/>
          <w:bCs/>
          <w:sz w:val="24"/>
          <w:szCs w:val="24"/>
        </w:rPr>
        <w:t>四</w:t>
      </w:r>
      <w:bookmarkEnd w:id="271"/>
      <w:bookmarkEnd w:id="272"/>
      <w:r>
        <w:rPr>
          <w:rFonts w:asciiTheme="minorEastAsia" w:eastAsiaTheme="minorEastAsia" w:hAnsiTheme="minorEastAsia"/>
          <w:b/>
          <w:bCs/>
          <w:sz w:val="24"/>
          <w:szCs w:val="24"/>
        </w:rPr>
        <w:t>：技术标详细审查定档表、评分表</w:t>
      </w:r>
      <w:bookmarkEnd w:id="273"/>
    </w:p>
    <w:p w14:paraId="78FA807B" w14:textId="77777777" w:rsidR="00AC6B27" w:rsidRDefault="00F00680">
      <w:pPr>
        <w:tabs>
          <w:tab w:val="left" w:pos="720"/>
        </w:tabs>
        <w:jc w:val="center"/>
        <w:rPr>
          <w:rFonts w:ascii="Tahoma" w:hAnsi="Tahoma" w:cs="Tahoma"/>
          <w:kern w:val="0"/>
          <w:sz w:val="32"/>
          <w:szCs w:val="32"/>
        </w:rPr>
      </w:pPr>
      <w:r>
        <w:rPr>
          <w:rFonts w:ascii="Tahoma" w:hAnsi="Tahoma" w:cs="Tahoma"/>
          <w:kern w:val="0"/>
          <w:sz w:val="32"/>
          <w:szCs w:val="32"/>
        </w:rPr>
        <w:t>技术标详细审查定档表</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366"/>
        <w:gridCol w:w="2024"/>
        <w:gridCol w:w="2024"/>
        <w:gridCol w:w="2024"/>
        <w:gridCol w:w="2024"/>
        <w:gridCol w:w="2030"/>
      </w:tblGrid>
      <w:tr w:rsidR="00AC6B27" w14:paraId="37FD7BA1" w14:textId="77777777">
        <w:trPr>
          <w:trHeight w:val="23"/>
          <w:jc w:val="center"/>
        </w:trPr>
        <w:tc>
          <w:tcPr>
            <w:tcW w:w="1682" w:type="dxa"/>
            <w:vAlign w:val="center"/>
          </w:tcPr>
          <w:p w14:paraId="3D1FF900" w14:textId="77777777" w:rsidR="00AC6B27" w:rsidRDefault="00F00680">
            <w:pPr>
              <w:jc w:val="center"/>
              <w:rPr>
                <w:rFonts w:ascii="Tahoma" w:hAnsi="Tahoma" w:cs="Tahoma"/>
                <w:szCs w:val="21"/>
              </w:rPr>
            </w:pPr>
            <w:r>
              <w:rPr>
                <w:rFonts w:ascii="Tahoma" w:hAnsi="Tahoma" w:cs="Tahoma"/>
                <w:szCs w:val="21"/>
              </w:rPr>
              <w:t>档次</w:t>
            </w:r>
          </w:p>
        </w:tc>
        <w:tc>
          <w:tcPr>
            <w:tcW w:w="2366" w:type="dxa"/>
            <w:vAlign w:val="center"/>
          </w:tcPr>
          <w:p w14:paraId="0EA05AD5" w14:textId="77777777" w:rsidR="00AC6B27" w:rsidRDefault="00F00680">
            <w:pPr>
              <w:jc w:val="center"/>
              <w:rPr>
                <w:rFonts w:ascii="Tahoma" w:hAnsi="Tahoma" w:cs="Tahoma"/>
                <w:szCs w:val="21"/>
              </w:rPr>
            </w:pPr>
            <w:r>
              <w:rPr>
                <w:rFonts w:ascii="Tahoma" w:hAnsi="Tahoma" w:cs="Tahoma"/>
                <w:szCs w:val="21"/>
              </w:rPr>
              <w:t>分值</w:t>
            </w:r>
          </w:p>
        </w:tc>
        <w:tc>
          <w:tcPr>
            <w:tcW w:w="2024" w:type="dxa"/>
            <w:vAlign w:val="center"/>
          </w:tcPr>
          <w:p w14:paraId="38C94B16" w14:textId="77777777" w:rsidR="00AC6B27" w:rsidRDefault="00F00680">
            <w:pPr>
              <w:adjustRightInd w:val="0"/>
              <w:jc w:val="center"/>
              <w:rPr>
                <w:rFonts w:ascii="Tahoma" w:hAnsi="Tahoma" w:cs="Tahoma"/>
                <w:szCs w:val="21"/>
              </w:rPr>
            </w:pPr>
            <w:r>
              <w:rPr>
                <w:rFonts w:ascii="Tahoma" w:hAnsi="Tahoma" w:cs="Tahoma"/>
                <w:szCs w:val="21"/>
              </w:rPr>
              <w:t>投标单位</w:t>
            </w:r>
            <w:r>
              <w:rPr>
                <w:rFonts w:ascii="Tahoma" w:hAnsi="Tahoma" w:cs="Tahoma"/>
                <w:szCs w:val="21"/>
              </w:rPr>
              <w:t>1</w:t>
            </w:r>
          </w:p>
        </w:tc>
        <w:tc>
          <w:tcPr>
            <w:tcW w:w="2024" w:type="dxa"/>
            <w:vAlign w:val="center"/>
          </w:tcPr>
          <w:p w14:paraId="1D525D31" w14:textId="77777777" w:rsidR="00AC6B27" w:rsidRDefault="00F00680">
            <w:pPr>
              <w:adjustRightInd w:val="0"/>
              <w:jc w:val="center"/>
              <w:rPr>
                <w:rFonts w:ascii="Tahoma" w:hAnsi="Tahoma" w:cs="Tahoma"/>
                <w:szCs w:val="21"/>
              </w:rPr>
            </w:pPr>
            <w:r>
              <w:rPr>
                <w:rFonts w:ascii="Tahoma" w:hAnsi="Tahoma" w:cs="Tahoma"/>
                <w:szCs w:val="21"/>
              </w:rPr>
              <w:t>投标单位</w:t>
            </w:r>
            <w:r>
              <w:rPr>
                <w:rFonts w:ascii="Tahoma" w:hAnsi="Tahoma" w:cs="Tahoma"/>
                <w:szCs w:val="21"/>
              </w:rPr>
              <w:t>2</w:t>
            </w:r>
          </w:p>
        </w:tc>
        <w:tc>
          <w:tcPr>
            <w:tcW w:w="2024" w:type="dxa"/>
            <w:vAlign w:val="center"/>
          </w:tcPr>
          <w:p w14:paraId="7BCDDE3D" w14:textId="77777777" w:rsidR="00AC6B27" w:rsidRDefault="00F00680">
            <w:pPr>
              <w:adjustRightInd w:val="0"/>
              <w:jc w:val="center"/>
              <w:rPr>
                <w:rFonts w:ascii="Tahoma" w:hAnsi="Tahoma" w:cs="Tahoma"/>
                <w:szCs w:val="21"/>
              </w:rPr>
            </w:pPr>
            <w:r>
              <w:rPr>
                <w:rFonts w:ascii="Tahoma" w:hAnsi="Tahoma" w:cs="Tahoma"/>
                <w:szCs w:val="21"/>
              </w:rPr>
              <w:t>投标单位</w:t>
            </w:r>
            <w:r>
              <w:rPr>
                <w:rFonts w:ascii="Tahoma" w:hAnsi="Tahoma" w:cs="Tahoma"/>
                <w:szCs w:val="21"/>
              </w:rPr>
              <w:t xml:space="preserve">3                                       </w:t>
            </w:r>
          </w:p>
        </w:tc>
        <w:tc>
          <w:tcPr>
            <w:tcW w:w="2024" w:type="dxa"/>
            <w:vAlign w:val="center"/>
          </w:tcPr>
          <w:p w14:paraId="23D3C844" w14:textId="77777777" w:rsidR="00AC6B27" w:rsidRDefault="00AC6B27">
            <w:pPr>
              <w:adjustRightInd w:val="0"/>
              <w:jc w:val="center"/>
              <w:rPr>
                <w:rFonts w:ascii="Tahoma" w:hAnsi="Tahoma" w:cs="Tahoma"/>
                <w:szCs w:val="21"/>
              </w:rPr>
            </w:pPr>
          </w:p>
          <w:p w14:paraId="0EB6A728" w14:textId="77777777" w:rsidR="00AC6B27" w:rsidRDefault="00F00680">
            <w:pPr>
              <w:jc w:val="center"/>
              <w:rPr>
                <w:rFonts w:ascii="Tahoma" w:hAnsi="Tahoma" w:cs="Tahoma"/>
                <w:szCs w:val="21"/>
              </w:rPr>
            </w:pPr>
            <w:r>
              <w:rPr>
                <w:rFonts w:ascii="Tahoma" w:hAnsi="Tahoma" w:cs="Tahoma"/>
                <w:szCs w:val="21"/>
              </w:rPr>
              <w:t>……</w:t>
            </w:r>
          </w:p>
        </w:tc>
        <w:tc>
          <w:tcPr>
            <w:tcW w:w="2030" w:type="dxa"/>
            <w:vAlign w:val="center"/>
          </w:tcPr>
          <w:p w14:paraId="103763D4" w14:textId="77777777" w:rsidR="00AC6B27" w:rsidRDefault="00AC6B27">
            <w:pPr>
              <w:adjustRightInd w:val="0"/>
              <w:jc w:val="center"/>
              <w:rPr>
                <w:rFonts w:ascii="Tahoma" w:hAnsi="Tahoma" w:cs="Tahoma"/>
                <w:szCs w:val="21"/>
              </w:rPr>
            </w:pPr>
          </w:p>
        </w:tc>
      </w:tr>
      <w:tr w:rsidR="00AC6B27" w14:paraId="6A179DEA" w14:textId="77777777">
        <w:trPr>
          <w:trHeight w:val="23"/>
          <w:jc w:val="center"/>
        </w:trPr>
        <w:tc>
          <w:tcPr>
            <w:tcW w:w="1682" w:type="dxa"/>
            <w:vAlign w:val="center"/>
          </w:tcPr>
          <w:p w14:paraId="127CB17F" w14:textId="77777777" w:rsidR="00AC6B27" w:rsidRDefault="00F00680">
            <w:pPr>
              <w:widowControl/>
              <w:jc w:val="center"/>
              <w:rPr>
                <w:rFonts w:ascii="Tahoma" w:hAnsi="Tahoma" w:cs="Tahoma"/>
                <w:szCs w:val="21"/>
              </w:rPr>
            </w:pPr>
            <w:r>
              <w:rPr>
                <w:rFonts w:ascii="Tahoma" w:hAnsi="Tahoma" w:cs="Tahoma"/>
                <w:szCs w:val="21"/>
              </w:rPr>
              <w:t>好</w:t>
            </w:r>
          </w:p>
        </w:tc>
        <w:tc>
          <w:tcPr>
            <w:tcW w:w="2366" w:type="dxa"/>
            <w:vAlign w:val="center"/>
          </w:tcPr>
          <w:p w14:paraId="54B21F17" w14:textId="77777777" w:rsidR="00AC6B27" w:rsidRDefault="00F00680">
            <w:pPr>
              <w:widowControl/>
              <w:jc w:val="center"/>
              <w:rPr>
                <w:rFonts w:ascii="Tahoma" w:hAnsi="Tahoma" w:cs="Tahoma"/>
                <w:szCs w:val="21"/>
              </w:rPr>
            </w:pPr>
            <w:r>
              <w:rPr>
                <w:rFonts w:ascii="Tahoma" w:hAnsi="Tahoma" w:cs="Tahoma"/>
                <w:szCs w:val="21"/>
              </w:rPr>
              <w:t>3</w:t>
            </w:r>
          </w:p>
        </w:tc>
        <w:tc>
          <w:tcPr>
            <w:tcW w:w="2024" w:type="dxa"/>
            <w:vAlign w:val="center"/>
          </w:tcPr>
          <w:p w14:paraId="505F99E9" w14:textId="77777777" w:rsidR="00AC6B27" w:rsidRDefault="00AC6B27">
            <w:pPr>
              <w:adjustRightInd w:val="0"/>
              <w:jc w:val="center"/>
              <w:rPr>
                <w:rFonts w:ascii="Tahoma" w:hAnsi="Tahoma" w:cs="Tahoma"/>
                <w:szCs w:val="21"/>
              </w:rPr>
            </w:pPr>
          </w:p>
        </w:tc>
        <w:tc>
          <w:tcPr>
            <w:tcW w:w="2024" w:type="dxa"/>
            <w:vAlign w:val="center"/>
          </w:tcPr>
          <w:p w14:paraId="7EA05057" w14:textId="77777777" w:rsidR="00AC6B27" w:rsidRDefault="00AC6B27">
            <w:pPr>
              <w:jc w:val="center"/>
              <w:rPr>
                <w:rFonts w:ascii="Tahoma" w:hAnsi="Tahoma" w:cs="Tahoma"/>
                <w:szCs w:val="21"/>
              </w:rPr>
            </w:pPr>
          </w:p>
        </w:tc>
        <w:tc>
          <w:tcPr>
            <w:tcW w:w="2024" w:type="dxa"/>
            <w:vAlign w:val="center"/>
          </w:tcPr>
          <w:p w14:paraId="67370B7F" w14:textId="77777777" w:rsidR="00AC6B27" w:rsidRDefault="00AC6B27">
            <w:pPr>
              <w:jc w:val="center"/>
              <w:rPr>
                <w:rFonts w:ascii="Tahoma" w:hAnsi="Tahoma" w:cs="Tahoma"/>
                <w:szCs w:val="21"/>
              </w:rPr>
            </w:pPr>
          </w:p>
        </w:tc>
        <w:tc>
          <w:tcPr>
            <w:tcW w:w="2024" w:type="dxa"/>
            <w:vAlign w:val="center"/>
          </w:tcPr>
          <w:p w14:paraId="45C0E493" w14:textId="77777777" w:rsidR="00AC6B27" w:rsidRDefault="00AC6B27">
            <w:pPr>
              <w:jc w:val="center"/>
              <w:rPr>
                <w:rFonts w:ascii="Tahoma" w:hAnsi="Tahoma" w:cs="Tahoma"/>
                <w:szCs w:val="21"/>
              </w:rPr>
            </w:pPr>
          </w:p>
        </w:tc>
        <w:tc>
          <w:tcPr>
            <w:tcW w:w="2030" w:type="dxa"/>
            <w:vAlign w:val="center"/>
          </w:tcPr>
          <w:p w14:paraId="140DA24A" w14:textId="77777777" w:rsidR="00AC6B27" w:rsidRDefault="00AC6B27">
            <w:pPr>
              <w:jc w:val="center"/>
              <w:rPr>
                <w:rFonts w:ascii="Tahoma" w:hAnsi="Tahoma" w:cs="Tahoma"/>
                <w:szCs w:val="21"/>
              </w:rPr>
            </w:pPr>
          </w:p>
        </w:tc>
      </w:tr>
      <w:tr w:rsidR="00AC6B27" w14:paraId="3F9F3E69" w14:textId="77777777">
        <w:trPr>
          <w:trHeight w:val="23"/>
          <w:jc w:val="center"/>
        </w:trPr>
        <w:tc>
          <w:tcPr>
            <w:tcW w:w="1682" w:type="dxa"/>
            <w:vAlign w:val="center"/>
          </w:tcPr>
          <w:p w14:paraId="2711FA38" w14:textId="77777777" w:rsidR="00AC6B27" w:rsidRDefault="00F00680">
            <w:pPr>
              <w:widowControl/>
              <w:jc w:val="center"/>
              <w:rPr>
                <w:rFonts w:ascii="Tahoma" w:hAnsi="Tahoma" w:cs="Tahoma"/>
                <w:szCs w:val="21"/>
              </w:rPr>
            </w:pPr>
            <w:r>
              <w:rPr>
                <w:rFonts w:ascii="Tahoma" w:hAnsi="Tahoma" w:cs="Tahoma"/>
                <w:szCs w:val="21"/>
              </w:rPr>
              <w:t>中</w:t>
            </w:r>
          </w:p>
        </w:tc>
        <w:tc>
          <w:tcPr>
            <w:tcW w:w="2366" w:type="dxa"/>
            <w:vAlign w:val="center"/>
          </w:tcPr>
          <w:p w14:paraId="77B8F282" w14:textId="77777777" w:rsidR="00AC6B27" w:rsidRDefault="00F00680">
            <w:pPr>
              <w:widowControl/>
              <w:jc w:val="center"/>
              <w:rPr>
                <w:rFonts w:ascii="Tahoma" w:hAnsi="Tahoma" w:cs="Tahoma"/>
                <w:szCs w:val="21"/>
              </w:rPr>
            </w:pPr>
            <w:r>
              <w:rPr>
                <w:rFonts w:ascii="Tahoma" w:hAnsi="Tahoma" w:cs="Tahoma"/>
                <w:szCs w:val="21"/>
              </w:rPr>
              <w:t>2</w:t>
            </w:r>
          </w:p>
        </w:tc>
        <w:tc>
          <w:tcPr>
            <w:tcW w:w="2024" w:type="dxa"/>
            <w:vAlign w:val="center"/>
          </w:tcPr>
          <w:p w14:paraId="0D3C5FF6" w14:textId="77777777" w:rsidR="00AC6B27" w:rsidRDefault="00AC6B27">
            <w:pPr>
              <w:adjustRightInd w:val="0"/>
              <w:jc w:val="center"/>
              <w:rPr>
                <w:rFonts w:ascii="Tahoma" w:hAnsi="Tahoma" w:cs="Tahoma"/>
                <w:szCs w:val="21"/>
              </w:rPr>
            </w:pPr>
          </w:p>
        </w:tc>
        <w:tc>
          <w:tcPr>
            <w:tcW w:w="2024" w:type="dxa"/>
            <w:vAlign w:val="center"/>
          </w:tcPr>
          <w:p w14:paraId="603A2839" w14:textId="77777777" w:rsidR="00AC6B27" w:rsidRDefault="00AC6B27">
            <w:pPr>
              <w:jc w:val="center"/>
              <w:rPr>
                <w:rFonts w:ascii="Tahoma" w:hAnsi="Tahoma" w:cs="Tahoma"/>
                <w:szCs w:val="21"/>
              </w:rPr>
            </w:pPr>
          </w:p>
        </w:tc>
        <w:tc>
          <w:tcPr>
            <w:tcW w:w="2024" w:type="dxa"/>
            <w:vAlign w:val="center"/>
          </w:tcPr>
          <w:p w14:paraId="3225F3F7" w14:textId="77777777" w:rsidR="00AC6B27" w:rsidRDefault="00AC6B27">
            <w:pPr>
              <w:jc w:val="center"/>
              <w:rPr>
                <w:rFonts w:ascii="Tahoma" w:hAnsi="Tahoma" w:cs="Tahoma"/>
                <w:szCs w:val="21"/>
              </w:rPr>
            </w:pPr>
          </w:p>
        </w:tc>
        <w:tc>
          <w:tcPr>
            <w:tcW w:w="2024" w:type="dxa"/>
            <w:vAlign w:val="center"/>
          </w:tcPr>
          <w:p w14:paraId="750D1BBA" w14:textId="77777777" w:rsidR="00AC6B27" w:rsidRDefault="00AC6B27">
            <w:pPr>
              <w:jc w:val="center"/>
              <w:rPr>
                <w:rFonts w:ascii="Tahoma" w:hAnsi="Tahoma" w:cs="Tahoma"/>
                <w:szCs w:val="21"/>
              </w:rPr>
            </w:pPr>
          </w:p>
        </w:tc>
        <w:tc>
          <w:tcPr>
            <w:tcW w:w="2030" w:type="dxa"/>
            <w:vAlign w:val="center"/>
          </w:tcPr>
          <w:p w14:paraId="12ED95F9" w14:textId="77777777" w:rsidR="00AC6B27" w:rsidRDefault="00AC6B27">
            <w:pPr>
              <w:jc w:val="center"/>
              <w:rPr>
                <w:rFonts w:ascii="Tahoma" w:hAnsi="Tahoma" w:cs="Tahoma"/>
                <w:szCs w:val="21"/>
              </w:rPr>
            </w:pPr>
          </w:p>
        </w:tc>
      </w:tr>
      <w:tr w:rsidR="00AC6B27" w14:paraId="5F0F2A32" w14:textId="77777777">
        <w:trPr>
          <w:trHeight w:val="23"/>
          <w:jc w:val="center"/>
        </w:trPr>
        <w:tc>
          <w:tcPr>
            <w:tcW w:w="1682" w:type="dxa"/>
            <w:vAlign w:val="center"/>
          </w:tcPr>
          <w:p w14:paraId="5B2A0A86" w14:textId="77777777" w:rsidR="00AC6B27" w:rsidRDefault="00F00680">
            <w:pPr>
              <w:widowControl/>
              <w:jc w:val="center"/>
              <w:rPr>
                <w:rFonts w:ascii="Tahoma" w:hAnsi="Tahoma" w:cs="Tahoma"/>
                <w:szCs w:val="21"/>
              </w:rPr>
            </w:pPr>
            <w:r>
              <w:rPr>
                <w:rFonts w:ascii="Tahoma" w:hAnsi="Tahoma" w:cs="Tahoma"/>
                <w:szCs w:val="21"/>
              </w:rPr>
              <w:t>差</w:t>
            </w:r>
          </w:p>
        </w:tc>
        <w:tc>
          <w:tcPr>
            <w:tcW w:w="2366" w:type="dxa"/>
            <w:vAlign w:val="center"/>
          </w:tcPr>
          <w:p w14:paraId="76E2A259" w14:textId="77777777" w:rsidR="00AC6B27" w:rsidRDefault="00F00680">
            <w:pPr>
              <w:widowControl/>
              <w:jc w:val="center"/>
              <w:rPr>
                <w:rFonts w:ascii="Tahoma" w:hAnsi="Tahoma" w:cs="Tahoma"/>
                <w:szCs w:val="21"/>
              </w:rPr>
            </w:pPr>
            <w:r>
              <w:rPr>
                <w:rFonts w:ascii="Tahoma" w:hAnsi="Tahoma" w:cs="Tahoma"/>
                <w:szCs w:val="21"/>
              </w:rPr>
              <w:t>1</w:t>
            </w:r>
          </w:p>
        </w:tc>
        <w:tc>
          <w:tcPr>
            <w:tcW w:w="2024" w:type="dxa"/>
            <w:vAlign w:val="center"/>
          </w:tcPr>
          <w:p w14:paraId="6F7B3135" w14:textId="77777777" w:rsidR="00AC6B27" w:rsidRDefault="00AC6B27">
            <w:pPr>
              <w:adjustRightInd w:val="0"/>
              <w:jc w:val="center"/>
              <w:rPr>
                <w:rFonts w:ascii="Tahoma" w:hAnsi="Tahoma" w:cs="Tahoma"/>
                <w:szCs w:val="21"/>
              </w:rPr>
            </w:pPr>
          </w:p>
        </w:tc>
        <w:tc>
          <w:tcPr>
            <w:tcW w:w="2024" w:type="dxa"/>
            <w:vAlign w:val="center"/>
          </w:tcPr>
          <w:p w14:paraId="641BA847" w14:textId="77777777" w:rsidR="00AC6B27" w:rsidRDefault="00AC6B27">
            <w:pPr>
              <w:jc w:val="center"/>
              <w:rPr>
                <w:rFonts w:ascii="Tahoma" w:hAnsi="Tahoma" w:cs="Tahoma"/>
                <w:szCs w:val="21"/>
              </w:rPr>
            </w:pPr>
          </w:p>
        </w:tc>
        <w:tc>
          <w:tcPr>
            <w:tcW w:w="2024" w:type="dxa"/>
            <w:vAlign w:val="center"/>
          </w:tcPr>
          <w:p w14:paraId="14138689" w14:textId="77777777" w:rsidR="00AC6B27" w:rsidRDefault="00AC6B27">
            <w:pPr>
              <w:jc w:val="center"/>
              <w:rPr>
                <w:rFonts w:ascii="Tahoma" w:hAnsi="Tahoma" w:cs="Tahoma"/>
                <w:szCs w:val="21"/>
              </w:rPr>
            </w:pPr>
          </w:p>
        </w:tc>
        <w:tc>
          <w:tcPr>
            <w:tcW w:w="2024" w:type="dxa"/>
            <w:vAlign w:val="center"/>
          </w:tcPr>
          <w:p w14:paraId="4C1CE7F9" w14:textId="77777777" w:rsidR="00AC6B27" w:rsidRDefault="00AC6B27">
            <w:pPr>
              <w:jc w:val="center"/>
              <w:rPr>
                <w:rFonts w:ascii="Tahoma" w:hAnsi="Tahoma" w:cs="Tahoma"/>
                <w:szCs w:val="21"/>
              </w:rPr>
            </w:pPr>
          </w:p>
        </w:tc>
        <w:tc>
          <w:tcPr>
            <w:tcW w:w="2030" w:type="dxa"/>
            <w:vAlign w:val="center"/>
          </w:tcPr>
          <w:p w14:paraId="0BFC09C3" w14:textId="77777777" w:rsidR="00AC6B27" w:rsidRDefault="00AC6B27">
            <w:pPr>
              <w:jc w:val="center"/>
              <w:rPr>
                <w:rFonts w:ascii="Tahoma" w:hAnsi="Tahoma" w:cs="Tahoma"/>
                <w:szCs w:val="21"/>
              </w:rPr>
            </w:pPr>
          </w:p>
        </w:tc>
      </w:tr>
    </w:tbl>
    <w:p w14:paraId="63D2AE62" w14:textId="77777777" w:rsidR="00AC6B27" w:rsidRDefault="00F00680">
      <w:pPr>
        <w:tabs>
          <w:tab w:val="left" w:pos="720"/>
        </w:tabs>
        <w:ind w:firstLineChars="200" w:firstLine="400"/>
        <w:rPr>
          <w:rFonts w:ascii="Tahoma" w:hAnsi="Tahoma" w:cs="Tahoma"/>
          <w:kern w:val="0"/>
          <w:sz w:val="20"/>
          <w:szCs w:val="21"/>
        </w:rPr>
      </w:pPr>
      <w:r>
        <w:rPr>
          <w:rFonts w:ascii="Tahoma" w:hAnsi="Tahoma" w:cs="Tahoma"/>
          <w:kern w:val="0"/>
          <w:sz w:val="20"/>
          <w:szCs w:val="21"/>
        </w:rPr>
        <w:t>注：每个投标单位可选择</w:t>
      </w:r>
      <w:r>
        <w:rPr>
          <w:rFonts w:ascii="Tahoma" w:hAnsi="Tahoma" w:cs="Tahoma"/>
          <w:kern w:val="0"/>
          <w:sz w:val="20"/>
          <w:szCs w:val="21"/>
        </w:rPr>
        <w:t>1</w:t>
      </w:r>
      <w:r>
        <w:rPr>
          <w:rFonts w:ascii="Tahoma" w:hAnsi="Tahoma" w:cs="Tahoma"/>
          <w:kern w:val="0"/>
          <w:sz w:val="20"/>
          <w:szCs w:val="21"/>
        </w:rPr>
        <w:t>个档次，在对应位置打</w:t>
      </w:r>
      <w:r>
        <w:rPr>
          <w:rFonts w:ascii="Tahoma" w:hAnsi="Tahoma" w:cs="Tahoma"/>
          <w:kern w:val="0"/>
          <w:sz w:val="20"/>
          <w:szCs w:val="21"/>
        </w:rPr>
        <w:t>“</w:t>
      </w:r>
      <w:r>
        <w:rPr>
          <w:rFonts w:ascii="Tahoma" w:hAnsi="Tahoma" w:cs="Tahoma"/>
          <w:kern w:val="0"/>
          <w:sz w:val="20"/>
          <w:szCs w:val="21"/>
        </w:rPr>
        <w:t>〇</w:t>
      </w:r>
      <w:r>
        <w:rPr>
          <w:rFonts w:ascii="Tahoma" w:hAnsi="Tahoma" w:cs="Tahoma"/>
          <w:kern w:val="0"/>
          <w:sz w:val="20"/>
          <w:szCs w:val="21"/>
        </w:rPr>
        <w:t>”</w:t>
      </w:r>
      <w:r>
        <w:rPr>
          <w:rFonts w:ascii="Tahoma" w:hAnsi="Tahoma" w:cs="Tahoma"/>
          <w:kern w:val="0"/>
          <w:sz w:val="20"/>
          <w:szCs w:val="21"/>
        </w:rPr>
        <w:t>。</w:t>
      </w:r>
    </w:p>
    <w:p w14:paraId="2478C6DC" w14:textId="77777777" w:rsidR="00AC6B27" w:rsidRDefault="00F00680">
      <w:pPr>
        <w:tabs>
          <w:tab w:val="left" w:pos="720"/>
        </w:tabs>
        <w:ind w:firstLineChars="200" w:firstLine="400"/>
        <w:rPr>
          <w:rFonts w:ascii="Tahoma" w:hAnsi="Tahoma" w:cs="Tahoma"/>
          <w:kern w:val="0"/>
          <w:sz w:val="20"/>
          <w:szCs w:val="21"/>
        </w:rPr>
      </w:pPr>
      <w:r>
        <w:rPr>
          <w:rFonts w:ascii="Tahoma" w:hAnsi="Tahoma" w:cs="Tahoma"/>
          <w:kern w:val="0"/>
          <w:sz w:val="20"/>
          <w:szCs w:val="21"/>
        </w:rPr>
        <w:t>评委签名：</w:t>
      </w:r>
    </w:p>
    <w:p w14:paraId="4871B6EB" w14:textId="77777777" w:rsidR="00AC6B27" w:rsidRDefault="00AC6B27">
      <w:pPr>
        <w:tabs>
          <w:tab w:val="left" w:pos="720"/>
        </w:tabs>
        <w:ind w:firstLineChars="200" w:firstLine="400"/>
        <w:rPr>
          <w:rFonts w:ascii="Tahoma" w:hAnsi="Tahoma" w:cs="Tahoma"/>
          <w:kern w:val="0"/>
          <w:sz w:val="20"/>
          <w:szCs w:val="21"/>
        </w:rPr>
      </w:pPr>
    </w:p>
    <w:p w14:paraId="4D833CC6" w14:textId="77777777" w:rsidR="00AC6B27" w:rsidRDefault="00F00680">
      <w:pPr>
        <w:tabs>
          <w:tab w:val="left" w:pos="630"/>
          <w:tab w:val="left" w:pos="720"/>
        </w:tabs>
        <w:jc w:val="center"/>
        <w:rPr>
          <w:rFonts w:ascii="Tahoma" w:hAnsi="Tahoma" w:cs="Tahoma"/>
          <w:kern w:val="0"/>
          <w:sz w:val="32"/>
          <w:szCs w:val="32"/>
        </w:rPr>
      </w:pPr>
      <w:r>
        <w:rPr>
          <w:rFonts w:ascii="Tahoma" w:hAnsi="Tahoma" w:cs="Tahoma"/>
          <w:kern w:val="0"/>
          <w:sz w:val="32"/>
          <w:szCs w:val="32"/>
        </w:rPr>
        <w:t>技术标详细审查评分表</w:t>
      </w: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7250"/>
        <w:gridCol w:w="984"/>
        <w:gridCol w:w="983"/>
        <w:gridCol w:w="983"/>
        <w:gridCol w:w="984"/>
        <w:gridCol w:w="983"/>
        <w:gridCol w:w="881"/>
      </w:tblGrid>
      <w:tr w:rsidR="00AC6B27" w14:paraId="74F4BE34" w14:textId="77777777">
        <w:trPr>
          <w:trHeight w:val="23"/>
          <w:jc w:val="center"/>
        </w:trPr>
        <w:tc>
          <w:tcPr>
            <w:tcW w:w="1022" w:type="dxa"/>
            <w:vAlign w:val="center"/>
          </w:tcPr>
          <w:p w14:paraId="3EBF44E2" w14:textId="77777777" w:rsidR="00AC6B27" w:rsidRDefault="00F00680">
            <w:pPr>
              <w:jc w:val="center"/>
              <w:rPr>
                <w:rFonts w:ascii="Tahoma" w:hAnsi="Tahoma" w:cs="Tahoma"/>
                <w:szCs w:val="21"/>
              </w:rPr>
            </w:pPr>
            <w:r>
              <w:rPr>
                <w:rFonts w:ascii="Tahoma" w:hAnsi="Tahoma" w:cs="Tahoma"/>
                <w:szCs w:val="21"/>
              </w:rPr>
              <w:t>序号</w:t>
            </w:r>
          </w:p>
        </w:tc>
        <w:tc>
          <w:tcPr>
            <w:tcW w:w="7250" w:type="dxa"/>
            <w:tcBorders>
              <w:tl2br w:val="single" w:sz="4" w:space="0" w:color="auto"/>
            </w:tcBorders>
          </w:tcPr>
          <w:p w14:paraId="4AC25A7B" w14:textId="77777777" w:rsidR="00AC6B27" w:rsidRDefault="00F00680">
            <w:pPr>
              <w:rPr>
                <w:rFonts w:ascii="Tahoma" w:hAnsi="Tahoma" w:cs="Tahoma"/>
                <w:szCs w:val="21"/>
              </w:rPr>
            </w:pPr>
            <w:r>
              <w:rPr>
                <w:rFonts w:ascii="Tahoma" w:hAnsi="Tahoma" w:cs="Tahoma"/>
                <w:szCs w:val="21"/>
              </w:rPr>
              <w:t xml:space="preserve">                         </w:t>
            </w:r>
            <w:r>
              <w:rPr>
                <w:rFonts w:ascii="Tahoma" w:hAnsi="Tahoma" w:cs="Tahoma"/>
                <w:szCs w:val="21"/>
              </w:rPr>
              <w:t>投标单位</w:t>
            </w:r>
          </w:p>
          <w:p w14:paraId="1D160C5C" w14:textId="77777777" w:rsidR="00AC6B27" w:rsidRDefault="00AC6B27">
            <w:pPr>
              <w:rPr>
                <w:rFonts w:ascii="Tahoma" w:hAnsi="Tahoma" w:cs="Tahoma"/>
                <w:szCs w:val="21"/>
              </w:rPr>
            </w:pPr>
          </w:p>
          <w:p w14:paraId="71E4D992" w14:textId="77777777" w:rsidR="00AC6B27" w:rsidRDefault="00F00680">
            <w:pPr>
              <w:rPr>
                <w:rFonts w:ascii="Tahoma" w:hAnsi="Tahoma" w:cs="Tahoma"/>
                <w:szCs w:val="21"/>
              </w:rPr>
            </w:pPr>
            <w:r>
              <w:rPr>
                <w:rFonts w:ascii="Tahoma" w:hAnsi="Tahoma" w:cs="Tahoma"/>
                <w:szCs w:val="21"/>
              </w:rPr>
              <w:t>评审项目</w:t>
            </w:r>
          </w:p>
        </w:tc>
        <w:tc>
          <w:tcPr>
            <w:tcW w:w="984" w:type="dxa"/>
            <w:vAlign w:val="center"/>
          </w:tcPr>
          <w:p w14:paraId="737BA00F" w14:textId="77777777" w:rsidR="00AC6B27" w:rsidRDefault="00F00680">
            <w:pPr>
              <w:adjustRightInd w:val="0"/>
              <w:rPr>
                <w:rFonts w:ascii="Tahoma" w:hAnsi="Tahoma" w:cs="Tahoma"/>
                <w:szCs w:val="21"/>
              </w:rPr>
            </w:pPr>
            <w:r>
              <w:rPr>
                <w:rFonts w:ascii="Tahoma" w:hAnsi="Tahoma" w:cs="Tahoma"/>
                <w:szCs w:val="21"/>
              </w:rPr>
              <w:t>权重</w:t>
            </w:r>
          </w:p>
        </w:tc>
        <w:tc>
          <w:tcPr>
            <w:tcW w:w="983" w:type="dxa"/>
            <w:vAlign w:val="center"/>
          </w:tcPr>
          <w:p w14:paraId="68B8608C" w14:textId="77777777" w:rsidR="00AC6B27" w:rsidRDefault="00F00680">
            <w:pPr>
              <w:adjustRightInd w:val="0"/>
              <w:rPr>
                <w:rFonts w:ascii="Tahoma" w:hAnsi="Tahoma" w:cs="Tahoma"/>
                <w:szCs w:val="21"/>
              </w:rPr>
            </w:pPr>
            <w:r>
              <w:rPr>
                <w:rFonts w:ascii="Tahoma" w:hAnsi="Tahoma" w:cs="Tahoma"/>
                <w:szCs w:val="21"/>
              </w:rPr>
              <w:t>投标单位</w:t>
            </w:r>
            <w:r>
              <w:rPr>
                <w:rFonts w:ascii="Tahoma" w:hAnsi="Tahoma" w:cs="Tahoma"/>
                <w:szCs w:val="21"/>
              </w:rPr>
              <w:t>1</w:t>
            </w:r>
          </w:p>
        </w:tc>
        <w:tc>
          <w:tcPr>
            <w:tcW w:w="983" w:type="dxa"/>
            <w:vAlign w:val="center"/>
          </w:tcPr>
          <w:p w14:paraId="045CD9DE" w14:textId="77777777" w:rsidR="00AC6B27" w:rsidRDefault="00F00680">
            <w:pPr>
              <w:adjustRightInd w:val="0"/>
              <w:rPr>
                <w:rFonts w:ascii="Tahoma" w:hAnsi="Tahoma" w:cs="Tahoma"/>
                <w:szCs w:val="21"/>
              </w:rPr>
            </w:pPr>
            <w:r>
              <w:rPr>
                <w:rFonts w:ascii="Tahoma" w:hAnsi="Tahoma" w:cs="Tahoma"/>
                <w:szCs w:val="21"/>
              </w:rPr>
              <w:t>投标单位</w:t>
            </w:r>
            <w:r>
              <w:rPr>
                <w:rFonts w:ascii="Tahoma" w:hAnsi="Tahoma" w:cs="Tahoma"/>
                <w:szCs w:val="21"/>
              </w:rPr>
              <w:t>2</w:t>
            </w:r>
          </w:p>
        </w:tc>
        <w:tc>
          <w:tcPr>
            <w:tcW w:w="984" w:type="dxa"/>
            <w:vAlign w:val="center"/>
          </w:tcPr>
          <w:p w14:paraId="791EC88D" w14:textId="77777777" w:rsidR="00AC6B27" w:rsidRDefault="00F00680">
            <w:pPr>
              <w:adjustRightInd w:val="0"/>
              <w:rPr>
                <w:rFonts w:ascii="Tahoma" w:hAnsi="Tahoma" w:cs="Tahoma"/>
                <w:szCs w:val="21"/>
              </w:rPr>
            </w:pPr>
            <w:r>
              <w:rPr>
                <w:rFonts w:ascii="Tahoma" w:hAnsi="Tahoma" w:cs="Tahoma"/>
                <w:szCs w:val="21"/>
              </w:rPr>
              <w:t>投标单位</w:t>
            </w:r>
            <w:r>
              <w:rPr>
                <w:rFonts w:ascii="Tahoma" w:hAnsi="Tahoma" w:cs="Tahoma"/>
                <w:szCs w:val="21"/>
              </w:rPr>
              <w:t xml:space="preserve">3                                       </w:t>
            </w:r>
          </w:p>
        </w:tc>
        <w:tc>
          <w:tcPr>
            <w:tcW w:w="983" w:type="dxa"/>
            <w:vAlign w:val="center"/>
          </w:tcPr>
          <w:p w14:paraId="2D00BE30" w14:textId="77777777" w:rsidR="00AC6B27" w:rsidRDefault="00AC6B27">
            <w:pPr>
              <w:adjustRightInd w:val="0"/>
              <w:rPr>
                <w:rFonts w:ascii="Tahoma" w:hAnsi="Tahoma" w:cs="Tahoma"/>
                <w:szCs w:val="21"/>
              </w:rPr>
            </w:pPr>
          </w:p>
          <w:p w14:paraId="108CFFBF" w14:textId="77777777" w:rsidR="00AC6B27" w:rsidRDefault="00F00680">
            <w:pPr>
              <w:rPr>
                <w:rFonts w:ascii="Tahoma" w:hAnsi="Tahoma" w:cs="Tahoma"/>
                <w:szCs w:val="21"/>
              </w:rPr>
            </w:pPr>
            <w:r>
              <w:rPr>
                <w:rFonts w:ascii="Tahoma" w:hAnsi="Tahoma" w:cs="Tahoma"/>
                <w:szCs w:val="21"/>
              </w:rPr>
              <w:t>……</w:t>
            </w:r>
          </w:p>
        </w:tc>
        <w:tc>
          <w:tcPr>
            <w:tcW w:w="881" w:type="dxa"/>
            <w:vAlign w:val="center"/>
          </w:tcPr>
          <w:p w14:paraId="0C3C00BB" w14:textId="77777777" w:rsidR="00AC6B27" w:rsidRDefault="00AC6B27">
            <w:pPr>
              <w:adjustRightInd w:val="0"/>
              <w:rPr>
                <w:rFonts w:ascii="Tahoma" w:hAnsi="Tahoma" w:cs="Tahoma"/>
                <w:szCs w:val="21"/>
              </w:rPr>
            </w:pPr>
          </w:p>
        </w:tc>
      </w:tr>
      <w:tr w:rsidR="00AC6B27" w14:paraId="071D6D60" w14:textId="77777777">
        <w:trPr>
          <w:trHeight w:val="23"/>
          <w:jc w:val="center"/>
        </w:trPr>
        <w:tc>
          <w:tcPr>
            <w:tcW w:w="1022" w:type="dxa"/>
            <w:vAlign w:val="center"/>
          </w:tcPr>
          <w:p w14:paraId="6C31BA8A" w14:textId="77777777" w:rsidR="00AC6B27" w:rsidRDefault="00F00680">
            <w:pPr>
              <w:widowControl/>
              <w:jc w:val="center"/>
              <w:rPr>
                <w:rFonts w:ascii="Tahoma" w:hAnsi="Tahoma" w:cs="Tahoma"/>
                <w:szCs w:val="21"/>
              </w:rPr>
            </w:pPr>
            <w:proofErr w:type="gramStart"/>
            <w:r>
              <w:rPr>
                <w:rFonts w:ascii="Tahoma" w:hAnsi="Tahoma" w:cs="Tahoma"/>
                <w:bCs/>
                <w:kern w:val="0"/>
                <w:szCs w:val="21"/>
              </w:rPr>
              <w:t>一</w:t>
            </w:r>
            <w:proofErr w:type="gramEnd"/>
          </w:p>
        </w:tc>
        <w:tc>
          <w:tcPr>
            <w:tcW w:w="7250" w:type="dxa"/>
            <w:vAlign w:val="center"/>
          </w:tcPr>
          <w:p w14:paraId="4ACE1E78" w14:textId="77777777" w:rsidR="00AC6B27" w:rsidRDefault="00F00680">
            <w:pPr>
              <w:widowControl/>
              <w:rPr>
                <w:rFonts w:ascii="Tahoma" w:hAnsi="Tahoma" w:cs="Tahoma"/>
                <w:szCs w:val="21"/>
              </w:rPr>
            </w:pPr>
            <w:r>
              <w:rPr>
                <w:rFonts w:ascii="Tahoma" w:hAnsi="Tahoma" w:cs="Tahoma" w:hint="eastAsia"/>
                <w:kern w:val="0"/>
                <w:szCs w:val="21"/>
              </w:rPr>
              <w:t>本项目的周边建、构筑物保护方案</w:t>
            </w:r>
          </w:p>
        </w:tc>
        <w:tc>
          <w:tcPr>
            <w:tcW w:w="984" w:type="dxa"/>
            <w:vAlign w:val="center"/>
          </w:tcPr>
          <w:p w14:paraId="6073AF71" w14:textId="77777777" w:rsidR="00AC6B27" w:rsidRDefault="00F00680">
            <w:pPr>
              <w:widowControl/>
              <w:jc w:val="center"/>
              <w:rPr>
                <w:rFonts w:ascii="Tahoma" w:hAnsi="Tahoma" w:cs="Tahoma"/>
                <w:szCs w:val="21"/>
              </w:rPr>
            </w:pPr>
            <w:r>
              <w:rPr>
                <w:rFonts w:ascii="Tahoma" w:hAnsi="Tahoma" w:cs="Tahoma" w:hint="eastAsia"/>
                <w:szCs w:val="21"/>
              </w:rPr>
              <w:t>10</w:t>
            </w:r>
          </w:p>
        </w:tc>
        <w:tc>
          <w:tcPr>
            <w:tcW w:w="983" w:type="dxa"/>
            <w:vAlign w:val="center"/>
          </w:tcPr>
          <w:p w14:paraId="511E77B0" w14:textId="77777777" w:rsidR="00AC6B27" w:rsidRDefault="00AC6B27">
            <w:pPr>
              <w:adjustRightInd w:val="0"/>
              <w:jc w:val="center"/>
              <w:rPr>
                <w:rFonts w:ascii="Tahoma" w:hAnsi="Tahoma" w:cs="Tahoma"/>
                <w:szCs w:val="21"/>
              </w:rPr>
            </w:pPr>
          </w:p>
        </w:tc>
        <w:tc>
          <w:tcPr>
            <w:tcW w:w="983" w:type="dxa"/>
            <w:vAlign w:val="center"/>
          </w:tcPr>
          <w:p w14:paraId="18E27B86" w14:textId="77777777" w:rsidR="00AC6B27" w:rsidRDefault="00AC6B27">
            <w:pPr>
              <w:jc w:val="center"/>
              <w:rPr>
                <w:rFonts w:ascii="Tahoma" w:hAnsi="Tahoma" w:cs="Tahoma"/>
                <w:szCs w:val="21"/>
              </w:rPr>
            </w:pPr>
          </w:p>
        </w:tc>
        <w:tc>
          <w:tcPr>
            <w:tcW w:w="984" w:type="dxa"/>
            <w:vAlign w:val="center"/>
          </w:tcPr>
          <w:p w14:paraId="43A97C53" w14:textId="77777777" w:rsidR="00AC6B27" w:rsidRDefault="00AC6B27">
            <w:pPr>
              <w:jc w:val="center"/>
              <w:rPr>
                <w:rFonts w:ascii="Tahoma" w:hAnsi="Tahoma" w:cs="Tahoma"/>
                <w:szCs w:val="21"/>
              </w:rPr>
            </w:pPr>
          </w:p>
        </w:tc>
        <w:tc>
          <w:tcPr>
            <w:tcW w:w="983" w:type="dxa"/>
            <w:vAlign w:val="center"/>
          </w:tcPr>
          <w:p w14:paraId="58136247" w14:textId="77777777" w:rsidR="00AC6B27" w:rsidRDefault="00AC6B27">
            <w:pPr>
              <w:jc w:val="center"/>
              <w:rPr>
                <w:rFonts w:ascii="Tahoma" w:hAnsi="Tahoma" w:cs="Tahoma"/>
                <w:szCs w:val="21"/>
              </w:rPr>
            </w:pPr>
          </w:p>
        </w:tc>
        <w:tc>
          <w:tcPr>
            <w:tcW w:w="881" w:type="dxa"/>
            <w:vAlign w:val="center"/>
          </w:tcPr>
          <w:p w14:paraId="7AAE2DBC" w14:textId="77777777" w:rsidR="00AC6B27" w:rsidRDefault="00AC6B27">
            <w:pPr>
              <w:jc w:val="center"/>
              <w:rPr>
                <w:rFonts w:ascii="Tahoma" w:hAnsi="Tahoma" w:cs="Tahoma"/>
                <w:szCs w:val="21"/>
              </w:rPr>
            </w:pPr>
          </w:p>
        </w:tc>
      </w:tr>
      <w:tr w:rsidR="00AC6B27" w14:paraId="0C7E8919" w14:textId="77777777">
        <w:trPr>
          <w:trHeight w:val="23"/>
          <w:jc w:val="center"/>
        </w:trPr>
        <w:tc>
          <w:tcPr>
            <w:tcW w:w="1022" w:type="dxa"/>
            <w:vAlign w:val="center"/>
          </w:tcPr>
          <w:p w14:paraId="0EF9BAE5" w14:textId="77777777" w:rsidR="00AC6B27" w:rsidRDefault="00F00680">
            <w:pPr>
              <w:widowControl/>
              <w:jc w:val="center"/>
              <w:rPr>
                <w:rFonts w:ascii="Tahoma" w:hAnsi="Tahoma" w:cs="Tahoma"/>
                <w:szCs w:val="21"/>
              </w:rPr>
            </w:pPr>
            <w:r>
              <w:rPr>
                <w:rFonts w:ascii="Tahoma" w:hAnsi="Tahoma" w:cs="Tahoma"/>
                <w:bCs/>
                <w:kern w:val="0"/>
                <w:szCs w:val="21"/>
              </w:rPr>
              <w:t>二</w:t>
            </w:r>
          </w:p>
        </w:tc>
        <w:tc>
          <w:tcPr>
            <w:tcW w:w="7250" w:type="dxa"/>
            <w:vAlign w:val="center"/>
          </w:tcPr>
          <w:p w14:paraId="1D838D74" w14:textId="77777777" w:rsidR="00AC6B27" w:rsidRDefault="00F00680">
            <w:pPr>
              <w:widowControl/>
              <w:rPr>
                <w:rFonts w:ascii="Tahoma" w:hAnsi="Tahoma" w:cs="Tahoma"/>
                <w:szCs w:val="21"/>
              </w:rPr>
            </w:pPr>
            <w:r>
              <w:rPr>
                <w:rFonts w:ascii="Tahoma" w:hAnsi="Tahoma" w:cs="Tahoma"/>
                <w:bCs/>
                <w:kern w:val="0"/>
                <w:szCs w:val="21"/>
              </w:rPr>
              <w:t>本项目重难点的施工方法及技术措施</w:t>
            </w:r>
          </w:p>
        </w:tc>
        <w:tc>
          <w:tcPr>
            <w:tcW w:w="984" w:type="dxa"/>
            <w:vAlign w:val="center"/>
          </w:tcPr>
          <w:p w14:paraId="5AD65FB3" w14:textId="77777777" w:rsidR="00AC6B27" w:rsidRDefault="00F00680">
            <w:pPr>
              <w:widowControl/>
              <w:jc w:val="center"/>
              <w:rPr>
                <w:rFonts w:ascii="Tahoma" w:hAnsi="Tahoma" w:cs="Tahoma"/>
                <w:szCs w:val="21"/>
              </w:rPr>
            </w:pPr>
            <w:r>
              <w:rPr>
                <w:rFonts w:ascii="Tahoma" w:hAnsi="Tahoma" w:cs="Tahoma" w:hint="eastAsia"/>
                <w:szCs w:val="21"/>
              </w:rPr>
              <w:t>15</w:t>
            </w:r>
          </w:p>
        </w:tc>
        <w:tc>
          <w:tcPr>
            <w:tcW w:w="983" w:type="dxa"/>
            <w:vAlign w:val="center"/>
          </w:tcPr>
          <w:p w14:paraId="6D223795" w14:textId="77777777" w:rsidR="00AC6B27" w:rsidRDefault="00AC6B27">
            <w:pPr>
              <w:adjustRightInd w:val="0"/>
              <w:jc w:val="center"/>
              <w:rPr>
                <w:rFonts w:ascii="Tahoma" w:hAnsi="Tahoma" w:cs="Tahoma"/>
                <w:szCs w:val="21"/>
              </w:rPr>
            </w:pPr>
          </w:p>
        </w:tc>
        <w:tc>
          <w:tcPr>
            <w:tcW w:w="983" w:type="dxa"/>
            <w:vAlign w:val="center"/>
          </w:tcPr>
          <w:p w14:paraId="54BB3C00" w14:textId="77777777" w:rsidR="00AC6B27" w:rsidRDefault="00AC6B27">
            <w:pPr>
              <w:jc w:val="center"/>
              <w:rPr>
                <w:rFonts w:ascii="Tahoma" w:hAnsi="Tahoma" w:cs="Tahoma"/>
                <w:szCs w:val="21"/>
              </w:rPr>
            </w:pPr>
          </w:p>
        </w:tc>
        <w:tc>
          <w:tcPr>
            <w:tcW w:w="984" w:type="dxa"/>
            <w:vAlign w:val="center"/>
          </w:tcPr>
          <w:p w14:paraId="2DF9A2FE" w14:textId="77777777" w:rsidR="00AC6B27" w:rsidRDefault="00AC6B27">
            <w:pPr>
              <w:jc w:val="center"/>
              <w:rPr>
                <w:rFonts w:ascii="Tahoma" w:hAnsi="Tahoma" w:cs="Tahoma"/>
                <w:szCs w:val="21"/>
              </w:rPr>
            </w:pPr>
          </w:p>
        </w:tc>
        <w:tc>
          <w:tcPr>
            <w:tcW w:w="983" w:type="dxa"/>
            <w:vAlign w:val="center"/>
          </w:tcPr>
          <w:p w14:paraId="5CEEBFB1" w14:textId="77777777" w:rsidR="00AC6B27" w:rsidRDefault="00AC6B27">
            <w:pPr>
              <w:jc w:val="center"/>
              <w:rPr>
                <w:rFonts w:ascii="Tahoma" w:hAnsi="Tahoma" w:cs="Tahoma"/>
                <w:szCs w:val="21"/>
              </w:rPr>
            </w:pPr>
          </w:p>
        </w:tc>
        <w:tc>
          <w:tcPr>
            <w:tcW w:w="881" w:type="dxa"/>
            <w:vAlign w:val="center"/>
          </w:tcPr>
          <w:p w14:paraId="4E3CC5D6" w14:textId="77777777" w:rsidR="00AC6B27" w:rsidRDefault="00AC6B27">
            <w:pPr>
              <w:jc w:val="center"/>
              <w:rPr>
                <w:rFonts w:ascii="Tahoma" w:hAnsi="Tahoma" w:cs="Tahoma"/>
                <w:szCs w:val="21"/>
              </w:rPr>
            </w:pPr>
          </w:p>
        </w:tc>
      </w:tr>
      <w:tr w:rsidR="00AC6B27" w14:paraId="3D6304D3" w14:textId="77777777">
        <w:trPr>
          <w:trHeight w:val="23"/>
          <w:jc w:val="center"/>
        </w:trPr>
        <w:tc>
          <w:tcPr>
            <w:tcW w:w="1022" w:type="dxa"/>
            <w:vAlign w:val="center"/>
          </w:tcPr>
          <w:p w14:paraId="6D5E3C33" w14:textId="77777777" w:rsidR="00AC6B27" w:rsidRDefault="00F00680">
            <w:pPr>
              <w:widowControl/>
              <w:jc w:val="center"/>
              <w:rPr>
                <w:rFonts w:ascii="Tahoma" w:hAnsi="Tahoma" w:cs="Tahoma"/>
                <w:szCs w:val="21"/>
              </w:rPr>
            </w:pPr>
            <w:r>
              <w:rPr>
                <w:rFonts w:ascii="Tahoma" w:hAnsi="Tahoma" w:cs="Tahoma"/>
                <w:bCs/>
                <w:kern w:val="0"/>
                <w:szCs w:val="21"/>
              </w:rPr>
              <w:t>三</w:t>
            </w:r>
          </w:p>
        </w:tc>
        <w:tc>
          <w:tcPr>
            <w:tcW w:w="7250" w:type="dxa"/>
            <w:vAlign w:val="center"/>
          </w:tcPr>
          <w:p w14:paraId="5338729A" w14:textId="77777777" w:rsidR="00AC6B27" w:rsidRDefault="00F00680">
            <w:pPr>
              <w:widowControl/>
              <w:rPr>
                <w:rFonts w:ascii="Tahoma" w:hAnsi="Tahoma" w:cs="Tahoma"/>
                <w:szCs w:val="21"/>
              </w:rPr>
            </w:pPr>
            <w:r>
              <w:rPr>
                <w:rFonts w:ascii="Tahoma" w:hAnsi="Tahoma" w:cs="Tahoma"/>
                <w:bCs/>
                <w:kern w:val="0"/>
                <w:szCs w:val="21"/>
              </w:rPr>
              <w:t>本项目施工工期安排及其保证措施</w:t>
            </w:r>
          </w:p>
        </w:tc>
        <w:tc>
          <w:tcPr>
            <w:tcW w:w="984" w:type="dxa"/>
            <w:vAlign w:val="center"/>
          </w:tcPr>
          <w:p w14:paraId="37916460" w14:textId="77777777" w:rsidR="00AC6B27" w:rsidRDefault="00F00680">
            <w:pPr>
              <w:widowControl/>
              <w:jc w:val="center"/>
              <w:rPr>
                <w:rFonts w:ascii="Tahoma" w:hAnsi="Tahoma" w:cs="Tahoma"/>
                <w:szCs w:val="21"/>
              </w:rPr>
            </w:pPr>
            <w:r>
              <w:rPr>
                <w:rFonts w:ascii="Tahoma" w:hAnsi="Tahoma" w:cs="Tahoma" w:hint="eastAsia"/>
                <w:szCs w:val="21"/>
              </w:rPr>
              <w:t>10</w:t>
            </w:r>
          </w:p>
        </w:tc>
        <w:tc>
          <w:tcPr>
            <w:tcW w:w="983" w:type="dxa"/>
            <w:vAlign w:val="center"/>
          </w:tcPr>
          <w:p w14:paraId="5FC475F7" w14:textId="77777777" w:rsidR="00AC6B27" w:rsidRDefault="00AC6B27">
            <w:pPr>
              <w:adjustRightInd w:val="0"/>
              <w:jc w:val="center"/>
              <w:rPr>
                <w:rFonts w:ascii="Tahoma" w:hAnsi="Tahoma" w:cs="Tahoma"/>
                <w:szCs w:val="21"/>
              </w:rPr>
            </w:pPr>
          </w:p>
        </w:tc>
        <w:tc>
          <w:tcPr>
            <w:tcW w:w="983" w:type="dxa"/>
            <w:vAlign w:val="center"/>
          </w:tcPr>
          <w:p w14:paraId="0EEE5C53" w14:textId="77777777" w:rsidR="00AC6B27" w:rsidRDefault="00AC6B27">
            <w:pPr>
              <w:jc w:val="center"/>
              <w:rPr>
                <w:rFonts w:ascii="Tahoma" w:hAnsi="Tahoma" w:cs="Tahoma"/>
                <w:szCs w:val="21"/>
              </w:rPr>
            </w:pPr>
          </w:p>
        </w:tc>
        <w:tc>
          <w:tcPr>
            <w:tcW w:w="984" w:type="dxa"/>
            <w:vAlign w:val="center"/>
          </w:tcPr>
          <w:p w14:paraId="69589C97" w14:textId="77777777" w:rsidR="00AC6B27" w:rsidRDefault="00AC6B27">
            <w:pPr>
              <w:jc w:val="center"/>
              <w:rPr>
                <w:rFonts w:ascii="Tahoma" w:hAnsi="Tahoma" w:cs="Tahoma"/>
                <w:szCs w:val="21"/>
              </w:rPr>
            </w:pPr>
          </w:p>
        </w:tc>
        <w:tc>
          <w:tcPr>
            <w:tcW w:w="983" w:type="dxa"/>
            <w:vAlign w:val="center"/>
          </w:tcPr>
          <w:p w14:paraId="077C2ECA" w14:textId="77777777" w:rsidR="00AC6B27" w:rsidRDefault="00AC6B27">
            <w:pPr>
              <w:jc w:val="center"/>
              <w:rPr>
                <w:rFonts w:ascii="Tahoma" w:hAnsi="Tahoma" w:cs="Tahoma"/>
                <w:szCs w:val="21"/>
              </w:rPr>
            </w:pPr>
          </w:p>
        </w:tc>
        <w:tc>
          <w:tcPr>
            <w:tcW w:w="881" w:type="dxa"/>
            <w:vAlign w:val="center"/>
          </w:tcPr>
          <w:p w14:paraId="421BBE5E" w14:textId="77777777" w:rsidR="00AC6B27" w:rsidRDefault="00AC6B27">
            <w:pPr>
              <w:jc w:val="center"/>
              <w:rPr>
                <w:rFonts w:ascii="Tahoma" w:hAnsi="Tahoma" w:cs="Tahoma"/>
                <w:szCs w:val="21"/>
              </w:rPr>
            </w:pPr>
          </w:p>
        </w:tc>
      </w:tr>
      <w:tr w:rsidR="00AC6B27" w14:paraId="7EA1FD97" w14:textId="77777777">
        <w:trPr>
          <w:trHeight w:val="23"/>
          <w:jc w:val="center"/>
        </w:trPr>
        <w:tc>
          <w:tcPr>
            <w:tcW w:w="1022" w:type="dxa"/>
            <w:vAlign w:val="center"/>
          </w:tcPr>
          <w:p w14:paraId="1ABCE2FA" w14:textId="77777777" w:rsidR="00AC6B27" w:rsidRDefault="00F00680">
            <w:pPr>
              <w:widowControl/>
              <w:jc w:val="center"/>
              <w:rPr>
                <w:rFonts w:ascii="Tahoma" w:hAnsi="Tahoma" w:cs="Tahoma"/>
                <w:szCs w:val="21"/>
              </w:rPr>
            </w:pPr>
            <w:r>
              <w:rPr>
                <w:rFonts w:ascii="Tahoma" w:hAnsi="Tahoma" w:cs="Tahoma"/>
                <w:bCs/>
                <w:kern w:val="0"/>
                <w:szCs w:val="21"/>
              </w:rPr>
              <w:t>四</w:t>
            </w:r>
          </w:p>
        </w:tc>
        <w:tc>
          <w:tcPr>
            <w:tcW w:w="7250" w:type="dxa"/>
            <w:vAlign w:val="center"/>
          </w:tcPr>
          <w:p w14:paraId="5B5C5FDE" w14:textId="77777777" w:rsidR="00AC6B27" w:rsidRDefault="00F00680">
            <w:pPr>
              <w:widowControl/>
              <w:rPr>
                <w:rFonts w:ascii="Tahoma" w:hAnsi="Tahoma" w:cs="Tahoma"/>
                <w:szCs w:val="21"/>
              </w:rPr>
            </w:pPr>
            <w:r>
              <w:rPr>
                <w:rFonts w:ascii="Tahoma" w:hAnsi="Tahoma" w:cs="Tahoma"/>
                <w:bCs/>
                <w:kern w:val="0"/>
                <w:szCs w:val="21"/>
              </w:rPr>
              <w:t>项目班子的资历、经验及</w:t>
            </w:r>
            <w:r>
              <w:rPr>
                <w:rFonts w:ascii="Tahoma" w:hAnsi="Tahoma" w:cs="Tahoma" w:hint="eastAsia"/>
                <w:bCs/>
                <w:kern w:val="0"/>
                <w:szCs w:val="21"/>
              </w:rPr>
              <w:t>项目负责人</w:t>
            </w:r>
            <w:r>
              <w:rPr>
                <w:rFonts w:ascii="Tahoma" w:hAnsi="Tahoma" w:cs="Tahoma"/>
                <w:bCs/>
                <w:kern w:val="0"/>
                <w:szCs w:val="21"/>
              </w:rPr>
              <w:t>答辩</w:t>
            </w:r>
          </w:p>
        </w:tc>
        <w:tc>
          <w:tcPr>
            <w:tcW w:w="984" w:type="dxa"/>
            <w:vAlign w:val="center"/>
          </w:tcPr>
          <w:p w14:paraId="01D6B9B2" w14:textId="77777777" w:rsidR="00AC6B27" w:rsidRDefault="00F00680">
            <w:pPr>
              <w:widowControl/>
              <w:jc w:val="center"/>
              <w:rPr>
                <w:rFonts w:ascii="Tahoma" w:hAnsi="Tahoma" w:cs="Tahoma"/>
                <w:szCs w:val="21"/>
              </w:rPr>
            </w:pPr>
            <w:r>
              <w:rPr>
                <w:rFonts w:ascii="Tahoma" w:hAnsi="Tahoma" w:cs="Tahoma" w:hint="eastAsia"/>
                <w:szCs w:val="21"/>
              </w:rPr>
              <w:t>30</w:t>
            </w:r>
          </w:p>
        </w:tc>
        <w:tc>
          <w:tcPr>
            <w:tcW w:w="983" w:type="dxa"/>
            <w:vAlign w:val="center"/>
          </w:tcPr>
          <w:p w14:paraId="259E8050" w14:textId="77777777" w:rsidR="00AC6B27" w:rsidRDefault="00AC6B27">
            <w:pPr>
              <w:adjustRightInd w:val="0"/>
              <w:jc w:val="center"/>
              <w:rPr>
                <w:rFonts w:ascii="Tahoma" w:hAnsi="Tahoma" w:cs="Tahoma"/>
                <w:szCs w:val="21"/>
              </w:rPr>
            </w:pPr>
          </w:p>
        </w:tc>
        <w:tc>
          <w:tcPr>
            <w:tcW w:w="983" w:type="dxa"/>
            <w:vAlign w:val="center"/>
          </w:tcPr>
          <w:p w14:paraId="4CAD3BB4" w14:textId="77777777" w:rsidR="00AC6B27" w:rsidRDefault="00AC6B27">
            <w:pPr>
              <w:jc w:val="center"/>
              <w:rPr>
                <w:rFonts w:ascii="Tahoma" w:hAnsi="Tahoma" w:cs="Tahoma"/>
                <w:szCs w:val="21"/>
              </w:rPr>
            </w:pPr>
          </w:p>
        </w:tc>
        <w:tc>
          <w:tcPr>
            <w:tcW w:w="984" w:type="dxa"/>
            <w:vAlign w:val="center"/>
          </w:tcPr>
          <w:p w14:paraId="2CD8538A" w14:textId="77777777" w:rsidR="00AC6B27" w:rsidRDefault="00AC6B27">
            <w:pPr>
              <w:jc w:val="center"/>
              <w:rPr>
                <w:rFonts w:ascii="Tahoma" w:hAnsi="Tahoma" w:cs="Tahoma"/>
                <w:szCs w:val="21"/>
              </w:rPr>
            </w:pPr>
          </w:p>
        </w:tc>
        <w:tc>
          <w:tcPr>
            <w:tcW w:w="983" w:type="dxa"/>
            <w:vAlign w:val="center"/>
          </w:tcPr>
          <w:p w14:paraId="0209A53C" w14:textId="77777777" w:rsidR="00AC6B27" w:rsidRDefault="00AC6B27">
            <w:pPr>
              <w:jc w:val="center"/>
              <w:rPr>
                <w:rFonts w:ascii="Tahoma" w:hAnsi="Tahoma" w:cs="Tahoma"/>
                <w:szCs w:val="21"/>
              </w:rPr>
            </w:pPr>
          </w:p>
        </w:tc>
        <w:tc>
          <w:tcPr>
            <w:tcW w:w="881" w:type="dxa"/>
            <w:vAlign w:val="center"/>
          </w:tcPr>
          <w:p w14:paraId="4714A8F1" w14:textId="77777777" w:rsidR="00AC6B27" w:rsidRDefault="00AC6B27">
            <w:pPr>
              <w:jc w:val="center"/>
              <w:rPr>
                <w:rFonts w:ascii="Tahoma" w:hAnsi="Tahoma" w:cs="Tahoma"/>
                <w:szCs w:val="21"/>
              </w:rPr>
            </w:pPr>
          </w:p>
        </w:tc>
      </w:tr>
      <w:tr w:rsidR="00AC6B27" w14:paraId="2AF0A586" w14:textId="77777777">
        <w:trPr>
          <w:trHeight w:val="23"/>
          <w:jc w:val="center"/>
        </w:trPr>
        <w:tc>
          <w:tcPr>
            <w:tcW w:w="1022" w:type="dxa"/>
            <w:vAlign w:val="center"/>
          </w:tcPr>
          <w:p w14:paraId="278A8B1C" w14:textId="77777777" w:rsidR="00AC6B27" w:rsidRDefault="00F00680">
            <w:pPr>
              <w:widowControl/>
              <w:jc w:val="center"/>
              <w:rPr>
                <w:rFonts w:ascii="Tahoma" w:hAnsi="Tahoma" w:cs="Tahoma"/>
                <w:szCs w:val="21"/>
              </w:rPr>
            </w:pPr>
            <w:r>
              <w:rPr>
                <w:rFonts w:ascii="Tahoma" w:hAnsi="Tahoma" w:cs="Tahoma"/>
                <w:bCs/>
                <w:kern w:val="0"/>
                <w:szCs w:val="21"/>
              </w:rPr>
              <w:t>五</w:t>
            </w:r>
          </w:p>
        </w:tc>
        <w:tc>
          <w:tcPr>
            <w:tcW w:w="7250" w:type="dxa"/>
            <w:vAlign w:val="center"/>
          </w:tcPr>
          <w:p w14:paraId="09077164" w14:textId="77777777" w:rsidR="00AC6B27" w:rsidRDefault="00F00680">
            <w:pPr>
              <w:widowControl/>
              <w:rPr>
                <w:rFonts w:ascii="Tahoma" w:hAnsi="Tahoma" w:cs="Tahoma"/>
                <w:szCs w:val="21"/>
              </w:rPr>
            </w:pPr>
            <w:r>
              <w:rPr>
                <w:rFonts w:ascii="Tahoma" w:hAnsi="Tahoma" w:cs="Tahoma"/>
                <w:bCs/>
                <w:kern w:val="0"/>
                <w:szCs w:val="21"/>
              </w:rPr>
              <w:t>本项目的</w:t>
            </w:r>
            <w:proofErr w:type="gramStart"/>
            <w:r>
              <w:rPr>
                <w:rFonts w:ascii="Tahoma" w:hAnsi="Tahoma" w:cs="Tahoma" w:hint="eastAsia"/>
                <w:bCs/>
                <w:kern w:val="0"/>
                <w:szCs w:val="21"/>
              </w:rPr>
              <w:t>乙供设备</w:t>
            </w:r>
            <w:proofErr w:type="gramEnd"/>
            <w:r>
              <w:rPr>
                <w:rFonts w:ascii="Tahoma" w:hAnsi="Tahoma" w:cs="Tahoma" w:hint="eastAsia"/>
                <w:bCs/>
                <w:kern w:val="0"/>
                <w:szCs w:val="21"/>
              </w:rPr>
              <w:t>及材料</w:t>
            </w:r>
          </w:p>
        </w:tc>
        <w:tc>
          <w:tcPr>
            <w:tcW w:w="984" w:type="dxa"/>
            <w:vAlign w:val="center"/>
          </w:tcPr>
          <w:p w14:paraId="7D95AFFD" w14:textId="77777777" w:rsidR="00AC6B27" w:rsidRDefault="00F00680">
            <w:pPr>
              <w:widowControl/>
              <w:jc w:val="center"/>
              <w:rPr>
                <w:rFonts w:ascii="Tahoma" w:hAnsi="Tahoma" w:cs="Tahoma"/>
                <w:szCs w:val="21"/>
              </w:rPr>
            </w:pPr>
            <w:r>
              <w:rPr>
                <w:rFonts w:ascii="Tahoma" w:hAnsi="Tahoma" w:cs="Tahoma" w:hint="eastAsia"/>
                <w:szCs w:val="21"/>
              </w:rPr>
              <w:t>5</w:t>
            </w:r>
          </w:p>
        </w:tc>
        <w:tc>
          <w:tcPr>
            <w:tcW w:w="983" w:type="dxa"/>
            <w:vAlign w:val="center"/>
          </w:tcPr>
          <w:p w14:paraId="728D729F" w14:textId="77777777" w:rsidR="00AC6B27" w:rsidRDefault="00AC6B27">
            <w:pPr>
              <w:adjustRightInd w:val="0"/>
              <w:jc w:val="center"/>
              <w:rPr>
                <w:rFonts w:ascii="Tahoma" w:hAnsi="Tahoma" w:cs="Tahoma"/>
                <w:szCs w:val="21"/>
              </w:rPr>
            </w:pPr>
          </w:p>
        </w:tc>
        <w:tc>
          <w:tcPr>
            <w:tcW w:w="983" w:type="dxa"/>
            <w:vAlign w:val="center"/>
          </w:tcPr>
          <w:p w14:paraId="37732563" w14:textId="77777777" w:rsidR="00AC6B27" w:rsidRDefault="00AC6B27">
            <w:pPr>
              <w:adjustRightInd w:val="0"/>
              <w:jc w:val="center"/>
              <w:rPr>
                <w:rFonts w:ascii="Tahoma" w:hAnsi="Tahoma" w:cs="Tahoma"/>
                <w:szCs w:val="21"/>
              </w:rPr>
            </w:pPr>
          </w:p>
        </w:tc>
        <w:tc>
          <w:tcPr>
            <w:tcW w:w="984" w:type="dxa"/>
            <w:vAlign w:val="center"/>
          </w:tcPr>
          <w:p w14:paraId="576E28E5" w14:textId="77777777" w:rsidR="00AC6B27" w:rsidRDefault="00AC6B27">
            <w:pPr>
              <w:adjustRightInd w:val="0"/>
              <w:jc w:val="center"/>
              <w:rPr>
                <w:rFonts w:ascii="Tahoma" w:hAnsi="Tahoma" w:cs="Tahoma"/>
                <w:szCs w:val="21"/>
              </w:rPr>
            </w:pPr>
          </w:p>
        </w:tc>
        <w:tc>
          <w:tcPr>
            <w:tcW w:w="983" w:type="dxa"/>
            <w:vAlign w:val="center"/>
          </w:tcPr>
          <w:p w14:paraId="3823C28B" w14:textId="77777777" w:rsidR="00AC6B27" w:rsidRDefault="00AC6B27">
            <w:pPr>
              <w:adjustRightInd w:val="0"/>
              <w:jc w:val="center"/>
              <w:rPr>
                <w:rFonts w:ascii="Tahoma" w:hAnsi="Tahoma" w:cs="Tahoma"/>
                <w:szCs w:val="21"/>
              </w:rPr>
            </w:pPr>
          </w:p>
        </w:tc>
        <w:tc>
          <w:tcPr>
            <w:tcW w:w="881" w:type="dxa"/>
            <w:vAlign w:val="center"/>
          </w:tcPr>
          <w:p w14:paraId="4EEB10CF" w14:textId="77777777" w:rsidR="00AC6B27" w:rsidRDefault="00AC6B27">
            <w:pPr>
              <w:adjustRightInd w:val="0"/>
              <w:jc w:val="center"/>
              <w:rPr>
                <w:rFonts w:ascii="Tahoma" w:hAnsi="Tahoma" w:cs="Tahoma"/>
                <w:szCs w:val="21"/>
              </w:rPr>
            </w:pPr>
          </w:p>
        </w:tc>
      </w:tr>
      <w:tr w:rsidR="00AC6B27" w14:paraId="409ECC7E" w14:textId="77777777">
        <w:trPr>
          <w:trHeight w:val="23"/>
          <w:jc w:val="center"/>
        </w:trPr>
        <w:tc>
          <w:tcPr>
            <w:tcW w:w="1022" w:type="dxa"/>
            <w:vAlign w:val="center"/>
          </w:tcPr>
          <w:p w14:paraId="6D0AD4BA" w14:textId="77777777" w:rsidR="00AC6B27" w:rsidRDefault="00F00680">
            <w:pPr>
              <w:widowControl/>
              <w:jc w:val="center"/>
              <w:rPr>
                <w:rFonts w:ascii="Tahoma" w:hAnsi="Tahoma" w:cs="Tahoma"/>
                <w:szCs w:val="21"/>
              </w:rPr>
            </w:pPr>
            <w:r>
              <w:rPr>
                <w:rFonts w:ascii="Tahoma" w:hAnsi="Tahoma" w:cs="Tahoma"/>
                <w:bCs/>
                <w:kern w:val="0"/>
                <w:szCs w:val="21"/>
              </w:rPr>
              <w:t>六</w:t>
            </w:r>
          </w:p>
        </w:tc>
        <w:tc>
          <w:tcPr>
            <w:tcW w:w="7250" w:type="dxa"/>
            <w:vAlign w:val="center"/>
          </w:tcPr>
          <w:p w14:paraId="538FD59C" w14:textId="77777777" w:rsidR="00AC6B27" w:rsidRDefault="00F00680">
            <w:pPr>
              <w:widowControl/>
              <w:rPr>
                <w:rFonts w:ascii="Tahoma" w:hAnsi="Tahoma" w:cs="Tahoma"/>
                <w:szCs w:val="21"/>
              </w:rPr>
            </w:pPr>
            <w:r>
              <w:rPr>
                <w:rFonts w:ascii="Tahoma" w:hAnsi="Tahoma" w:cs="Tahoma"/>
                <w:bCs/>
                <w:kern w:val="0"/>
                <w:szCs w:val="21"/>
              </w:rPr>
              <w:t>本项目的安全、质量、文明</w:t>
            </w:r>
            <w:r>
              <w:rPr>
                <w:rFonts w:ascii="Tahoma" w:hAnsi="Tahoma" w:cs="Tahoma" w:hint="eastAsia"/>
                <w:bCs/>
                <w:kern w:val="0"/>
                <w:szCs w:val="21"/>
              </w:rPr>
              <w:t>、绿色施工</w:t>
            </w:r>
            <w:r>
              <w:rPr>
                <w:rFonts w:ascii="Tahoma" w:hAnsi="Tahoma" w:cs="Tahoma"/>
                <w:bCs/>
                <w:kern w:val="0"/>
                <w:szCs w:val="21"/>
              </w:rPr>
              <w:t>保证措施</w:t>
            </w:r>
          </w:p>
        </w:tc>
        <w:tc>
          <w:tcPr>
            <w:tcW w:w="984" w:type="dxa"/>
            <w:vAlign w:val="center"/>
          </w:tcPr>
          <w:p w14:paraId="5002AD31" w14:textId="77777777" w:rsidR="00AC6B27" w:rsidRDefault="00F00680">
            <w:pPr>
              <w:widowControl/>
              <w:jc w:val="center"/>
              <w:rPr>
                <w:rFonts w:ascii="Tahoma" w:hAnsi="Tahoma" w:cs="Tahoma"/>
                <w:szCs w:val="21"/>
              </w:rPr>
            </w:pPr>
            <w:r>
              <w:rPr>
                <w:rFonts w:ascii="Tahoma" w:hAnsi="Tahoma" w:cs="Tahoma" w:hint="eastAsia"/>
                <w:szCs w:val="21"/>
              </w:rPr>
              <w:t>10</w:t>
            </w:r>
          </w:p>
        </w:tc>
        <w:tc>
          <w:tcPr>
            <w:tcW w:w="983" w:type="dxa"/>
          </w:tcPr>
          <w:p w14:paraId="11BB23BE" w14:textId="77777777" w:rsidR="00AC6B27" w:rsidRDefault="00AC6B27">
            <w:pPr>
              <w:adjustRightInd w:val="0"/>
              <w:jc w:val="center"/>
              <w:rPr>
                <w:rFonts w:ascii="Tahoma" w:hAnsi="Tahoma" w:cs="Tahoma"/>
                <w:szCs w:val="21"/>
              </w:rPr>
            </w:pPr>
          </w:p>
        </w:tc>
        <w:tc>
          <w:tcPr>
            <w:tcW w:w="983" w:type="dxa"/>
          </w:tcPr>
          <w:p w14:paraId="5356FBED" w14:textId="77777777" w:rsidR="00AC6B27" w:rsidRDefault="00AC6B27">
            <w:pPr>
              <w:adjustRightInd w:val="0"/>
              <w:jc w:val="center"/>
              <w:rPr>
                <w:rFonts w:ascii="Tahoma" w:hAnsi="Tahoma" w:cs="Tahoma"/>
                <w:szCs w:val="21"/>
              </w:rPr>
            </w:pPr>
          </w:p>
        </w:tc>
        <w:tc>
          <w:tcPr>
            <w:tcW w:w="984" w:type="dxa"/>
          </w:tcPr>
          <w:p w14:paraId="4B0B8D03" w14:textId="77777777" w:rsidR="00AC6B27" w:rsidRDefault="00AC6B27">
            <w:pPr>
              <w:adjustRightInd w:val="0"/>
              <w:jc w:val="center"/>
              <w:rPr>
                <w:rFonts w:ascii="Tahoma" w:hAnsi="Tahoma" w:cs="Tahoma"/>
                <w:szCs w:val="21"/>
              </w:rPr>
            </w:pPr>
          </w:p>
        </w:tc>
        <w:tc>
          <w:tcPr>
            <w:tcW w:w="983" w:type="dxa"/>
          </w:tcPr>
          <w:p w14:paraId="152D84BC" w14:textId="77777777" w:rsidR="00AC6B27" w:rsidRDefault="00AC6B27">
            <w:pPr>
              <w:adjustRightInd w:val="0"/>
              <w:jc w:val="center"/>
              <w:rPr>
                <w:rFonts w:ascii="Tahoma" w:hAnsi="Tahoma" w:cs="Tahoma"/>
                <w:szCs w:val="21"/>
              </w:rPr>
            </w:pPr>
          </w:p>
        </w:tc>
        <w:tc>
          <w:tcPr>
            <w:tcW w:w="881" w:type="dxa"/>
          </w:tcPr>
          <w:p w14:paraId="0E49CF35" w14:textId="77777777" w:rsidR="00AC6B27" w:rsidRDefault="00AC6B27">
            <w:pPr>
              <w:adjustRightInd w:val="0"/>
              <w:jc w:val="center"/>
              <w:rPr>
                <w:rFonts w:ascii="Tahoma" w:hAnsi="Tahoma" w:cs="Tahoma"/>
                <w:szCs w:val="21"/>
              </w:rPr>
            </w:pPr>
          </w:p>
        </w:tc>
      </w:tr>
      <w:tr w:rsidR="00AC6B27" w14:paraId="3D43E3AD" w14:textId="77777777">
        <w:trPr>
          <w:trHeight w:val="23"/>
          <w:jc w:val="center"/>
        </w:trPr>
        <w:tc>
          <w:tcPr>
            <w:tcW w:w="1022" w:type="dxa"/>
            <w:vAlign w:val="center"/>
          </w:tcPr>
          <w:p w14:paraId="2717C602" w14:textId="77777777" w:rsidR="00AC6B27" w:rsidRDefault="00F00680">
            <w:pPr>
              <w:widowControl/>
              <w:jc w:val="center"/>
              <w:rPr>
                <w:rFonts w:ascii="Tahoma" w:hAnsi="Tahoma" w:cs="Tahoma"/>
                <w:szCs w:val="21"/>
              </w:rPr>
            </w:pPr>
            <w:r>
              <w:rPr>
                <w:rFonts w:ascii="Tahoma" w:hAnsi="Tahoma" w:cs="Tahoma" w:hint="eastAsia"/>
                <w:bCs/>
                <w:kern w:val="0"/>
                <w:szCs w:val="21"/>
              </w:rPr>
              <w:t>七</w:t>
            </w:r>
          </w:p>
        </w:tc>
        <w:tc>
          <w:tcPr>
            <w:tcW w:w="7250" w:type="dxa"/>
            <w:vAlign w:val="center"/>
          </w:tcPr>
          <w:p w14:paraId="5613F219" w14:textId="77777777" w:rsidR="00AC6B27" w:rsidRDefault="00F00680">
            <w:pPr>
              <w:widowControl/>
              <w:rPr>
                <w:rFonts w:ascii="Tahoma" w:hAnsi="Tahoma" w:cs="Tahoma"/>
                <w:szCs w:val="21"/>
              </w:rPr>
            </w:pPr>
            <w:r>
              <w:rPr>
                <w:rFonts w:ascii="Tahoma" w:hAnsi="Tahoma" w:cs="Tahoma"/>
                <w:bCs/>
                <w:kern w:val="0"/>
                <w:szCs w:val="21"/>
              </w:rPr>
              <w:t>企业业绩</w:t>
            </w:r>
          </w:p>
        </w:tc>
        <w:tc>
          <w:tcPr>
            <w:tcW w:w="984" w:type="dxa"/>
            <w:vAlign w:val="center"/>
          </w:tcPr>
          <w:p w14:paraId="563B8BD6" w14:textId="77777777" w:rsidR="00AC6B27" w:rsidRDefault="00F00680">
            <w:pPr>
              <w:widowControl/>
              <w:jc w:val="center"/>
              <w:rPr>
                <w:rFonts w:ascii="Tahoma" w:hAnsi="Tahoma" w:cs="Tahoma"/>
                <w:szCs w:val="21"/>
              </w:rPr>
            </w:pPr>
            <w:r>
              <w:rPr>
                <w:rFonts w:ascii="Tahoma" w:hAnsi="Tahoma" w:cs="Tahoma" w:hint="eastAsia"/>
                <w:szCs w:val="21"/>
              </w:rPr>
              <w:t>14</w:t>
            </w:r>
          </w:p>
        </w:tc>
        <w:tc>
          <w:tcPr>
            <w:tcW w:w="983" w:type="dxa"/>
          </w:tcPr>
          <w:p w14:paraId="45707A04" w14:textId="77777777" w:rsidR="00AC6B27" w:rsidRDefault="00AC6B27">
            <w:pPr>
              <w:adjustRightInd w:val="0"/>
              <w:jc w:val="center"/>
              <w:rPr>
                <w:rFonts w:ascii="Tahoma" w:hAnsi="Tahoma" w:cs="Tahoma"/>
                <w:szCs w:val="21"/>
              </w:rPr>
            </w:pPr>
          </w:p>
        </w:tc>
        <w:tc>
          <w:tcPr>
            <w:tcW w:w="983" w:type="dxa"/>
          </w:tcPr>
          <w:p w14:paraId="0705CD2A" w14:textId="77777777" w:rsidR="00AC6B27" w:rsidRDefault="00AC6B27">
            <w:pPr>
              <w:adjustRightInd w:val="0"/>
              <w:jc w:val="center"/>
              <w:rPr>
                <w:rFonts w:ascii="Tahoma" w:hAnsi="Tahoma" w:cs="Tahoma"/>
                <w:szCs w:val="21"/>
              </w:rPr>
            </w:pPr>
          </w:p>
        </w:tc>
        <w:tc>
          <w:tcPr>
            <w:tcW w:w="984" w:type="dxa"/>
          </w:tcPr>
          <w:p w14:paraId="049C7258" w14:textId="77777777" w:rsidR="00AC6B27" w:rsidRDefault="00AC6B27">
            <w:pPr>
              <w:adjustRightInd w:val="0"/>
              <w:jc w:val="center"/>
              <w:rPr>
                <w:rFonts w:ascii="Tahoma" w:hAnsi="Tahoma" w:cs="Tahoma"/>
                <w:szCs w:val="21"/>
              </w:rPr>
            </w:pPr>
          </w:p>
        </w:tc>
        <w:tc>
          <w:tcPr>
            <w:tcW w:w="983" w:type="dxa"/>
          </w:tcPr>
          <w:p w14:paraId="00DB4249" w14:textId="77777777" w:rsidR="00AC6B27" w:rsidRDefault="00AC6B27">
            <w:pPr>
              <w:adjustRightInd w:val="0"/>
              <w:jc w:val="center"/>
              <w:rPr>
                <w:rFonts w:ascii="Tahoma" w:hAnsi="Tahoma" w:cs="Tahoma"/>
                <w:szCs w:val="21"/>
              </w:rPr>
            </w:pPr>
          </w:p>
        </w:tc>
        <w:tc>
          <w:tcPr>
            <w:tcW w:w="881" w:type="dxa"/>
          </w:tcPr>
          <w:p w14:paraId="768A935A" w14:textId="77777777" w:rsidR="00AC6B27" w:rsidRDefault="00AC6B27">
            <w:pPr>
              <w:adjustRightInd w:val="0"/>
              <w:jc w:val="center"/>
              <w:rPr>
                <w:rFonts w:ascii="Tahoma" w:hAnsi="Tahoma" w:cs="Tahoma"/>
                <w:szCs w:val="21"/>
              </w:rPr>
            </w:pPr>
          </w:p>
        </w:tc>
      </w:tr>
      <w:tr w:rsidR="00AC6B27" w14:paraId="1E87B229" w14:textId="77777777">
        <w:trPr>
          <w:trHeight w:val="23"/>
          <w:jc w:val="center"/>
        </w:trPr>
        <w:tc>
          <w:tcPr>
            <w:tcW w:w="1022" w:type="dxa"/>
            <w:vAlign w:val="center"/>
          </w:tcPr>
          <w:p w14:paraId="70822C27" w14:textId="77777777" w:rsidR="00AC6B27" w:rsidRDefault="00F00680">
            <w:pPr>
              <w:widowControl/>
              <w:jc w:val="center"/>
              <w:rPr>
                <w:rFonts w:ascii="Tahoma" w:hAnsi="Tahoma" w:cs="Tahoma"/>
                <w:bCs/>
                <w:kern w:val="0"/>
                <w:szCs w:val="21"/>
              </w:rPr>
            </w:pPr>
            <w:r>
              <w:rPr>
                <w:rFonts w:ascii="Tahoma" w:hAnsi="Tahoma" w:cs="Tahoma" w:hint="eastAsia"/>
                <w:bCs/>
                <w:kern w:val="0"/>
                <w:szCs w:val="21"/>
              </w:rPr>
              <w:t>八</w:t>
            </w:r>
          </w:p>
        </w:tc>
        <w:tc>
          <w:tcPr>
            <w:tcW w:w="7250" w:type="dxa"/>
            <w:vAlign w:val="center"/>
          </w:tcPr>
          <w:p w14:paraId="4CE4B8DF" w14:textId="77777777" w:rsidR="00AC6B27" w:rsidRDefault="00F00680">
            <w:pPr>
              <w:widowControl/>
              <w:rPr>
                <w:rFonts w:ascii="Tahoma" w:hAnsi="Tahoma" w:cs="Tahoma"/>
                <w:bCs/>
                <w:kern w:val="0"/>
                <w:szCs w:val="21"/>
              </w:rPr>
            </w:pPr>
            <w:r>
              <w:rPr>
                <w:rFonts w:hint="eastAsia"/>
              </w:rPr>
              <w:t>企业荣誉</w:t>
            </w:r>
          </w:p>
        </w:tc>
        <w:tc>
          <w:tcPr>
            <w:tcW w:w="984" w:type="dxa"/>
            <w:vAlign w:val="center"/>
          </w:tcPr>
          <w:p w14:paraId="7D9521A5" w14:textId="77777777" w:rsidR="00AC6B27" w:rsidRDefault="00F00680">
            <w:pPr>
              <w:widowControl/>
              <w:jc w:val="center"/>
              <w:rPr>
                <w:rFonts w:ascii="Tahoma" w:hAnsi="Tahoma" w:cs="Tahoma"/>
                <w:szCs w:val="21"/>
              </w:rPr>
            </w:pPr>
            <w:r>
              <w:rPr>
                <w:rFonts w:ascii="Tahoma" w:hAnsi="Tahoma" w:cs="Tahoma" w:hint="eastAsia"/>
                <w:szCs w:val="21"/>
              </w:rPr>
              <w:t>6</w:t>
            </w:r>
          </w:p>
        </w:tc>
        <w:tc>
          <w:tcPr>
            <w:tcW w:w="983" w:type="dxa"/>
          </w:tcPr>
          <w:p w14:paraId="5D38A097" w14:textId="77777777" w:rsidR="00AC6B27" w:rsidRDefault="00AC6B27">
            <w:pPr>
              <w:adjustRightInd w:val="0"/>
              <w:jc w:val="center"/>
              <w:rPr>
                <w:rFonts w:ascii="Tahoma" w:hAnsi="Tahoma" w:cs="Tahoma"/>
                <w:szCs w:val="21"/>
              </w:rPr>
            </w:pPr>
          </w:p>
        </w:tc>
        <w:tc>
          <w:tcPr>
            <w:tcW w:w="983" w:type="dxa"/>
          </w:tcPr>
          <w:p w14:paraId="60759F30" w14:textId="77777777" w:rsidR="00AC6B27" w:rsidRDefault="00AC6B27">
            <w:pPr>
              <w:adjustRightInd w:val="0"/>
              <w:jc w:val="center"/>
              <w:rPr>
                <w:rFonts w:ascii="Tahoma" w:hAnsi="Tahoma" w:cs="Tahoma"/>
                <w:szCs w:val="21"/>
              </w:rPr>
            </w:pPr>
          </w:p>
        </w:tc>
        <w:tc>
          <w:tcPr>
            <w:tcW w:w="984" w:type="dxa"/>
          </w:tcPr>
          <w:p w14:paraId="1B68E894" w14:textId="77777777" w:rsidR="00AC6B27" w:rsidRDefault="00AC6B27">
            <w:pPr>
              <w:adjustRightInd w:val="0"/>
              <w:jc w:val="center"/>
              <w:rPr>
                <w:rFonts w:ascii="Tahoma" w:hAnsi="Tahoma" w:cs="Tahoma"/>
                <w:szCs w:val="21"/>
              </w:rPr>
            </w:pPr>
          </w:p>
        </w:tc>
        <w:tc>
          <w:tcPr>
            <w:tcW w:w="983" w:type="dxa"/>
          </w:tcPr>
          <w:p w14:paraId="22AF3E13" w14:textId="77777777" w:rsidR="00AC6B27" w:rsidRDefault="00AC6B27">
            <w:pPr>
              <w:adjustRightInd w:val="0"/>
              <w:jc w:val="center"/>
              <w:rPr>
                <w:rFonts w:ascii="Tahoma" w:hAnsi="Tahoma" w:cs="Tahoma"/>
                <w:szCs w:val="21"/>
              </w:rPr>
            </w:pPr>
          </w:p>
        </w:tc>
        <w:tc>
          <w:tcPr>
            <w:tcW w:w="881" w:type="dxa"/>
          </w:tcPr>
          <w:p w14:paraId="37ED1D3E" w14:textId="77777777" w:rsidR="00AC6B27" w:rsidRDefault="00AC6B27">
            <w:pPr>
              <w:adjustRightInd w:val="0"/>
              <w:jc w:val="center"/>
              <w:rPr>
                <w:rFonts w:ascii="Tahoma" w:hAnsi="Tahoma" w:cs="Tahoma"/>
                <w:szCs w:val="21"/>
              </w:rPr>
            </w:pPr>
          </w:p>
        </w:tc>
      </w:tr>
      <w:tr w:rsidR="00AC6B27" w14:paraId="2349003F" w14:textId="77777777">
        <w:trPr>
          <w:trHeight w:val="23"/>
          <w:jc w:val="center"/>
        </w:trPr>
        <w:tc>
          <w:tcPr>
            <w:tcW w:w="8272" w:type="dxa"/>
            <w:gridSpan w:val="2"/>
            <w:vAlign w:val="center"/>
          </w:tcPr>
          <w:p w14:paraId="56CA922E" w14:textId="77777777" w:rsidR="00AC6B27" w:rsidRDefault="00F00680">
            <w:pPr>
              <w:widowControl/>
              <w:jc w:val="center"/>
              <w:rPr>
                <w:rFonts w:ascii="Tahoma" w:hAnsi="Tahoma" w:cs="Tahoma"/>
                <w:szCs w:val="21"/>
              </w:rPr>
            </w:pPr>
            <w:r>
              <w:rPr>
                <w:rFonts w:ascii="Tahoma" w:hAnsi="Tahoma" w:cs="Tahoma"/>
                <w:kern w:val="0"/>
                <w:szCs w:val="21"/>
              </w:rPr>
              <w:t>技术方案评审（小计）</w:t>
            </w:r>
          </w:p>
        </w:tc>
        <w:tc>
          <w:tcPr>
            <w:tcW w:w="984" w:type="dxa"/>
            <w:vAlign w:val="center"/>
          </w:tcPr>
          <w:p w14:paraId="3456CCE6" w14:textId="77777777" w:rsidR="00AC6B27" w:rsidRDefault="00F00680">
            <w:pPr>
              <w:widowControl/>
              <w:jc w:val="center"/>
              <w:rPr>
                <w:rFonts w:ascii="Tahoma" w:hAnsi="Tahoma" w:cs="Tahoma"/>
                <w:szCs w:val="21"/>
              </w:rPr>
            </w:pPr>
            <w:r>
              <w:rPr>
                <w:rFonts w:ascii="Tahoma" w:eastAsia="华文仿宋" w:hAnsi="Tahoma" w:cs="Tahoma"/>
                <w:bCs/>
                <w:kern w:val="0"/>
                <w:szCs w:val="21"/>
              </w:rPr>
              <w:t>100</w:t>
            </w:r>
          </w:p>
        </w:tc>
        <w:tc>
          <w:tcPr>
            <w:tcW w:w="983" w:type="dxa"/>
            <w:vAlign w:val="center"/>
          </w:tcPr>
          <w:p w14:paraId="00FF5366" w14:textId="77777777" w:rsidR="00AC6B27" w:rsidRDefault="00AC6B27">
            <w:pPr>
              <w:adjustRightInd w:val="0"/>
              <w:jc w:val="center"/>
              <w:rPr>
                <w:rFonts w:ascii="Tahoma" w:hAnsi="Tahoma" w:cs="Tahoma"/>
                <w:szCs w:val="21"/>
              </w:rPr>
            </w:pPr>
          </w:p>
        </w:tc>
        <w:tc>
          <w:tcPr>
            <w:tcW w:w="983" w:type="dxa"/>
            <w:vAlign w:val="center"/>
          </w:tcPr>
          <w:p w14:paraId="5E2F1A3D" w14:textId="77777777" w:rsidR="00AC6B27" w:rsidRDefault="00AC6B27">
            <w:pPr>
              <w:jc w:val="center"/>
              <w:rPr>
                <w:rFonts w:ascii="Tahoma" w:hAnsi="Tahoma" w:cs="Tahoma"/>
                <w:szCs w:val="21"/>
              </w:rPr>
            </w:pPr>
          </w:p>
        </w:tc>
        <w:tc>
          <w:tcPr>
            <w:tcW w:w="984" w:type="dxa"/>
            <w:vAlign w:val="center"/>
          </w:tcPr>
          <w:p w14:paraId="500E7A1D" w14:textId="77777777" w:rsidR="00AC6B27" w:rsidRDefault="00AC6B27">
            <w:pPr>
              <w:jc w:val="center"/>
              <w:rPr>
                <w:rFonts w:ascii="Tahoma" w:hAnsi="Tahoma" w:cs="Tahoma"/>
                <w:szCs w:val="21"/>
              </w:rPr>
            </w:pPr>
          </w:p>
        </w:tc>
        <w:tc>
          <w:tcPr>
            <w:tcW w:w="983" w:type="dxa"/>
            <w:vAlign w:val="center"/>
          </w:tcPr>
          <w:p w14:paraId="566F9BAD" w14:textId="77777777" w:rsidR="00AC6B27" w:rsidRDefault="00AC6B27">
            <w:pPr>
              <w:jc w:val="center"/>
              <w:rPr>
                <w:rFonts w:ascii="Tahoma" w:hAnsi="Tahoma" w:cs="Tahoma"/>
                <w:szCs w:val="21"/>
              </w:rPr>
            </w:pPr>
          </w:p>
        </w:tc>
        <w:tc>
          <w:tcPr>
            <w:tcW w:w="881" w:type="dxa"/>
            <w:vAlign w:val="center"/>
          </w:tcPr>
          <w:p w14:paraId="12B42054" w14:textId="77777777" w:rsidR="00AC6B27" w:rsidRDefault="00AC6B27">
            <w:pPr>
              <w:adjustRightInd w:val="0"/>
              <w:jc w:val="center"/>
              <w:rPr>
                <w:rFonts w:ascii="Tahoma" w:hAnsi="Tahoma" w:cs="Tahoma"/>
                <w:szCs w:val="21"/>
              </w:rPr>
            </w:pPr>
          </w:p>
        </w:tc>
      </w:tr>
    </w:tbl>
    <w:p w14:paraId="429B4089" w14:textId="77777777" w:rsidR="00AC6B27" w:rsidRDefault="00F00680">
      <w:pPr>
        <w:tabs>
          <w:tab w:val="left" w:pos="720"/>
        </w:tabs>
        <w:ind w:firstLineChars="200" w:firstLine="400"/>
        <w:rPr>
          <w:rFonts w:ascii="Tahoma" w:hAnsi="Tahoma" w:cs="Tahoma"/>
          <w:kern w:val="0"/>
          <w:sz w:val="20"/>
          <w:szCs w:val="21"/>
        </w:rPr>
      </w:pPr>
      <w:r>
        <w:rPr>
          <w:rFonts w:ascii="Tahoma" w:hAnsi="Tahoma" w:cs="Tahoma"/>
          <w:kern w:val="0"/>
          <w:sz w:val="20"/>
          <w:szCs w:val="21"/>
        </w:rPr>
        <w:t>注：</w:t>
      </w:r>
    </w:p>
    <w:p w14:paraId="5907A4D4" w14:textId="77777777" w:rsidR="00AC6B27" w:rsidRDefault="00F00680">
      <w:pPr>
        <w:ind w:firstLineChars="200" w:firstLine="420"/>
        <w:rPr>
          <w:rFonts w:ascii="Tahoma" w:hAnsi="Tahoma" w:cs="Tahoma"/>
          <w:szCs w:val="21"/>
        </w:rPr>
      </w:pPr>
      <w:r>
        <w:rPr>
          <w:rFonts w:ascii="宋体" w:hAnsi="宋体" w:cs="仿宋_GB2312" w:hint="eastAsia"/>
          <w:szCs w:val="21"/>
        </w:rPr>
        <w:t>1</w:t>
      </w:r>
      <w:r>
        <w:rPr>
          <w:rFonts w:ascii="宋体" w:hAnsi="宋体" w:cs="仿宋_GB2312" w:hint="eastAsia"/>
          <w:szCs w:val="21"/>
        </w:rPr>
        <w:t>、</w:t>
      </w:r>
      <w:r>
        <w:rPr>
          <w:rFonts w:ascii="宋体" w:hAnsi="宋体" w:cs="仿宋_GB2312"/>
          <w:szCs w:val="21"/>
        </w:rPr>
        <w:t>对应技</w:t>
      </w:r>
      <w:r>
        <w:rPr>
          <w:rFonts w:ascii="Tahoma" w:hAnsi="Tahoma" w:cs="Tahoma"/>
        </w:rPr>
        <w:t>术标详细审查评分标准对各投标单位进行评分</w:t>
      </w:r>
      <w:r>
        <w:rPr>
          <w:rFonts w:ascii="Tahoma" w:hAnsi="Tahoma" w:cs="Tahoma" w:hint="eastAsia"/>
          <w:szCs w:val="21"/>
        </w:rPr>
        <w:t>，</w:t>
      </w:r>
      <w:r>
        <w:rPr>
          <w:rFonts w:ascii="Tahoma" w:hAnsi="Tahoma" w:cs="Tahoma"/>
          <w:szCs w:val="21"/>
        </w:rPr>
        <w:t>按照评审项目的权重计算出小计得分。</w:t>
      </w:r>
    </w:p>
    <w:p w14:paraId="154B49C9" w14:textId="77777777" w:rsidR="00AC6B27" w:rsidRDefault="00F00680">
      <w:pPr>
        <w:spacing w:line="360" w:lineRule="auto"/>
        <w:ind w:firstLine="459"/>
        <w:rPr>
          <w:rFonts w:ascii="宋体" w:hAnsi="宋体" w:cs="仿宋_GB2312"/>
          <w:szCs w:val="21"/>
        </w:rPr>
      </w:pPr>
      <w:r>
        <w:rPr>
          <w:rFonts w:ascii="宋体" w:hAnsi="宋体" w:cs="仿宋_GB2312" w:hint="eastAsia"/>
          <w:szCs w:val="21"/>
        </w:rPr>
        <w:t>2</w:t>
      </w:r>
      <w:r>
        <w:rPr>
          <w:rFonts w:ascii="宋体" w:hAnsi="宋体" w:cs="仿宋_GB2312" w:hint="eastAsia"/>
          <w:szCs w:val="21"/>
        </w:rPr>
        <w:t>、采用综合评分法的，技术</w:t>
      </w:r>
      <w:proofErr w:type="gramStart"/>
      <w:r>
        <w:rPr>
          <w:rFonts w:ascii="宋体" w:hAnsi="宋体" w:cs="仿宋_GB2312" w:hint="eastAsia"/>
          <w:szCs w:val="21"/>
        </w:rPr>
        <w:t>标指标</w:t>
      </w:r>
      <w:proofErr w:type="gramEnd"/>
      <w:r>
        <w:rPr>
          <w:rFonts w:ascii="宋体" w:hAnsi="宋体" w:cs="仿宋_GB2312" w:hint="eastAsia"/>
          <w:szCs w:val="21"/>
        </w:rPr>
        <w:t>设置、分值设置等应符合法律、法规、《广州市工程建设项目招标投标管理办法》、《东莞市建设工程招标投标管理办法》及行政监管部门的要求。</w:t>
      </w:r>
    </w:p>
    <w:p w14:paraId="045A65A9" w14:textId="77777777" w:rsidR="00AC6B27" w:rsidRDefault="00F00680">
      <w:pPr>
        <w:keepNext/>
        <w:keepLines/>
        <w:spacing w:line="416" w:lineRule="auto"/>
        <w:jc w:val="left"/>
        <w:outlineLvl w:val="1"/>
        <w:rPr>
          <w:rFonts w:asciiTheme="minorEastAsia" w:eastAsiaTheme="minorEastAsia" w:hAnsiTheme="minorEastAsia"/>
          <w:b/>
          <w:bCs/>
          <w:sz w:val="24"/>
          <w:szCs w:val="24"/>
        </w:rPr>
      </w:pPr>
      <w:bookmarkStart w:id="274" w:name="_Toc25941"/>
      <w:bookmarkStart w:id="275" w:name="_Toc27173"/>
      <w:bookmarkStart w:id="276" w:name="_Toc156057165"/>
      <w:r>
        <w:rPr>
          <w:rFonts w:asciiTheme="minorEastAsia" w:eastAsiaTheme="minorEastAsia" w:hAnsiTheme="minorEastAsia"/>
          <w:b/>
          <w:bCs/>
          <w:sz w:val="24"/>
          <w:szCs w:val="24"/>
        </w:rPr>
        <w:lastRenderedPageBreak/>
        <w:t>附表五</w:t>
      </w:r>
      <w:bookmarkEnd w:id="274"/>
      <w:bookmarkEnd w:id="275"/>
      <w:r>
        <w:rPr>
          <w:rFonts w:asciiTheme="minorEastAsia" w:eastAsiaTheme="minorEastAsia" w:hAnsiTheme="minorEastAsia"/>
          <w:b/>
          <w:bCs/>
          <w:sz w:val="24"/>
          <w:szCs w:val="24"/>
        </w:rPr>
        <w:t>：</w:t>
      </w:r>
      <w:r>
        <w:rPr>
          <w:rFonts w:asciiTheme="minorEastAsia" w:eastAsiaTheme="minorEastAsia" w:hAnsiTheme="minorEastAsia" w:hint="eastAsia"/>
          <w:b/>
          <w:bCs/>
          <w:sz w:val="24"/>
          <w:szCs w:val="24"/>
        </w:rPr>
        <w:t>投标报价评分表</w:t>
      </w:r>
      <w:bookmarkEnd w:id="276"/>
    </w:p>
    <w:p w14:paraId="1AFABC5E" w14:textId="77777777" w:rsidR="00AC6B27" w:rsidRDefault="00AC6B27">
      <w:pPr>
        <w:tabs>
          <w:tab w:val="left" w:pos="720"/>
        </w:tabs>
        <w:spacing w:line="360" w:lineRule="auto"/>
        <w:ind w:firstLineChars="200" w:firstLine="420"/>
      </w:pPr>
    </w:p>
    <w:p w14:paraId="20192FED" w14:textId="77777777" w:rsidR="00AC6B27" w:rsidRDefault="00F00680">
      <w:pPr>
        <w:tabs>
          <w:tab w:val="left" w:pos="720"/>
        </w:tabs>
        <w:spacing w:line="360" w:lineRule="auto"/>
        <w:ind w:firstLineChars="200" w:firstLine="400"/>
        <w:rPr>
          <w:rFonts w:ascii="Tahoma" w:hAnsi="Tahoma" w:cs="Tahoma"/>
          <w:kern w:val="0"/>
          <w:sz w:val="20"/>
          <w:szCs w:val="21"/>
        </w:rPr>
      </w:pPr>
      <w:r>
        <w:rPr>
          <w:rFonts w:ascii="Tahoma" w:hAnsi="Tahoma" w:cs="Tahoma"/>
          <w:kern w:val="0"/>
          <w:sz w:val="20"/>
          <w:szCs w:val="21"/>
        </w:rPr>
        <w:t>工程名称：</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982"/>
        <w:gridCol w:w="900"/>
        <w:gridCol w:w="932"/>
        <w:gridCol w:w="868"/>
        <w:gridCol w:w="1061"/>
        <w:gridCol w:w="919"/>
        <w:gridCol w:w="1080"/>
        <w:gridCol w:w="971"/>
        <w:gridCol w:w="1080"/>
        <w:gridCol w:w="1021"/>
        <w:gridCol w:w="1081"/>
        <w:gridCol w:w="900"/>
      </w:tblGrid>
      <w:tr w:rsidR="00AC6B27" w14:paraId="4A581431" w14:textId="77777777">
        <w:trPr>
          <w:trHeight w:val="851"/>
          <w:jc w:val="center"/>
        </w:trPr>
        <w:tc>
          <w:tcPr>
            <w:tcW w:w="2726" w:type="dxa"/>
            <w:vAlign w:val="center"/>
          </w:tcPr>
          <w:p w14:paraId="01505F68" w14:textId="77777777" w:rsidR="00AC6B27" w:rsidRDefault="00F00680">
            <w:pPr>
              <w:tabs>
                <w:tab w:val="left" w:pos="720"/>
              </w:tabs>
              <w:spacing w:line="360" w:lineRule="auto"/>
              <w:ind w:firstLineChars="200" w:firstLine="400"/>
              <w:rPr>
                <w:rFonts w:ascii="Tahoma" w:hAnsi="Tahoma" w:cs="Tahoma"/>
                <w:kern w:val="0"/>
                <w:sz w:val="20"/>
                <w:szCs w:val="21"/>
              </w:rPr>
            </w:pPr>
            <w:r>
              <w:rPr>
                <w:rFonts w:ascii="Tahoma" w:hAnsi="Tahoma" w:cs="Tahoma"/>
                <w:kern w:val="0"/>
                <w:sz w:val="20"/>
                <w:szCs w:val="21"/>
              </w:rPr>
              <w:t>投标人名称</w:t>
            </w:r>
          </w:p>
        </w:tc>
        <w:tc>
          <w:tcPr>
            <w:tcW w:w="982" w:type="dxa"/>
            <w:vAlign w:val="center"/>
          </w:tcPr>
          <w:p w14:paraId="0368D720"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68119EE5"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32" w:type="dxa"/>
            <w:vAlign w:val="center"/>
          </w:tcPr>
          <w:p w14:paraId="0709AC57"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868" w:type="dxa"/>
            <w:vAlign w:val="center"/>
          </w:tcPr>
          <w:p w14:paraId="19254479"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61" w:type="dxa"/>
            <w:vAlign w:val="center"/>
          </w:tcPr>
          <w:p w14:paraId="45C098A5"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19" w:type="dxa"/>
            <w:vAlign w:val="center"/>
          </w:tcPr>
          <w:p w14:paraId="08ACBEBF"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661E5FD4"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71" w:type="dxa"/>
            <w:vAlign w:val="center"/>
          </w:tcPr>
          <w:p w14:paraId="364F3BEE"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18BAF33A"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21" w:type="dxa"/>
            <w:vAlign w:val="center"/>
          </w:tcPr>
          <w:p w14:paraId="5711C2C6"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1" w:type="dxa"/>
            <w:vAlign w:val="center"/>
          </w:tcPr>
          <w:p w14:paraId="5F6A0370"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0112D3E8" w14:textId="77777777" w:rsidR="00AC6B27" w:rsidRDefault="00AC6B27">
            <w:pPr>
              <w:tabs>
                <w:tab w:val="left" w:pos="720"/>
              </w:tabs>
              <w:spacing w:line="360" w:lineRule="auto"/>
              <w:ind w:firstLineChars="200" w:firstLine="400"/>
              <w:rPr>
                <w:rFonts w:ascii="Tahoma" w:hAnsi="Tahoma" w:cs="Tahoma"/>
                <w:kern w:val="0"/>
                <w:sz w:val="20"/>
                <w:szCs w:val="21"/>
              </w:rPr>
            </w:pPr>
          </w:p>
        </w:tc>
      </w:tr>
      <w:tr w:rsidR="00AC6B27" w14:paraId="62242345" w14:textId="77777777">
        <w:trPr>
          <w:trHeight w:val="851"/>
          <w:jc w:val="center"/>
        </w:trPr>
        <w:tc>
          <w:tcPr>
            <w:tcW w:w="2726" w:type="dxa"/>
            <w:vAlign w:val="center"/>
          </w:tcPr>
          <w:p w14:paraId="300B7C63" w14:textId="77777777" w:rsidR="00AC6B27" w:rsidRDefault="00F00680">
            <w:pPr>
              <w:tabs>
                <w:tab w:val="left" w:pos="720"/>
              </w:tabs>
              <w:spacing w:line="360" w:lineRule="auto"/>
              <w:jc w:val="center"/>
              <w:rPr>
                <w:rFonts w:ascii="Tahoma" w:hAnsi="Tahoma" w:cs="Tahoma"/>
                <w:kern w:val="0"/>
                <w:sz w:val="20"/>
                <w:szCs w:val="21"/>
              </w:rPr>
            </w:pPr>
            <w:r>
              <w:rPr>
                <w:rFonts w:ascii="Tahoma" w:hAnsi="Tahoma" w:cs="Tahoma"/>
                <w:kern w:val="0"/>
                <w:sz w:val="20"/>
                <w:szCs w:val="21"/>
              </w:rPr>
              <w:t>投标报价（元）</w:t>
            </w:r>
          </w:p>
        </w:tc>
        <w:tc>
          <w:tcPr>
            <w:tcW w:w="982" w:type="dxa"/>
            <w:vAlign w:val="center"/>
          </w:tcPr>
          <w:p w14:paraId="43AFA613"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44830503"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32" w:type="dxa"/>
            <w:vAlign w:val="center"/>
          </w:tcPr>
          <w:p w14:paraId="71642352"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868" w:type="dxa"/>
            <w:vAlign w:val="center"/>
          </w:tcPr>
          <w:p w14:paraId="29ABFBD3"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61" w:type="dxa"/>
            <w:vAlign w:val="center"/>
          </w:tcPr>
          <w:p w14:paraId="45E88B05"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19" w:type="dxa"/>
            <w:vAlign w:val="center"/>
          </w:tcPr>
          <w:p w14:paraId="052A0F98"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39A4E65A"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71" w:type="dxa"/>
            <w:vAlign w:val="center"/>
          </w:tcPr>
          <w:p w14:paraId="0625E404"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76A90E58"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21" w:type="dxa"/>
            <w:vAlign w:val="center"/>
          </w:tcPr>
          <w:p w14:paraId="4E983C34"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1" w:type="dxa"/>
            <w:vAlign w:val="center"/>
          </w:tcPr>
          <w:p w14:paraId="414A8902"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6376DDB4" w14:textId="77777777" w:rsidR="00AC6B27" w:rsidRDefault="00AC6B27">
            <w:pPr>
              <w:tabs>
                <w:tab w:val="left" w:pos="720"/>
              </w:tabs>
              <w:spacing w:line="360" w:lineRule="auto"/>
              <w:ind w:firstLineChars="200" w:firstLine="400"/>
              <w:rPr>
                <w:rFonts w:ascii="Tahoma" w:hAnsi="Tahoma" w:cs="Tahoma"/>
                <w:kern w:val="0"/>
                <w:sz w:val="20"/>
                <w:szCs w:val="21"/>
              </w:rPr>
            </w:pPr>
          </w:p>
        </w:tc>
      </w:tr>
      <w:tr w:rsidR="00AC6B27" w14:paraId="6D38652C" w14:textId="77777777">
        <w:trPr>
          <w:trHeight w:val="851"/>
          <w:jc w:val="center"/>
        </w:trPr>
        <w:tc>
          <w:tcPr>
            <w:tcW w:w="2726" w:type="dxa"/>
            <w:vAlign w:val="center"/>
          </w:tcPr>
          <w:p w14:paraId="1F6A08F3" w14:textId="77777777" w:rsidR="00AC6B27" w:rsidRDefault="00F00680">
            <w:pPr>
              <w:tabs>
                <w:tab w:val="left" w:pos="720"/>
              </w:tabs>
              <w:spacing w:line="360" w:lineRule="auto"/>
              <w:jc w:val="center"/>
              <w:rPr>
                <w:rFonts w:ascii="Tahoma" w:hAnsi="Tahoma" w:cs="Tahoma"/>
                <w:kern w:val="0"/>
                <w:sz w:val="20"/>
                <w:szCs w:val="21"/>
              </w:rPr>
            </w:pPr>
            <w:r>
              <w:rPr>
                <w:rFonts w:ascii="Tahoma" w:hAnsi="Tahoma" w:cs="Tahoma"/>
                <w:kern w:val="0"/>
                <w:sz w:val="20"/>
                <w:szCs w:val="21"/>
              </w:rPr>
              <w:t>评标价</w:t>
            </w:r>
            <w:r>
              <w:rPr>
                <w:rFonts w:ascii="Tahoma" w:hAnsi="Tahoma" w:cs="Tahoma"/>
                <w:kern w:val="0"/>
                <w:sz w:val="20"/>
                <w:szCs w:val="21"/>
              </w:rPr>
              <w:t>PT</w:t>
            </w:r>
            <w:r>
              <w:rPr>
                <w:rFonts w:ascii="Tahoma" w:hAnsi="Tahoma" w:cs="Tahoma"/>
                <w:kern w:val="0"/>
                <w:sz w:val="20"/>
                <w:szCs w:val="21"/>
              </w:rPr>
              <w:t>（元）</w:t>
            </w:r>
          </w:p>
        </w:tc>
        <w:tc>
          <w:tcPr>
            <w:tcW w:w="982" w:type="dxa"/>
            <w:vAlign w:val="center"/>
          </w:tcPr>
          <w:p w14:paraId="41E627EC"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359653D0"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32" w:type="dxa"/>
            <w:vAlign w:val="center"/>
          </w:tcPr>
          <w:p w14:paraId="631A2C8D"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868" w:type="dxa"/>
            <w:vAlign w:val="center"/>
          </w:tcPr>
          <w:p w14:paraId="7E2BFCD4"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61" w:type="dxa"/>
            <w:vAlign w:val="center"/>
          </w:tcPr>
          <w:p w14:paraId="788F4886"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19" w:type="dxa"/>
            <w:vAlign w:val="center"/>
          </w:tcPr>
          <w:p w14:paraId="2BDE3218"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06348E7A"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71" w:type="dxa"/>
            <w:vAlign w:val="center"/>
          </w:tcPr>
          <w:p w14:paraId="294A83F0"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2AB448B5"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21" w:type="dxa"/>
            <w:vAlign w:val="center"/>
          </w:tcPr>
          <w:p w14:paraId="61561C45"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1" w:type="dxa"/>
            <w:vAlign w:val="center"/>
          </w:tcPr>
          <w:p w14:paraId="3F877F13"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4C22C6FB" w14:textId="77777777" w:rsidR="00AC6B27" w:rsidRDefault="00AC6B27">
            <w:pPr>
              <w:tabs>
                <w:tab w:val="left" w:pos="720"/>
              </w:tabs>
              <w:spacing w:line="360" w:lineRule="auto"/>
              <w:ind w:firstLineChars="200" w:firstLine="400"/>
              <w:rPr>
                <w:rFonts w:ascii="Tahoma" w:hAnsi="Tahoma" w:cs="Tahoma"/>
                <w:kern w:val="0"/>
                <w:sz w:val="20"/>
                <w:szCs w:val="21"/>
              </w:rPr>
            </w:pPr>
          </w:p>
        </w:tc>
      </w:tr>
      <w:tr w:rsidR="00AC6B27" w14:paraId="19BE8520" w14:textId="77777777">
        <w:trPr>
          <w:trHeight w:val="851"/>
          <w:jc w:val="center"/>
        </w:trPr>
        <w:tc>
          <w:tcPr>
            <w:tcW w:w="2726" w:type="dxa"/>
            <w:vAlign w:val="center"/>
          </w:tcPr>
          <w:p w14:paraId="278E2898" w14:textId="77777777" w:rsidR="00AC6B27" w:rsidRDefault="00F00680">
            <w:pPr>
              <w:tabs>
                <w:tab w:val="left" w:pos="720"/>
              </w:tabs>
              <w:spacing w:line="360" w:lineRule="auto"/>
              <w:jc w:val="center"/>
              <w:rPr>
                <w:rFonts w:ascii="Tahoma" w:hAnsi="Tahoma" w:cs="Tahoma"/>
                <w:kern w:val="0"/>
                <w:sz w:val="20"/>
                <w:szCs w:val="21"/>
              </w:rPr>
            </w:pPr>
            <w:r>
              <w:rPr>
                <w:rFonts w:ascii="Tahoma" w:hAnsi="Tahoma" w:cs="Tahoma"/>
                <w:kern w:val="0"/>
                <w:sz w:val="20"/>
                <w:szCs w:val="21"/>
              </w:rPr>
              <w:t>评标参考价</w:t>
            </w:r>
            <w:r>
              <w:rPr>
                <w:rFonts w:ascii="Tahoma" w:hAnsi="Tahoma" w:cs="Tahoma"/>
                <w:kern w:val="0"/>
                <w:sz w:val="20"/>
                <w:szCs w:val="21"/>
              </w:rPr>
              <w:t>PC</w:t>
            </w:r>
            <w:r>
              <w:rPr>
                <w:rFonts w:ascii="Tahoma" w:hAnsi="Tahoma" w:cs="Tahoma"/>
                <w:kern w:val="0"/>
                <w:sz w:val="20"/>
                <w:szCs w:val="21"/>
              </w:rPr>
              <w:t>（元）</w:t>
            </w:r>
          </w:p>
        </w:tc>
        <w:tc>
          <w:tcPr>
            <w:tcW w:w="11795" w:type="dxa"/>
            <w:gridSpan w:val="12"/>
            <w:vAlign w:val="center"/>
          </w:tcPr>
          <w:p w14:paraId="13B8205E" w14:textId="77777777" w:rsidR="00AC6B27" w:rsidRDefault="00AC6B27">
            <w:pPr>
              <w:tabs>
                <w:tab w:val="left" w:pos="720"/>
              </w:tabs>
              <w:spacing w:line="360" w:lineRule="auto"/>
              <w:ind w:firstLineChars="200" w:firstLine="400"/>
              <w:rPr>
                <w:rFonts w:ascii="Tahoma" w:hAnsi="Tahoma" w:cs="Tahoma"/>
                <w:kern w:val="0"/>
                <w:sz w:val="20"/>
                <w:szCs w:val="21"/>
              </w:rPr>
            </w:pPr>
          </w:p>
        </w:tc>
      </w:tr>
      <w:tr w:rsidR="00AC6B27" w14:paraId="22469CF0" w14:textId="77777777">
        <w:trPr>
          <w:trHeight w:val="851"/>
          <w:jc w:val="center"/>
        </w:trPr>
        <w:tc>
          <w:tcPr>
            <w:tcW w:w="2726" w:type="dxa"/>
            <w:vAlign w:val="center"/>
          </w:tcPr>
          <w:p w14:paraId="3D05E156" w14:textId="77777777" w:rsidR="00AC6B27" w:rsidRDefault="00F00680">
            <w:pPr>
              <w:tabs>
                <w:tab w:val="left" w:pos="720"/>
              </w:tabs>
              <w:spacing w:line="360" w:lineRule="auto"/>
              <w:ind w:firstLineChars="200" w:firstLine="400"/>
              <w:rPr>
                <w:rFonts w:ascii="Tahoma" w:hAnsi="Tahoma" w:cs="Tahoma"/>
                <w:kern w:val="0"/>
                <w:sz w:val="20"/>
                <w:szCs w:val="21"/>
              </w:rPr>
            </w:pPr>
            <w:r>
              <w:rPr>
                <w:rFonts w:ascii="Tahoma" w:hAnsi="Tahoma" w:cs="Tahoma"/>
                <w:kern w:val="0"/>
                <w:sz w:val="20"/>
                <w:szCs w:val="21"/>
              </w:rPr>
              <w:t>减分（</w:t>
            </w:r>
            <w:r>
              <w:rPr>
                <w:rFonts w:ascii="Tahoma" w:hAnsi="Tahoma" w:cs="Tahoma"/>
                <w:kern w:val="0"/>
                <w:sz w:val="20"/>
                <w:szCs w:val="21"/>
              </w:rPr>
              <w:t>A</w:t>
            </w:r>
            <w:r>
              <w:rPr>
                <w:rFonts w:ascii="Tahoma" w:hAnsi="Tahoma" w:cs="Tahoma"/>
                <w:kern w:val="0"/>
                <w:sz w:val="20"/>
                <w:szCs w:val="21"/>
              </w:rPr>
              <w:t>）</w:t>
            </w:r>
          </w:p>
        </w:tc>
        <w:tc>
          <w:tcPr>
            <w:tcW w:w="982" w:type="dxa"/>
            <w:vAlign w:val="center"/>
          </w:tcPr>
          <w:p w14:paraId="25A26960"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62B14623"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32" w:type="dxa"/>
            <w:vAlign w:val="center"/>
          </w:tcPr>
          <w:p w14:paraId="45DCAABF"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868" w:type="dxa"/>
            <w:vAlign w:val="center"/>
          </w:tcPr>
          <w:p w14:paraId="3D8F28CB"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61" w:type="dxa"/>
            <w:vAlign w:val="center"/>
          </w:tcPr>
          <w:p w14:paraId="381CD18F"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19" w:type="dxa"/>
            <w:vAlign w:val="center"/>
          </w:tcPr>
          <w:p w14:paraId="44A01E4F"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4DB7A1DA"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71" w:type="dxa"/>
            <w:vAlign w:val="center"/>
          </w:tcPr>
          <w:p w14:paraId="18C90A47"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739C16B6"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21" w:type="dxa"/>
            <w:vAlign w:val="center"/>
          </w:tcPr>
          <w:p w14:paraId="46204AEA"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1" w:type="dxa"/>
            <w:vAlign w:val="center"/>
          </w:tcPr>
          <w:p w14:paraId="5FE6C427"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33000182" w14:textId="77777777" w:rsidR="00AC6B27" w:rsidRDefault="00AC6B27">
            <w:pPr>
              <w:tabs>
                <w:tab w:val="left" w:pos="720"/>
              </w:tabs>
              <w:spacing w:line="360" w:lineRule="auto"/>
              <w:ind w:firstLineChars="200" w:firstLine="400"/>
              <w:rPr>
                <w:rFonts w:ascii="Tahoma" w:hAnsi="Tahoma" w:cs="Tahoma"/>
                <w:kern w:val="0"/>
                <w:sz w:val="20"/>
                <w:szCs w:val="21"/>
              </w:rPr>
            </w:pPr>
          </w:p>
        </w:tc>
      </w:tr>
      <w:tr w:rsidR="00AC6B27" w14:paraId="7437C4B6" w14:textId="77777777">
        <w:trPr>
          <w:trHeight w:val="851"/>
          <w:jc w:val="center"/>
        </w:trPr>
        <w:tc>
          <w:tcPr>
            <w:tcW w:w="2726" w:type="dxa"/>
            <w:vAlign w:val="center"/>
          </w:tcPr>
          <w:p w14:paraId="09FF6C52" w14:textId="77777777" w:rsidR="00AC6B27" w:rsidRDefault="00F00680">
            <w:pPr>
              <w:tabs>
                <w:tab w:val="left" w:pos="720"/>
              </w:tabs>
              <w:spacing w:line="360" w:lineRule="auto"/>
              <w:ind w:firstLineChars="200" w:firstLine="400"/>
              <w:rPr>
                <w:rFonts w:ascii="Tahoma" w:hAnsi="Tahoma" w:cs="Tahoma"/>
                <w:kern w:val="0"/>
                <w:sz w:val="20"/>
                <w:szCs w:val="21"/>
                <w:u w:val="single"/>
              </w:rPr>
            </w:pPr>
            <w:r>
              <w:rPr>
                <w:rFonts w:ascii="Tahoma" w:hAnsi="Tahoma" w:cs="Tahoma"/>
                <w:kern w:val="0"/>
                <w:sz w:val="20"/>
                <w:szCs w:val="21"/>
                <w:u w:val="single"/>
              </w:rPr>
              <w:t>得分</w:t>
            </w:r>
            <w:r>
              <w:rPr>
                <w:rFonts w:ascii="Tahoma" w:hAnsi="Tahoma" w:cs="Tahoma"/>
                <w:kern w:val="0"/>
                <w:sz w:val="20"/>
                <w:szCs w:val="21"/>
                <w:u w:val="single"/>
              </w:rPr>
              <w:t>(I=</w:t>
            </w:r>
            <w:r>
              <w:rPr>
                <w:rFonts w:ascii="Tahoma" w:hAnsi="Tahoma" w:cs="Tahoma" w:hint="eastAsia"/>
                <w:kern w:val="0"/>
                <w:sz w:val="20"/>
                <w:szCs w:val="21"/>
                <w:u w:val="single"/>
              </w:rPr>
              <w:t>100</w:t>
            </w:r>
            <w:r>
              <w:rPr>
                <w:rFonts w:ascii="Tahoma" w:hAnsi="Tahoma" w:cs="Tahoma"/>
                <w:kern w:val="0"/>
                <w:sz w:val="20"/>
                <w:szCs w:val="21"/>
                <w:u w:val="single"/>
              </w:rPr>
              <w:t>-A)</w:t>
            </w:r>
          </w:p>
        </w:tc>
        <w:tc>
          <w:tcPr>
            <w:tcW w:w="982" w:type="dxa"/>
            <w:vAlign w:val="center"/>
          </w:tcPr>
          <w:p w14:paraId="26EB440E"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2A9EA4C1"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32" w:type="dxa"/>
            <w:vAlign w:val="center"/>
          </w:tcPr>
          <w:p w14:paraId="23234786"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868" w:type="dxa"/>
            <w:vAlign w:val="center"/>
          </w:tcPr>
          <w:p w14:paraId="1B7B9721"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61" w:type="dxa"/>
            <w:vAlign w:val="center"/>
          </w:tcPr>
          <w:p w14:paraId="6F619059"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19" w:type="dxa"/>
            <w:vAlign w:val="center"/>
          </w:tcPr>
          <w:p w14:paraId="0CEB8B7D"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4352F647"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71" w:type="dxa"/>
            <w:vAlign w:val="center"/>
          </w:tcPr>
          <w:p w14:paraId="60BEE0A7"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0" w:type="dxa"/>
            <w:vAlign w:val="center"/>
          </w:tcPr>
          <w:p w14:paraId="15BD3EDD"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21" w:type="dxa"/>
            <w:vAlign w:val="center"/>
          </w:tcPr>
          <w:p w14:paraId="18214FBF"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1081" w:type="dxa"/>
            <w:vAlign w:val="center"/>
          </w:tcPr>
          <w:p w14:paraId="50FD1359" w14:textId="77777777" w:rsidR="00AC6B27" w:rsidRDefault="00AC6B27">
            <w:pPr>
              <w:tabs>
                <w:tab w:val="left" w:pos="720"/>
              </w:tabs>
              <w:spacing w:line="360" w:lineRule="auto"/>
              <w:ind w:firstLineChars="200" w:firstLine="400"/>
              <w:rPr>
                <w:rFonts w:ascii="Tahoma" w:hAnsi="Tahoma" w:cs="Tahoma"/>
                <w:kern w:val="0"/>
                <w:sz w:val="20"/>
                <w:szCs w:val="21"/>
              </w:rPr>
            </w:pPr>
          </w:p>
        </w:tc>
        <w:tc>
          <w:tcPr>
            <w:tcW w:w="900" w:type="dxa"/>
            <w:vAlign w:val="center"/>
          </w:tcPr>
          <w:p w14:paraId="17DC29AE" w14:textId="77777777" w:rsidR="00AC6B27" w:rsidRDefault="00AC6B27">
            <w:pPr>
              <w:tabs>
                <w:tab w:val="left" w:pos="720"/>
              </w:tabs>
              <w:spacing w:line="360" w:lineRule="auto"/>
              <w:ind w:firstLineChars="200" w:firstLine="400"/>
              <w:rPr>
                <w:rFonts w:ascii="Tahoma" w:hAnsi="Tahoma" w:cs="Tahoma"/>
                <w:kern w:val="0"/>
                <w:sz w:val="20"/>
                <w:szCs w:val="21"/>
              </w:rPr>
            </w:pPr>
          </w:p>
        </w:tc>
      </w:tr>
    </w:tbl>
    <w:p w14:paraId="1A82656B" w14:textId="77777777" w:rsidR="00AC6B27" w:rsidRDefault="00AC6B27">
      <w:pPr>
        <w:tabs>
          <w:tab w:val="left" w:pos="720"/>
        </w:tabs>
        <w:spacing w:line="360" w:lineRule="auto"/>
        <w:ind w:firstLineChars="200" w:firstLine="400"/>
        <w:rPr>
          <w:rFonts w:ascii="Tahoma" w:hAnsi="Tahoma" w:cs="Tahoma"/>
          <w:kern w:val="0"/>
          <w:sz w:val="20"/>
          <w:szCs w:val="21"/>
        </w:rPr>
      </w:pPr>
    </w:p>
    <w:p w14:paraId="1779718C" w14:textId="77777777" w:rsidR="00AC6B27" w:rsidRDefault="00F00680">
      <w:pPr>
        <w:tabs>
          <w:tab w:val="left" w:pos="720"/>
        </w:tabs>
        <w:spacing w:line="360" w:lineRule="auto"/>
        <w:ind w:firstLineChars="200" w:firstLine="400"/>
        <w:rPr>
          <w:rFonts w:ascii="Tahoma" w:hAnsi="Tahoma" w:cs="Tahoma"/>
          <w:kern w:val="0"/>
          <w:sz w:val="20"/>
          <w:szCs w:val="21"/>
        </w:rPr>
      </w:pPr>
      <w:r>
        <w:rPr>
          <w:rFonts w:ascii="Tahoma" w:hAnsi="Tahoma" w:cs="Tahoma"/>
          <w:kern w:val="0"/>
          <w:sz w:val="20"/>
          <w:szCs w:val="21"/>
        </w:rPr>
        <w:t>评委签名：</w:t>
      </w:r>
    </w:p>
    <w:p w14:paraId="2905B9C3" w14:textId="77777777" w:rsidR="00AC6B27" w:rsidRDefault="00AC6B27">
      <w:pPr>
        <w:tabs>
          <w:tab w:val="left" w:pos="720"/>
        </w:tabs>
        <w:spacing w:line="360" w:lineRule="auto"/>
        <w:rPr>
          <w:rFonts w:ascii="Tahoma" w:hAnsi="Tahoma" w:cs="Tahoma"/>
          <w:sz w:val="24"/>
          <w:szCs w:val="24"/>
        </w:rPr>
      </w:pPr>
    </w:p>
    <w:p w14:paraId="5BB446A1" w14:textId="77777777" w:rsidR="00AC6B27" w:rsidRDefault="00F00680">
      <w:pPr>
        <w:keepNext/>
        <w:keepLines/>
        <w:spacing w:line="416" w:lineRule="auto"/>
        <w:jc w:val="left"/>
        <w:outlineLvl w:val="1"/>
        <w:rPr>
          <w:rFonts w:asciiTheme="minorEastAsia" w:eastAsiaTheme="minorEastAsia" w:hAnsiTheme="minorEastAsia"/>
          <w:b/>
          <w:bCs/>
          <w:sz w:val="24"/>
          <w:szCs w:val="24"/>
        </w:rPr>
      </w:pPr>
      <w:bookmarkStart w:id="277" w:name="_Toc26462"/>
      <w:bookmarkStart w:id="278" w:name="_Toc10268"/>
      <w:bookmarkStart w:id="279" w:name="_Toc156057166"/>
      <w:r>
        <w:rPr>
          <w:rFonts w:asciiTheme="minorEastAsia" w:eastAsiaTheme="minorEastAsia" w:hAnsiTheme="minorEastAsia" w:hint="eastAsia"/>
          <w:b/>
          <w:bCs/>
          <w:sz w:val="24"/>
          <w:szCs w:val="24"/>
        </w:rPr>
        <w:lastRenderedPageBreak/>
        <w:t>附表六</w:t>
      </w:r>
      <w:bookmarkEnd w:id="277"/>
      <w:bookmarkEnd w:id="278"/>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投标人得分表</w:t>
      </w:r>
      <w:bookmarkEnd w:id="279"/>
    </w:p>
    <w:tbl>
      <w:tblPr>
        <w:tblW w:w="14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91"/>
        <w:gridCol w:w="2069"/>
        <w:gridCol w:w="1780"/>
        <w:gridCol w:w="1420"/>
        <w:gridCol w:w="1900"/>
        <w:gridCol w:w="1100"/>
      </w:tblGrid>
      <w:tr w:rsidR="00AC6B27" w14:paraId="5F5017AF" w14:textId="77777777">
        <w:trPr>
          <w:trHeight w:val="851"/>
        </w:trPr>
        <w:tc>
          <w:tcPr>
            <w:tcW w:w="720" w:type="dxa"/>
            <w:vAlign w:val="center"/>
          </w:tcPr>
          <w:p w14:paraId="2E0671B2" w14:textId="77777777" w:rsidR="00AC6B27" w:rsidRDefault="00F00680">
            <w:r>
              <w:rPr>
                <w:rFonts w:hint="eastAsia"/>
              </w:rPr>
              <w:t>序号</w:t>
            </w:r>
          </w:p>
        </w:tc>
        <w:tc>
          <w:tcPr>
            <w:tcW w:w="5391" w:type="dxa"/>
            <w:vAlign w:val="center"/>
          </w:tcPr>
          <w:p w14:paraId="48448006" w14:textId="77777777" w:rsidR="00AC6B27" w:rsidRDefault="00F00680">
            <w:r>
              <w:rPr>
                <w:rFonts w:hint="eastAsia"/>
              </w:rPr>
              <w:t>项目</w:t>
            </w:r>
          </w:p>
        </w:tc>
        <w:tc>
          <w:tcPr>
            <w:tcW w:w="2069" w:type="dxa"/>
            <w:vAlign w:val="center"/>
          </w:tcPr>
          <w:p w14:paraId="06F02F2A" w14:textId="77777777" w:rsidR="00AC6B27" w:rsidRDefault="00F00680">
            <w:r>
              <w:rPr>
                <w:rFonts w:hint="eastAsia"/>
              </w:rPr>
              <w:t>投标人</w:t>
            </w:r>
            <w:r>
              <w:t>1</w:t>
            </w:r>
          </w:p>
        </w:tc>
        <w:tc>
          <w:tcPr>
            <w:tcW w:w="1780" w:type="dxa"/>
            <w:vAlign w:val="center"/>
          </w:tcPr>
          <w:p w14:paraId="474E0E96" w14:textId="77777777" w:rsidR="00AC6B27" w:rsidRDefault="00F00680">
            <w:r>
              <w:rPr>
                <w:rFonts w:hint="eastAsia"/>
              </w:rPr>
              <w:t>投标人</w:t>
            </w:r>
            <w:r>
              <w:t>2</w:t>
            </w:r>
          </w:p>
        </w:tc>
        <w:tc>
          <w:tcPr>
            <w:tcW w:w="1420" w:type="dxa"/>
            <w:vAlign w:val="center"/>
          </w:tcPr>
          <w:p w14:paraId="18927067" w14:textId="77777777" w:rsidR="00AC6B27" w:rsidRDefault="00F00680">
            <w:r>
              <w:t>……</w:t>
            </w:r>
          </w:p>
        </w:tc>
        <w:tc>
          <w:tcPr>
            <w:tcW w:w="1900" w:type="dxa"/>
            <w:vAlign w:val="center"/>
          </w:tcPr>
          <w:p w14:paraId="44EEE613" w14:textId="77777777" w:rsidR="00AC6B27" w:rsidRDefault="00F00680">
            <w:r>
              <w:rPr>
                <w:rFonts w:hint="eastAsia"/>
              </w:rPr>
              <w:t>投标人</w:t>
            </w:r>
            <w:r>
              <w:t>15</w:t>
            </w:r>
          </w:p>
        </w:tc>
        <w:tc>
          <w:tcPr>
            <w:tcW w:w="1100" w:type="dxa"/>
            <w:vAlign w:val="center"/>
          </w:tcPr>
          <w:p w14:paraId="1BFD4BC2" w14:textId="77777777" w:rsidR="00AC6B27" w:rsidRDefault="00F00680">
            <w:r>
              <w:rPr>
                <w:rFonts w:hint="eastAsia"/>
              </w:rPr>
              <w:t>备注</w:t>
            </w:r>
          </w:p>
        </w:tc>
      </w:tr>
      <w:tr w:rsidR="00AC6B27" w14:paraId="76647B89" w14:textId="77777777">
        <w:trPr>
          <w:trHeight w:val="851"/>
        </w:trPr>
        <w:tc>
          <w:tcPr>
            <w:tcW w:w="720" w:type="dxa"/>
            <w:vAlign w:val="center"/>
          </w:tcPr>
          <w:p w14:paraId="1EA975FC" w14:textId="77777777" w:rsidR="00AC6B27" w:rsidRDefault="00F00680">
            <w:r>
              <w:t>1</w:t>
            </w:r>
          </w:p>
        </w:tc>
        <w:tc>
          <w:tcPr>
            <w:tcW w:w="5391" w:type="dxa"/>
            <w:vAlign w:val="center"/>
          </w:tcPr>
          <w:p w14:paraId="661FFD1E" w14:textId="77777777" w:rsidR="00AC6B27" w:rsidRDefault="00F00680">
            <w:r>
              <w:rPr>
                <w:rFonts w:hint="eastAsia"/>
              </w:rPr>
              <w:t>技术标得分</w:t>
            </w:r>
            <w:r>
              <w:t>×</w:t>
            </w:r>
            <w:r>
              <w:rPr>
                <w:rFonts w:hint="eastAsia"/>
              </w:rPr>
              <w:t>40</w:t>
            </w:r>
            <w:r>
              <w:t>%</w:t>
            </w:r>
          </w:p>
        </w:tc>
        <w:tc>
          <w:tcPr>
            <w:tcW w:w="2069" w:type="dxa"/>
            <w:vAlign w:val="center"/>
          </w:tcPr>
          <w:p w14:paraId="743E470E" w14:textId="77777777" w:rsidR="00AC6B27" w:rsidRDefault="00F00680">
            <w:r>
              <w:rPr>
                <w:rFonts w:hint="eastAsia"/>
              </w:rPr>
              <w:t xml:space="preserve">　</w:t>
            </w:r>
          </w:p>
        </w:tc>
        <w:tc>
          <w:tcPr>
            <w:tcW w:w="1780" w:type="dxa"/>
            <w:vAlign w:val="center"/>
          </w:tcPr>
          <w:p w14:paraId="1438D827" w14:textId="77777777" w:rsidR="00AC6B27" w:rsidRDefault="00F00680">
            <w:r>
              <w:rPr>
                <w:rFonts w:hint="eastAsia"/>
              </w:rPr>
              <w:t xml:space="preserve">　</w:t>
            </w:r>
          </w:p>
        </w:tc>
        <w:tc>
          <w:tcPr>
            <w:tcW w:w="1420" w:type="dxa"/>
            <w:vAlign w:val="center"/>
          </w:tcPr>
          <w:p w14:paraId="63C91194" w14:textId="77777777" w:rsidR="00AC6B27" w:rsidRDefault="00F00680">
            <w:r>
              <w:rPr>
                <w:rFonts w:hint="eastAsia"/>
              </w:rPr>
              <w:t xml:space="preserve">　</w:t>
            </w:r>
          </w:p>
        </w:tc>
        <w:tc>
          <w:tcPr>
            <w:tcW w:w="1900" w:type="dxa"/>
            <w:vAlign w:val="center"/>
          </w:tcPr>
          <w:p w14:paraId="33B44A8F" w14:textId="77777777" w:rsidR="00AC6B27" w:rsidRDefault="00F00680">
            <w:r>
              <w:rPr>
                <w:rFonts w:hint="eastAsia"/>
              </w:rPr>
              <w:t xml:space="preserve">　</w:t>
            </w:r>
          </w:p>
        </w:tc>
        <w:tc>
          <w:tcPr>
            <w:tcW w:w="1100" w:type="dxa"/>
            <w:vAlign w:val="center"/>
          </w:tcPr>
          <w:p w14:paraId="269D2A17" w14:textId="77777777" w:rsidR="00AC6B27" w:rsidRDefault="00F00680">
            <w:r>
              <w:rPr>
                <w:rFonts w:hint="eastAsia"/>
              </w:rPr>
              <w:t xml:space="preserve">　</w:t>
            </w:r>
          </w:p>
        </w:tc>
      </w:tr>
      <w:tr w:rsidR="00AC6B27" w14:paraId="015D9E5E" w14:textId="77777777">
        <w:trPr>
          <w:trHeight w:val="851"/>
        </w:trPr>
        <w:tc>
          <w:tcPr>
            <w:tcW w:w="720" w:type="dxa"/>
            <w:vAlign w:val="center"/>
          </w:tcPr>
          <w:p w14:paraId="07E4260B" w14:textId="77777777" w:rsidR="00AC6B27" w:rsidRDefault="00F00680">
            <w:r>
              <w:t>2</w:t>
            </w:r>
          </w:p>
        </w:tc>
        <w:tc>
          <w:tcPr>
            <w:tcW w:w="5391" w:type="dxa"/>
            <w:vAlign w:val="center"/>
          </w:tcPr>
          <w:p w14:paraId="56941D6E" w14:textId="77777777" w:rsidR="00AC6B27" w:rsidRDefault="00F00680">
            <w:r>
              <w:rPr>
                <w:rFonts w:hint="eastAsia"/>
              </w:rPr>
              <w:t>经济标得分</w:t>
            </w:r>
            <w:r>
              <w:t>×</w:t>
            </w:r>
            <w:r>
              <w:rPr>
                <w:rFonts w:hint="eastAsia"/>
              </w:rPr>
              <w:t>60</w:t>
            </w:r>
            <w:r>
              <w:t>%</w:t>
            </w:r>
          </w:p>
        </w:tc>
        <w:tc>
          <w:tcPr>
            <w:tcW w:w="2069" w:type="dxa"/>
            <w:vAlign w:val="center"/>
          </w:tcPr>
          <w:p w14:paraId="0B39EFF6" w14:textId="77777777" w:rsidR="00AC6B27" w:rsidRDefault="00F00680">
            <w:r>
              <w:rPr>
                <w:rFonts w:hint="eastAsia"/>
              </w:rPr>
              <w:t xml:space="preserve">　</w:t>
            </w:r>
          </w:p>
        </w:tc>
        <w:tc>
          <w:tcPr>
            <w:tcW w:w="1780" w:type="dxa"/>
            <w:vAlign w:val="center"/>
          </w:tcPr>
          <w:p w14:paraId="48B77287" w14:textId="77777777" w:rsidR="00AC6B27" w:rsidRDefault="00F00680">
            <w:r>
              <w:rPr>
                <w:rFonts w:hint="eastAsia"/>
              </w:rPr>
              <w:t xml:space="preserve">　</w:t>
            </w:r>
          </w:p>
        </w:tc>
        <w:tc>
          <w:tcPr>
            <w:tcW w:w="1420" w:type="dxa"/>
            <w:vAlign w:val="center"/>
          </w:tcPr>
          <w:p w14:paraId="40B18DCB" w14:textId="77777777" w:rsidR="00AC6B27" w:rsidRDefault="00F00680">
            <w:r>
              <w:rPr>
                <w:rFonts w:hint="eastAsia"/>
              </w:rPr>
              <w:t xml:space="preserve">　</w:t>
            </w:r>
          </w:p>
        </w:tc>
        <w:tc>
          <w:tcPr>
            <w:tcW w:w="1900" w:type="dxa"/>
            <w:vAlign w:val="center"/>
          </w:tcPr>
          <w:p w14:paraId="76997C09" w14:textId="77777777" w:rsidR="00AC6B27" w:rsidRDefault="00F00680">
            <w:r>
              <w:rPr>
                <w:rFonts w:hint="eastAsia"/>
              </w:rPr>
              <w:t xml:space="preserve">　</w:t>
            </w:r>
          </w:p>
        </w:tc>
        <w:tc>
          <w:tcPr>
            <w:tcW w:w="1100" w:type="dxa"/>
            <w:vAlign w:val="center"/>
          </w:tcPr>
          <w:p w14:paraId="7938568F" w14:textId="77777777" w:rsidR="00AC6B27" w:rsidRDefault="00F00680">
            <w:r>
              <w:rPr>
                <w:rFonts w:hint="eastAsia"/>
              </w:rPr>
              <w:t xml:space="preserve">　</w:t>
            </w:r>
          </w:p>
        </w:tc>
      </w:tr>
      <w:tr w:rsidR="00AC6B27" w14:paraId="7442572A" w14:textId="77777777">
        <w:trPr>
          <w:trHeight w:val="851"/>
        </w:trPr>
        <w:tc>
          <w:tcPr>
            <w:tcW w:w="6111" w:type="dxa"/>
            <w:gridSpan w:val="2"/>
            <w:vAlign w:val="center"/>
          </w:tcPr>
          <w:p w14:paraId="7F913DB5" w14:textId="77777777" w:rsidR="00AC6B27" w:rsidRDefault="00F00680">
            <w:r>
              <w:rPr>
                <w:rFonts w:hint="eastAsia"/>
              </w:rPr>
              <w:t>总得分</w:t>
            </w:r>
          </w:p>
        </w:tc>
        <w:tc>
          <w:tcPr>
            <w:tcW w:w="2069" w:type="dxa"/>
            <w:vAlign w:val="center"/>
          </w:tcPr>
          <w:p w14:paraId="01F9467D" w14:textId="77777777" w:rsidR="00AC6B27" w:rsidRDefault="00F00680">
            <w:r>
              <w:rPr>
                <w:rFonts w:hint="eastAsia"/>
              </w:rPr>
              <w:t xml:space="preserve">　</w:t>
            </w:r>
          </w:p>
        </w:tc>
        <w:tc>
          <w:tcPr>
            <w:tcW w:w="1780" w:type="dxa"/>
            <w:vAlign w:val="center"/>
          </w:tcPr>
          <w:p w14:paraId="5311E07B" w14:textId="77777777" w:rsidR="00AC6B27" w:rsidRDefault="00F00680">
            <w:r>
              <w:rPr>
                <w:rFonts w:hint="eastAsia"/>
              </w:rPr>
              <w:t xml:space="preserve">　</w:t>
            </w:r>
          </w:p>
        </w:tc>
        <w:tc>
          <w:tcPr>
            <w:tcW w:w="1420" w:type="dxa"/>
            <w:vAlign w:val="center"/>
          </w:tcPr>
          <w:p w14:paraId="6FDDBBEE" w14:textId="77777777" w:rsidR="00AC6B27" w:rsidRDefault="00F00680">
            <w:r>
              <w:rPr>
                <w:rFonts w:hint="eastAsia"/>
              </w:rPr>
              <w:t xml:space="preserve">　</w:t>
            </w:r>
          </w:p>
        </w:tc>
        <w:tc>
          <w:tcPr>
            <w:tcW w:w="1900" w:type="dxa"/>
            <w:vAlign w:val="center"/>
          </w:tcPr>
          <w:p w14:paraId="287F83DC" w14:textId="77777777" w:rsidR="00AC6B27" w:rsidRDefault="00F00680">
            <w:r>
              <w:rPr>
                <w:rFonts w:hint="eastAsia"/>
              </w:rPr>
              <w:t xml:space="preserve">　</w:t>
            </w:r>
          </w:p>
        </w:tc>
        <w:tc>
          <w:tcPr>
            <w:tcW w:w="1100" w:type="dxa"/>
            <w:vAlign w:val="center"/>
          </w:tcPr>
          <w:p w14:paraId="3EF26610" w14:textId="77777777" w:rsidR="00AC6B27" w:rsidRDefault="00F00680">
            <w:r>
              <w:rPr>
                <w:rFonts w:hint="eastAsia"/>
              </w:rPr>
              <w:t xml:space="preserve">　</w:t>
            </w:r>
          </w:p>
        </w:tc>
      </w:tr>
      <w:tr w:rsidR="00AC6B27" w14:paraId="7104213E" w14:textId="77777777">
        <w:trPr>
          <w:trHeight w:val="851"/>
        </w:trPr>
        <w:tc>
          <w:tcPr>
            <w:tcW w:w="6111" w:type="dxa"/>
            <w:gridSpan w:val="2"/>
            <w:vAlign w:val="center"/>
          </w:tcPr>
          <w:p w14:paraId="3016E0EB" w14:textId="77777777" w:rsidR="00AC6B27" w:rsidRDefault="00F00680">
            <w:r>
              <w:rPr>
                <w:rFonts w:hint="eastAsia"/>
              </w:rPr>
              <w:t>总分排名</w:t>
            </w:r>
          </w:p>
        </w:tc>
        <w:tc>
          <w:tcPr>
            <w:tcW w:w="2069" w:type="dxa"/>
            <w:vAlign w:val="center"/>
          </w:tcPr>
          <w:p w14:paraId="78BF582E" w14:textId="77777777" w:rsidR="00AC6B27" w:rsidRDefault="00F00680">
            <w:r>
              <w:rPr>
                <w:rFonts w:hint="eastAsia"/>
              </w:rPr>
              <w:t xml:space="preserve">　</w:t>
            </w:r>
          </w:p>
        </w:tc>
        <w:tc>
          <w:tcPr>
            <w:tcW w:w="1780" w:type="dxa"/>
            <w:vAlign w:val="center"/>
          </w:tcPr>
          <w:p w14:paraId="5FA6E17B" w14:textId="77777777" w:rsidR="00AC6B27" w:rsidRDefault="00F00680">
            <w:r>
              <w:rPr>
                <w:rFonts w:hint="eastAsia"/>
              </w:rPr>
              <w:t xml:space="preserve">　</w:t>
            </w:r>
          </w:p>
        </w:tc>
        <w:tc>
          <w:tcPr>
            <w:tcW w:w="1420" w:type="dxa"/>
            <w:vAlign w:val="center"/>
          </w:tcPr>
          <w:p w14:paraId="202526CB" w14:textId="77777777" w:rsidR="00AC6B27" w:rsidRDefault="00F00680">
            <w:r>
              <w:rPr>
                <w:rFonts w:hint="eastAsia"/>
              </w:rPr>
              <w:t xml:space="preserve">　</w:t>
            </w:r>
          </w:p>
        </w:tc>
        <w:tc>
          <w:tcPr>
            <w:tcW w:w="1900" w:type="dxa"/>
            <w:vAlign w:val="center"/>
          </w:tcPr>
          <w:p w14:paraId="4C4DFDEE" w14:textId="77777777" w:rsidR="00AC6B27" w:rsidRDefault="00F00680">
            <w:r>
              <w:rPr>
                <w:rFonts w:hint="eastAsia"/>
              </w:rPr>
              <w:t xml:space="preserve">　</w:t>
            </w:r>
          </w:p>
        </w:tc>
        <w:tc>
          <w:tcPr>
            <w:tcW w:w="1100" w:type="dxa"/>
            <w:vAlign w:val="center"/>
          </w:tcPr>
          <w:p w14:paraId="6713788A" w14:textId="77777777" w:rsidR="00AC6B27" w:rsidRDefault="00F00680">
            <w:r>
              <w:rPr>
                <w:rFonts w:hint="eastAsia"/>
              </w:rPr>
              <w:t xml:space="preserve">　</w:t>
            </w:r>
          </w:p>
        </w:tc>
      </w:tr>
    </w:tbl>
    <w:p w14:paraId="467C42EE" w14:textId="77777777" w:rsidR="00AC6B27" w:rsidRDefault="00AC6B27"/>
    <w:p w14:paraId="28208499" w14:textId="77777777" w:rsidR="00AC6B27" w:rsidRDefault="00F00680">
      <w:r>
        <w:rPr>
          <w:rFonts w:hint="eastAsia"/>
        </w:rPr>
        <w:t>评委签名：</w:t>
      </w:r>
      <w:r>
        <w:t xml:space="preserve"> </w:t>
      </w:r>
    </w:p>
    <w:p w14:paraId="028B96C9" w14:textId="77777777" w:rsidR="00AC6B27" w:rsidRDefault="00F00680">
      <w:r>
        <w:t xml:space="preserve"> </w:t>
      </w:r>
    </w:p>
    <w:p w14:paraId="40244F26" w14:textId="77777777" w:rsidR="00AC6B27" w:rsidRDefault="00AC6B27"/>
    <w:bookmarkEnd w:id="197"/>
    <w:bookmarkEnd w:id="198"/>
    <w:bookmarkEnd w:id="199"/>
    <w:bookmarkEnd w:id="200"/>
    <w:bookmarkEnd w:id="201"/>
    <w:bookmarkEnd w:id="202"/>
    <w:bookmarkEnd w:id="203"/>
    <w:p w14:paraId="4BFD2C23" w14:textId="77777777" w:rsidR="00AC6B27" w:rsidRDefault="00AC6B27"/>
    <w:p w14:paraId="4A93288F" w14:textId="77777777" w:rsidR="00AC6B27" w:rsidRDefault="00AC6B27"/>
    <w:p w14:paraId="0A87DABB" w14:textId="77777777" w:rsidR="00AC6B27" w:rsidRDefault="00AC6B27"/>
    <w:p w14:paraId="18DEF72D" w14:textId="77777777" w:rsidR="00AC6B27" w:rsidRDefault="00AC6B27">
      <w:pPr>
        <w:pStyle w:val="af4"/>
        <w:rPr>
          <w:sz w:val="44"/>
        </w:rPr>
      </w:pPr>
    </w:p>
    <w:p w14:paraId="3CBD3883" w14:textId="77777777" w:rsidR="00AC6B27" w:rsidRDefault="00AC6B27">
      <w:pPr>
        <w:pStyle w:val="af4"/>
        <w:rPr>
          <w:sz w:val="44"/>
        </w:rPr>
      </w:pPr>
    </w:p>
    <w:p w14:paraId="422DD826" w14:textId="77777777" w:rsidR="00AC6B27" w:rsidRDefault="00AC6B27">
      <w:pPr>
        <w:pStyle w:val="af4"/>
        <w:rPr>
          <w:sz w:val="44"/>
        </w:rPr>
        <w:sectPr w:rsidR="00AC6B27" w:rsidSect="00FD6CF0">
          <w:headerReference w:type="default" r:id="rId19"/>
          <w:footerReference w:type="default" r:id="rId20"/>
          <w:pgSz w:w="16838" w:h="11906" w:orient="landscape"/>
          <w:pgMar w:top="1800" w:right="1440" w:bottom="1800" w:left="1440" w:header="851" w:footer="992" w:gutter="0"/>
          <w:cols w:space="720"/>
          <w:docGrid w:linePitch="312"/>
        </w:sectPr>
      </w:pPr>
    </w:p>
    <w:p w14:paraId="73CA0C7B" w14:textId="77777777" w:rsidR="00AC6B27" w:rsidRDefault="00AC6B27">
      <w:pPr>
        <w:pStyle w:val="af4"/>
        <w:rPr>
          <w:sz w:val="44"/>
        </w:rPr>
      </w:pPr>
    </w:p>
    <w:p w14:paraId="294DD35B" w14:textId="77777777" w:rsidR="00AC6B27" w:rsidRDefault="00AC6B27">
      <w:pPr>
        <w:pStyle w:val="af4"/>
        <w:rPr>
          <w:sz w:val="44"/>
        </w:rPr>
      </w:pPr>
    </w:p>
    <w:p w14:paraId="29B20986" w14:textId="77777777" w:rsidR="00AC6B27" w:rsidRDefault="00AC6B27">
      <w:pPr>
        <w:spacing w:before="54"/>
        <w:ind w:left="374"/>
        <w:jc w:val="left"/>
        <w:rPr>
          <w:b/>
          <w:sz w:val="32"/>
        </w:rPr>
      </w:pPr>
    </w:p>
    <w:p w14:paraId="2E242DC0" w14:textId="77777777" w:rsidR="00AC6B27" w:rsidRDefault="00F00680">
      <w:pPr>
        <w:pStyle w:val="1"/>
        <w:spacing w:line="420" w:lineRule="exact"/>
        <w:rPr>
          <w:sz w:val="44"/>
        </w:rPr>
      </w:pPr>
      <w:bookmarkStart w:id="280" w:name="_Toc20278"/>
      <w:bookmarkStart w:id="281" w:name="_Toc30783"/>
      <w:bookmarkStart w:id="282" w:name="_Toc102508189"/>
      <w:bookmarkStart w:id="283" w:name="_Toc415213326"/>
      <w:bookmarkStart w:id="284" w:name="_Toc3818"/>
      <w:bookmarkStart w:id="285" w:name="_Toc10760"/>
      <w:bookmarkStart w:id="286" w:name="_Toc415211765"/>
      <w:bookmarkStart w:id="287" w:name="_Toc11245127"/>
      <w:bookmarkStart w:id="288" w:name="_Toc74647112"/>
      <w:bookmarkStart w:id="289" w:name="_Toc24252"/>
      <w:bookmarkStart w:id="290" w:name="_Toc415213436"/>
      <w:bookmarkStart w:id="291" w:name="_Toc156057167"/>
      <w:bookmarkStart w:id="292" w:name="_Toc23148"/>
      <w:bookmarkStart w:id="293" w:name="_Toc8209"/>
      <w:r>
        <w:rPr>
          <w:rFonts w:hint="eastAsia"/>
          <w:sz w:val="44"/>
        </w:rPr>
        <w:t>第三章</w:t>
      </w:r>
      <w:r>
        <w:rPr>
          <w:rFonts w:hint="eastAsia"/>
          <w:sz w:val="44"/>
        </w:rPr>
        <w:t xml:space="preserve">  </w:t>
      </w:r>
      <w:r>
        <w:rPr>
          <w:rFonts w:hint="eastAsia"/>
          <w:sz w:val="44"/>
        </w:rPr>
        <w:t>合同条款</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3CFBF0F2" w14:textId="77777777" w:rsidR="00AC6B27" w:rsidRDefault="00AC6B27">
      <w:pPr>
        <w:spacing w:line="420" w:lineRule="exact"/>
        <w:jc w:val="center"/>
        <w:rPr>
          <w:b/>
          <w:sz w:val="28"/>
          <w:szCs w:val="28"/>
        </w:rPr>
      </w:pPr>
    </w:p>
    <w:p w14:paraId="285757B8" w14:textId="77777777" w:rsidR="00AC6B27" w:rsidRDefault="00F00680">
      <w:pPr>
        <w:spacing w:line="420" w:lineRule="exact"/>
        <w:jc w:val="center"/>
        <w:rPr>
          <w:b/>
          <w:sz w:val="28"/>
          <w:szCs w:val="28"/>
        </w:rPr>
      </w:pPr>
      <w:r>
        <w:rPr>
          <w:rFonts w:hint="eastAsia"/>
          <w:b/>
          <w:sz w:val="28"/>
          <w:szCs w:val="28"/>
        </w:rPr>
        <w:t>合同另册</w:t>
      </w:r>
    </w:p>
    <w:p w14:paraId="39CD0596" w14:textId="77777777" w:rsidR="00AC6B27" w:rsidRDefault="00AC6B27">
      <w:pPr>
        <w:spacing w:line="420" w:lineRule="exact"/>
        <w:jc w:val="center"/>
        <w:rPr>
          <w:b/>
          <w:sz w:val="28"/>
          <w:szCs w:val="28"/>
          <w:u w:val="single"/>
        </w:rPr>
      </w:pPr>
    </w:p>
    <w:p w14:paraId="095C19DF" w14:textId="77777777" w:rsidR="00AC6B27" w:rsidRDefault="00AC6B27">
      <w:pPr>
        <w:widowControl/>
        <w:snapToGrid w:val="0"/>
        <w:spacing w:line="420" w:lineRule="exact"/>
        <w:ind w:rightChars="14" w:right="29" w:firstLineChars="1862" w:firstLine="4469"/>
        <w:jc w:val="left"/>
        <w:rPr>
          <w:kern w:val="0"/>
          <w:sz w:val="24"/>
          <w:szCs w:val="24"/>
        </w:rPr>
      </w:pPr>
    </w:p>
    <w:p w14:paraId="2D593357" w14:textId="77777777" w:rsidR="00AC6B27" w:rsidRDefault="00F00680">
      <w:pPr>
        <w:pStyle w:val="1"/>
        <w:spacing w:line="420" w:lineRule="exact"/>
        <w:rPr>
          <w:sz w:val="24"/>
          <w:szCs w:val="24"/>
        </w:rPr>
      </w:pPr>
      <w:r>
        <w:rPr>
          <w:sz w:val="24"/>
          <w:szCs w:val="24"/>
        </w:rPr>
        <w:br w:type="page"/>
      </w:r>
      <w:bookmarkStart w:id="294" w:name="_Toc5420"/>
      <w:bookmarkStart w:id="295" w:name="_Toc10494"/>
      <w:bookmarkStart w:id="296" w:name="_Toc415211957"/>
      <w:bookmarkStart w:id="297" w:name="_Toc415211121"/>
      <w:bookmarkStart w:id="298" w:name="_Toc415213493"/>
      <w:bookmarkStart w:id="299" w:name="_Toc23057"/>
      <w:bookmarkStart w:id="300" w:name="_Toc11245186"/>
      <w:bookmarkStart w:id="301" w:name="_Toc27082"/>
      <w:bookmarkStart w:id="302" w:name="_Toc102508248"/>
      <w:bookmarkStart w:id="303" w:name="_Toc10524"/>
      <w:bookmarkStart w:id="304" w:name="_Toc74647171"/>
      <w:bookmarkStart w:id="305" w:name="_Toc156057168"/>
      <w:bookmarkStart w:id="306" w:name="_Toc27127"/>
      <w:bookmarkStart w:id="307" w:name="_Toc1013"/>
      <w:bookmarkStart w:id="308" w:name="_Toc415213383"/>
      <w:r>
        <w:rPr>
          <w:rFonts w:hint="eastAsia"/>
          <w:sz w:val="24"/>
          <w:szCs w:val="24"/>
        </w:rPr>
        <w:lastRenderedPageBreak/>
        <w:t>第四章</w:t>
      </w:r>
      <w:r>
        <w:rPr>
          <w:rFonts w:hint="eastAsia"/>
          <w:sz w:val="24"/>
          <w:szCs w:val="24"/>
        </w:rPr>
        <w:t xml:space="preserve">  </w:t>
      </w:r>
      <w:r>
        <w:rPr>
          <w:rFonts w:hint="eastAsia"/>
          <w:sz w:val="24"/>
          <w:szCs w:val="24"/>
        </w:rPr>
        <w:t>投标文件格式</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2135457" w14:textId="77777777" w:rsidR="00AC6B27" w:rsidRDefault="00F00680">
      <w:pPr>
        <w:pStyle w:val="aff9"/>
        <w:spacing w:beforeLines="0" w:after="120"/>
        <w:jc w:val="left"/>
        <w:rPr>
          <w:rFonts w:ascii="宋体" w:hAnsi="宋体"/>
          <w:bCs/>
          <w:szCs w:val="21"/>
        </w:rPr>
      </w:pPr>
      <w:bookmarkStart w:id="309" w:name="_Toc415211122"/>
      <w:bookmarkStart w:id="310" w:name="_Toc415211958"/>
      <w:bookmarkStart w:id="311" w:name="_Toc415213494"/>
      <w:bookmarkStart w:id="312" w:name="_Toc415213384"/>
      <w:r>
        <w:rPr>
          <w:sz w:val="24"/>
          <w:szCs w:val="24"/>
        </w:rPr>
        <w:br w:type="page"/>
      </w:r>
      <w:bookmarkStart w:id="313" w:name="_Toc102508249"/>
      <w:bookmarkStart w:id="314" w:name="_Toc7495"/>
      <w:bookmarkStart w:id="315" w:name="_Toc23266"/>
      <w:bookmarkStart w:id="316" w:name="_Toc21002"/>
      <w:bookmarkStart w:id="317" w:name="_Toc156057169"/>
      <w:bookmarkStart w:id="318" w:name="_Toc5203"/>
      <w:bookmarkStart w:id="319" w:name="_Toc19990"/>
      <w:bookmarkStart w:id="320" w:name="_Toc94262181"/>
      <w:bookmarkStart w:id="321" w:name="_Toc27627"/>
      <w:r>
        <w:rPr>
          <w:rFonts w:ascii="宋体" w:eastAsia="宋体" w:hAnsi="宋体"/>
          <w:b w:val="0"/>
          <w:spacing w:val="0"/>
          <w:kern w:val="2"/>
          <w:sz w:val="21"/>
          <w:szCs w:val="21"/>
        </w:rPr>
        <w:lastRenderedPageBreak/>
        <w:t>技术标</w:t>
      </w:r>
      <w:r>
        <w:rPr>
          <w:rFonts w:ascii="宋体" w:eastAsia="宋体" w:hAnsi="宋体" w:hint="eastAsia"/>
          <w:b w:val="0"/>
          <w:spacing w:val="0"/>
          <w:kern w:val="2"/>
          <w:sz w:val="21"/>
          <w:szCs w:val="21"/>
        </w:rPr>
        <w:t>封面格式</w:t>
      </w:r>
      <w:bookmarkEnd w:id="313"/>
      <w:bookmarkEnd w:id="314"/>
      <w:bookmarkEnd w:id="315"/>
      <w:bookmarkEnd w:id="316"/>
      <w:bookmarkEnd w:id="317"/>
      <w:bookmarkEnd w:id="318"/>
      <w:bookmarkEnd w:id="319"/>
      <w:bookmarkEnd w:id="320"/>
      <w:bookmarkEnd w:id="321"/>
    </w:p>
    <w:p w14:paraId="4A976F3D"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2E9344A3"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62BCF402"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05E9E5EB" w14:textId="77777777" w:rsidR="00AC6B27" w:rsidRDefault="00F00680">
      <w:pPr>
        <w:topLinePunct/>
        <w:adjustRightInd w:val="0"/>
        <w:snapToGrid w:val="0"/>
        <w:spacing w:line="360" w:lineRule="auto"/>
        <w:jc w:val="center"/>
        <w:rPr>
          <w:rFonts w:ascii="宋体" w:hAnsi="宋体"/>
          <w:spacing w:val="4"/>
          <w:kern w:val="0"/>
          <w:sz w:val="36"/>
          <w:szCs w:val="36"/>
          <w:u w:val="single"/>
        </w:rPr>
      </w:pPr>
      <w:r>
        <w:rPr>
          <w:rFonts w:ascii="宋体" w:hAnsi="宋体" w:hint="eastAsia"/>
          <w:spacing w:val="4"/>
          <w:kern w:val="0"/>
          <w:sz w:val="36"/>
          <w:szCs w:val="36"/>
          <w:u w:val="single"/>
        </w:rPr>
        <w:t>[</w:t>
      </w:r>
      <w:r>
        <w:rPr>
          <w:rFonts w:ascii="宋体" w:hAnsi="宋体" w:hint="eastAsia"/>
          <w:spacing w:val="4"/>
          <w:kern w:val="0"/>
          <w:sz w:val="36"/>
          <w:szCs w:val="36"/>
          <w:u w:val="single"/>
        </w:rPr>
        <w:t>工程名称</w:t>
      </w:r>
      <w:r>
        <w:rPr>
          <w:rFonts w:ascii="宋体" w:hAnsi="宋体" w:hint="eastAsia"/>
          <w:spacing w:val="4"/>
          <w:kern w:val="0"/>
          <w:sz w:val="36"/>
          <w:szCs w:val="36"/>
          <w:u w:val="single"/>
        </w:rPr>
        <w:t>]</w:t>
      </w:r>
    </w:p>
    <w:p w14:paraId="79261F24"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46859FD0"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0F50D298"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2AABD781" w14:textId="77777777" w:rsidR="00AC6B27" w:rsidRDefault="00F00680">
      <w:pPr>
        <w:topLinePunct/>
        <w:adjustRightInd w:val="0"/>
        <w:snapToGrid w:val="0"/>
        <w:spacing w:line="360" w:lineRule="auto"/>
        <w:jc w:val="center"/>
        <w:rPr>
          <w:rFonts w:ascii="宋体" w:hAnsi="宋体"/>
          <w:spacing w:val="4"/>
          <w:kern w:val="0"/>
          <w:sz w:val="84"/>
          <w:szCs w:val="84"/>
        </w:rPr>
      </w:pPr>
      <w:r>
        <w:rPr>
          <w:rFonts w:ascii="宋体" w:hAnsi="宋体" w:hint="eastAsia"/>
          <w:spacing w:val="4"/>
          <w:kern w:val="0"/>
          <w:sz w:val="84"/>
          <w:szCs w:val="84"/>
        </w:rPr>
        <w:t>投标文件</w:t>
      </w:r>
    </w:p>
    <w:p w14:paraId="1D7731E1" w14:textId="77777777" w:rsidR="00AC6B27" w:rsidRDefault="00F00680">
      <w:pPr>
        <w:topLinePunct/>
        <w:adjustRightInd w:val="0"/>
        <w:snapToGrid w:val="0"/>
        <w:spacing w:line="360" w:lineRule="auto"/>
        <w:jc w:val="center"/>
        <w:rPr>
          <w:rFonts w:ascii="宋体" w:hAnsi="宋体"/>
          <w:spacing w:val="4"/>
          <w:kern w:val="0"/>
          <w:sz w:val="36"/>
          <w:szCs w:val="36"/>
        </w:rPr>
      </w:pPr>
      <w:r>
        <w:rPr>
          <w:rFonts w:ascii="宋体" w:hAnsi="宋体" w:hint="eastAsia"/>
          <w:spacing w:val="4"/>
          <w:kern w:val="0"/>
          <w:sz w:val="36"/>
          <w:szCs w:val="36"/>
        </w:rPr>
        <w:t>【技术部分（含资格审查文件）】</w:t>
      </w:r>
    </w:p>
    <w:p w14:paraId="00C13931"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0FBBC5F9"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31A6ABA3"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62136ACF"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1DF5808C"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6E5147E2" w14:textId="77777777" w:rsidR="00AC6B27" w:rsidRDefault="00F00680">
      <w:pPr>
        <w:topLinePunct/>
        <w:adjustRightInd w:val="0"/>
        <w:snapToGrid w:val="0"/>
        <w:spacing w:line="360" w:lineRule="auto"/>
        <w:ind w:firstLineChars="200" w:firstLine="616"/>
        <w:jc w:val="left"/>
        <w:rPr>
          <w:rFonts w:ascii="宋体" w:hAnsi="宋体"/>
          <w:spacing w:val="4"/>
          <w:kern w:val="0"/>
          <w:sz w:val="30"/>
          <w:szCs w:val="30"/>
        </w:rPr>
      </w:pPr>
      <w:r>
        <w:rPr>
          <w:rFonts w:ascii="宋体" w:hAnsi="宋体" w:hint="eastAsia"/>
          <w:spacing w:val="4"/>
          <w:kern w:val="0"/>
          <w:sz w:val="30"/>
          <w:szCs w:val="30"/>
        </w:rPr>
        <w:t>投标人：</w:t>
      </w:r>
      <w:r>
        <w:rPr>
          <w:rFonts w:ascii="宋体" w:hAnsi="宋体" w:hint="eastAsia"/>
          <w:spacing w:val="4"/>
          <w:kern w:val="0"/>
          <w:sz w:val="30"/>
          <w:szCs w:val="30"/>
          <w:u w:val="single"/>
        </w:rPr>
        <w:t xml:space="preserve">         </w:t>
      </w:r>
      <w:r>
        <w:rPr>
          <w:rFonts w:ascii="宋体" w:hAnsi="宋体" w:hint="eastAsia"/>
          <w:spacing w:val="4"/>
          <w:kern w:val="0"/>
          <w:sz w:val="30"/>
          <w:szCs w:val="30"/>
          <w:u w:val="single"/>
        </w:rPr>
        <w:t>（填写投标人单位名称）</w:t>
      </w:r>
      <w:r>
        <w:rPr>
          <w:rFonts w:ascii="宋体" w:hAnsi="宋体" w:hint="eastAsia"/>
          <w:spacing w:val="4"/>
          <w:kern w:val="0"/>
          <w:sz w:val="30"/>
          <w:szCs w:val="30"/>
          <w:u w:val="single"/>
        </w:rPr>
        <w:t xml:space="preserve">   </w:t>
      </w:r>
      <w:r>
        <w:rPr>
          <w:rFonts w:ascii="宋体" w:hAnsi="宋体" w:hint="eastAsia"/>
          <w:spacing w:val="4"/>
          <w:kern w:val="0"/>
          <w:sz w:val="30"/>
          <w:szCs w:val="30"/>
          <w:u w:val="single"/>
        </w:rPr>
        <w:t>（公章）</w:t>
      </w:r>
    </w:p>
    <w:p w14:paraId="3F3F9ED0" w14:textId="77777777" w:rsidR="00AC6B27" w:rsidRDefault="00AC6B27">
      <w:pPr>
        <w:topLinePunct/>
        <w:adjustRightInd w:val="0"/>
        <w:snapToGrid w:val="0"/>
        <w:spacing w:line="360" w:lineRule="auto"/>
        <w:ind w:firstLineChars="200" w:firstLine="616"/>
        <w:jc w:val="left"/>
        <w:rPr>
          <w:rFonts w:ascii="宋体" w:hAnsi="宋体"/>
          <w:spacing w:val="4"/>
          <w:kern w:val="0"/>
          <w:sz w:val="30"/>
          <w:szCs w:val="30"/>
        </w:rPr>
      </w:pPr>
    </w:p>
    <w:p w14:paraId="06BC7931" w14:textId="77777777" w:rsidR="00AC6B27" w:rsidRDefault="00F00680">
      <w:pPr>
        <w:topLinePunct/>
        <w:adjustRightInd w:val="0"/>
        <w:snapToGrid w:val="0"/>
        <w:spacing w:line="360" w:lineRule="auto"/>
        <w:ind w:firstLineChars="200" w:firstLine="616"/>
        <w:jc w:val="left"/>
        <w:rPr>
          <w:rFonts w:ascii="宋体" w:hAnsi="宋体"/>
          <w:spacing w:val="4"/>
          <w:kern w:val="0"/>
          <w:sz w:val="30"/>
          <w:szCs w:val="30"/>
        </w:rPr>
      </w:pPr>
      <w:r>
        <w:rPr>
          <w:rFonts w:ascii="宋体" w:hAnsi="宋体" w:hint="eastAsia"/>
          <w:spacing w:val="4"/>
          <w:kern w:val="0"/>
          <w:sz w:val="30"/>
          <w:szCs w:val="30"/>
        </w:rPr>
        <w:t>法定代表人或</w:t>
      </w:r>
    </w:p>
    <w:p w14:paraId="0782084C" w14:textId="77777777" w:rsidR="00AC6B27" w:rsidRDefault="00F00680">
      <w:pPr>
        <w:topLinePunct/>
        <w:adjustRightInd w:val="0"/>
        <w:snapToGrid w:val="0"/>
        <w:spacing w:line="360" w:lineRule="auto"/>
        <w:ind w:firstLineChars="200" w:firstLine="616"/>
        <w:jc w:val="left"/>
        <w:rPr>
          <w:rFonts w:ascii="宋体" w:hAnsi="宋体"/>
          <w:spacing w:val="4"/>
          <w:kern w:val="0"/>
          <w:sz w:val="30"/>
          <w:szCs w:val="30"/>
        </w:rPr>
      </w:pPr>
      <w:r>
        <w:rPr>
          <w:rFonts w:ascii="宋体" w:hAnsi="宋体" w:hint="eastAsia"/>
          <w:spacing w:val="4"/>
          <w:kern w:val="0"/>
          <w:sz w:val="30"/>
          <w:szCs w:val="30"/>
        </w:rPr>
        <w:t>其委托代理人：</w:t>
      </w:r>
      <w:r>
        <w:rPr>
          <w:rFonts w:ascii="宋体" w:hAnsi="宋体" w:hint="eastAsia"/>
          <w:spacing w:val="4"/>
          <w:kern w:val="0"/>
          <w:sz w:val="30"/>
          <w:szCs w:val="30"/>
          <w:u w:val="single"/>
        </w:rPr>
        <w:t xml:space="preserve">                       </w:t>
      </w:r>
      <w:r>
        <w:rPr>
          <w:rFonts w:ascii="宋体" w:hAnsi="宋体" w:hint="eastAsia"/>
          <w:spacing w:val="4"/>
          <w:kern w:val="0"/>
          <w:sz w:val="30"/>
          <w:szCs w:val="30"/>
          <w:u w:val="single"/>
        </w:rPr>
        <w:t>（签名或盖章）</w:t>
      </w:r>
    </w:p>
    <w:p w14:paraId="228507A1" w14:textId="77777777" w:rsidR="00AC6B27" w:rsidRDefault="00F00680">
      <w:pPr>
        <w:topLinePunct/>
        <w:adjustRightInd w:val="0"/>
        <w:snapToGrid w:val="0"/>
        <w:spacing w:line="360" w:lineRule="auto"/>
        <w:ind w:firstLineChars="200" w:firstLine="616"/>
        <w:jc w:val="left"/>
        <w:rPr>
          <w:rFonts w:ascii="宋体" w:hAnsi="宋体"/>
          <w:spacing w:val="4"/>
          <w:kern w:val="0"/>
          <w:sz w:val="24"/>
          <w:szCs w:val="24"/>
        </w:rPr>
      </w:pPr>
      <w:r>
        <w:rPr>
          <w:rFonts w:ascii="宋体" w:hAnsi="宋体" w:hint="eastAsia"/>
          <w:spacing w:val="4"/>
          <w:kern w:val="0"/>
          <w:sz w:val="30"/>
          <w:szCs w:val="30"/>
        </w:rPr>
        <w:t>日</w:t>
      </w:r>
      <w:r>
        <w:rPr>
          <w:rFonts w:ascii="宋体" w:hAnsi="宋体" w:hint="eastAsia"/>
          <w:spacing w:val="4"/>
          <w:kern w:val="0"/>
          <w:sz w:val="30"/>
          <w:szCs w:val="30"/>
        </w:rPr>
        <w:t xml:space="preserve">  </w:t>
      </w:r>
      <w:r>
        <w:rPr>
          <w:rFonts w:ascii="宋体" w:hAnsi="宋体" w:hint="eastAsia"/>
          <w:spacing w:val="4"/>
          <w:kern w:val="0"/>
          <w:sz w:val="30"/>
          <w:szCs w:val="30"/>
        </w:rPr>
        <w:t>期：</w:t>
      </w:r>
      <w:r>
        <w:rPr>
          <w:rFonts w:ascii="宋体" w:hAnsi="宋体" w:hint="eastAsia"/>
          <w:spacing w:val="4"/>
          <w:kern w:val="0"/>
          <w:sz w:val="30"/>
          <w:szCs w:val="30"/>
          <w:u w:val="single"/>
        </w:rPr>
        <w:t xml:space="preserve">                                         </w:t>
      </w:r>
    </w:p>
    <w:p w14:paraId="648271EB" w14:textId="77777777" w:rsidR="00AC6B27" w:rsidRDefault="00F00680">
      <w:pPr>
        <w:pStyle w:val="aff9"/>
        <w:spacing w:beforeLines="0" w:after="120"/>
        <w:jc w:val="left"/>
        <w:rPr>
          <w:rFonts w:ascii="宋体" w:hAnsi="宋体"/>
          <w:b w:val="0"/>
          <w:sz w:val="24"/>
          <w:szCs w:val="24"/>
        </w:rPr>
      </w:pPr>
      <w:r>
        <w:rPr>
          <w:sz w:val="24"/>
          <w:szCs w:val="24"/>
        </w:rPr>
        <w:br w:type="page"/>
      </w:r>
      <w:bookmarkStart w:id="322" w:name="_Toc3606"/>
      <w:bookmarkStart w:id="323" w:name="_Toc9132"/>
      <w:bookmarkStart w:id="324" w:name="_Toc20490"/>
      <w:bookmarkStart w:id="325" w:name="_Toc94262182"/>
      <w:bookmarkStart w:id="326" w:name="_Toc156057170"/>
      <w:bookmarkStart w:id="327" w:name="_Toc102508250"/>
      <w:bookmarkStart w:id="328" w:name="_Toc23508"/>
      <w:bookmarkStart w:id="329" w:name="_Toc6530"/>
      <w:bookmarkStart w:id="330" w:name="_Toc20245"/>
      <w:r>
        <w:rPr>
          <w:rFonts w:ascii="宋体" w:eastAsia="宋体" w:hAnsi="宋体"/>
          <w:b w:val="0"/>
          <w:spacing w:val="0"/>
          <w:kern w:val="2"/>
          <w:sz w:val="21"/>
          <w:szCs w:val="21"/>
        </w:rPr>
        <w:lastRenderedPageBreak/>
        <w:t>经济标封面格式</w:t>
      </w:r>
      <w:bookmarkEnd w:id="322"/>
      <w:bookmarkEnd w:id="323"/>
      <w:bookmarkEnd w:id="324"/>
      <w:bookmarkEnd w:id="325"/>
      <w:bookmarkEnd w:id="326"/>
      <w:bookmarkEnd w:id="327"/>
      <w:bookmarkEnd w:id="328"/>
      <w:bookmarkEnd w:id="329"/>
      <w:bookmarkEnd w:id="330"/>
    </w:p>
    <w:p w14:paraId="7B593AAE"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292D1E26"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42EA51E0" w14:textId="77777777" w:rsidR="00AC6B27" w:rsidRDefault="00F00680">
      <w:pPr>
        <w:topLinePunct/>
        <w:adjustRightInd w:val="0"/>
        <w:snapToGrid w:val="0"/>
        <w:spacing w:line="360" w:lineRule="auto"/>
        <w:jc w:val="center"/>
        <w:rPr>
          <w:rFonts w:ascii="宋体" w:hAnsi="宋体"/>
          <w:spacing w:val="4"/>
          <w:kern w:val="0"/>
          <w:sz w:val="36"/>
          <w:szCs w:val="36"/>
          <w:u w:val="single"/>
        </w:rPr>
      </w:pPr>
      <w:r>
        <w:rPr>
          <w:rFonts w:ascii="宋体" w:hAnsi="宋体" w:hint="eastAsia"/>
          <w:spacing w:val="4"/>
          <w:kern w:val="0"/>
          <w:sz w:val="36"/>
          <w:szCs w:val="36"/>
          <w:u w:val="single"/>
        </w:rPr>
        <w:t>[</w:t>
      </w:r>
      <w:r>
        <w:rPr>
          <w:rFonts w:ascii="宋体" w:hAnsi="宋体" w:hint="eastAsia"/>
          <w:spacing w:val="4"/>
          <w:kern w:val="0"/>
          <w:sz w:val="36"/>
          <w:szCs w:val="36"/>
          <w:u w:val="single"/>
        </w:rPr>
        <w:t>工程名称</w:t>
      </w:r>
      <w:r>
        <w:rPr>
          <w:rFonts w:ascii="宋体" w:hAnsi="宋体" w:hint="eastAsia"/>
          <w:spacing w:val="4"/>
          <w:kern w:val="0"/>
          <w:sz w:val="36"/>
          <w:szCs w:val="36"/>
          <w:u w:val="single"/>
        </w:rPr>
        <w:t>]</w:t>
      </w:r>
    </w:p>
    <w:p w14:paraId="3253CF73"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544A36C8"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3E2485DA"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1A2FC4F4"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35A3866E" w14:textId="77777777" w:rsidR="00AC6B27" w:rsidRDefault="00F00680">
      <w:pPr>
        <w:topLinePunct/>
        <w:adjustRightInd w:val="0"/>
        <w:snapToGrid w:val="0"/>
        <w:spacing w:line="360" w:lineRule="auto"/>
        <w:jc w:val="center"/>
        <w:rPr>
          <w:rFonts w:ascii="宋体" w:hAnsi="宋体"/>
          <w:spacing w:val="4"/>
          <w:kern w:val="0"/>
          <w:sz w:val="84"/>
          <w:szCs w:val="84"/>
        </w:rPr>
      </w:pPr>
      <w:r>
        <w:rPr>
          <w:rFonts w:ascii="宋体" w:hAnsi="宋体" w:hint="eastAsia"/>
          <w:spacing w:val="4"/>
          <w:kern w:val="0"/>
          <w:sz w:val="84"/>
          <w:szCs w:val="84"/>
        </w:rPr>
        <w:t>投标文件</w:t>
      </w:r>
    </w:p>
    <w:p w14:paraId="5D68EFDE" w14:textId="77777777" w:rsidR="00AC6B27" w:rsidRDefault="00F00680">
      <w:pPr>
        <w:topLinePunct/>
        <w:adjustRightInd w:val="0"/>
        <w:snapToGrid w:val="0"/>
        <w:spacing w:line="360" w:lineRule="auto"/>
        <w:jc w:val="center"/>
        <w:rPr>
          <w:rFonts w:ascii="宋体" w:hAnsi="宋体"/>
          <w:spacing w:val="4"/>
          <w:kern w:val="0"/>
          <w:sz w:val="36"/>
          <w:szCs w:val="36"/>
        </w:rPr>
      </w:pPr>
      <w:r>
        <w:rPr>
          <w:rFonts w:ascii="宋体" w:hAnsi="宋体" w:hint="eastAsia"/>
          <w:spacing w:val="4"/>
          <w:kern w:val="0"/>
          <w:sz w:val="36"/>
          <w:szCs w:val="36"/>
        </w:rPr>
        <w:t>【经济部分】</w:t>
      </w:r>
    </w:p>
    <w:p w14:paraId="1DC7038C" w14:textId="77777777" w:rsidR="00AC6B27" w:rsidRDefault="00F00680">
      <w:pPr>
        <w:topLinePunct/>
        <w:adjustRightInd w:val="0"/>
        <w:snapToGrid w:val="0"/>
        <w:spacing w:line="360" w:lineRule="auto"/>
        <w:ind w:firstLineChars="200" w:firstLine="496"/>
        <w:rPr>
          <w:rFonts w:ascii="宋体" w:hAnsi="宋体"/>
          <w:spacing w:val="4"/>
          <w:kern w:val="0"/>
          <w:sz w:val="24"/>
          <w:szCs w:val="24"/>
        </w:rPr>
      </w:pPr>
      <w:r>
        <w:rPr>
          <w:rFonts w:ascii="宋体" w:hAnsi="宋体" w:hint="eastAsia"/>
          <w:spacing w:val="4"/>
          <w:kern w:val="0"/>
          <w:sz w:val="24"/>
          <w:szCs w:val="24"/>
        </w:rPr>
        <w:t xml:space="preserve">   </w:t>
      </w:r>
    </w:p>
    <w:p w14:paraId="76DFDAE9"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04DE20AC"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58981C0F"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5E79406B"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6CA921F5" w14:textId="77777777" w:rsidR="00AC6B27" w:rsidRDefault="00AC6B27">
      <w:pPr>
        <w:topLinePunct/>
        <w:adjustRightInd w:val="0"/>
        <w:snapToGrid w:val="0"/>
        <w:spacing w:line="360" w:lineRule="auto"/>
        <w:ind w:firstLineChars="200" w:firstLine="496"/>
        <w:rPr>
          <w:rFonts w:ascii="宋体" w:hAnsi="宋体"/>
          <w:spacing w:val="4"/>
          <w:kern w:val="0"/>
          <w:sz w:val="24"/>
          <w:szCs w:val="24"/>
        </w:rPr>
      </w:pPr>
    </w:p>
    <w:p w14:paraId="2F88B315" w14:textId="77777777" w:rsidR="00AC6B27" w:rsidRDefault="00F00680">
      <w:pPr>
        <w:topLinePunct/>
        <w:adjustRightInd w:val="0"/>
        <w:snapToGrid w:val="0"/>
        <w:spacing w:line="360" w:lineRule="auto"/>
        <w:ind w:firstLineChars="200" w:firstLine="616"/>
        <w:jc w:val="left"/>
        <w:rPr>
          <w:rFonts w:ascii="宋体" w:hAnsi="宋体"/>
          <w:spacing w:val="4"/>
          <w:kern w:val="0"/>
          <w:sz w:val="30"/>
          <w:szCs w:val="30"/>
        </w:rPr>
      </w:pPr>
      <w:r>
        <w:rPr>
          <w:rFonts w:ascii="宋体" w:hAnsi="宋体" w:hint="eastAsia"/>
          <w:spacing w:val="4"/>
          <w:kern w:val="0"/>
          <w:sz w:val="30"/>
          <w:szCs w:val="30"/>
        </w:rPr>
        <w:t>投标人：</w:t>
      </w:r>
      <w:r>
        <w:rPr>
          <w:rFonts w:ascii="宋体" w:hAnsi="宋体" w:hint="eastAsia"/>
          <w:spacing w:val="4"/>
          <w:kern w:val="0"/>
          <w:sz w:val="30"/>
          <w:szCs w:val="30"/>
          <w:u w:val="single"/>
        </w:rPr>
        <w:t xml:space="preserve">       </w:t>
      </w:r>
      <w:r>
        <w:rPr>
          <w:rFonts w:ascii="宋体" w:hAnsi="宋体" w:hint="eastAsia"/>
          <w:spacing w:val="4"/>
          <w:kern w:val="0"/>
          <w:sz w:val="30"/>
          <w:szCs w:val="30"/>
          <w:u w:val="single"/>
        </w:rPr>
        <w:t>（填写投标人单位名称）</w:t>
      </w:r>
      <w:r>
        <w:rPr>
          <w:rFonts w:ascii="宋体" w:hAnsi="宋体" w:hint="eastAsia"/>
          <w:spacing w:val="4"/>
          <w:kern w:val="0"/>
          <w:sz w:val="30"/>
          <w:szCs w:val="30"/>
          <w:u w:val="single"/>
        </w:rPr>
        <w:t xml:space="preserve">     </w:t>
      </w:r>
      <w:r>
        <w:rPr>
          <w:rFonts w:ascii="宋体" w:hAnsi="宋体" w:hint="eastAsia"/>
          <w:spacing w:val="4"/>
          <w:kern w:val="0"/>
          <w:sz w:val="30"/>
          <w:szCs w:val="30"/>
          <w:u w:val="single"/>
        </w:rPr>
        <w:t>（公章）</w:t>
      </w:r>
    </w:p>
    <w:p w14:paraId="2A4B08DE" w14:textId="77777777" w:rsidR="00AC6B27" w:rsidRDefault="00AC6B27">
      <w:pPr>
        <w:topLinePunct/>
        <w:adjustRightInd w:val="0"/>
        <w:snapToGrid w:val="0"/>
        <w:spacing w:line="360" w:lineRule="auto"/>
        <w:ind w:firstLineChars="200" w:firstLine="616"/>
        <w:jc w:val="left"/>
        <w:rPr>
          <w:rFonts w:ascii="宋体" w:hAnsi="宋体"/>
          <w:spacing w:val="4"/>
          <w:kern w:val="0"/>
          <w:sz w:val="30"/>
          <w:szCs w:val="30"/>
        </w:rPr>
      </w:pPr>
    </w:p>
    <w:p w14:paraId="1B9FF721" w14:textId="77777777" w:rsidR="00AC6B27" w:rsidRDefault="00F00680">
      <w:pPr>
        <w:topLinePunct/>
        <w:adjustRightInd w:val="0"/>
        <w:snapToGrid w:val="0"/>
        <w:spacing w:line="360" w:lineRule="auto"/>
        <w:ind w:firstLineChars="200" w:firstLine="616"/>
        <w:jc w:val="left"/>
        <w:rPr>
          <w:rFonts w:ascii="宋体" w:hAnsi="宋体"/>
          <w:spacing w:val="4"/>
          <w:kern w:val="0"/>
          <w:sz w:val="30"/>
          <w:szCs w:val="30"/>
        </w:rPr>
      </w:pPr>
      <w:r>
        <w:rPr>
          <w:rFonts w:ascii="宋体" w:hAnsi="宋体" w:hint="eastAsia"/>
          <w:spacing w:val="4"/>
          <w:kern w:val="0"/>
          <w:sz w:val="30"/>
          <w:szCs w:val="30"/>
        </w:rPr>
        <w:t>法定代表人或</w:t>
      </w:r>
    </w:p>
    <w:p w14:paraId="62D87598" w14:textId="77777777" w:rsidR="00AC6B27" w:rsidRDefault="00F00680">
      <w:pPr>
        <w:topLinePunct/>
        <w:adjustRightInd w:val="0"/>
        <w:snapToGrid w:val="0"/>
        <w:spacing w:line="360" w:lineRule="auto"/>
        <w:ind w:firstLineChars="200" w:firstLine="616"/>
        <w:jc w:val="left"/>
        <w:rPr>
          <w:rFonts w:ascii="宋体" w:hAnsi="宋体"/>
          <w:spacing w:val="4"/>
          <w:kern w:val="0"/>
          <w:sz w:val="30"/>
          <w:szCs w:val="30"/>
        </w:rPr>
      </w:pPr>
      <w:r>
        <w:rPr>
          <w:rFonts w:ascii="宋体" w:hAnsi="宋体" w:hint="eastAsia"/>
          <w:spacing w:val="4"/>
          <w:kern w:val="0"/>
          <w:sz w:val="30"/>
          <w:szCs w:val="30"/>
        </w:rPr>
        <w:t>其委托代理人：</w:t>
      </w:r>
      <w:r>
        <w:rPr>
          <w:rFonts w:ascii="宋体" w:hAnsi="宋体" w:hint="eastAsia"/>
          <w:spacing w:val="4"/>
          <w:kern w:val="0"/>
          <w:sz w:val="30"/>
          <w:szCs w:val="30"/>
          <w:u w:val="single"/>
        </w:rPr>
        <w:t xml:space="preserve">                      </w:t>
      </w:r>
      <w:r>
        <w:rPr>
          <w:rFonts w:ascii="宋体" w:hAnsi="宋体" w:hint="eastAsia"/>
          <w:spacing w:val="4"/>
          <w:kern w:val="0"/>
          <w:sz w:val="30"/>
          <w:szCs w:val="30"/>
          <w:u w:val="single"/>
        </w:rPr>
        <w:t>（签字或盖章）</w:t>
      </w:r>
    </w:p>
    <w:p w14:paraId="2524226F" w14:textId="77777777" w:rsidR="00AC6B27" w:rsidRDefault="00F00680">
      <w:pPr>
        <w:topLinePunct/>
        <w:adjustRightInd w:val="0"/>
        <w:snapToGrid w:val="0"/>
        <w:spacing w:line="360" w:lineRule="auto"/>
        <w:ind w:firstLineChars="200" w:firstLine="616"/>
        <w:jc w:val="left"/>
        <w:rPr>
          <w:rFonts w:ascii="宋体" w:hAnsi="宋体"/>
          <w:spacing w:val="4"/>
          <w:kern w:val="0"/>
          <w:sz w:val="30"/>
          <w:szCs w:val="30"/>
        </w:rPr>
      </w:pPr>
      <w:r>
        <w:rPr>
          <w:rFonts w:ascii="宋体" w:hAnsi="宋体" w:hint="eastAsia"/>
          <w:spacing w:val="4"/>
          <w:kern w:val="0"/>
          <w:sz w:val="30"/>
          <w:szCs w:val="30"/>
        </w:rPr>
        <w:t>日</w:t>
      </w:r>
      <w:r>
        <w:rPr>
          <w:rFonts w:ascii="宋体" w:hAnsi="宋体" w:hint="eastAsia"/>
          <w:spacing w:val="4"/>
          <w:kern w:val="0"/>
          <w:sz w:val="30"/>
          <w:szCs w:val="30"/>
        </w:rPr>
        <w:t xml:space="preserve">  </w:t>
      </w:r>
      <w:r>
        <w:rPr>
          <w:rFonts w:ascii="宋体" w:hAnsi="宋体" w:hint="eastAsia"/>
          <w:spacing w:val="4"/>
          <w:kern w:val="0"/>
          <w:sz w:val="30"/>
          <w:szCs w:val="30"/>
        </w:rPr>
        <w:t>期：</w:t>
      </w:r>
      <w:r>
        <w:rPr>
          <w:rFonts w:ascii="宋体" w:hAnsi="宋体" w:hint="eastAsia"/>
          <w:spacing w:val="4"/>
          <w:kern w:val="0"/>
          <w:sz w:val="30"/>
          <w:szCs w:val="30"/>
          <w:u w:val="single"/>
        </w:rPr>
        <w:t xml:space="preserve">                                </w:t>
      </w:r>
      <w:r>
        <w:rPr>
          <w:rFonts w:ascii="宋体" w:hAnsi="宋体"/>
          <w:spacing w:val="4"/>
          <w:kern w:val="0"/>
          <w:sz w:val="30"/>
          <w:szCs w:val="30"/>
          <w:u w:val="single"/>
        </w:rPr>
        <w:t xml:space="preserve">  </w:t>
      </w:r>
      <w:r>
        <w:rPr>
          <w:rFonts w:ascii="宋体" w:hAnsi="宋体" w:hint="eastAsia"/>
          <w:spacing w:val="4"/>
          <w:kern w:val="0"/>
          <w:sz w:val="30"/>
          <w:szCs w:val="30"/>
          <w:u w:val="single"/>
        </w:rPr>
        <w:t xml:space="preserve">       </w:t>
      </w:r>
    </w:p>
    <w:p w14:paraId="7649CA79" w14:textId="77777777" w:rsidR="00AC6B27" w:rsidRDefault="00F00680">
      <w:pPr>
        <w:pStyle w:val="2"/>
        <w:jc w:val="both"/>
        <w:rPr>
          <w:sz w:val="24"/>
          <w:szCs w:val="24"/>
        </w:rPr>
      </w:pPr>
      <w:r>
        <w:rPr>
          <w:sz w:val="24"/>
          <w:szCs w:val="24"/>
        </w:rPr>
        <w:br w:type="page"/>
      </w:r>
      <w:bookmarkStart w:id="331" w:name="_Toc156057171"/>
      <w:bookmarkStart w:id="332" w:name="_Toc11535"/>
      <w:bookmarkStart w:id="333" w:name="_Toc74647172"/>
      <w:bookmarkStart w:id="334" w:name="_Toc11245187"/>
      <w:bookmarkStart w:id="335" w:name="_Toc102508251"/>
      <w:bookmarkStart w:id="336" w:name="_Toc4018"/>
      <w:bookmarkStart w:id="337" w:name="_Toc23363"/>
      <w:bookmarkStart w:id="338" w:name="_Toc15522"/>
      <w:bookmarkStart w:id="339" w:name="_Toc7695"/>
      <w:bookmarkStart w:id="340" w:name="_Toc90"/>
      <w:bookmarkStart w:id="341" w:name="_Toc28504"/>
      <w:r>
        <w:rPr>
          <w:rFonts w:hint="eastAsia"/>
          <w:sz w:val="24"/>
          <w:szCs w:val="24"/>
        </w:rPr>
        <w:lastRenderedPageBreak/>
        <w:t xml:space="preserve">1.  </w:t>
      </w:r>
      <w:r>
        <w:rPr>
          <w:rFonts w:hint="eastAsia"/>
          <w:sz w:val="24"/>
          <w:szCs w:val="24"/>
        </w:rPr>
        <w:t>投标函格式</w:t>
      </w:r>
      <w:bookmarkEnd w:id="309"/>
      <w:bookmarkEnd w:id="310"/>
      <w:bookmarkEnd w:id="311"/>
      <w:bookmarkEnd w:id="312"/>
      <w:bookmarkEnd w:id="331"/>
      <w:bookmarkEnd w:id="332"/>
      <w:bookmarkEnd w:id="333"/>
      <w:bookmarkEnd w:id="334"/>
      <w:bookmarkEnd w:id="335"/>
      <w:bookmarkEnd w:id="336"/>
      <w:bookmarkEnd w:id="337"/>
      <w:bookmarkEnd w:id="338"/>
      <w:bookmarkEnd w:id="339"/>
      <w:bookmarkEnd w:id="340"/>
      <w:bookmarkEnd w:id="341"/>
    </w:p>
    <w:p w14:paraId="07E96F1C" w14:textId="77777777" w:rsidR="00AC6B27" w:rsidRDefault="00F00680">
      <w:pPr>
        <w:pStyle w:val="3"/>
        <w:spacing w:line="420" w:lineRule="exact"/>
        <w:jc w:val="center"/>
        <w:rPr>
          <w:sz w:val="24"/>
          <w:szCs w:val="24"/>
        </w:rPr>
      </w:pPr>
      <w:bookmarkStart w:id="342" w:name="_Toc10872"/>
      <w:bookmarkStart w:id="343" w:name="_Toc16376"/>
      <w:bookmarkStart w:id="344" w:name="_Toc102508252"/>
      <w:bookmarkStart w:id="345" w:name="_Toc11245188"/>
      <w:bookmarkStart w:id="346" w:name="_Toc2796"/>
      <w:bookmarkStart w:id="347" w:name="_Toc415213385"/>
      <w:bookmarkStart w:id="348" w:name="_Toc156057172"/>
      <w:bookmarkStart w:id="349" w:name="_Toc415211959"/>
      <w:bookmarkStart w:id="350" w:name="_Toc6953"/>
      <w:bookmarkStart w:id="351" w:name="_Toc415211123"/>
      <w:bookmarkStart w:id="352" w:name="_Toc415213495"/>
      <w:bookmarkStart w:id="353" w:name="_Toc21435"/>
      <w:bookmarkStart w:id="354" w:name="_Toc74647173"/>
      <w:bookmarkStart w:id="355" w:name="_Toc24576"/>
      <w:bookmarkStart w:id="356" w:name="_Toc11186"/>
      <w:r>
        <w:rPr>
          <w:rFonts w:hint="eastAsia"/>
          <w:sz w:val="24"/>
          <w:szCs w:val="24"/>
        </w:rPr>
        <w:t xml:space="preserve">1.1 </w:t>
      </w:r>
      <w:r>
        <w:rPr>
          <w:rFonts w:hint="eastAsia"/>
          <w:sz w:val="24"/>
          <w:szCs w:val="24"/>
        </w:rPr>
        <w:t>投标函格式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1582F0F" w14:textId="77777777" w:rsidR="00AC6B27" w:rsidRDefault="00AC6B27">
      <w:pPr>
        <w:spacing w:line="420" w:lineRule="exact"/>
        <w:jc w:val="center"/>
        <w:rPr>
          <w:b/>
          <w:sz w:val="24"/>
          <w:szCs w:val="24"/>
        </w:rPr>
      </w:pPr>
    </w:p>
    <w:p w14:paraId="4F121A88" w14:textId="77777777" w:rsidR="00AC6B27" w:rsidRDefault="00F00680">
      <w:pPr>
        <w:spacing w:line="420" w:lineRule="exact"/>
        <w:jc w:val="center"/>
        <w:rPr>
          <w:b/>
          <w:sz w:val="24"/>
          <w:szCs w:val="24"/>
        </w:rPr>
      </w:pPr>
      <w:r>
        <w:rPr>
          <w:rFonts w:hint="eastAsia"/>
          <w:b/>
          <w:sz w:val="24"/>
          <w:szCs w:val="24"/>
        </w:rPr>
        <w:t>投</w:t>
      </w:r>
      <w:r>
        <w:rPr>
          <w:rFonts w:hint="eastAsia"/>
          <w:b/>
          <w:sz w:val="24"/>
          <w:szCs w:val="24"/>
        </w:rPr>
        <w:t xml:space="preserve">    </w:t>
      </w:r>
      <w:r>
        <w:rPr>
          <w:rFonts w:hint="eastAsia"/>
          <w:b/>
          <w:sz w:val="24"/>
          <w:szCs w:val="24"/>
        </w:rPr>
        <w:t>标</w:t>
      </w:r>
      <w:r>
        <w:rPr>
          <w:rFonts w:hint="eastAsia"/>
          <w:b/>
          <w:sz w:val="24"/>
          <w:szCs w:val="24"/>
        </w:rPr>
        <w:t xml:space="preserve">    </w:t>
      </w:r>
      <w:r>
        <w:rPr>
          <w:rFonts w:hint="eastAsia"/>
          <w:b/>
          <w:sz w:val="24"/>
          <w:szCs w:val="24"/>
        </w:rPr>
        <w:t>函（技术标）</w:t>
      </w:r>
    </w:p>
    <w:p w14:paraId="0490A335" w14:textId="77777777" w:rsidR="00AC6B27" w:rsidRDefault="00F00680">
      <w:pPr>
        <w:spacing w:line="420" w:lineRule="exact"/>
        <w:rPr>
          <w:rFonts w:ascii="宋体" w:hAnsi="宋体"/>
          <w:sz w:val="24"/>
          <w:szCs w:val="24"/>
        </w:rPr>
      </w:pPr>
      <w:r>
        <w:rPr>
          <w:rFonts w:ascii="宋体" w:hAnsi="宋体" w:hint="eastAsia"/>
          <w:sz w:val="24"/>
          <w:szCs w:val="24"/>
        </w:rPr>
        <w:t>（项目名称</w:t>
      </w:r>
      <w:r>
        <w:rPr>
          <w:rFonts w:ascii="宋体" w:hAnsi="宋体" w:hint="eastAsia"/>
          <w:sz w:val="24"/>
          <w:szCs w:val="24"/>
        </w:rPr>
        <w:t>:__________</w:t>
      </w:r>
      <w:r>
        <w:rPr>
          <w:rFonts w:ascii="宋体" w:hAnsi="宋体" w:hint="eastAsia"/>
          <w:sz w:val="24"/>
          <w:szCs w:val="24"/>
        </w:rPr>
        <w:t>）</w:t>
      </w:r>
    </w:p>
    <w:p w14:paraId="3BD1ECE4" w14:textId="77777777" w:rsidR="00AC6B27" w:rsidRDefault="00F00680">
      <w:pPr>
        <w:spacing w:line="420" w:lineRule="exact"/>
        <w:rPr>
          <w:rFonts w:ascii="宋体" w:hAnsi="宋体"/>
          <w:sz w:val="24"/>
          <w:szCs w:val="24"/>
        </w:rPr>
      </w:pPr>
      <w:r>
        <w:rPr>
          <w:rFonts w:ascii="宋体" w:hAnsi="宋体" w:hint="eastAsia"/>
          <w:sz w:val="24"/>
          <w:szCs w:val="24"/>
        </w:rPr>
        <w:t>（招标编号</w:t>
      </w:r>
      <w:r>
        <w:rPr>
          <w:rFonts w:ascii="宋体" w:hAnsi="宋体" w:hint="eastAsia"/>
          <w:sz w:val="24"/>
          <w:szCs w:val="24"/>
        </w:rPr>
        <w:t>:__________</w:t>
      </w:r>
      <w:r>
        <w:rPr>
          <w:rFonts w:ascii="宋体" w:hAnsi="宋体" w:hint="eastAsia"/>
          <w:sz w:val="24"/>
          <w:szCs w:val="24"/>
        </w:rPr>
        <w:t>）</w:t>
      </w:r>
    </w:p>
    <w:p w14:paraId="7F79A8FC" w14:textId="77777777" w:rsidR="00AC6B27" w:rsidRDefault="00F00680">
      <w:pPr>
        <w:spacing w:line="420" w:lineRule="exact"/>
        <w:rPr>
          <w:rFonts w:ascii="宋体" w:hAnsi="宋体"/>
          <w:sz w:val="24"/>
          <w:szCs w:val="24"/>
        </w:rPr>
      </w:pPr>
      <w:r>
        <w:rPr>
          <w:rFonts w:ascii="宋体" w:hAnsi="宋体" w:hint="eastAsia"/>
          <w:sz w:val="24"/>
          <w:szCs w:val="24"/>
        </w:rPr>
        <w:t>东莞市轨道交通有限公司：</w:t>
      </w:r>
    </w:p>
    <w:p w14:paraId="7954DAA8"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）经考察现场和研究上述工程合同的图纸、合同条款、技术条件、规范、工程量清单和其他有关文件后，我方愿以经济标书的</w:t>
      </w:r>
      <w:proofErr w:type="gramStart"/>
      <w:r>
        <w:rPr>
          <w:rFonts w:ascii="宋体" w:hAnsi="宋体" w:hint="eastAsia"/>
          <w:sz w:val="24"/>
          <w:szCs w:val="24"/>
        </w:rPr>
        <w:t>的</w:t>
      </w:r>
      <w:proofErr w:type="gramEnd"/>
      <w:r>
        <w:rPr>
          <w:rFonts w:ascii="宋体" w:hAnsi="宋体" w:hint="eastAsia"/>
          <w:sz w:val="24"/>
          <w:szCs w:val="24"/>
        </w:rPr>
        <w:t>总价或按上述合同条款确定的一个总价和上述图纸、合同条款、规范和工程量清单的条件承包上述工程的施工、完工和修补缺陷。</w:t>
      </w:r>
    </w:p>
    <w:p w14:paraId="47555CD6"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）一旦我方中标，我方保证在监理工程师签发的开工通知中明确规定的时间算起</w:t>
      </w:r>
      <w:r>
        <w:rPr>
          <w:rFonts w:ascii="宋体" w:hAnsi="宋体" w:hint="eastAsia"/>
          <w:sz w:val="24"/>
          <w:szCs w:val="24"/>
        </w:rPr>
        <w:t>______</w:t>
      </w:r>
      <w:r>
        <w:rPr>
          <w:rFonts w:ascii="宋体" w:hAnsi="宋体" w:hint="eastAsia"/>
          <w:sz w:val="24"/>
          <w:szCs w:val="24"/>
        </w:rPr>
        <w:t>天内完工并移交整个工程。</w:t>
      </w:r>
      <w:r>
        <w:rPr>
          <w:rFonts w:ascii="宋体" w:hAnsi="宋体" w:hint="eastAsia"/>
          <w:sz w:val="24"/>
          <w:szCs w:val="24"/>
        </w:rPr>
        <w:t xml:space="preserve"> </w:t>
      </w:r>
    </w:p>
    <w:p w14:paraId="30D756AF"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）如果我方中标，我方将按照招标文件的规定提交履约保证金并承担责任。</w:t>
      </w:r>
    </w:p>
    <w:p w14:paraId="5025425A"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）我方同意本投标书的有效期按投标须知前附表</w:t>
      </w:r>
      <w:r>
        <w:rPr>
          <w:rFonts w:ascii="宋体" w:hAnsi="宋体" w:hint="eastAsia"/>
          <w:sz w:val="24"/>
          <w:szCs w:val="24"/>
        </w:rPr>
        <w:t>13</w:t>
      </w:r>
      <w:r>
        <w:rPr>
          <w:rFonts w:ascii="宋体" w:hAnsi="宋体" w:hint="eastAsia"/>
          <w:sz w:val="24"/>
          <w:szCs w:val="24"/>
        </w:rPr>
        <w:t>条的规定为投标截止时间起</w:t>
      </w:r>
      <w:r>
        <w:rPr>
          <w:rFonts w:ascii="宋体" w:hAnsi="宋体" w:hint="eastAsia"/>
          <w:sz w:val="24"/>
          <w:szCs w:val="24"/>
          <w:u w:val="single"/>
        </w:rPr>
        <w:t xml:space="preserve"> 120</w:t>
      </w:r>
      <w:r>
        <w:rPr>
          <w:rFonts w:ascii="宋体" w:hAnsi="宋体"/>
          <w:sz w:val="24"/>
          <w:szCs w:val="24"/>
          <w:u w:val="single"/>
        </w:rPr>
        <w:t xml:space="preserve"> </w:t>
      </w:r>
      <w:r>
        <w:rPr>
          <w:rFonts w:ascii="宋体" w:hAnsi="宋体" w:hint="eastAsia"/>
          <w:sz w:val="24"/>
          <w:szCs w:val="24"/>
        </w:rPr>
        <w:t>天。在此期间内我方的投标有可能中标，我方将受此约束。</w:t>
      </w:r>
    </w:p>
    <w:p w14:paraId="406F5B2D"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）除非另外达成协议并生效，你方的中标通知和本投标书将构成约束我们双方的合同。</w:t>
      </w:r>
    </w:p>
    <w:p w14:paraId="0B099715"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）我方理解：你方不一定授标给最低报价的投标或收到的某一投标。</w:t>
      </w:r>
    </w:p>
    <w:p w14:paraId="09F5A9EB"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）如果在中标公示期间因自身原因失去中标资格后，我方保证不对本次评标过程进行任何投诉。</w:t>
      </w:r>
    </w:p>
    <w:p w14:paraId="30845312"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）我方的金额为人民币</w:t>
      </w:r>
      <w:r>
        <w:rPr>
          <w:rFonts w:ascii="宋体" w:hAnsi="宋体" w:hint="eastAsia"/>
          <w:sz w:val="24"/>
          <w:szCs w:val="24"/>
        </w:rPr>
        <w:t>______</w:t>
      </w:r>
      <w:r>
        <w:rPr>
          <w:rFonts w:ascii="宋体" w:hAnsi="宋体" w:hint="eastAsia"/>
          <w:sz w:val="24"/>
          <w:szCs w:val="24"/>
        </w:rPr>
        <w:t>元的投标保证金与本投标书同时递交。</w:t>
      </w:r>
    </w:p>
    <w:p w14:paraId="5F73A3F1"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9</w:t>
      </w:r>
      <w:r>
        <w:rPr>
          <w:rFonts w:ascii="宋体" w:hAnsi="宋体" w:hint="eastAsia"/>
          <w:sz w:val="24"/>
          <w:szCs w:val="24"/>
        </w:rPr>
        <w:t>）如果我方中标，我方将按照贵司提供的格式签订《廉洁协议书》、《工程项目管理系统使用承诺书》。</w:t>
      </w:r>
    </w:p>
    <w:p w14:paraId="72653C8C"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名：投标人法定代表人或授权代表</w:t>
      </w:r>
      <w:r>
        <w:rPr>
          <w:rFonts w:ascii="宋体" w:hAnsi="宋体" w:hint="eastAsia"/>
          <w:sz w:val="24"/>
          <w:szCs w:val="24"/>
        </w:rPr>
        <w:t>(</w:t>
      </w:r>
      <w:proofErr w:type="gramStart"/>
      <w:r>
        <w:rPr>
          <w:rFonts w:ascii="宋体" w:hAnsi="宋体" w:hint="eastAsia"/>
          <w:sz w:val="24"/>
          <w:szCs w:val="24"/>
        </w:rPr>
        <w:t>签字且盖公章</w:t>
      </w:r>
      <w:proofErr w:type="gramEnd"/>
      <w:r>
        <w:rPr>
          <w:rFonts w:ascii="宋体" w:hAnsi="宋体" w:hint="eastAsia"/>
          <w:sz w:val="24"/>
          <w:szCs w:val="24"/>
        </w:rPr>
        <w:t>)</w:t>
      </w:r>
    </w:p>
    <w:p w14:paraId="30D0CB8F"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w:t>
      </w:r>
      <w:r>
        <w:rPr>
          <w:rFonts w:ascii="宋体" w:hAnsi="宋体" w:hint="eastAsia"/>
          <w:sz w:val="24"/>
          <w:szCs w:val="24"/>
        </w:rPr>
        <w:t>(</w:t>
      </w:r>
      <w:r>
        <w:rPr>
          <w:rFonts w:ascii="宋体" w:hAnsi="宋体" w:hint="eastAsia"/>
          <w:sz w:val="24"/>
          <w:szCs w:val="24"/>
        </w:rPr>
        <w:t>包括电话、电传、传真号</w:t>
      </w:r>
      <w:r>
        <w:rPr>
          <w:rFonts w:ascii="宋体" w:hAnsi="宋体" w:hint="eastAsia"/>
          <w:sz w:val="24"/>
          <w:szCs w:val="24"/>
        </w:rPr>
        <w:t>)</w:t>
      </w:r>
    </w:p>
    <w:p w14:paraId="551DFACC"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银行帐号：</w:t>
      </w:r>
      <w:r>
        <w:rPr>
          <w:rFonts w:ascii="宋体" w:hAnsi="宋体" w:hint="eastAsia"/>
          <w:sz w:val="24"/>
          <w:szCs w:val="24"/>
        </w:rPr>
        <w:t>(</w:t>
      </w:r>
      <w:r>
        <w:rPr>
          <w:rFonts w:ascii="宋体" w:hAnsi="宋体" w:hint="eastAsia"/>
          <w:sz w:val="24"/>
          <w:szCs w:val="24"/>
        </w:rPr>
        <w:t>包括开户行地址、电话、电传等</w:t>
      </w:r>
      <w:r>
        <w:rPr>
          <w:rFonts w:ascii="宋体" w:hAnsi="宋体" w:hint="eastAsia"/>
          <w:sz w:val="24"/>
          <w:szCs w:val="24"/>
        </w:rPr>
        <w:t>)</w:t>
      </w:r>
    </w:p>
    <w:p w14:paraId="7A2B59BE"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14:paraId="6C1ED4F8" w14:textId="77777777" w:rsidR="00AC6B27" w:rsidRDefault="00AC6B27">
      <w:pPr>
        <w:spacing w:line="420" w:lineRule="exact"/>
        <w:jc w:val="center"/>
        <w:rPr>
          <w:b/>
          <w:sz w:val="24"/>
          <w:szCs w:val="24"/>
        </w:rPr>
      </w:pPr>
    </w:p>
    <w:p w14:paraId="75DD0D2D" w14:textId="77777777" w:rsidR="00AC6B27" w:rsidRDefault="00F00680">
      <w:pPr>
        <w:spacing w:line="420" w:lineRule="exact"/>
        <w:jc w:val="center"/>
        <w:rPr>
          <w:b/>
          <w:sz w:val="24"/>
          <w:szCs w:val="24"/>
        </w:rPr>
      </w:pPr>
      <w:r>
        <w:rPr>
          <w:b/>
          <w:sz w:val="24"/>
          <w:szCs w:val="24"/>
        </w:rPr>
        <w:br w:type="page"/>
      </w:r>
      <w:r>
        <w:rPr>
          <w:rFonts w:hint="eastAsia"/>
          <w:b/>
          <w:sz w:val="24"/>
          <w:szCs w:val="24"/>
        </w:rPr>
        <w:lastRenderedPageBreak/>
        <w:t>投</w:t>
      </w:r>
      <w:r>
        <w:rPr>
          <w:rFonts w:hint="eastAsia"/>
          <w:b/>
          <w:sz w:val="24"/>
          <w:szCs w:val="24"/>
        </w:rPr>
        <w:t xml:space="preserve">    </w:t>
      </w:r>
      <w:r>
        <w:rPr>
          <w:rFonts w:hint="eastAsia"/>
          <w:b/>
          <w:sz w:val="24"/>
          <w:szCs w:val="24"/>
        </w:rPr>
        <w:t>标</w:t>
      </w:r>
      <w:r>
        <w:rPr>
          <w:rFonts w:hint="eastAsia"/>
          <w:b/>
          <w:sz w:val="24"/>
          <w:szCs w:val="24"/>
        </w:rPr>
        <w:t xml:space="preserve">    </w:t>
      </w:r>
      <w:r>
        <w:rPr>
          <w:rFonts w:hint="eastAsia"/>
          <w:b/>
          <w:sz w:val="24"/>
          <w:szCs w:val="24"/>
        </w:rPr>
        <w:t>函（经济标）</w:t>
      </w:r>
    </w:p>
    <w:p w14:paraId="3C4F6485" w14:textId="77777777" w:rsidR="00AC6B27" w:rsidRDefault="00F00680">
      <w:pPr>
        <w:spacing w:line="420" w:lineRule="exact"/>
        <w:rPr>
          <w:rFonts w:ascii="宋体" w:hAnsi="宋体"/>
          <w:sz w:val="24"/>
          <w:szCs w:val="24"/>
        </w:rPr>
      </w:pPr>
      <w:r>
        <w:rPr>
          <w:rFonts w:ascii="宋体" w:hAnsi="宋体" w:hint="eastAsia"/>
          <w:sz w:val="24"/>
          <w:szCs w:val="24"/>
        </w:rPr>
        <w:t>（项目名称</w:t>
      </w:r>
      <w:r>
        <w:rPr>
          <w:rFonts w:ascii="宋体" w:hAnsi="宋体" w:hint="eastAsia"/>
          <w:sz w:val="24"/>
          <w:szCs w:val="24"/>
        </w:rPr>
        <w:t>:__________</w:t>
      </w:r>
      <w:r>
        <w:rPr>
          <w:rFonts w:ascii="宋体" w:hAnsi="宋体" w:hint="eastAsia"/>
          <w:sz w:val="24"/>
          <w:szCs w:val="24"/>
        </w:rPr>
        <w:t>）</w:t>
      </w:r>
    </w:p>
    <w:p w14:paraId="4CD00ED1" w14:textId="77777777" w:rsidR="00AC6B27" w:rsidRDefault="00F00680">
      <w:pPr>
        <w:spacing w:line="420" w:lineRule="exact"/>
        <w:rPr>
          <w:rFonts w:ascii="宋体" w:hAnsi="宋体"/>
          <w:sz w:val="24"/>
          <w:szCs w:val="24"/>
        </w:rPr>
      </w:pPr>
      <w:r>
        <w:rPr>
          <w:rFonts w:ascii="宋体" w:hAnsi="宋体" w:hint="eastAsia"/>
          <w:sz w:val="24"/>
          <w:szCs w:val="24"/>
        </w:rPr>
        <w:t>（招标编号</w:t>
      </w:r>
      <w:r>
        <w:rPr>
          <w:rFonts w:ascii="宋体" w:hAnsi="宋体" w:hint="eastAsia"/>
          <w:sz w:val="24"/>
          <w:szCs w:val="24"/>
        </w:rPr>
        <w:t>:__________</w:t>
      </w:r>
      <w:r>
        <w:rPr>
          <w:rFonts w:ascii="宋体" w:hAnsi="宋体" w:hint="eastAsia"/>
          <w:sz w:val="24"/>
          <w:szCs w:val="24"/>
        </w:rPr>
        <w:t>）</w:t>
      </w:r>
    </w:p>
    <w:p w14:paraId="64D55339" w14:textId="77777777" w:rsidR="00AC6B27" w:rsidRDefault="00F00680">
      <w:pPr>
        <w:spacing w:line="420" w:lineRule="exact"/>
        <w:rPr>
          <w:rFonts w:ascii="宋体" w:hAnsi="宋体"/>
          <w:sz w:val="24"/>
          <w:szCs w:val="24"/>
        </w:rPr>
      </w:pPr>
      <w:r>
        <w:rPr>
          <w:rFonts w:ascii="宋体" w:hAnsi="宋体" w:hint="eastAsia"/>
          <w:sz w:val="24"/>
          <w:szCs w:val="24"/>
        </w:rPr>
        <w:t>东莞市轨道交通有限公司：</w:t>
      </w:r>
    </w:p>
    <w:p w14:paraId="66E68FBD"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）经考察现场和研究上述工程合同的图纸、合同条款、技术条件、规范、工程量清单和其他有关文件后，我方愿以人民币</w:t>
      </w:r>
      <w:r>
        <w:rPr>
          <w:rFonts w:ascii="宋体" w:hAnsi="宋体"/>
          <w:sz w:val="24"/>
          <w:szCs w:val="24"/>
          <w:u w:val="single"/>
        </w:rPr>
        <w:t xml:space="preserve">                 </w:t>
      </w:r>
      <w:r>
        <w:rPr>
          <w:rFonts w:ascii="宋体" w:hAnsi="宋体" w:hint="eastAsia"/>
          <w:sz w:val="24"/>
          <w:szCs w:val="24"/>
        </w:rPr>
        <w:t>元（大写：</w:t>
      </w:r>
      <w:r>
        <w:rPr>
          <w:rFonts w:ascii="宋体" w:hAnsi="宋体"/>
          <w:sz w:val="24"/>
          <w:szCs w:val="24"/>
          <w:u w:val="single"/>
        </w:rPr>
        <w:t xml:space="preserve">          </w:t>
      </w:r>
      <w:r>
        <w:rPr>
          <w:rFonts w:ascii="宋体" w:hAnsi="宋体" w:hint="eastAsia"/>
          <w:sz w:val="24"/>
          <w:szCs w:val="24"/>
        </w:rPr>
        <w:t>）的投标总报价和上述图纸、合同条款、规范和工程量清单的条件承包上述工程的施工、完工和修补缺陷。</w:t>
      </w:r>
      <w:r>
        <w:rPr>
          <w:rFonts w:ascii="宋体" w:hAnsi="宋体" w:hint="eastAsia"/>
          <w:sz w:val="24"/>
          <w:szCs w:val="24"/>
        </w:rPr>
        <w:t xml:space="preserve">                          </w:t>
      </w:r>
    </w:p>
    <w:p w14:paraId="3625444A"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）一旦我方中标，我方保证在监理工程师签发的开工通知中明确规定的时间算起</w:t>
      </w:r>
      <w:r>
        <w:rPr>
          <w:rFonts w:ascii="宋体" w:hAnsi="宋体" w:hint="eastAsia"/>
          <w:sz w:val="24"/>
          <w:szCs w:val="24"/>
        </w:rPr>
        <w:t>______</w:t>
      </w:r>
      <w:proofErr w:type="gramStart"/>
      <w:r>
        <w:rPr>
          <w:rFonts w:ascii="宋体" w:hAnsi="宋体" w:hint="eastAsia"/>
          <w:sz w:val="24"/>
          <w:szCs w:val="24"/>
        </w:rPr>
        <w:t>日历天</w:t>
      </w:r>
      <w:proofErr w:type="gramEnd"/>
      <w:r>
        <w:rPr>
          <w:rFonts w:ascii="宋体" w:hAnsi="宋体" w:hint="eastAsia"/>
          <w:sz w:val="24"/>
          <w:szCs w:val="24"/>
        </w:rPr>
        <w:t>内完工并移交整个工程。</w:t>
      </w:r>
      <w:r>
        <w:rPr>
          <w:rFonts w:ascii="宋体" w:hAnsi="宋体" w:hint="eastAsia"/>
          <w:sz w:val="24"/>
          <w:szCs w:val="24"/>
        </w:rPr>
        <w:t xml:space="preserve"> </w:t>
      </w:r>
    </w:p>
    <w:p w14:paraId="4EB9A3AC"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）如果我方中标，我方将按照招标文件的规定提交履约保证金并承担责任。</w:t>
      </w:r>
    </w:p>
    <w:p w14:paraId="42C8E0B1"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）我方同意本投标书的有效期按投标须知前附表</w:t>
      </w:r>
      <w:r>
        <w:rPr>
          <w:rFonts w:ascii="宋体" w:hAnsi="宋体" w:hint="eastAsia"/>
          <w:sz w:val="24"/>
          <w:szCs w:val="24"/>
        </w:rPr>
        <w:t>13</w:t>
      </w:r>
      <w:r>
        <w:rPr>
          <w:rFonts w:ascii="宋体" w:hAnsi="宋体" w:hint="eastAsia"/>
          <w:sz w:val="24"/>
          <w:szCs w:val="24"/>
        </w:rPr>
        <w:t>条的规定为投标截止时间起</w:t>
      </w:r>
      <w:r>
        <w:rPr>
          <w:rFonts w:ascii="宋体" w:hAnsi="宋体" w:hint="eastAsia"/>
          <w:sz w:val="24"/>
          <w:szCs w:val="24"/>
          <w:u w:val="single"/>
        </w:rPr>
        <w:t xml:space="preserve"> </w:t>
      </w:r>
      <w:r>
        <w:rPr>
          <w:rFonts w:ascii="宋体" w:hAnsi="宋体"/>
          <w:sz w:val="24"/>
          <w:szCs w:val="24"/>
          <w:u w:val="single"/>
        </w:rPr>
        <w:t xml:space="preserve">120 </w:t>
      </w:r>
      <w:r>
        <w:rPr>
          <w:rFonts w:ascii="宋体" w:hAnsi="宋体" w:hint="eastAsia"/>
          <w:sz w:val="24"/>
          <w:szCs w:val="24"/>
        </w:rPr>
        <w:t>天。在此期间内我方的投标有可能中标，我方将受此约束。</w:t>
      </w:r>
    </w:p>
    <w:p w14:paraId="2F60ACA9"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）除非另外达成协议并生效，你方的中标通知和本投标书将构成约束我们双方的合同。</w:t>
      </w:r>
    </w:p>
    <w:p w14:paraId="2ACC9860"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）我方理解：你方不一定授标给最低报价的投标或收到的某一投标。</w:t>
      </w:r>
    </w:p>
    <w:p w14:paraId="05FE7192"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）如果在中标公示期间因自身原因失去中标资格后，我方保证不对本次评标过程进行任何投诉。</w:t>
      </w:r>
    </w:p>
    <w:p w14:paraId="0D57A796"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）我方的金额为人民币</w:t>
      </w:r>
      <w:r>
        <w:rPr>
          <w:rFonts w:ascii="宋体" w:hAnsi="宋体" w:hint="eastAsia"/>
          <w:sz w:val="24"/>
          <w:szCs w:val="24"/>
        </w:rPr>
        <w:t>______</w:t>
      </w:r>
      <w:r>
        <w:rPr>
          <w:rFonts w:ascii="宋体" w:hAnsi="宋体" w:hint="eastAsia"/>
          <w:sz w:val="24"/>
          <w:szCs w:val="24"/>
        </w:rPr>
        <w:t>元的投标保证金与本投标书同时递交。</w:t>
      </w:r>
    </w:p>
    <w:p w14:paraId="76C4EC26" w14:textId="77777777" w:rsidR="00AC6B27" w:rsidRDefault="00F00680">
      <w:pPr>
        <w:spacing w:line="420" w:lineRule="exact"/>
        <w:ind w:firstLineChars="202" w:firstLine="485"/>
        <w:rPr>
          <w:rFonts w:ascii="宋体" w:hAnsi="宋体"/>
          <w:sz w:val="24"/>
          <w:szCs w:val="24"/>
        </w:rPr>
      </w:pPr>
      <w:r>
        <w:rPr>
          <w:rFonts w:ascii="宋体" w:hAnsi="宋体" w:hint="eastAsia"/>
          <w:sz w:val="24"/>
          <w:szCs w:val="24"/>
        </w:rPr>
        <w:t>（</w:t>
      </w:r>
      <w:r>
        <w:rPr>
          <w:rFonts w:ascii="宋体" w:hAnsi="宋体" w:hint="eastAsia"/>
          <w:sz w:val="24"/>
          <w:szCs w:val="24"/>
        </w:rPr>
        <w:t>9</w:t>
      </w:r>
      <w:r>
        <w:rPr>
          <w:rFonts w:ascii="宋体" w:hAnsi="宋体" w:hint="eastAsia"/>
          <w:sz w:val="24"/>
          <w:szCs w:val="24"/>
        </w:rPr>
        <w:t>）如果我方中标，我方将按照贵司提供的格式签订《廉洁协议书》、《工程项目管理系统使用承诺书》。</w:t>
      </w:r>
    </w:p>
    <w:p w14:paraId="7BA452A8" w14:textId="77777777" w:rsidR="00AC6B27" w:rsidRDefault="00AC6B27">
      <w:pPr>
        <w:spacing w:line="420" w:lineRule="exact"/>
        <w:rPr>
          <w:rFonts w:ascii="宋体" w:hAnsi="宋体"/>
          <w:sz w:val="24"/>
          <w:szCs w:val="24"/>
        </w:rPr>
      </w:pPr>
    </w:p>
    <w:p w14:paraId="6A03E3C0"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名：投标人法定代表人或授权代表</w:t>
      </w:r>
      <w:r>
        <w:rPr>
          <w:rFonts w:ascii="宋体" w:hAnsi="宋体" w:hint="eastAsia"/>
          <w:sz w:val="24"/>
          <w:szCs w:val="24"/>
        </w:rPr>
        <w:t>(</w:t>
      </w:r>
      <w:proofErr w:type="gramStart"/>
      <w:r>
        <w:rPr>
          <w:rFonts w:ascii="宋体" w:hAnsi="宋体" w:hint="eastAsia"/>
          <w:sz w:val="24"/>
          <w:szCs w:val="24"/>
        </w:rPr>
        <w:t>签字且盖公章</w:t>
      </w:r>
      <w:proofErr w:type="gramEnd"/>
      <w:r>
        <w:rPr>
          <w:rFonts w:ascii="宋体" w:hAnsi="宋体" w:hint="eastAsia"/>
          <w:sz w:val="24"/>
          <w:szCs w:val="24"/>
        </w:rPr>
        <w:t>)</w:t>
      </w:r>
    </w:p>
    <w:p w14:paraId="32452C2B"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w:t>
      </w:r>
      <w:r>
        <w:rPr>
          <w:rFonts w:ascii="宋体" w:hAnsi="宋体" w:hint="eastAsia"/>
          <w:sz w:val="24"/>
          <w:szCs w:val="24"/>
        </w:rPr>
        <w:t>(</w:t>
      </w:r>
      <w:r>
        <w:rPr>
          <w:rFonts w:ascii="宋体" w:hAnsi="宋体" w:hint="eastAsia"/>
          <w:sz w:val="24"/>
          <w:szCs w:val="24"/>
        </w:rPr>
        <w:t>包括电话、电传、传真号</w:t>
      </w:r>
      <w:r>
        <w:rPr>
          <w:rFonts w:ascii="宋体" w:hAnsi="宋体" w:hint="eastAsia"/>
          <w:sz w:val="24"/>
          <w:szCs w:val="24"/>
        </w:rPr>
        <w:t>)</w:t>
      </w:r>
    </w:p>
    <w:p w14:paraId="22BC4B49"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银行帐号：</w:t>
      </w:r>
      <w:r>
        <w:rPr>
          <w:rFonts w:ascii="宋体" w:hAnsi="宋体" w:hint="eastAsia"/>
          <w:sz w:val="24"/>
          <w:szCs w:val="24"/>
        </w:rPr>
        <w:t>(</w:t>
      </w:r>
      <w:r>
        <w:rPr>
          <w:rFonts w:ascii="宋体" w:hAnsi="宋体" w:hint="eastAsia"/>
          <w:sz w:val="24"/>
          <w:szCs w:val="24"/>
        </w:rPr>
        <w:t>包括开户行地址、电话、电传等</w:t>
      </w:r>
      <w:r>
        <w:rPr>
          <w:rFonts w:ascii="宋体" w:hAnsi="宋体" w:hint="eastAsia"/>
          <w:sz w:val="24"/>
          <w:szCs w:val="24"/>
        </w:rPr>
        <w:t>)</w:t>
      </w:r>
    </w:p>
    <w:p w14:paraId="2CA0E4F2" w14:textId="77777777" w:rsidR="00AC6B27" w:rsidRDefault="00F00680">
      <w:pPr>
        <w:spacing w:line="4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14:paraId="337BDEF2" w14:textId="77777777" w:rsidR="00AC6B27" w:rsidRDefault="00AC6B27">
      <w:pPr>
        <w:spacing w:line="420" w:lineRule="exact"/>
        <w:rPr>
          <w:sz w:val="24"/>
          <w:szCs w:val="24"/>
        </w:rPr>
      </w:pPr>
    </w:p>
    <w:p w14:paraId="3224CB3F" w14:textId="77777777" w:rsidR="00AC6B27" w:rsidRDefault="00F00680">
      <w:pPr>
        <w:spacing w:line="420" w:lineRule="exact"/>
        <w:rPr>
          <w:sz w:val="24"/>
          <w:szCs w:val="24"/>
        </w:rPr>
      </w:pPr>
      <w:r>
        <w:rPr>
          <w:sz w:val="24"/>
          <w:szCs w:val="24"/>
        </w:rPr>
        <w:br w:type="page"/>
      </w:r>
    </w:p>
    <w:p w14:paraId="489607DA" w14:textId="77777777" w:rsidR="00AC6B27" w:rsidRDefault="00F00680">
      <w:pPr>
        <w:pStyle w:val="3"/>
        <w:spacing w:line="420" w:lineRule="exact"/>
        <w:jc w:val="center"/>
        <w:rPr>
          <w:sz w:val="24"/>
          <w:szCs w:val="24"/>
        </w:rPr>
      </w:pPr>
      <w:bookmarkStart w:id="357" w:name="_Toc13981"/>
      <w:bookmarkStart w:id="358" w:name="_Toc8371"/>
      <w:bookmarkStart w:id="359" w:name="_Toc415213496"/>
      <w:bookmarkStart w:id="360" w:name="_Toc156057173"/>
      <w:bookmarkStart w:id="361" w:name="_Toc13528"/>
      <w:bookmarkStart w:id="362" w:name="_Toc415213386"/>
      <w:bookmarkStart w:id="363" w:name="_Toc415211960"/>
      <w:bookmarkStart w:id="364" w:name="_Toc8785"/>
      <w:bookmarkStart w:id="365" w:name="_Toc1881"/>
      <w:bookmarkStart w:id="366" w:name="_Toc21529"/>
      <w:bookmarkStart w:id="367" w:name="_Toc102508253"/>
      <w:bookmarkStart w:id="368" w:name="_Toc415211124"/>
      <w:bookmarkStart w:id="369" w:name="_Toc74647174"/>
      <w:bookmarkStart w:id="370" w:name="_Toc11245189"/>
      <w:bookmarkStart w:id="371" w:name="_Toc19005"/>
      <w:r>
        <w:rPr>
          <w:rFonts w:hint="eastAsia"/>
          <w:sz w:val="24"/>
          <w:szCs w:val="24"/>
        </w:rPr>
        <w:lastRenderedPageBreak/>
        <w:t xml:space="preserve">1.2 </w:t>
      </w:r>
      <w:r>
        <w:rPr>
          <w:rFonts w:hint="eastAsia"/>
          <w:sz w:val="24"/>
          <w:szCs w:val="24"/>
        </w:rPr>
        <w:t>投标函附录格式</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3EB8197A" w14:textId="77777777" w:rsidR="00AC6B27" w:rsidRDefault="00AC6B27">
      <w:pPr>
        <w:spacing w:line="420" w:lineRule="exact"/>
        <w:rPr>
          <w:sz w:val="24"/>
          <w:szCs w:val="24"/>
        </w:rPr>
      </w:pPr>
    </w:p>
    <w:p w14:paraId="37B62AA6" w14:textId="77777777" w:rsidR="00AC6B27" w:rsidRDefault="00F00680">
      <w:pPr>
        <w:spacing w:line="420" w:lineRule="exact"/>
        <w:jc w:val="center"/>
        <w:rPr>
          <w:b/>
          <w:sz w:val="24"/>
          <w:szCs w:val="24"/>
        </w:rPr>
      </w:pPr>
      <w:r>
        <w:rPr>
          <w:rFonts w:hint="eastAsia"/>
          <w:b/>
          <w:sz w:val="24"/>
          <w:szCs w:val="24"/>
        </w:rPr>
        <w:t>投</w:t>
      </w:r>
      <w:r>
        <w:rPr>
          <w:rFonts w:hint="eastAsia"/>
          <w:b/>
          <w:sz w:val="24"/>
          <w:szCs w:val="24"/>
        </w:rPr>
        <w:t xml:space="preserve">  </w:t>
      </w:r>
      <w:r>
        <w:rPr>
          <w:rFonts w:hint="eastAsia"/>
          <w:b/>
          <w:sz w:val="24"/>
          <w:szCs w:val="24"/>
        </w:rPr>
        <w:t>标</w:t>
      </w:r>
      <w:r>
        <w:rPr>
          <w:rFonts w:hint="eastAsia"/>
          <w:b/>
          <w:sz w:val="24"/>
          <w:szCs w:val="24"/>
        </w:rPr>
        <w:t xml:space="preserve">  </w:t>
      </w:r>
      <w:r>
        <w:rPr>
          <w:rFonts w:hint="eastAsia"/>
          <w:b/>
          <w:sz w:val="24"/>
          <w:szCs w:val="24"/>
        </w:rPr>
        <w:t>函</w:t>
      </w:r>
      <w:r>
        <w:rPr>
          <w:rFonts w:hint="eastAsia"/>
          <w:b/>
          <w:sz w:val="24"/>
          <w:szCs w:val="24"/>
        </w:rPr>
        <w:t xml:space="preserve">  </w:t>
      </w:r>
      <w:r>
        <w:rPr>
          <w:rFonts w:hint="eastAsia"/>
          <w:b/>
          <w:sz w:val="24"/>
          <w:szCs w:val="24"/>
        </w:rPr>
        <w:t>附</w:t>
      </w:r>
      <w:r>
        <w:rPr>
          <w:rFonts w:hint="eastAsia"/>
          <w:b/>
          <w:sz w:val="24"/>
          <w:szCs w:val="24"/>
        </w:rPr>
        <w:t xml:space="preserve">  </w:t>
      </w:r>
      <w:r>
        <w:rPr>
          <w:rFonts w:hint="eastAsia"/>
          <w:b/>
          <w:sz w:val="24"/>
          <w:szCs w:val="24"/>
        </w:rPr>
        <w:t>录</w:t>
      </w:r>
    </w:p>
    <w:p w14:paraId="628EE729" w14:textId="77777777" w:rsidR="00AC6B27" w:rsidRDefault="00AC6B27">
      <w:pPr>
        <w:spacing w:line="420" w:lineRule="exact"/>
        <w:rPr>
          <w:sz w:val="24"/>
          <w:szCs w:val="24"/>
        </w:rPr>
      </w:pPr>
    </w:p>
    <w:tbl>
      <w:tblPr>
        <w:tblW w:w="852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154"/>
        <w:gridCol w:w="2677"/>
        <w:gridCol w:w="4689"/>
      </w:tblGrid>
      <w:tr w:rsidR="00AC6B27" w14:paraId="6DB77C95" w14:textId="77777777">
        <w:trPr>
          <w:trHeight w:val="563"/>
          <w:jc w:val="center"/>
        </w:trPr>
        <w:tc>
          <w:tcPr>
            <w:tcW w:w="1154" w:type="dxa"/>
            <w:tcBorders>
              <w:top w:val="single" w:sz="12" w:space="0" w:color="auto"/>
              <w:left w:val="single" w:sz="12" w:space="0" w:color="auto"/>
              <w:bottom w:val="single" w:sz="6" w:space="0" w:color="auto"/>
              <w:right w:val="single" w:sz="6" w:space="0" w:color="auto"/>
            </w:tcBorders>
            <w:vAlign w:val="center"/>
          </w:tcPr>
          <w:p w14:paraId="1F470D54" w14:textId="77777777" w:rsidR="00AC6B27" w:rsidRDefault="00F00680">
            <w:pPr>
              <w:spacing w:line="420" w:lineRule="exact"/>
              <w:ind w:left="171"/>
              <w:jc w:val="center"/>
              <w:rPr>
                <w:rFonts w:ascii="宋体" w:hAnsi="宋体"/>
                <w:sz w:val="24"/>
                <w:szCs w:val="24"/>
              </w:rPr>
            </w:pPr>
            <w:bookmarkStart w:id="372" w:name="_Hlk335381915"/>
            <w:r>
              <w:rPr>
                <w:rFonts w:ascii="宋体" w:hAnsi="宋体" w:hint="eastAsia"/>
                <w:sz w:val="24"/>
                <w:szCs w:val="24"/>
              </w:rPr>
              <w:t>序号</w:t>
            </w:r>
          </w:p>
        </w:tc>
        <w:tc>
          <w:tcPr>
            <w:tcW w:w="2677" w:type="dxa"/>
            <w:tcBorders>
              <w:top w:val="single" w:sz="12" w:space="0" w:color="auto"/>
              <w:left w:val="single" w:sz="6" w:space="0" w:color="auto"/>
              <w:bottom w:val="single" w:sz="6" w:space="0" w:color="auto"/>
              <w:right w:val="single" w:sz="6" w:space="0" w:color="auto"/>
            </w:tcBorders>
            <w:vAlign w:val="center"/>
          </w:tcPr>
          <w:p w14:paraId="03D7058B" w14:textId="77777777" w:rsidR="00AC6B27" w:rsidRDefault="00F00680">
            <w:pPr>
              <w:spacing w:line="420" w:lineRule="exact"/>
              <w:jc w:val="center"/>
              <w:rPr>
                <w:rFonts w:ascii="宋体" w:hAnsi="宋体"/>
                <w:sz w:val="24"/>
                <w:szCs w:val="24"/>
              </w:rPr>
            </w:pPr>
            <w:r>
              <w:rPr>
                <w:rFonts w:ascii="宋体" w:hAnsi="宋体" w:hint="eastAsia"/>
                <w:sz w:val="24"/>
                <w:szCs w:val="24"/>
              </w:rPr>
              <w:t>摘</w:t>
            </w:r>
            <w:r>
              <w:rPr>
                <w:rFonts w:ascii="宋体" w:hAnsi="宋体" w:hint="eastAsia"/>
                <w:sz w:val="24"/>
                <w:szCs w:val="24"/>
              </w:rPr>
              <w:t xml:space="preserve">   </w:t>
            </w:r>
            <w:r>
              <w:rPr>
                <w:rFonts w:ascii="宋体" w:hAnsi="宋体" w:hint="eastAsia"/>
                <w:sz w:val="24"/>
                <w:szCs w:val="24"/>
              </w:rPr>
              <w:t>要</w:t>
            </w:r>
          </w:p>
        </w:tc>
        <w:tc>
          <w:tcPr>
            <w:tcW w:w="4689" w:type="dxa"/>
            <w:tcBorders>
              <w:top w:val="single" w:sz="12" w:space="0" w:color="auto"/>
              <w:left w:val="single" w:sz="6" w:space="0" w:color="auto"/>
              <w:bottom w:val="single" w:sz="6" w:space="0" w:color="auto"/>
              <w:right w:val="single" w:sz="12" w:space="0" w:color="auto"/>
            </w:tcBorders>
            <w:vAlign w:val="center"/>
          </w:tcPr>
          <w:p w14:paraId="6AFC578C" w14:textId="77777777" w:rsidR="00AC6B27" w:rsidRDefault="00F00680">
            <w:pPr>
              <w:spacing w:line="420" w:lineRule="exact"/>
              <w:jc w:val="center"/>
              <w:rPr>
                <w:rFonts w:ascii="宋体" w:hAnsi="宋体"/>
                <w:sz w:val="24"/>
                <w:szCs w:val="24"/>
              </w:rPr>
            </w:pPr>
            <w:r>
              <w:rPr>
                <w:rFonts w:ascii="宋体" w:hAnsi="宋体" w:hint="eastAsia"/>
                <w:sz w:val="24"/>
                <w:szCs w:val="24"/>
              </w:rPr>
              <w:t>内</w:t>
            </w:r>
            <w:r>
              <w:rPr>
                <w:rFonts w:ascii="宋体" w:hAnsi="宋体" w:hint="eastAsia"/>
                <w:sz w:val="24"/>
                <w:szCs w:val="24"/>
              </w:rPr>
              <w:t xml:space="preserve">  </w:t>
            </w:r>
            <w:r>
              <w:rPr>
                <w:rFonts w:ascii="宋体" w:hAnsi="宋体" w:hint="eastAsia"/>
                <w:sz w:val="24"/>
                <w:szCs w:val="24"/>
              </w:rPr>
              <w:t>容</w:t>
            </w:r>
            <w:r>
              <w:rPr>
                <w:rFonts w:ascii="宋体" w:hAnsi="宋体" w:hint="eastAsia"/>
                <w:sz w:val="24"/>
                <w:szCs w:val="24"/>
              </w:rPr>
              <w:t xml:space="preserve">  </w:t>
            </w:r>
            <w:r>
              <w:rPr>
                <w:rFonts w:ascii="宋体" w:hAnsi="宋体" w:hint="eastAsia"/>
                <w:sz w:val="24"/>
                <w:szCs w:val="24"/>
              </w:rPr>
              <w:t>摘</w:t>
            </w:r>
            <w:r>
              <w:rPr>
                <w:rFonts w:ascii="宋体" w:hAnsi="宋体" w:hint="eastAsia"/>
                <w:sz w:val="24"/>
                <w:szCs w:val="24"/>
              </w:rPr>
              <w:t xml:space="preserve">  </w:t>
            </w:r>
            <w:r>
              <w:rPr>
                <w:rFonts w:ascii="宋体" w:hAnsi="宋体" w:hint="eastAsia"/>
                <w:sz w:val="24"/>
                <w:szCs w:val="24"/>
              </w:rPr>
              <w:t>要</w:t>
            </w:r>
          </w:p>
        </w:tc>
      </w:tr>
      <w:tr w:rsidR="00AC6B27" w14:paraId="7E8AF264" w14:textId="77777777">
        <w:trPr>
          <w:trHeight w:val="539"/>
          <w:jc w:val="center"/>
        </w:trPr>
        <w:tc>
          <w:tcPr>
            <w:tcW w:w="1154" w:type="dxa"/>
            <w:tcBorders>
              <w:top w:val="single" w:sz="6" w:space="0" w:color="auto"/>
              <w:left w:val="single" w:sz="12" w:space="0" w:color="auto"/>
              <w:bottom w:val="single" w:sz="6" w:space="0" w:color="auto"/>
              <w:right w:val="single" w:sz="6" w:space="0" w:color="auto"/>
            </w:tcBorders>
            <w:vAlign w:val="center"/>
          </w:tcPr>
          <w:p w14:paraId="33336188" w14:textId="77777777" w:rsidR="00AC6B27" w:rsidRDefault="00F00680">
            <w:pPr>
              <w:spacing w:line="420" w:lineRule="exact"/>
              <w:jc w:val="center"/>
              <w:rPr>
                <w:rFonts w:ascii="宋体" w:hAnsi="宋体"/>
                <w:sz w:val="24"/>
                <w:szCs w:val="24"/>
              </w:rPr>
            </w:pPr>
            <w:r>
              <w:rPr>
                <w:rFonts w:ascii="宋体" w:hAnsi="宋体" w:hint="eastAsia"/>
                <w:sz w:val="24"/>
                <w:szCs w:val="24"/>
              </w:rPr>
              <w:t>1</w:t>
            </w:r>
          </w:p>
        </w:tc>
        <w:tc>
          <w:tcPr>
            <w:tcW w:w="2677" w:type="dxa"/>
            <w:tcBorders>
              <w:top w:val="single" w:sz="6" w:space="0" w:color="auto"/>
              <w:left w:val="single" w:sz="6" w:space="0" w:color="auto"/>
              <w:bottom w:val="single" w:sz="6" w:space="0" w:color="auto"/>
              <w:right w:val="single" w:sz="6" w:space="0" w:color="auto"/>
            </w:tcBorders>
            <w:vAlign w:val="center"/>
          </w:tcPr>
          <w:p w14:paraId="55316C8E" w14:textId="77777777" w:rsidR="00AC6B27" w:rsidRDefault="00F00680">
            <w:pPr>
              <w:spacing w:line="420" w:lineRule="exact"/>
              <w:rPr>
                <w:rFonts w:ascii="宋体" w:hAnsi="宋体"/>
                <w:sz w:val="24"/>
                <w:szCs w:val="24"/>
              </w:rPr>
            </w:pPr>
            <w:r>
              <w:rPr>
                <w:rFonts w:ascii="宋体" w:hAnsi="宋体" w:hint="eastAsia"/>
                <w:sz w:val="24"/>
                <w:szCs w:val="24"/>
              </w:rPr>
              <w:t>履约保证金：银行保函金额</w:t>
            </w:r>
          </w:p>
        </w:tc>
        <w:tc>
          <w:tcPr>
            <w:tcW w:w="4689" w:type="dxa"/>
            <w:tcBorders>
              <w:top w:val="single" w:sz="6" w:space="0" w:color="auto"/>
              <w:left w:val="single" w:sz="6" w:space="0" w:color="auto"/>
              <w:bottom w:val="single" w:sz="6" w:space="0" w:color="auto"/>
              <w:right w:val="single" w:sz="12" w:space="0" w:color="auto"/>
            </w:tcBorders>
            <w:vAlign w:val="center"/>
          </w:tcPr>
          <w:p w14:paraId="641E6EBB" w14:textId="77777777" w:rsidR="00AC6B27" w:rsidRDefault="00F00680">
            <w:pPr>
              <w:spacing w:line="420" w:lineRule="exact"/>
              <w:jc w:val="center"/>
              <w:rPr>
                <w:rFonts w:ascii="宋体" w:hAnsi="宋体"/>
                <w:sz w:val="24"/>
                <w:szCs w:val="24"/>
              </w:rPr>
            </w:pPr>
            <w:r>
              <w:rPr>
                <w:rFonts w:ascii="宋体" w:hAnsi="宋体" w:hint="eastAsia"/>
                <w:sz w:val="24"/>
                <w:szCs w:val="24"/>
              </w:rPr>
              <w:t>详见专用合同条款</w:t>
            </w:r>
            <w:r>
              <w:rPr>
                <w:rFonts w:ascii="宋体" w:hAnsi="宋体" w:hint="eastAsia"/>
                <w:sz w:val="24"/>
                <w:szCs w:val="24"/>
              </w:rPr>
              <w:t>3.7</w:t>
            </w:r>
          </w:p>
        </w:tc>
      </w:tr>
      <w:tr w:rsidR="00AC6B27" w14:paraId="5B70DE4D" w14:textId="77777777">
        <w:trPr>
          <w:jc w:val="center"/>
        </w:trPr>
        <w:tc>
          <w:tcPr>
            <w:tcW w:w="1154" w:type="dxa"/>
            <w:tcBorders>
              <w:top w:val="single" w:sz="6" w:space="0" w:color="auto"/>
              <w:left w:val="single" w:sz="12" w:space="0" w:color="auto"/>
              <w:bottom w:val="single" w:sz="6" w:space="0" w:color="auto"/>
              <w:right w:val="single" w:sz="6" w:space="0" w:color="auto"/>
            </w:tcBorders>
            <w:vAlign w:val="center"/>
          </w:tcPr>
          <w:p w14:paraId="3381ED33" w14:textId="77777777" w:rsidR="00AC6B27" w:rsidRDefault="00F00680">
            <w:pPr>
              <w:spacing w:line="420" w:lineRule="exact"/>
              <w:jc w:val="center"/>
              <w:rPr>
                <w:rFonts w:ascii="宋体" w:hAnsi="宋体"/>
                <w:sz w:val="24"/>
                <w:szCs w:val="24"/>
              </w:rPr>
            </w:pPr>
            <w:r>
              <w:rPr>
                <w:rFonts w:ascii="宋体" w:hAnsi="宋体" w:hint="eastAsia"/>
                <w:sz w:val="24"/>
                <w:szCs w:val="24"/>
              </w:rPr>
              <w:t>2</w:t>
            </w:r>
          </w:p>
        </w:tc>
        <w:tc>
          <w:tcPr>
            <w:tcW w:w="2677" w:type="dxa"/>
            <w:tcBorders>
              <w:top w:val="single" w:sz="6" w:space="0" w:color="auto"/>
              <w:left w:val="single" w:sz="6" w:space="0" w:color="auto"/>
              <w:bottom w:val="single" w:sz="6" w:space="0" w:color="auto"/>
              <w:right w:val="single" w:sz="6" w:space="0" w:color="auto"/>
            </w:tcBorders>
            <w:vAlign w:val="center"/>
          </w:tcPr>
          <w:p w14:paraId="1A759592" w14:textId="77777777" w:rsidR="00AC6B27" w:rsidRDefault="00F00680">
            <w:pPr>
              <w:spacing w:line="420" w:lineRule="exact"/>
              <w:rPr>
                <w:rFonts w:ascii="宋体" w:hAnsi="宋体"/>
                <w:sz w:val="24"/>
                <w:szCs w:val="24"/>
              </w:rPr>
            </w:pPr>
            <w:r>
              <w:rPr>
                <w:rFonts w:ascii="宋体" w:hAnsi="宋体" w:hint="eastAsia"/>
                <w:sz w:val="24"/>
                <w:szCs w:val="24"/>
              </w:rPr>
              <w:t>工程师发出开工通知时间</w:t>
            </w:r>
          </w:p>
        </w:tc>
        <w:tc>
          <w:tcPr>
            <w:tcW w:w="4689" w:type="dxa"/>
            <w:tcBorders>
              <w:top w:val="single" w:sz="6" w:space="0" w:color="auto"/>
              <w:left w:val="single" w:sz="6" w:space="0" w:color="auto"/>
              <w:bottom w:val="single" w:sz="6" w:space="0" w:color="auto"/>
              <w:right w:val="single" w:sz="12" w:space="0" w:color="auto"/>
            </w:tcBorders>
            <w:vAlign w:val="center"/>
          </w:tcPr>
          <w:p w14:paraId="2BF7C5ED" w14:textId="77777777" w:rsidR="00AC6B27" w:rsidRDefault="00F00680">
            <w:pPr>
              <w:spacing w:line="420" w:lineRule="exact"/>
              <w:ind w:left="171"/>
              <w:rPr>
                <w:rFonts w:ascii="宋体" w:hAnsi="宋体"/>
                <w:sz w:val="24"/>
                <w:szCs w:val="24"/>
              </w:rPr>
            </w:pPr>
            <w:r>
              <w:rPr>
                <w:rFonts w:ascii="宋体" w:hAnsi="宋体" w:hint="eastAsia"/>
                <w:sz w:val="24"/>
                <w:szCs w:val="24"/>
              </w:rPr>
              <w:t>具体开工时间以发包人、总监理工程师签发的开</w:t>
            </w:r>
            <w:proofErr w:type="gramStart"/>
            <w:r>
              <w:rPr>
                <w:rFonts w:ascii="宋体" w:hAnsi="宋体" w:hint="eastAsia"/>
                <w:sz w:val="24"/>
                <w:szCs w:val="24"/>
              </w:rPr>
              <w:t>工令</w:t>
            </w:r>
            <w:proofErr w:type="gramEnd"/>
            <w:r>
              <w:rPr>
                <w:rFonts w:ascii="宋体" w:hAnsi="宋体" w:hint="eastAsia"/>
                <w:sz w:val="24"/>
                <w:szCs w:val="24"/>
              </w:rPr>
              <w:t>为准。</w:t>
            </w:r>
          </w:p>
        </w:tc>
      </w:tr>
      <w:tr w:rsidR="00AC6B27" w14:paraId="4E2F2CB8" w14:textId="77777777">
        <w:trPr>
          <w:trHeight w:val="572"/>
          <w:jc w:val="center"/>
        </w:trPr>
        <w:tc>
          <w:tcPr>
            <w:tcW w:w="1154" w:type="dxa"/>
            <w:tcBorders>
              <w:top w:val="single" w:sz="6" w:space="0" w:color="auto"/>
              <w:left w:val="single" w:sz="12" w:space="0" w:color="auto"/>
              <w:bottom w:val="single" w:sz="6" w:space="0" w:color="auto"/>
              <w:right w:val="single" w:sz="6" w:space="0" w:color="auto"/>
            </w:tcBorders>
            <w:vAlign w:val="center"/>
          </w:tcPr>
          <w:p w14:paraId="140D1B93" w14:textId="77777777" w:rsidR="00AC6B27" w:rsidRDefault="00F00680">
            <w:pPr>
              <w:spacing w:line="420" w:lineRule="exact"/>
              <w:jc w:val="center"/>
              <w:rPr>
                <w:rFonts w:ascii="宋体" w:hAnsi="宋体"/>
                <w:sz w:val="24"/>
                <w:szCs w:val="24"/>
              </w:rPr>
            </w:pPr>
            <w:r>
              <w:rPr>
                <w:rFonts w:ascii="宋体" w:hAnsi="宋体" w:hint="eastAsia"/>
                <w:sz w:val="24"/>
                <w:szCs w:val="24"/>
              </w:rPr>
              <w:t>3</w:t>
            </w:r>
          </w:p>
        </w:tc>
        <w:tc>
          <w:tcPr>
            <w:tcW w:w="2677" w:type="dxa"/>
            <w:tcBorders>
              <w:top w:val="single" w:sz="6" w:space="0" w:color="auto"/>
              <w:left w:val="single" w:sz="6" w:space="0" w:color="auto"/>
              <w:bottom w:val="single" w:sz="6" w:space="0" w:color="auto"/>
              <w:right w:val="single" w:sz="6" w:space="0" w:color="auto"/>
            </w:tcBorders>
            <w:vAlign w:val="center"/>
          </w:tcPr>
          <w:p w14:paraId="55E78395" w14:textId="77777777" w:rsidR="00AC6B27" w:rsidRDefault="00F00680">
            <w:pPr>
              <w:spacing w:line="420" w:lineRule="exact"/>
              <w:rPr>
                <w:rFonts w:ascii="宋体" w:hAnsi="宋体"/>
                <w:sz w:val="24"/>
                <w:szCs w:val="24"/>
              </w:rPr>
            </w:pPr>
            <w:r>
              <w:rPr>
                <w:rFonts w:ascii="宋体" w:hAnsi="宋体" w:hint="eastAsia"/>
                <w:sz w:val="24"/>
                <w:szCs w:val="24"/>
              </w:rPr>
              <w:t>施工工期</w:t>
            </w:r>
          </w:p>
        </w:tc>
        <w:tc>
          <w:tcPr>
            <w:tcW w:w="4689" w:type="dxa"/>
            <w:tcBorders>
              <w:top w:val="single" w:sz="6" w:space="0" w:color="auto"/>
              <w:left w:val="single" w:sz="6" w:space="0" w:color="auto"/>
              <w:bottom w:val="single" w:sz="6" w:space="0" w:color="auto"/>
              <w:right w:val="single" w:sz="12" w:space="0" w:color="auto"/>
            </w:tcBorders>
            <w:vAlign w:val="center"/>
          </w:tcPr>
          <w:p w14:paraId="2DAFD946" w14:textId="77777777" w:rsidR="00AC6B27" w:rsidRDefault="00F00680">
            <w:pPr>
              <w:spacing w:line="420" w:lineRule="exact"/>
              <w:jc w:val="center"/>
              <w:rPr>
                <w:rFonts w:ascii="宋体" w:hAnsi="宋体"/>
                <w:sz w:val="24"/>
                <w:szCs w:val="24"/>
                <w:u w:val="single"/>
              </w:rPr>
            </w:pPr>
            <w:r>
              <w:rPr>
                <w:rFonts w:ascii="宋体" w:hAnsi="宋体" w:hint="eastAsia"/>
                <w:sz w:val="24"/>
                <w:szCs w:val="24"/>
                <w:u w:val="single"/>
              </w:rPr>
              <w:t>(         )</w:t>
            </w:r>
            <w:proofErr w:type="gramStart"/>
            <w:r>
              <w:rPr>
                <w:rFonts w:ascii="宋体" w:hAnsi="宋体" w:hint="eastAsia"/>
                <w:sz w:val="24"/>
                <w:szCs w:val="24"/>
                <w:u w:val="single"/>
              </w:rPr>
              <w:t>日历天</w:t>
            </w:r>
            <w:proofErr w:type="gramEnd"/>
          </w:p>
        </w:tc>
      </w:tr>
      <w:tr w:rsidR="00AC6B27" w14:paraId="3A8C593E" w14:textId="77777777">
        <w:trPr>
          <w:trHeight w:val="619"/>
          <w:jc w:val="center"/>
        </w:trPr>
        <w:tc>
          <w:tcPr>
            <w:tcW w:w="1154" w:type="dxa"/>
            <w:tcBorders>
              <w:top w:val="single" w:sz="6" w:space="0" w:color="auto"/>
              <w:left w:val="single" w:sz="12" w:space="0" w:color="auto"/>
              <w:bottom w:val="single" w:sz="6" w:space="0" w:color="auto"/>
              <w:right w:val="single" w:sz="6" w:space="0" w:color="auto"/>
            </w:tcBorders>
            <w:vAlign w:val="center"/>
          </w:tcPr>
          <w:p w14:paraId="02D363F7" w14:textId="77777777" w:rsidR="00AC6B27" w:rsidRDefault="00F00680">
            <w:pPr>
              <w:spacing w:line="420" w:lineRule="exact"/>
              <w:jc w:val="center"/>
              <w:rPr>
                <w:rFonts w:ascii="宋体" w:hAnsi="宋体"/>
                <w:sz w:val="24"/>
                <w:szCs w:val="24"/>
              </w:rPr>
            </w:pPr>
            <w:r>
              <w:rPr>
                <w:rFonts w:ascii="宋体" w:hAnsi="宋体" w:hint="eastAsia"/>
                <w:sz w:val="24"/>
                <w:szCs w:val="24"/>
              </w:rPr>
              <w:t>4</w:t>
            </w:r>
          </w:p>
        </w:tc>
        <w:tc>
          <w:tcPr>
            <w:tcW w:w="2677" w:type="dxa"/>
            <w:tcBorders>
              <w:top w:val="single" w:sz="6" w:space="0" w:color="auto"/>
              <w:left w:val="single" w:sz="6" w:space="0" w:color="auto"/>
              <w:bottom w:val="single" w:sz="6" w:space="0" w:color="auto"/>
              <w:right w:val="single" w:sz="6" w:space="0" w:color="auto"/>
            </w:tcBorders>
            <w:vAlign w:val="center"/>
          </w:tcPr>
          <w:p w14:paraId="02AEBB66" w14:textId="77777777" w:rsidR="00AC6B27" w:rsidRDefault="00F00680">
            <w:pPr>
              <w:spacing w:line="420" w:lineRule="exact"/>
              <w:rPr>
                <w:rFonts w:ascii="宋体" w:hAnsi="宋体"/>
                <w:sz w:val="24"/>
                <w:szCs w:val="24"/>
              </w:rPr>
            </w:pPr>
            <w:r>
              <w:rPr>
                <w:rFonts w:ascii="宋体" w:hAnsi="宋体" w:hint="eastAsia"/>
                <w:sz w:val="24"/>
                <w:szCs w:val="24"/>
              </w:rPr>
              <w:t>误期赔偿费金额</w:t>
            </w:r>
          </w:p>
        </w:tc>
        <w:tc>
          <w:tcPr>
            <w:tcW w:w="4689" w:type="dxa"/>
            <w:tcBorders>
              <w:top w:val="single" w:sz="6" w:space="0" w:color="auto"/>
              <w:left w:val="single" w:sz="6" w:space="0" w:color="auto"/>
              <w:bottom w:val="single" w:sz="6" w:space="0" w:color="auto"/>
              <w:right w:val="single" w:sz="12" w:space="0" w:color="auto"/>
            </w:tcBorders>
            <w:vAlign w:val="center"/>
          </w:tcPr>
          <w:p w14:paraId="0457E22C" w14:textId="77777777" w:rsidR="00AC6B27" w:rsidRDefault="00F00680">
            <w:pPr>
              <w:spacing w:line="420" w:lineRule="exact"/>
              <w:jc w:val="center"/>
              <w:rPr>
                <w:rFonts w:ascii="宋体" w:hAnsi="宋体"/>
                <w:sz w:val="24"/>
                <w:szCs w:val="24"/>
              </w:rPr>
            </w:pPr>
            <w:r>
              <w:rPr>
                <w:rFonts w:ascii="宋体" w:hAnsi="宋体" w:hint="eastAsia"/>
                <w:sz w:val="24"/>
                <w:szCs w:val="24"/>
              </w:rPr>
              <w:t>合同总价</w:t>
            </w:r>
            <w:r>
              <w:rPr>
                <w:rFonts w:ascii="宋体" w:hAnsi="宋体" w:hint="eastAsia"/>
                <w:sz w:val="24"/>
                <w:szCs w:val="24"/>
              </w:rPr>
              <w:t>0.1</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天</w:t>
            </w:r>
          </w:p>
        </w:tc>
      </w:tr>
      <w:tr w:rsidR="00AC6B27" w14:paraId="4A73A119" w14:textId="77777777">
        <w:trPr>
          <w:jc w:val="center"/>
        </w:trPr>
        <w:tc>
          <w:tcPr>
            <w:tcW w:w="1154" w:type="dxa"/>
            <w:tcBorders>
              <w:top w:val="single" w:sz="6" w:space="0" w:color="auto"/>
              <w:left w:val="single" w:sz="12" w:space="0" w:color="auto"/>
              <w:bottom w:val="single" w:sz="6" w:space="0" w:color="auto"/>
              <w:right w:val="single" w:sz="6" w:space="0" w:color="auto"/>
            </w:tcBorders>
            <w:vAlign w:val="center"/>
          </w:tcPr>
          <w:p w14:paraId="354878A1" w14:textId="77777777" w:rsidR="00AC6B27" w:rsidRDefault="00F00680">
            <w:pPr>
              <w:spacing w:line="420" w:lineRule="exact"/>
              <w:jc w:val="center"/>
              <w:rPr>
                <w:rFonts w:ascii="宋体" w:hAnsi="宋体"/>
                <w:sz w:val="24"/>
                <w:szCs w:val="24"/>
              </w:rPr>
            </w:pPr>
            <w:r>
              <w:rPr>
                <w:rFonts w:ascii="宋体" w:hAnsi="宋体" w:hint="eastAsia"/>
                <w:sz w:val="24"/>
                <w:szCs w:val="24"/>
              </w:rPr>
              <w:t>5</w:t>
            </w:r>
          </w:p>
        </w:tc>
        <w:tc>
          <w:tcPr>
            <w:tcW w:w="2677" w:type="dxa"/>
            <w:tcBorders>
              <w:top w:val="single" w:sz="6" w:space="0" w:color="auto"/>
              <w:left w:val="single" w:sz="6" w:space="0" w:color="auto"/>
              <w:bottom w:val="single" w:sz="6" w:space="0" w:color="auto"/>
              <w:right w:val="single" w:sz="6" w:space="0" w:color="auto"/>
            </w:tcBorders>
            <w:vAlign w:val="center"/>
          </w:tcPr>
          <w:p w14:paraId="384881B2" w14:textId="77777777" w:rsidR="00AC6B27" w:rsidRDefault="00F00680">
            <w:pPr>
              <w:spacing w:line="420" w:lineRule="exact"/>
              <w:rPr>
                <w:rFonts w:ascii="宋体" w:hAnsi="宋体"/>
                <w:sz w:val="24"/>
                <w:szCs w:val="24"/>
              </w:rPr>
            </w:pPr>
            <w:r>
              <w:rPr>
                <w:rFonts w:ascii="宋体" w:hAnsi="宋体" w:hint="eastAsia"/>
                <w:sz w:val="24"/>
                <w:szCs w:val="24"/>
              </w:rPr>
              <w:t>缺陷责任期</w:t>
            </w:r>
          </w:p>
        </w:tc>
        <w:tc>
          <w:tcPr>
            <w:tcW w:w="4689" w:type="dxa"/>
            <w:tcBorders>
              <w:top w:val="single" w:sz="6" w:space="0" w:color="auto"/>
              <w:left w:val="single" w:sz="6" w:space="0" w:color="auto"/>
              <w:bottom w:val="single" w:sz="6" w:space="0" w:color="auto"/>
              <w:right w:val="single" w:sz="12" w:space="0" w:color="auto"/>
            </w:tcBorders>
            <w:vAlign w:val="center"/>
          </w:tcPr>
          <w:p w14:paraId="50A44EE6" w14:textId="77777777" w:rsidR="00AC6B27" w:rsidRDefault="00F00680">
            <w:pPr>
              <w:spacing w:line="420" w:lineRule="exact"/>
              <w:jc w:val="center"/>
              <w:rPr>
                <w:rFonts w:ascii="宋体" w:hAnsi="宋体"/>
                <w:sz w:val="24"/>
                <w:szCs w:val="24"/>
              </w:rPr>
            </w:pPr>
            <w:r>
              <w:rPr>
                <w:rFonts w:ascii="宋体" w:hAnsi="宋体" w:hint="eastAsia"/>
                <w:sz w:val="24"/>
                <w:szCs w:val="24"/>
              </w:rPr>
              <w:t>2</w:t>
            </w:r>
            <w:r>
              <w:rPr>
                <w:rFonts w:ascii="宋体" w:hAnsi="宋体" w:hint="eastAsia"/>
                <w:sz w:val="24"/>
                <w:szCs w:val="24"/>
              </w:rPr>
              <w:t>年。</w:t>
            </w:r>
          </w:p>
        </w:tc>
      </w:tr>
      <w:tr w:rsidR="00AC6B27" w14:paraId="5B72F028" w14:textId="77777777">
        <w:trPr>
          <w:jc w:val="center"/>
        </w:trPr>
        <w:tc>
          <w:tcPr>
            <w:tcW w:w="1154" w:type="dxa"/>
            <w:tcBorders>
              <w:top w:val="single" w:sz="6" w:space="0" w:color="auto"/>
              <w:left w:val="single" w:sz="12" w:space="0" w:color="auto"/>
              <w:bottom w:val="single" w:sz="6" w:space="0" w:color="auto"/>
              <w:right w:val="single" w:sz="6" w:space="0" w:color="auto"/>
            </w:tcBorders>
            <w:vAlign w:val="center"/>
          </w:tcPr>
          <w:p w14:paraId="50F82A3A" w14:textId="77777777" w:rsidR="00AC6B27" w:rsidRDefault="00F00680">
            <w:pPr>
              <w:spacing w:line="420" w:lineRule="exact"/>
              <w:jc w:val="center"/>
              <w:rPr>
                <w:rFonts w:ascii="宋体" w:hAnsi="宋体"/>
                <w:sz w:val="24"/>
                <w:szCs w:val="24"/>
              </w:rPr>
            </w:pPr>
            <w:r>
              <w:rPr>
                <w:rFonts w:ascii="宋体" w:hAnsi="宋体" w:hint="eastAsia"/>
                <w:sz w:val="24"/>
                <w:szCs w:val="24"/>
              </w:rPr>
              <w:t>6</w:t>
            </w:r>
          </w:p>
        </w:tc>
        <w:tc>
          <w:tcPr>
            <w:tcW w:w="2677" w:type="dxa"/>
            <w:tcBorders>
              <w:top w:val="single" w:sz="6" w:space="0" w:color="auto"/>
              <w:left w:val="single" w:sz="6" w:space="0" w:color="auto"/>
              <w:bottom w:val="single" w:sz="6" w:space="0" w:color="auto"/>
              <w:right w:val="single" w:sz="6" w:space="0" w:color="auto"/>
            </w:tcBorders>
            <w:vAlign w:val="center"/>
          </w:tcPr>
          <w:p w14:paraId="5B78CD5C" w14:textId="77777777" w:rsidR="00AC6B27" w:rsidRDefault="00F00680">
            <w:pPr>
              <w:spacing w:line="420" w:lineRule="exact"/>
              <w:rPr>
                <w:rFonts w:ascii="宋体" w:hAnsi="宋体"/>
                <w:sz w:val="24"/>
                <w:szCs w:val="24"/>
              </w:rPr>
            </w:pPr>
            <w:r>
              <w:rPr>
                <w:rFonts w:ascii="宋体" w:hAnsi="宋体" w:hint="eastAsia"/>
                <w:sz w:val="24"/>
                <w:szCs w:val="24"/>
              </w:rPr>
              <w:t>预付款金额</w:t>
            </w:r>
          </w:p>
        </w:tc>
        <w:tc>
          <w:tcPr>
            <w:tcW w:w="4689" w:type="dxa"/>
            <w:tcBorders>
              <w:top w:val="single" w:sz="6" w:space="0" w:color="auto"/>
              <w:left w:val="single" w:sz="6" w:space="0" w:color="auto"/>
              <w:bottom w:val="single" w:sz="6" w:space="0" w:color="auto"/>
              <w:right w:val="single" w:sz="12" w:space="0" w:color="auto"/>
            </w:tcBorders>
            <w:vAlign w:val="center"/>
          </w:tcPr>
          <w:p w14:paraId="446B178A" w14:textId="77777777" w:rsidR="00AC6B27" w:rsidRDefault="00F00680">
            <w:pPr>
              <w:spacing w:line="420" w:lineRule="exact"/>
              <w:jc w:val="center"/>
              <w:rPr>
                <w:rFonts w:ascii="宋体" w:hAnsi="宋体"/>
                <w:sz w:val="24"/>
                <w:szCs w:val="24"/>
              </w:rPr>
            </w:pPr>
            <w:r>
              <w:rPr>
                <w:rFonts w:ascii="宋体" w:hAnsi="宋体" w:hint="eastAsia"/>
                <w:sz w:val="24"/>
                <w:szCs w:val="24"/>
              </w:rPr>
              <w:t>合同签约价的</w:t>
            </w:r>
            <w:r>
              <w:rPr>
                <w:rFonts w:ascii="宋体" w:hAnsi="宋体" w:hint="eastAsia"/>
                <w:sz w:val="24"/>
                <w:szCs w:val="24"/>
              </w:rPr>
              <w:t>10%</w:t>
            </w:r>
            <w:r>
              <w:rPr>
                <w:rFonts w:ascii="宋体" w:hAnsi="宋体" w:hint="eastAsia"/>
                <w:sz w:val="24"/>
                <w:szCs w:val="24"/>
              </w:rPr>
              <w:t>。</w:t>
            </w:r>
          </w:p>
        </w:tc>
      </w:tr>
      <w:tr w:rsidR="00AC6B27" w14:paraId="44A5DBED" w14:textId="77777777">
        <w:trPr>
          <w:trHeight w:val="462"/>
          <w:jc w:val="center"/>
        </w:trPr>
        <w:tc>
          <w:tcPr>
            <w:tcW w:w="1154" w:type="dxa"/>
            <w:tcBorders>
              <w:top w:val="single" w:sz="6" w:space="0" w:color="auto"/>
              <w:left w:val="single" w:sz="12" w:space="0" w:color="auto"/>
              <w:bottom w:val="single" w:sz="6" w:space="0" w:color="auto"/>
              <w:right w:val="single" w:sz="6" w:space="0" w:color="auto"/>
            </w:tcBorders>
            <w:vAlign w:val="center"/>
          </w:tcPr>
          <w:p w14:paraId="6374255E" w14:textId="77777777" w:rsidR="00AC6B27" w:rsidRDefault="00F00680">
            <w:pPr>
              <w:spacing w:line="420" w:lineRule="exact"/>
              <w:jc w:val="center"/>
              <w:rPr>
                <w:rFonts w:ascii="宋体" w:hAnsi="宋体"/>
                <w:sz w:val="24"/>
                <w:szCs w:val="24"/>
              </w:rPr>
            </w:pPr>
            <w:r>
              <w:rPr>
                <w:rFonts w:ascii="宋体" w:hAnsi="宋体"/>
                <w:sz w:val="24"/>
                <w:szCs w:val="24"/>
              </w:rPr>
              <w:t>7</w:t>
            </w:r>
          </w:p>
        </w:tc>
        <w:tc>
          <w:tcPr>
            <w:tcW w:w="2677" w:type="dxa"/>
            <w:tcBorders>
              <w:top w:val="single" w:sz="6" w:space="0" w:color="auto"/>
              <w:left w:val="single" w:sz="6" w:space="0" w:color="auto"/>
              <w:bottom w:val="single" w:sz="6" w:space="0" w:color="auto"/>
              <w:right w:val="single" w:sz="6" w:space="0" w:color="auto"/>
            </w:tcBorders>
            <w:vAlign w:val="center"/>
          </w:tcPr>
          <w:p w14:paraId="79CA6422" w14:textId="77777777" w:rsidR="00AC6B27" w:rsidRDefault="00F00680">
            <w:pPr>
              <w:spacing w:line="420" w:lineRule="exact"/>
              <w:rPr>
                <w:rFonts w:ascii="宋体" w:hAnsi="宋体"/>
                <w:sz w:val="24"/>
                <w:szCs w:val="24"/>
              </w:rPr>
            </w:pPr>
            <w:r>
              <w:rPr>
                <w:rFonts w:ascii="宋体" w:hAnsi="宋体" w:hint="eastAsia"/>
                <w:sz w:val="24"/>
                <w:szCs w:val="24"/>
              </w:rPr>
              <w:t>质量保证金</w:t>
            </w:r>
          </w:p>
        </w:tc>
        <w:tc>
          <w:tcPr>
            <w:tcW w:w="4689" w:type="dxa"/>
            <w:tcBorders>
              <w:top w:val="single" w:sz="6" w:space="0" w:color="auto"/>
              <w:left w:val="single" w:sz="6" w:space="0" w:color="auto"/>
              <w:bottom w:val="single" w:sz="6" w:space="0" w:color="auto"/>
              <w:right w:val="single" w:sz="12" w:space="0" w:color="auto"/>
            </w:tcBorders>
            <w:vAlign w:val="center"/>
          </w:tcPr>
          <w:p w14:paraId="64705626" w14:textId="77777777" w:rsidR="00AC6B27" w:rsidRDefault="00F00680">
            <w:pPr>
              <w:spacing w:line="420" w:lineRule="exact"/>
              <w:jc w:val="center"/>
              <w:rPr>
                <w:rFonts w:ascii="宋体" w:hAnsi="宋体"/>
                <w:sz w:val="24"/>
                <w:szCs w:val="24"/>
              </w:rPr>
            </w:pPr>
            <w:r>
              <w:rPr>
                <w:rFonts w:ascii="宋体" w:hAnsi="宋体" w:hint="eastAsia"/>
                <w:bCs/>
                <w:sz w:val="24"/>
                <w:szCs w:val="24"/>
              </w:rPr>
              <w:t>合同结算金额的</w:t>
            </w:r>
            <w:r>
              <w:rPr>
                <w:rFonts w:ascii="宋体" w:hAnsi="宋体" w:hint="eastAsia"/>
                <w:bCs/>
                <w:sz w:val="24"/>
                <w:szCs w:val="24"/>
              </w:rPr>
              <w:t>3</w:t>
            </w:r>
            <w:r>
              <w:rPr>
                <w:rFonts w:ascii="宋体" w:hAnsi="宋体" w:hint="eastAsia"/>
                <w:bCs/>
                <w:sz w:val="24"/>
                <w:szCs w:val="24"/>
              </w:rPr>
              <w:t>％</w:t>
            </w:r>
          </w:p>
        </w:tc>
      </w:tr>
      <w:tr w:rsidR="00AC6B27" w14:paraId="303C9771" w14:textId="77777777">
        <w:trPr>
          <w:trHeight w:val="596"/>
          <w:jc w:val="center"/>
        </w:trPr>
        <w:tc>
          <w:tcPr>
            <w:tcW w:w="1154" w:type="dxa"/>
            <w:tcBorders>
              <w:top w:val="single" w:sz="6" w:space="0" w:color="auto"/>
              <w:left w:val="single" w:sz="12" w:space="0" w:color="auto"/>
              <w:bottom w:val="single" w:sz="6" w:space="0" w:color="auto"/>
              <w:right w:val="single" w:sz="6" w:space="0" w:color="auto"/>
            </w:tcBorders>
            <w:vAlign w:val="center"/>
          </w:tcPr>
          <w:p w14:paraId="29F2F10F" w14:textId="77777777" w:rsidR="00AC6B27" w:rsidRDefault="00AC6B27">
            <w:pPr>
              <w:spacing w:line="420" w:lineRule="exact"/>
              <w:jc w:val="center"/>
              <w:rPr>
                <w:rFonts w:ascii="宋体" w:hAnsi="宋体"/>
                <w:sz w:val="24"/>
                <w:szCs w:val="24"/>
              </w:rPr>
            </w:pPr>
          </w:p>
        </w:tc>
        <w:tc>
          <w:tcPr>
            <w:tcW w:w="2677" w:type="dxa"/>
            <w:tcBorders>
              <w:top w:val="single" w:sz="6" w:space="0" w:color="auto"/>
              <w:left w:val="single" w:sz="6" w:space="0" w:color="auto"/>
              <w:bottom w:val="single" w:sz="6" w:space="0" w:color="auto"/>
              <w:right w:val="single" w:sz="6" w:space="0" w:color="auto"/>
            </w:tcBorders>
            <w:vAlign w:val="center"/>
          </w:tcPr>
          <w:p w14:paraId="68169DBF" w14:textId="77777777" w:rsidR="00AC6B27" w:rsidRDefault="00AC6B27">
            <w:pPr>
              <w:spacing w:line="420" w:lineRule="exact"/>
              <w:rPr>
                <w:rFonts w:ascii="宋体" w:hAnsi="宋体"/>
                <w:sz w:val="24"/>
                <w:szCs w:val="24"/>
              </w:rPr>
            </w:pPr>
          </w:p>
        </w:tc>
        <w:tc>
          <w:tcPr>
            <w:tcW w:w="4689" w:type="dxa"/>
            <w:tcBorders>
              <w:top w:val="single" w:sz="6" w:space="0" w:color="auto"/>
              <w:left w:val="single" w:sz="6" w:space="0" w:color="auto"/>
              <w:bottom w:val="single" w:sz="6" w:space="0" w:color="auto"/>
              <w:right w:val="single" w:sz="12" w:space="0" w:color="auto"/>
            </w:tcBorders>
            <w:vAlign w:val="center"/>
          </w:tcPr>
          <w:p w14:paraId="46AE854C" w14:textId="77777777" w:rsidR="00AC6B27" w:rsidRDefault="00AC6B27">
            <w:pPr>
              <w:spacing w:line="420" w:lineRule="exact"/>
              <w:jc w:val="center"/>
              <w:rPr>
                <w:rFonts w:ascii="宋体" w:hAnsi="宋体"/>
                <w:sz w:val="24"/>
                <w:szCs w:val="24"/>
              </w:rPr>
            </w:pPr>
          </w:p>
        </w:tc>
      </w:tr>
      <w:bookmarkEnd w:id="372"/>
    </w:tbl>
    <w:p w14:paraId="1F8A93EF" w14:textId="77777777" w:rsidR="00AC6B27" w:rsidRDefault="00AC6B27">
      <w:pPr>
        <w:spacing w:line="420" w:lineRule="exact"/>
        <w:rPr>
          <w:sz w:val="24"/>
          <w:szCs w:val="24"/>
        </w:rPr>
      </w:pPr>
    </w:p>
    <w:p w14:paraId="2259EF0C" w14:textId="77777777" w:rsidR="00AC6B27" w:rsidRDefault="00AC6B27">
      <w:pPr>
        <w:spacing w:line="420" w:lineRule="exact"/>
        <w:rPr>
          <w:sz w:val="24"/>
          <w:szCs w:val="24"/>
        </w:rPr>
      </w:pPr>
    </w:p>
    <w:p w14:paraId="6F34742D" w14:textId="77777777" w:rsidR="00AC6B27" w:rsidRDefault="00AC6B27">
      <w:pPr>
        <w:spacing w:line="420" w:lineRule="exact"/>
        <w:rPr>
          <w:sz w:val="24"/>
          <w:szCs w:val="24"/>
        </w:rPr>
      </w:pPr>
    </w:p>
    <w:p w14:paraId="4A59D3DD" w14:textId="77777777" w:rsidR="00AC6B27" w:rsidRDefault="00F00680">
      <w:pPr>
        <w:spacing w:line="420" w:lineRule="exact"/>
        <w:rPr>
          <w:sz w:val="24"/>
          <w:szCs w:val="24"/>
        </w:rPr>
      </w:pPr>
      <w:r>
        <w:rPr>
          <w:rFonts w:hint="eastAsia"/>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人（公章）：</w:t>
      </w:r>
    </w:p>
    <w:p w14:paraId="7321A651" w14:textId="77777777" w:rsidR="00AC6B27" w:rsidRDefault="00AC6B27">
      <w:pPr>
        <w:spacing w:line="420" w:lineRule="exact"/>
        <w:rPr>
          <w:sz w:val="24"/>
          <w:szCs w:val="24"/>
        </w:rPr>
      </w:pPr>
    </w:p>
    <w:p w14:paraId="6CF653E1" w14:textId="77777777" w:rsidR="00AC6B27" w:rsidRDefault="00F00680">
      <w:pPr>
        <w:spacing w:line="420" w:lineRule="exact"/>
        <w:rPr>
          <w:sz w:val="24"/>
          <w:szCs w:val="24"/>
        </w:rPr>
      </w:pPr>
      <w:r>
        <w:rPr>
          <w:rFonts w:hint="eastAsia"/>
          <w:sz w:val="24"/>
          <w:szCs w:val="24"/>
        </w:rPr>
        <w:t xml:space="preserve">                                     </w:t>
      </w:r>
      <w:r>
        <w:rPr>
          <w:rFonts w:hint="eastAsia"/>
          <w:sz w:val="24"/>
          <w:szCs w:val="24"/>
        </w:rPr>
        <w:t>投标人授权代表（签字）：</w:t>
      </w:r>
    </w:p>
    <w:p w14:paraId="40FCD2A7" w14:textId="77777777" w:rsidR="00AC6B27" w:rsidRDefault="00AC6B27">
      <w:pPr>
        <w:spacing w:line="420" w:lineRule="exact"/>
        <w:rPr>
          <w:sz w:val="24"/>
          <w:szCs w:val="24"/>
        </w:rPr>
      </w:pPr>
    </w:p>
    <w:p w14:paraId="3E2A2A82" w14:textId="77777777" w:rsidR="00AC6B27" w:rsidRDefault="00F00680">
      <w:pPr>
        <w:spacing w:line="420" w:lineRule="exac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72AD8EE5" w14:textId="77777777" w:rsidR="00AC6B27" w:rsidRDefault="00AC6B27">
      <w:pPr>
        <w:spacing w:line="420" w:lineRule="exact"/>
        <w:rPr>
          <w:sz w:val="24"/>
          <w:szCs w:val="24"/>
        </w:rPr>
      </w:pPr>
    </w:p>
    <w:p w14:paraId="074FE6F3" w14:textId="77777777" w:rsidR="00AC6B27" w:rsidRDefault="00AC6B27">
      <w:pPr>
        <w:spacing w:line="420" w:lineRule="exact"/>
        <w:rPr>
          <w:sz w:val="24"/>
          <w:szCs w:val="24"/>
        </w:rPr>
      </w:pPr>
    </w:p>
    <w:p w14:paraId="1F5BA037" w14:textId="77777777" w:rsidR="00AC6B27" w:rsidRDefault="00AC6B27">
      <w:pPr>
        <w:spacing w:line="420" w:lineRule="exact"/>
        <w:rPr>
          <w:sz w:val="24"/>
          <w:szCs w:val="24"/>
        </w:rPr>
      </w:pPr>
    </w:p>
    <w:p w14:paraId="191E30B4" w14:textId="77777777" w:rsidR="00AC6B27" w:rsidRDefault="00AC6B27">
      <w:pPr>
        <w:spacing w:line="420" w:lineRule="exact"/>
        <w:rPr>
          <w:sz w:val="24"/>
          <w:szCs w:val="24"/>
        </w:rPr>
      </w:pPr>
    </w:p>
    <w:p w14:paraId="363F313F" w14:textId="77777777" w:rsidR="00AC6B27" w:rsidRDefault="00F00680">
      <w:pPr>
        <w:pStyle w:val="2"/>
        <w:rPr>
          <w:sz w:val="24"/>
          <w:szCs w:val="24"/>
        </w:rPr>
      </w:pPr>
      <w:r>
        <w:rPr>
          <w:sz w:val="24"/>
          <w:szCs w:val="24"/>
        </w:rPr>
        <w:br w:type="page"/>
      </w:r>
      <w:bookmarkStart w:id="373" w:name="_Toc415213497"/>
      <w:bookmarkStart w:id="374" w:name="_Toc415211961"/>
      <w:bookmarkStart w:id="375" w:name="_Toc415211125"/>
      <w:bookmarkStart w:id="376" w:name="_Toc415213387"/>
      <w:bookmarkStart w:id="377" w:name="_Toc18900"/>
      <w:bookmarkStart w:id="378" w:name="_Toc10186"/>
      <w:bookmarkStart w:id="379" w:name="_Toc156057174"/>
      <w:bookmarkStart w:id="380" w:name="_Toc17045"/>
      <w:bookmarkStart w:id="381" w:name="_Toc11245190"/>
      <w:bookmarkStart w:id="382" w:name="_Toc8030"/>
      <w:bookmarkStart w:id="383" w:name="_Toc74647175"/>
      <w:bookmarkStart w:id="384" w:name="_Toc102508254"/>
      <w:bookmarkStart w:id="385" w:name="_Toc11610"/>
      <w:bookmarkStart w:id="386" w:name="_Toc2554"/>
      <w:bookmarkStart w:id="387" w:name="_Toc7281"/>
      <w:r>
        <w:rPr>
          <w:rFonts w:hint="eastAsia"/>
          <w:sz w:val="24"/>
          <w:szCs w:val="24"/>
        </w:rPr>
        <w:lastRenderedPageBreak/>
        <w:t xml:space="preserve">2. </w:t>
      </w:r>
      <w:r>
        <w:rPr>
          <w:rFonts w:hint="eastAsia"/>
          <w:sz w:val="24"/>
          <w:szCs w:val="24"/>
        </w:rPr>
        <w:t>法定代表人证明书</w:t>
      </w:r>
      <w:bookmarkEnd w:id="373"/>
      <w:bookmarkEnd w:id="374"/>
      <w:bookmarkEnd w:id="375"/>
      <w:bookmarkEnd w:id="376"/>
      <w:r>
        <w:rPr>
          <w:rFonts w:hint="eastAsia"/>
          <w:sz w:val="24"/>
          <w:szCs w:val="24"/>
        </w:rPr>
        <w:t>及法定代表人授权书</w:t>
      </w:r>
      <w:bookmarkEnd w:id="377"/>
      <w:bookmarkEnd w:id="378"/>
      <w:bookmarkEnd w:id="379"/>
      <w:bookmarkEnd w:id="380"/>
      <w:bookmarkEnd w:id="381"/>
      <w:bookmarkEnd w:id="382"/>
      <w:bookmarkEnd w:id="383"/>
      <w:bookmarkEnd w:id="384"/>
      <w:bookmarkEnd w:id="385"/>
      <w:bookmarkEnd w:id="386"/>
      <w:bookmarkEnd w:id="387"/>
    </w:p>
    <w:p w14:paraId="31511F25" w14:textId="77777777" w:rsidR="00AC6B27" w:rsidRDefault="00F00680">
      <w:pPr>
        <w:pStyle w:val="3"/>
        <w:rPr>
          <w:b w:val="0"/>
          <w:sz w:val="24"/>
          <w:szCs w:val="24"/>
        </w:rPr>
      </w:pPr>
      <w:bookmarkStart w:id="388" w:name="_Toc32481"/>
      <w:bookmarkStart w:id="389" w:name="_Toc29936"/>
      <w:bookmarkStart w:id="390" w:name="_Toc102508255"/>
      <w:bookmarkStart w:id="391" w:name="_Toc11245191"/>
      <w:bookmarkStart w:id="392" w:name="_Toc8008"/>
      <w:bookmarkStart w:id="393" w:name="_Toc74647176"/>
      <w:bookmarkStart w:id="394" w:name="_Toc32750"/>
      <w:bookmarkStart w:id="395" w:name="_Toc18190"/>
      <w:bookmarkStart w:id="396" w:name="_Toc156057175"/>
      <w:bookmarkStart w:id="397" w:name="_Toc14429"/>
      <w:bookmarkStart w:id="398" w:name="_Toc26874"/>
      <w:r>
        <w:rPr>
          <w:rFonts w:hint="eastAsia"/>
          <w:b w:val="0"/>
          <w:sz w:val="24"/>
          <w:szCs w:val="24"/>
        </w:rPr>
        <w:t xml:space="preserve">2.1 </w:t>
      </w:r>
      <w:r>
        <w:rPr>
          <w:rFonts w:hint="eastAsia"/>
          <w:b w:val="0"/>
          <w:sz w:val="24"/>
          <w:szCs w:val="24"/>
        </w:rPr>
        <w:t>法定代表人证明书</w:t>
      </w:r>
      <w:bookmarkEnd w:id="388"/>
      <w:bookmarkEnd w:id="389"/>
      <w:bookmarkEnd w:id="390"/>
      <w:bookmarkEnd w:id="391"/>
      <w:bookmarkEnd w:id="392"/>
      <w:bookmarkEnd w:id="393"/>
      <w:bookmarkEnd w:id="394"/>
      <w:bookmarkEnd w:id="395"/>
      <w:bookmarkEnd w:id="396"/>
      <w:bookmarkEnd w:id="397"/>
      <w:bookmarkEnd w:id="398"/>
    </w:p>
    <w:p w14:paraId="10249F71" w14:textId="77777777" w:rsidR="00AC6B27" w:rsidRDefault="00F00680">
      <w:pPr>
        <w:jc w:val="center"/>
      </w:pPr>
      <w:r>
        <w:rPr>
          <w:rFonts w:hint="eastAsia"/>
          <w:b/>
          <w:sz w:val="24"/>
          <w:szCs w:val="24"/>
        </w:rPr>
        <w:t>法定代表人证明书</w:t>
      </w:r>
    </w:p>
    <w:p w14:paraId="68057316" w14:textId="77777777" w:rsidR="00AC6B27" w:rsidRDefault="00AC6B27">
      <w:pPr>
        <w:widowControl/>
        <w:autoSpaceDE w:val="0"/>
        <w:autoSpaceDN w:val="0"/>
        <w:spacing w:line="420" w:lineRule="exact"/>
        <w:textAlignment w:val="bottom"/>
        <w:rPr>
          <w:b/>
          <w:bCs/>
          <w:sz w:val="24"/>
          <w:szCs w:val="24"/>
        </w:rPr>
      </w:pPr>
    </w:p>
    <w:p w14:paraId="341D064F" w14:textId="77777777" w:rsidR="00AC6B27" w:rsidRDefault="00F00680">
      <w:pPr>
        <w:widowControl/>
        <w:autoSpaceDE w:val="0"/>
        <w:autoSpaceDN w:val="0"/>
        <w:spacing w:line="420" w:lineRule="exact"/>
        <w:ind w:firstLineChars="201" w:firstLine="482"/>
        <w:textAlignment w:val="bottom"/>
        <w:rPr>
          <w:rFonts w:ascii="宋体" w:hAnsi="宋体"/>
          <w:bCs/>
          <w:sz w:val="24"/>
          <w:szCs w:val="24"/>
        </w:rPr>
      </w:pP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rPr>
        <w:t>先生</w:t>
      </w:r>
      <w:r>
        <w:rPr>
          <w:rFonts w:ascii="宋体" w:hAnsi="宋体"/>
          <w:bCs/>
          <w:sz w:val="24"/>
          <w:szCs w:val="24"/>
        </w:rPr>
        <w:t>/</w:t>
      </w:r>
      <w:r>
        <w:rPr>
          <w:rFonts w:ascii="宋体" w:hAnsi="宋体" w:hint="eastAsia"/>
          <w:bCs/>
          <w:sz w:val="24"/>
          <w:szCs w:val="24"/>
        </w:rPr>
        <w:t>女士，现任我单位</w:t>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rPr>
        <w:t>职务，为法定代表人，特此证明。本证明书有效日期至</w:t>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rPr>
        <w:t>。</w:t>
      </w:r>
    </w:p>
    <w:p w14:paraId="5887CD14" w14:textId="77777777" w:rsidR="00AC6B27" w:rsidRDefault="00AC6B27">
      <w:pPr>
        <w:widowControl/>
        <w:autoSpaceDE w:val="0"/>
        <w:autoSpaceDN w:val="0"/>
        <w:spacing w:line="420" w:lineRule="exact"/>
        <w:textAlignment w:val="bottom"/>
        <w:rPr>
          <w:rFonts w:ascii="宋体" w:hAnsi="宋体"/>
          <w:bCs/>
          <w:sz w:val="24"/>
          <w:szCs w:val="24"/>
        </w:rPr>
      </w:pPr>
    </w:p>
    <w:p w14:paraId="6CD363EF" w14:textId="77777777" w:rsidR="00AC6B27" w:rsidRDefault="00F00680">
      <w:pPr>
        <w:widowControl/>
        <w:autoSpaceDE w:val="0"/>
        <w:autoSpaceDN w:val="0"/>
        <w:spacing w:line="420" w:lineRule="exact"/>
        <w:textAlignment w:val="bottom"/>
        <w:rPr>
          <w:rFonts w:ascii="宋体" w:hAnsi="宋体"/>
          <w:bCs/>
          <w:sz w:val="24"/>
          <w:szCs w:val="24"/>
          <w:u w:val="single"/>
        </w:rPr>
      </w:pPr>
      <w:r>
        <w:rPr>
          <w:rFonts w:ascii="宋体" w:hAnsi="宋体" w:hint="eastAsia"/>
          <w:bCs/>
          <w:sz w:val="24"/>
          <w:szCs w:val="24"/>
        </w:rPr>
        <w:t>签发日期：</w:t>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p>
    <w:p w14:paraId="04ADC8B4" w14:textId="77777777" w:rsidR="00AC6B27" w:rsidRDefault="00AC6B27">
      <w:pPr>
        <w:widowControl/>
        <w:autoSpaceDE w:val="0"/>
        <w:autoSpaceDN w:val="0"/>
        <w:spacing w:line="420" w:lineRule="exact"/>
        <w:textAlignment w:val="bottom"/>
        <w:rPr>
          <w:rFonts w:ascii="宋体" w:hAnsi="宋体"/>
          <w:bCs/>
          <w:sz w:val="24"/>
          <w:szCs w:val="24"/>
          <w:u w:val="single"/>
        </w:rPr>
      </w:pPr>
    </w:p>
    <w:p w14:paraId="19F9650E" w14:textId="77777777" w:rsidR="00AC6B27" w:rsidRDefault="00F00680">
      <w:pPr>
        <w:widowControl/>
        <w:autoSpaceDE w:val="0"/>
        <w:autoSpaceDN w:val="0"/>
        <w:spacing w:line="420" w:lineRule="exact"/>
        <w:textAlignment w:val="bottom"/>
        <w:rPr>
          <w:rFonts w:ascii="宋体" w:hAnsi="宋体"/>
          <w:bCs/>
          <w:sz w:val="24"/>
          <w:szCs w:val="24"/>
          <w:u w:val="single"/>
        </w:rPr>
      </w:pPr>
      <w:r>
        <w:rPr>
          <w:rFonts w:ascii="宋体" w:hAnsi="宋体" w:hint="eastAsia"/>
          <w:bCs/>
          <w:sz w:val="24"/>
          <w:szCs w:val="24"/>
        </w:rPr>
        <w:t>投标人名称：</w:t>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r>
        <w:rPr>
          <w:rFonts w:ascii="宋体" w:hAnsi="宋体" w:hint="eastAsia"/>
          <w:bCs/>
          <w:sz w:val="24"/>
          <w:szCs w:val="24"/>
          <w:u w:val="single"/>
        </w:rPr>
        <w:tab/>
      </w:r>
    </w:p>
    <w:p w14:paraId="0FA67E64" w14:textId="77777777" w:rsidR="00AC6B27" w:rsidRDefault="00F00680">
      <w:pPr>
        <w:widowControl/>
        <w:autoSpaceDE w:val="0"/>
        <w:autoSpaceDN w:val="0"/>
        <w:spacing w:line="420" w:lineRule="exact"/>
        <w:ind w:left="1260" w:firstLine="420"/>
        <w:textAlignment w:val="bottom"/>
        <w:rPr>
          <w:rFonts w:ascii="宋体" w:hAnsi="宋体"/>
          <w:bCs/>
          <w:sz w:val="24"/>
          <w:szCs w:val="24"/>
        </w:rPr>
      </w:pPr>
      <w:r>
        <w:rPr>
          <w:rFonts w:ascii="宋体" w:hAnsi="宋体" w:hint="eastAsia"/>
          <w:bCs/>
          <w:sz w:val="24"/>
          <w:szCs w:val="24"/>
        </w:rPr>
        <w:t>（法人公章）</w:t>
      </w:r>
    </w:p>
    <w:p w14:paraId="014B6D91" w14:textId="77777777" w:rsidR="00AC6B27" w:rsidRDefault="00AC6B27">
      <w:pPr>
        <w:widowControl/>
        <w:autoSpaceDE w:val="0"/>
        <w:autoSpaceDN w:val="0"/>
        <w:spacing w:line="420" w:lineRule="exact"/>
        <w:textAlignment w:val="bottom"/>
        <w:rPr>
          <w:rFonts w:ascii="宋体" w:hAnsi="宋体"/>
          <w:bCs/>
          <w:sz w:val="24"/>
          <w:szCs w:val="24"/>
        </w:rPr>
      </w:pPr>
    </w:p>
    <w:p w14:paraId="45B6FFBC" w14:textId="77777777" w:rsidR="00AC6B27" w:rsidRDefault="00F00680">
      <w:pPr>
        <w:pStyle w:val="11"/>
        <w:widowControl/>
        <w:tabs>
          <w:tab w:val="left" w:pos="2622"/>
        </w:tabs>
        <w:autoSpaceDE w:val="0"/>
        <w:autoSpaceDN w:val="0"/>
        <w:spacing w:line="420" w:lineRule="exact"/>
        <w:textAlignment w:val="bottom"/>
        <w:rPr>
          <w:rFonts w:ascii="宋体" w:hAnsi="宋体"/>
          <w:bCs/>
          <w:sz w:val="24"/>
          <w:szCs w:val="24"/>
          <w:u w:val="single"/>
        </w:rPr>
      </w:pPr>
      <w:r>
        <w:rPr>
          <w:rFonts w:ascii="宋体" w:hAnsi="宋体" w:hint="eastAsia"/>
          <w:bCs/>
          <w:sz w:val="24"/>
          <w:szCs w:val="24"/>
        </w:rPr>
        <w:t>法定代表人签字：</w:t>
      </w:r>
      <w:r>
        <w:rPr>
          <w:rFonts w:ascii="宋体" w:hAnsi="宋体" w:hint="eastAsia"/>
          <w:bCs/>
          <w:sz w:val="24"/>
          <w:szCs w:val="24"/>
          <w:u w:val="single"/>
        </w:rPr>
        <w:t xml:space="preserve">                </w:t>
      </w:r>
    </w:p>
    <w:p w14:paraId="187DA1A6" w14:textId="77777777" w:rsidR="00AC6B27" w:rsidRDefault="00AC6B27">
      <w:pPr>
        <w:widowControl/>
        <w:autoSpaceDE w:val="0"/>
        <w:autoSpaceDN w:val="0"/>
        <w:spacing w:line="420" w:lineRule="exact"/>
        <w:textAlignment w:val="bottom"/>
        <w:rPr>
          <w:rFonts w:ascii="宋体" w:hAnsi="宋体"/>
          <w:bCs/>
          <w:sz w:val="24"/>
          <w:szCs w:val="24"/>
        </w:rPr>
      </w:pPr>
    </w:p>
    <w:p w14:paraId="26AF0DC9" w14:textId="77777777" w:rsidR="00AC6B27" w:rsidRDefault="00AC6B27">
      <w:pPr>
        <w:widowControl/>
        <w:autoSpaceDE w:val="0"/>
        <w:autoSpaceDN w:val="0"/>
        <w:spacing w:line="420" w:lineRule="exact"/>
        <w:textAlignment w:val="bottom"/>
        <w:rPr>
          <w:rFonts w:ascii="宋体" w:hAnsi="宋体"/>
          <w:bCs/>
          <w:sz w:val="24"/>
          <w:szCs w:val="24"/>
        </w:rPr>
      </w:pPr>
    </w:p>
    <w:p w14:paraId="24B09F81" w14:textId="77777777" w:rsidR="00AC6B27" w:rsidRDefault="00F00680">
      <w:pPr>
        <w:widowControl/>
        <w:autoSpaceDE w:val="0"/>
        <w:autoSpaceDN w:val="0"/>
        <w:spacing w:line="420" w:lineRule="exact"/>
        <w:textAlignment w:val="bottom"/>
        <w:rPr>
          <w:rFonts w:ascii="宋体" w:hAnsi="宋体"/>
          <w:bCs/>
          <w:sz w:val="24"/>
          <w:szCs w:val="24"/>
        </w:rPr>
      </w:pPr>
      <w:r>
        <w:rPr>
          <w:rFonts w:ascii="宋体" w:hAnsi="宋体" w:hint="eastAsia"/>
          <w:bCs/>
          <w:sz w:val="24"/>
          <w:szCs w:val="24"/>
        </w:rPr>
        <w:t>附件：</w:t>
      </w:r>
      <w:r>
        <w:rPr>
          <w:rFonts w:ascii="宋体" w:hAnsi="宋体" w:hint="eastAsia"/>
          <w:bCs/>
          <w:sz w:val="24"/>
          <w:szCs w:val="24"/>
        </w:rPr>
        <w:t>1</w:t>
      </w:r>
      <w:r>
        <w:rPr>
          <w:rFonts w:ascii="宋体" w:hAnsi="宋体" w:hint="eastAsia"/>
          <w:bCs/>
          <w:sz w:val="24"/>
          <w:szCs w:val="24"/>
        </w:rPr>
        <w:t>、法定代表人身份证复印件或其他有效的身份证明</w:t>
      </w:r>
    </w:p>
    <w:p w14:paraId="26E3D648" w14:textId="77777777" w:rsidR="00AC6B27" w:rsidRDefault="00F00680">
      <w:pPr>
        <w:widowControl/>
        <w:autoSpaceDE w:val="0"/>
        <w:autoSpaceDN w:val="0"/>
        <w:spacing w:line="420" w:lineRule="exact"/>
        <w:ind w:firstLineChars="300" w:firstLine="720"/>
        <w:textAlignment w:val="bottom"/>
        <w:rPr>
          <w:rFonts w:ascii="宋体" w:hAnsi="宋体"/>
          <w:bCs/>
          <w:sz w:val="24"/>
          <w:szCs w:val="24"/>
        </w:rPr>
      </w:pPr>
      <w:r>
        <w:rPr>
          <w:rFonts w:ascii="宋体" w:hAnsi="宋体" w:hint="eastAsia"/>
          <w:bCs/>
          <w:sz w:val="24"/>
          <w:szCs w:val="24"/>
        </w:rPr>
        <w:t>2</w:t>
      </w:r>
      <w:r>
        <w:rPr>
          <w:rFonts w:ascii="宋体" w:hAnsi="宋体" w:hint="eastAsia"/>
          <w:bCs/>
          <w:sz w:val="24"/>
          <w:szCs w:val="24"/>
        </w:rPr>
        <w:t>、营业执照复印件</w:t>
      </w:r>
    </w:p>
    <w:p w14:paraId="0DA04766" w14:textId="77777777" w:rsidR="00AC6B27" w:rsidRDefault="00AC6B27">
      <w:pPr>
        <w:widowControl/>
        <w:autoSpaceDE w:val="0"/>
        <w:autoSpaceDN w:val="0"/>
        <w:spacing w:line="420" w:lineRule="exact"/>
        <w:textAlignment w:val="bottom"/>
        <w:rPr>
          <w:rFonts w:ascii="宋体" w:hAnsi="宋体"/>
          <w:bCs/>
          <w:sz w:val="24"/>
          <w:szCs w:val="24"/>
        </w:rPr>
      </w:pPr>
    </w:p>
    <w:p w14:paraId="58DFD338" w14:textId="77777777" w:rsidR="00AC6B27" w:rsidRDefault="00F00680">
      <w:pPr>
        <w:widowControl/>
        <w:autoSpaceDE w:val="0"/>
        <w:autoSpaceDN w:val="0"/>
        <w:spacing w:line="420" w:lineRule="exact"/>
        <w:textAlignment w:val="bottom"/>
        <w:rPr>
          <w:rFonts w:ascii="宋体" w:hAnsi="宋体"/>
          <w:bCs/>
          <w:sz w:val="24"/>
          <w:szCs w:val="24"/>
        </w:rPr>
      </w:pPr>
      <w:r>
        <w:rPr>
          <w:rFonts w:ascii="宋体" w:hAnsi="宋体" w:hint="eastAsia"/>
          <w:bCs/>
          <w:sz w:val="24"/>
          <w:szCs w:val="24"/>
        </w:rPr>
        <w:t>注：投标人必须在以上附件</w:t>
      </w:r>
      <w:r>
        <w:rPr>
          <w:rFonts w:ascii="宋体" w:hAnsi="宋体" w:hint="eastAsia"/>
          <w:bCs/>
          <w:sz w:val="24"/>
          <w:szCs w:val="24"/>
        </w:rPr>
        <w:t>1</w:t>
      </w:r>
      <w:r>
        <w:rPr>
          <w:rFonts w:ascii="宋体" w:hAnsi="宋体" w:hint="eastAsia"/>
          <w:bCs/>
          <w:sz w:val="24"/>
          <w:szCs w:val="24"/>
        </w:rPr>
        <w:t>和附件</w:t>
      </w:r>
      <w:r>
        <w:rPr>
          <w:rFonts w:ascii="宋体" w:hAnsi="宋体" w:hint="eastAsia"/>
          <w:bCs/>
          <w:sz w:val="24"/>
          <w:szCs w:val="24"/>
        </w:rPr>
        <w:t>2</w:t>
      </w:r>
      <w:r>
        <w:rPr>
          <w:rFonts w:ascii="宋体" w:hAnsi="宋体" w:hint="eastAsia"/>
          <w:bCs/>
          <w:sz w:val="24"/>
          <w:szCs w:val="24"/>
        </w:rPr>
        <w:t>上加盖法人公章（适用于国内投标人）</w:t>
      </w:r>
    </w:p>
    <w:p w14:paraId="1DB6E9E8" w14:textId="77777777" w:rsidR="00AC6B27" w:rsidRDefault="00AC6B27">
      <w:pPr>
        <w:spacing w:line="420" w:lineRule="exact"/>
        <w:rPr>
          <w:sz w:val="24"/>
          <w:szCs w:val="24"/>
        </w:rPr>
      </w:pPr>
    </w:p>
    <w:p w14:paraId="0D38259A" w14:textId="77777777" w:rsidR="00AC6B27" w:rsidRDefault="00AC6B27">
      <w:pPr>
        <w:spacing w:line="420" w:lineRule="exact"/>
        <w:rPr>
          <w:sz w:val="24"/>
          <w:szCs w:val="24"/>
        </w:rPr>
      </w:pPr>
    </w:p>
    <w:p w14:paraId="3E0740E3" w14:textId="77777777" w:rsidR="00AC6B27" w:rsidRDefault="00F00680">
      <w:pPr>
        <w:pStyle w:val="3"/>
        <w:rPr>
          <w:b w:val="0"/>
          <w:sz w:val="24"/>
          <w:szCs w:val="24"/>
        </w:rPr>
      </w:pPr>
      <w:r>
        <w:rPr>
          <w:sz w:val="24"/>
          <w:szCs w:val="24"/>
        </w:rPr>
        <w:br w:type="page"/>
      </w:r>
      <w:bookmarkStart w:id="399" w:name="_Toc156057176"/>
      <w:bookmarkStart w:id="400" w:name="_Toc102508256"/>
      <w:bookmarkStart w:id="401" w:name="_Toc24725"/>
      <w:bookmarkStart w:id="402" w:name="_Toc31450"/>
      <w:bookmarkStart w:id="403" w:name="_Toc25295"/>
      <w:bookmarkStart w:id="404" w:name="_Toc74647177"/>
      <w:bookmarkStart w:id="405" w:name="_Toc11245192"/>
      <w:bookmarkStart w:id="406" w:name="_Toc30680"/>
      <w:bookmarkStart w:id="407" w:name="_Toc179"/>
      <w:bookmarkStart w:id="408" w:name="_Toc12454"/>
      <w:bookmarkStart w:id="409" w:name="_Toc1962"/>
      <w:r>
        <w:rPr>
          <w:rFonts w:hint="eastAsia"/>
          <w:b w:val="0"/>
          <w:sz w:val="24"/>
          <w:szCs w:val="24"/>
        </w:rPr>
        <w:lastRenderedPageBreak/>
        <w:t xml:space="preserve">2.2 </w:t>
      </w:r>
      <w:r>
        <w:rPr>
          <w:rFonts w:hint="eastAsia"/>
          <w:b w:val="0"/>
          <w:sz w:val="24"/>
          <w:szCs w:val="24"/>
        </w:rPr>
        <w:t>法定代表人授权书</w:t>
      </w:r>
      <w:bookmarkEnd w:id="399"/>
      <w:bookmarkEnd w:id="400"/>
      <w:bookmarkEnd w:id="401"/>
      <w:bookmarkEnd w:id="402"/>
      <w:bookmarkEnd w:id="403"/>
      <w:bookmarkEnd w:id="404"/>
      <w:bookmarkEnd w:id="405"/>
      <w:bookmarkEnd w:id="406"/>
      <w:bookmarkEnd w:id="407"/>
      <w:bookmarkEnd w:id="408"/>
      <w:bookmarkEnd w:id="409"/>
    </w:p>
    <w:p w14:paraId="37512A4B" w14:textId="77777777" w:rsidR="00AC6B27" w:rsidRDefault="00F00680">
      <w:pPr>
        <w:jc w:val="center"/>
      </w:pPr>
      <w:r>
        <w:rPr>
          <w:rFonts w:ascii="宋体" w:hAnsi="宋体" w:hint="eastAsia"/>
          <w:b/>
          <w:sz w:val="24"/>
          <w:szCs w:val="24"/>
        </w:rPr>
        <w:t>法定代表人授权书</w:t>
      </w:r>
    </w:p>
    <w:p w14:paraId="3FD05351" w14:textId="77777777" w:rsidR="00AC6B27" w:rsidRDefault="00AC6B27">
      <w:pPr>
        <w:pStyle w:val="a3"/>
        <w:spacing w:line="420" w:lineRule="exact"/>
        <w:ind w:firstLine="0"/>
        <w:rPr>
          <w:b/>
          <w:bCs/>
          <w:sz w:val="24"/>
          <w:szCs w:val="24"/>
        </w:rPr>
      </w:pPr>
    </w:p>
    <w:p w14:paraId="36191CA0" w14:textId="77777777" w:rsidR="00AC6B27" w:rsidRDefault="00F00680">
      <w:pPr>
        <w:tabs>
          <w:tab w:val="left" w:pos="8364"/>
        </w:tabs>
        <w:snapToGrid w:val="0"/>
        <w:spacing w:line="420" w:lineRule="exact"/>
        <w:ind w:right="-57" w:firstLine="600"/>
        <w:rPr>
          <w:bCs/>
          <w:sz w:val="24"/>
          <w:szCs w:val="24"/>
        </w:rPr>
      </w:pPr>
      <w:r>
        <w:rPr>
          <w:rFonts w:hint="eastAsia"/>
          <w:bCs/>
          <w:sz w:val="24"/>
          <w:szCs w:val="24"/>
        </w:rPr>
        <w:t>本授权书声明：注册于</w:t>
      </w:r>
      <w:r>
        <w:rPr>
          <w:rFonts w:hint="eastAsia"/>
          <w:bCs/>
          <w:sz w:val="24"/>
          <w:szCs w:val="24"/>
          <w:u w:val="single"/>
        </w:rPr>
        <w:t xml:space="preserve">            </w:t>
      </w:r>
      <w:r>
        <w:rPr>
          <w:bCs/>
          <w:sz w:val="24"/>
          <w:szCs w:val="24"/>
        </w:rPr>
        <w:t>(</w:t>
      </w:r>
      <w:r>
        <w:rPr>
          <w:rFonts w:hint="eastAsia"/>
          <w:bCs/>
          <w:sz w:val="24"/>
          <w:szCs w:val="24"/>
        </w:rPr>
        <w:t>国家或地区</w:t>
      </w:r>
      <w:r>
        <w:rPr>
          <w:rFonts w:hint="eastAsia"/>
          <w:bCs/>
          <w:sz w:val="24"/>
          <w:szCs w:val="24"/>
        </w:rPr>
        <w:t>)</w:t>
      </w:r>
      <w:r>
        <w:rPr>
          <w:rFonts w:hint="eastAsia"/>
          <w:bCs/>
          <w:sz w:val="24"/>
          <w:szCs w:val="24"/>
        </w:rPr>
        <w:t>的</w:t>
      </w:r>
      <w:r>
        <w:rPr>
          <w:rFonts w:hint="eastAsia"/>
          <w:bCs/>
          <w:sz w:val="24"/>
          <w:szCs w:val="24"/>
          <w:u w:val="single"/>
        </w:rPr>
        <w:t xml:space="preserve">                  </w:t>
      </w:r>
      <w:r>
        <w:rPr>
          <w:rFonts w:hint="eastAsia"/>
          <w:bCs/>
          <w:sz w:val="24"/>
          <w:szCs w:val="24"/>
        </w:rPr>
        <w:t>（投标人名称）在下面签字的</w:t>
      </w:r>
      <w:r>
        <w:rPr>
          <w:rFonts w:hint="eastAsia"/>
          <w:bCs/>
          <w:sz w:val="24"/>
          <w:szCs w:val="24"/>
          <w:u w:val="single"/>
        </w:rPr>
        <w:t xml:space="preserve">           </w:t>
      </w:r>
      <w:r>
        <w:rPr>
          <w:rFonts w:hint="eastAsia"/>
          <w:bCs/>
          <w:sz w:val="24"/>
          <w:szCs w:val="24"/>
        </w:rPr>
        <w:t>（法定代表人姓名、职务）代表本公司授权</w:t>
      </w:r>
      <w:r>
        <w:rPr>
          <w:rFonts w:hint="eastAsia"/>
          <w:bCs/>
          <w:sz w:val="24"/>
          <w:szCs w:val="24"/>
          <w:u w:val="single"/>
        </w:rPr>
        <w:t xml:space="preserve">           </w:t>
      </w:r>
      <w:r>
        <w:rPr>
          <w:rFonts w:hint="eastAsia"/>
          <w:bCs/>
          <w:sz w:val="24"/>
          <w:szCs w:val="24"/>
        </w:rPr>
        <w:t>（单位名称）的在下面签字的</w:t>
      </w:r>
      <w:r>
        <w:rPr>
          <w:rFonts w:hint="eastAsia"/>
          <w:bCs/>
          <w:sz w:val="24"/>
          <w:szCs w:val="24"/>
          <w:u w:val="single"/>
        </w:rPr>
        <w:t xml:space="preserve">            </w:t>
      </w:r>
      <w:r>
        <w:rPr>
          <w:rFonts w:hint="eastAsia"/>
          <w:bCs/>
          <w:sz w:val="24"/>
          <w:szCs w:val="24"/>
        </w:rPr>
        <w:t>（被授权人的姓名、职务）为本公司的合法代理人，就招标编号为</w:t>
      </w:r>
      <w:r>
        <w:rPr>
          <w:bCs/>
          <w:sz w:val="24"/>
          <w:szCs w:val="24"/>
          <w:u w:val="single"/>
        </w:rPr>
        <w:t xml:space="preserve">        </w:t>
      </w:r>
      <w:r>
        <w:rPr>
          <w:rFonts w:hint="eastAsia"/>
          <w:bCs/>
          <w:sz w:val="24"/>
          <w:szCs w:val="24"/>
        </w:rPr>
        <w:t>的</w:t>
      </w:r>
      <w:r>
        <w:rPr>
          <w:bCs/>
          <w:sz w:val="24"/>
          <w:szCs w:val="24"/>
          <w:u w:val="single"/>
        </w:rPr>
        <w:t xml:space="preserve">                    </w:t>
      </w:r>
      <w:r>
        <w:rPr>
          <w:rFonts w:hint="eastAsia"/>
          <w:bCs/>
          <w:sz w:val="24"/>
          <w:szCs w:val="24"/>
        </w:rPr>
        <w:t>项目的投标和合同执行，作为投标人代表以本公司的名义处理一切与之有关的事宜。</w:t>
      </w:r>
    </w:p>
    <w:p w14:paraId="7C6BE390" w14:textId="77777777" w:rsidR="00AC6B27" w:rsidRDefault="00AC6B27">
      <w:pPr>
        <w:tabs>
          <w:tab w:val="left" w:pos="8364"/>
        </w:tabs>
        <w:snapToGrid w:val="0"/>
        <w:spacing w:line="420" w:lineRule="exact"/>
        <w:ind w:right="-57" w:firstLine="600"/>
        <w:rPr>
          <w:bCs/>
          <w:sz w:val="24"/>
          <w:szCs w:val="24"/>
        </w:rPr>
      </w:pPr>
    </w:p>
    <w:p w14:paraId="5206096B" w14:textId="77777777" w:rsidR="00AC6B27" w:rsidRDefault="00F00680">
      <w:pPr>
        <w:tabs>
          <w:tab w:val="left" w:pos="8364"/>
        </w:tabs>
        <w:snapToGrid w:val="0"/>
        <w:spacing w:line="420" w:lineRule="exact"/>
        <w:ind w:right="-57" w:firstLine="600"/>
        <w:rPr>
          <w:bCs/>
          <w:sz w:val="24"/>
          <w:szCs w:val="24"/>
        </w:rPr>
      </w:pPr>
      <w:r>
        <w:rPr>
          <w:rFonts w:hint="eastAsia"/>
          <w:bCs/>
          <w:sz w:val="24"/>
          <w:szCs w:val="24"/>
        </w:rPr>
        <w:t>本授权书于</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日签字生效，特此声明。</w:t>
      </w:r>
    </w:p>
    <w:p w14:paraId="4CA41C52" w14:textId="77777777" w:rsidR="00AC6B27" w:rsidRDefault="00AC6B27">
      <w:pPr>
        <w:tabs>
          <w:tab w:val="left" w:pos="8364"/>
        </w:tabs>
        <w:snapToGrid w:val="0"/>
        <w:spacing w:line="420" w:lineRule="exact"/>
        <w:ind w:right="-57"/>
        <w:rPr>
          <w:bCs/>
          <w:sz w:val="24"/>
          <w:szCs w:val="24"/>
        </w:rPr>
      </w:pPr>
    </w:p>
    <w:p w14:paraId="4EDF5672" w14:textId="77777777" w:rsidR="00AC6B27" w:rsidRDefault="00F00680">
      <w:pPr>
        <w:spacing w:line="420" w:lineRule="exact"/>
        <w:ind w:leftChars="250" w:left="525"/>
        <w:rPr>
          <w:rFonts w:ascii="宋体"/>
          <w:bCs/>
          <w:sz w:val="24"/>
          <w:szCs w:val="24"/>
        </w:rPr>
      </w:pPr>
      <w:r>
        <w:rPr>
          <w:rFonts w:ascii="宋体" w:hint="eastAsia"/>
          <w:bCs/>
          <w:sz w:val="24"/>
          <w:szCs w:val="24"/>
        </w:rPr>
        <w:t>投标人（法人公章）：</w:t>
      </w:r>
    </w:p>
    <w:p w14:paraId="69043964" w14:textId="77777777" w:rsidR="00AC6B27" w:rsidRDefault="00F00680">
      <w:pPr>
        <w:spacing w:line="420" w:lineRule="exact"/>
        <w:ind w:leftChars="250" w:left="525"/>
        <w:rPr>
          <w:rFonts w:ascii="宋体"/>
          <w:bCs/>
          <w:sz w:val="24"/>
          <w:szCs w:val="24"/>
        </w:rPr>
      </w:pPr>
      <w:r>
        <w:rPr>
          <w:rFonts w:ascii="宋体" w:hint="eastAsia"/>
          <w:bCs/>
          <w:sz w:val="24"/>
          <w:szCs w:val="24"/>
        </w:rPr>
        <w:t>地</w:t>
      </w:r>
      <w:r>
        <w:rPr>
          <w:rFonts w:ascii="宋体" w:hint="eastAsia"/>
          <w:bCs/>
          <w:sz w:val="24"/>
          <w:szCs w:val="24"/>
        </w:rPr>
        <w:t xml:space="preserve">        </w:t>
      </w:r>
      <w:r>
        <w:rPr>
          <w:rFonts w:ascii="宋体" w:hint="eastAsia"/>
          <w:bCs/>
          <w:sz w:val="24"/>
          <w:szCs w:val="24"/>
        </w:rPr>
        <w:t>址：</w:t>
      </w:r>
    </w:p>
    <w:p w14:paraId="621A9355" w14:textId="77777777" w:rsidR="00AC6B27" w:rsidRDefault="00AC6B27">
      <w:pPr>
        <w:spacing w:line="420" w:lineRule="exact"/>
        <w:ind w:leftChars="250" w:left="525"/>
        <w:rPr>
          <w:rFonts w:ascii="宋体"/>
          <w:bCs/>
          <w:sz w:val="24"/>
          <w:szCs w:val="24"/>
        </w:rPr>
      </w:pPr>
    </w:p>
    <w:p w14:paraId="30931433" w14:textId="77777777" w:rsidR="00AC6B27" w:rsidRDefault="00F00680">
      <w:pPr>
        <w:tabs>
          <w:tab w:val="left" w:pos="3780"/>
        </w:tabs>
        <w:spacing w:line="420" w:lineRule="exact"/>
        <w:ind w:leftChars="250" w:left="525"/>
        <w:rPr>
          <w:rFonts w:ascii="宋体"/>
          <w:bCs/>
          <w:sz w:val="24"/>
          <w:szCs w:val="24"/>
        </w:rPr>
      </w:pPr>
      <w:r>
        <w:rPr>
          <w:rFonts w:ascii="宋体" w:hint="eastAsia"/>
          <w:bCs/>
          <w:sz w:val="24"/>
          <w:szCs w:val="24"/>
        </w:rPr>
        <w:t>法定代表人（签字）：</w:t>
      </w:r>
    </w:p>
    <w:p w14:paraId="157AA6B9" w14:textId="77777777" w:rsidR="00AC6B27" w:rsidRDefault="00F00680">
      <w:pPr>
        <w:tabs>
          <w:tab w:val="left" w:pos="3885"/>
        </w:tabs>
        <w:spacing w:line="420" w:lineRule="exact"/>
        <w:ind w:leftChars="250" w:left="630" w:hanging="105"/>
        <w:rPr>
          <w:rFonts w:ascii="宋体"/>
          <w:bCs/>
          <w:sz w:val="24"/>
          <w:szCs w:val="24"/>
        </w:rPr>
      </w:pPr>
      <w:r>
        <w:rPr>
          <w:rFonts w:ascii="宋体" w:hint="eastAsia"/>
          <w:bCs/>
          <w:sz w:val="24"/>
          <w:szCs w:val="24"/>
        </w:rPr>
        <w:t>职</w:t>
      </w:r>
      <w:r>
        <w:rPr>
          <w:rFonts w:ascii="宋体" w:hint="eastAsia"/>
          <w:bCs/>
          <w:sz w:val="24"/>
          <w:szCs w:val="24"/>
        </w:rPr>
        <w:t xml:space="preserve">        </w:t>
      </w:r>
      <w:proofErr w:type="gramStart"/>
      <w:r>
        <w:rPr>
          <w:rFonts w:ascii="宋体" w:hint="eastAsia"/>
          <w:bCs/>
          <w:sz w:val="24"/>
          <w:szCs w:val="24"/>
        </w:rPr>
        <w:t>务</w:t>
      </w:r>
      <w:proofErr w:type="gramEnd"/>
      <w:r>
        <w:rPr>
          <w:rFonts w:ascii="宋体" w:hint="eastAsia"/>
          <w:bCs/>
          <w:sz w:val="24"/>
          <w:szCs w:val="24"/>
        </w:rPr>
        <w:t>：</w:t>
      </w:r>
    </w:p>
    <w:p w14:paraId="1D5AB18B" w14:textId="77777777" w:rsidR="00AC6B27" w:rsidRDefault="00AC6B27">
      <w:pPr>
        <w:pStyle w:val="11"/>
        <w:spacing w:line="420" w:lineRule="exact"/>
        <w:ind w:leftChars="250" w:left="525"/>
        <w:rPr>
          <w:rFonts w:ascii="宋体"/>
          <w:bCs/>
          <w:sz w:val="24"/>
          <w:szCs w:val="24"/>
        </w:rPr>
      </w:pPr>
    </w:p>
    <w:p w14:paraId="3B59ED06" w14:textId="77777777" w:rsidR="00AC6B27" w:rsidRDefault="00F00680">
      <w:pPr>
        <w:spacing w:line="420" w:lineRule="exact"/>
        <w:ind w:leftChars="250" w:left="525"/>
        <w:rPr>
          <w:rFonts w:ascii="宋体"/>
          <w:bCs/>
          <w:sz w:val="24"/>
          <w:szCs w:val="24"/>
        </w:rPr>
      </w:pPr>
      <w:r>
        <w:rPr>
          <w:rFonts w:ascii="宋体" w:hint="eastAsia"/>
          <w:bCs/>
          <w:spacing w:val="20"/>
          <w:sz w:val="24"/>
          <w:szCs w:val="24"/>
        </w:rPr>
        <w:t>被授权人（签字）</w:t>
      </w:r>
      <w:r>
        <w:rPr>
          <w:rFonts w:ascii="宋体" w:hint="eastAsia"/>
          <w:bCs/>
          <w:sz w:val="24"/>
          <w:szCs w:val="24"/>
        </w:rPr>
        <w:t>：</w:t>
      </w:r>
    </w:p>
    <w:p w14:paraId="03E6DC9F" w14:textId="77777777" w:rsidR="00AC6B27" w:rsidRDefault="00F00680">
      <w:pPr>
        <w:tabs>
          <w:tab w:val="left" w:pos="2041"/>
        </w:tabs>
        <w:spacing w:line="420" w:lineRule="exact"/>
        <w:ind w:leftChars="250" w:left="525"/>
        <w:rPr>
          <w:rFonts w:ascii="宋体"/>
          <w:bCs/>
          <w:sz w:val="24"/>
          <w:szCs w:val="24"/>
        </w:rPr>
      </w:pPr>
      <w:r>
        <w:rPr>
          <w:rFonts w:ascii="宋体" w:hint="eastAsia"/>
          <w:bCs/>
          <w:sz w:val="24"/>
          <w:szCs w:val="24"/>
        </w:rPr>
        <w:t>职</w:t>
      </w:r>
      <w:r>
        <w:rPr>
          <w:rFonts w:ascii="宋体" w:hint="eastAsia"/>
          <w:bCs/>
          <w:sz w:val="24"/>
          <w:szCs w:val="24"/>
        </w:rPr>
        <w:t xml:space="preserve">       </w:t>
      </w:r>
      <w:proofErr w:type="gramStart"/>
      <w:r>
        <w:rPr>
          <w:rFonts w:ascii="宋体" w:hint="eastAsia"/>
          <w:bCs/>
          <w:sz w:val="24"/>
          <w:szCs w:val="24"/>
        </w:rPr>
        <w:t>务</w:t>
      </w:r>
      <w:proofErr w:type="gramEnd"/>
      <w:r>
        <w:rPr>
          <w:rFonts w:ascii="宋体" w:hint="eastAsia"/>
          <w:bCs/>
          <w:sz w:val="24"/>
          <w:szCs w:val="24"/>
        </w:rPr>
        <w:t>：</w:t>
      </w:r>
    </w:p>
    <w:p w14:paraId="4AAA6048" w14:textId="77777777" w:rsidR="00AC6B27" w:rsidRDefault="00AC6B27">
      <w:pPr>
        <w:spacing w:line="420" w:lineRule="exact"/>
        <w:rPr>
          <w:sz w:val="24"/>
          <w:szCs w:val="24"/>
        </w:rPr>
      </w:pPr>
    </w:p>
    <w:p w14:paraId="053C7D8E" w14:textId="77777777" w:rsidR="00AC6B27" w:rsidRDefault="00AC6B27">
      <w:pPr>
        <w:spacing w:line="420" w:lineRule="exact"/>
        <w:rPr>
          <w:sz w:val="24"/>
          <w:szCs w:val="24"/>
        </w:rPr>
      </w:pPr>
    </w:p>
    <w:p w14:paraId="7CA96A6D" w14:textId="77777777" w:rsidR="00AC6B27" w:rsidRDefault="00F00680">
      <w:pPr>
        <w:spacing w:line="420" w:lineRule="exact"/>
        <w:rPr>
          <w:sz w:val="24"/>
          <w:szCs w:val="24"/>
        </w:rPr>
      </w:pPr>
      <w:r>
        <w:rPr>
          <w:sz w:val="24"/>
          <w:szCs w:val="24"/>
        </w:rPr>
        <w:br w:type="page"/>
      </w:r>
    </w:p>
    <w:p w14:paraId="0A64E07F" w14:textId="77777777" w:rsidR="00AC6B27" w:rsidRDefault="00F00680">
      <w:pPr>
        <w:pStyle w:val="3"/>
        <w:jc w:val="center"/>
        <w:rPr>
          <w:b w:val="0"/>
          <w:sz w:val="24"/>
          <w:szCs w:val="24"/>
        </w:rPr>
      </w:pPr>
      <w:bookmarkStart w:id="410" w:name="_Toc7004"/>
      <w:bookmarkStart w:id="411" w:name="_Toc2125"/>
      <w:bookmarkStart w:id="412" w:name="_Toc74647178"/>
      <w:bookmarkStart w:id="413" w:name="_Toc102508257"/>
      <w:bookmarkStart w:id="414" w:name="_Toc760"/>
      <w:bookmarkStart w:id="415" w:name="_Toc11245193"/>
      <w:bookmarkStart w:id="416" w:name="_Toc156057177"/>
      <w:bookmarkStart w:id="417" w:name="_Toc75"/>
      <w:bookmarkStart w:id="418" w:name="_Toc6794"/>
      <w:bookmarkStart w:id="419" w:name="_Toc18639"/>
      <w:bookmarkStart w:id="420" w:name="_Toc3906"/>
      <w:r>
        <w:rPr>
          <w:rFonts w:hint="eastAsia"/>
          <w:b w:val="0"/>
          <w:sz w:val="24"/>
          <w:szCs w:val="24"/>
        </w:rPr>
        <w:lastRenderedPageBreak/>
        <w:t>3-</w:t>
      </w:r>
      <w:r>
        <w:rPr>
          <w:b w:val="0"/>
          <w:sz w:val="24"/>
          <w:szCs w:val="24"/>
        </w:rPr>
        <w:t>1</w:t>
      </w:r>
      <w:r>
        <w:rPr>
          <w:rFonts w:hint="eastAsia"/>
          <w:b w:val="0"/>
          <w:sz w:val="24"/>
          <w:szCs w:val="24"/>
        </w:rPr>
        <w:t xml:space="preserve">. </w:t>
      </w:r>
      <w:r>
        <w:rPr>
          <w:rFonts w:hint="eastAsia"/>
          <w:b w:val="0"/>
          <w:sz w:val="24"/>
          <w:szCs w:val="24"/>
        </w:rPr>
        <w:t>投标人声明</w:t>
      </w:r>
      <w:bookmarkEnd w:id="410"/>
      <w:bookmarkEnd w:id="411"/>
      <w:bookmarkEnd w:id="412"/>
      <w:bookmarkEnd w:id="413"/>
      <w:bookmarkEnd w:id="414"/>
      <w:bookmarkEnd w:id="415"/>
      <w:bookmarkEnd w:id="416"/>
      <w:bookmarkEnd w:id="417"/>
      <w:bookmarkEnd w:id="418"/>
      <w:bookmarkEnd w:id="419"/>
      <w:bookmarkEnd w:id="420"/>
    </w:p>
    <w:p w14:paraId="5B051637" w14:textId="77777777" w:rsidR="00AC6B27" w:rsidRDefault="00AC6B27">
      <w:pPr>
        <w:spacing w:line="420" w:lineRule="exact"/>
        <w:ind w:firstLineChars="200" w:firstLine="482"/>
        <w:rPr>
          <w:b/>
          <w:kern w:val="0"/>
          <w:sz w:val="24"/>
          <w:szCs w:val="24"/>
        </w:rPr>
      </w:pPr>
    </w:p>
    <w:p w14:paraId="6D323104" w14:textId="77777777" w:rsidR="00AC6B27" w:rsidRDefault="00F00680">
      <w:pPr>
        <w:spacing w:line="420" w:lineRule="exact"/>
        <w:ind w:firstLineChars="200" w:firstLine="482"/>
        <w:rPr>
          <w:sz w:val="24"/>
          <w:szCs w:val="24"/>
        </w:rPr>
      </w:pPr>
      <w:r>
        <w:rPr>
          <w:rFonts w:hint="eastAsia"/>
          <w:b/>
          <w:kern w:val="0"/>
          <w:sz w:val="24"/>
          <w:szCs w:val="24"/>
        </w:rPr>
        <w:t>投标人声明格式详见招标公告附件一。</w:t>
      </w:r>
    </w:p>
    <w:p w14:paraId="398F5C04" w14:textId="77777777" w:rsidR="00AC6B27" w:rsidRDefault="00F00680">
      <w:pPr>
        <w:pStyle w:val="2"/>
        <w:rPr>
          <w:sz w:val="24"/>
          <w:szCs w:val="24"/>
        </w:rPr>
      </w:pPr>
      <w:r>
        <w:rPr>
          <w:sz w:val="24"/>
          <w:szCs w:val="24"/>
        </w:rPr>
        <w:br w:type="page"/>
      </w:r>
      <w:bookmarkStart w:id="421" w:name="_Toc11245194"/>
      <w:bookmarkStart w:id="422" w:name="_Toc2608279"/>
      <w:bookmarkStart w:id="423" w:name="_Toc492300725"/>
    </w:p>
    <w:p w14:paraId="4BC9DF24" w14:textId="77777777" w:rsidR="00AC6B27" w:rsidRDefault="00F00680">
      <w:pPr>
        <w:pStyle w:val="3"/>
        <w:jc w:val="center"/>
        <w:rPr>
          <w:b w:val="0"/>
          <w:sz w:val="24"/>
          <w:szCs w:val="24"/>
        </w:rPr>
      </w:pPr>
      <w:bookmarkStart w:id="424" w:name="_Toc25846"/>
      <w:bookmarkStart w:id="425" w:name="_Toc74647179"/>
      <w:bookmarkStart w:id="426" w:name="_Toc25494"/>
      <w:bookmarkStart w:id="427" w:name="_Toc18770"/>
      <w:bookmarkStart w:id="428" w:name="_Toc2771"/>
      <w:bookmarkStart w:id="429" w:name="_Toc156057178"/>
      <w:bookmarkStart w:id="430" w:name="_Toc5646"/>
      <w:bookmarkStart w:id="431" w:name="_Toc7147"/>
      <w:bookmarkStart w:id="432" w:name="_Toc102508258"/>
      <w:bookmarkStart w:id="433" w:name="_Toc23995"/>
      <w:r>
        <w:rPr>
          <w:b w:val="0"/>
          <w:sz w:val="24"/>
          <w:szCs w:val="24"/>
        </w:rPr>
        <w:lastRenderedPageBreak/>
        <w:t>3</w:t>
      </w:r>
      <w:r>
        <w:rPr>
          <w:rFonts w:hint="eastAsia"/>
          <w:b w:val="0"/>
          <w:sz w:val="24"/>
          <w:szCs w:val="24"/>
        </w:rPr>
        <w:t>-</w:t>
      </w:r>
      <w:r>
        <w:rPr>
          <w:b w:val="0"/>
          <w:sz w:val="24"/>
          <w:szCs w:val="24"/>
        </w:rPr>
        <w:t>2</w:t>
      </w:r>
      <w:r>
        <w:rPr>
          <w:rFonts w:hint="eastAsia"/>
          <w:b w:val="0"/>
          <w:sz w:val="24"/>
          <w:szCs w:val="24"/>
        </w:rPr>
        <w:t xml:space="preserve">. </w:t>
      </w:r>
      <w:r>
        <w:rPr>
          <w:rFonts w:hint="eastAsia"/>
          <w:b w:val="0"/>
          <w:sz w:val="24"/>
          <w:szCs w:val="24"/>
        </w:rPr>
        <w:t>廉洁承诺书</w:t>
      </w:r>
      <w:bookmarkEnd w:id="424"/>
      <w:bookmarkEnd w:id="425"/>
      <w:bookmarkEnd w:id="426"/>
      <w:bookmarkEnd w:id="427"/>
      <w:bookmarkEnd w:id="428"/>
      <w:bookmarkEnd w:id="429"/>
      <w:bookmarkEnd w:id="430"/>
      <w:bookmarkEnd w:id="431"/>
      <w:bookmarkEnd w:id="432"/>
      <w:bookmarkEnd w:id="433"/>
    </w:p>
    <w:p w14:paraId="1A82522E" w14:textId="77777777" w:rsidR="00AC6B27" w:rsidRDefault="00F00680">
      <w:pPr>
        <w:spacing w:line="560" w:lineRule="exact"/>
        <w:rPr>
          <w:rFonts w:ascii="仿宋_GB2312" w:eastAsia="仿宋_GB2312" w:hAnsi="宋体"/>
          <w:sz w:val="24"/>
          <w:szCs w:val="21"/>
        </w:rPr>
      </w:pPr>
      <w:r>
        <w:rPr>
          <w:rFonts w:ascii="仿宋_GB2312" w:eastAsia="仿宋_GB2312" w:hAnsi="宋体" w:hint="eastAsia"/>
          <w:sz w:val="24"/>
          <w:szCs w:val="21"/>
          <w:u w:val="single"/>
        </w:rPr>
        <w:t xml:space="preserve"> </w:t>
      </w:r>
      <w:r>
        <w:rPr>
          <w:rFonts w:ascii="仿宋_GB2312" w:eastAsia="仿宋_GB2312" w:hAnsi="宋体"/>
          <w:sz w:val="24"/>
          <w:szCs w:val="21"/>
          <w:u w:val="single"/>
        </w:rPr>
        <w:t xml:space="preserve">                  </w:t>
      </w:r>
      <w:r>
        <w:rPr>
          <w:rFonts w:ascii="仿宋_GB2312" w:eastAsia="仿宋_GB2312" w:hAnsi="宋体" w:hint="eastAsia"/>
          <w:sz w:val="24"/>
          <w:szCs w:val="21"/>
        </w:rPr>
        <w:t>：</w:t>
      </w:r>
    </w:p>
    <w:p w14:paraId="149769FB" w14:textId="77777777" w:rsidR="00AC6B27" w:rsidRDefault="00F00680">
      <w:pPr>
        <w:spacing w:line="560" w:lineRule="exact"/>
        <w:ind w:firstLine="630"/>
        <w:rPr>
          <w:rFonts w:ascii="仿宋_GB2312" w:eastAsia="仿宋_GB2312" w:hAnsi="宋体"/>
          <w:sz w:val="24"/>
          <w:szCs w:val="21"/>
        </w:rPr>
      </w:pPr>
      <w:r>
        <w:rPr>
          <w:rFonts w:ascii="仿宋_GB2312" w:eastAsia="仿宋_GB2312" w:hint="eastAsia"/>
          <w:sz w:val="24"/>
          <w:szCs w:val="21"/>
        </w:rPr>
        <w:t>本公司就参加贵司</w:t>
      </w:r>
      <w:r>
        <w:rPr>
          <w:rFonts w:ascii="仿宋_GB2312" w:eastAsia="仿宋_GB2312" w:hAnsi="宋体" w:hint="eastAsia"/>
          <w:sz w:val="24"/>
          <w:szCs w:val="21"/>
        </w:rPr>
        <w:t>＿＿＿＿＿＿＿＿＿＿＿＿＿项目投标（含比选，下同）工作，郑重</w:t>
      </w:r>
      <w:proofErr w:type="gramStart"/>
      <w:r>
        <w:rPr>
          <w:rFonts w:ascii="仿宋_GB2312" w:eastAsia="仿宋_GB2312" w:hAnsi="宋体" w:hint="eastAsia"/>
          <w:sz w:val="24"/>
          <w:szCs w:val="21"/>
        </w:rPr>
        <w:t>作出</w:t>
      </w:r>
      <w:proofErr w:type="gramEnd"/>
      <w:r>
        <w:rPr>
          <w:rFonts w:ascii="仿宋_GB2312" w:eastAsia="仿宋_GB2312" w:hAnsi="宋体" w:hint="eastAsia"/>
          <w:sz w:val="24"/>
          <w:szCs w:val="21"/>
        </w:rPr>
        <w:t>如下承诺：</w:t>
      </w:r>
    </w:p>
    <w:p w14:paraId="0FC98FAA" w14:textId="77777777" w:rsidR="00AC6B27" w:rsidRDefault="00F00680">
      <w:pPr>
        <w:spacing w:line="560" w:lineRule="exact"/>
        <w:ind w:firstLine="630"/>
        <w:rPr>
          <w:rFonts w:ascii="仿宋_GB2312" w:eastAsia="仿宋_GB2312" w:hAnsi="宋体"/>
          <w:sz w:val="24"/>
          <w:szCs w:val="21"/>
        </w:rPr>
      </w:pPr>
      <w:r>
        <w:rPr>
          <w:rFonts w:ascii="仿宋_GB2312" w:eastAsia="仿宋_GB2312" w:hAnsi="宋体" w:hint="eastAsia"/>
          <w:sz w:val="24"/>
          <w:szCs w:val="21"/>
        </w:rPr>
        <w:t>我公司已经充分阅读并清楚理解招标要求，我公司参加投标所提供的所有材料均是真实、合法、有效的。我公司保证不出现串通投标的情形，不出让投标资格，不向东莞市轨道交通有限公司及其下属子公司工作人员</w:t>
      </w:r>
      <w:r>
        <w:rPr>
          <w:rFonts w:ascii="仿宋_GB2312" w:eastAsia="仿宋_GB2312" w:hAnsi="宋体"/>
          <w:sz w:val="24"/>
          <w:szCs w:val="21"/>
        </w:rPr>
        <w:t>及</w:t>
      </w:r>
      <w:r>
        <w:rPr>
          <w:rFonts w:ascii="仿宋_GB2312" w:eastAsia="仿宋_GB2312" w:hAnsi="宋体" w:hint="eastAsia"/>
          <w:sz w:val="24"/>
          <w:szCs w:val="21"/>
        </w:rPr>
        <w:t>其亲属和其他特定关系人、评标（评审）委员会成员</w:t>
      </w:r>
      <w:r>
        <w:rPr>
          <w:rFonts w:ascii="仿宋_GB2312" w:eastAsia="仿宋_GB2312" w:hAnsi="宋体"/>
          <w:sz w:val="24"/>
          <w:szCs w:val="21"/>
        </w:rPr>
        <w:t>及</w:t>
      </w:r>
      <w:r>
        <w:rPr>
          <w:rFonts w:ascii="仿宋_GB2312" w:eastAsia="仿宋_GB2312" w:hAnsi="宋体" w:hint="eastAsia"/>
          <w:sz w:val="24"/>
          <w:szCs w:val="21"/>
        </w:rPr>
        <w:t>其亲属和其他特定关系人行贿或赠送礼品、礼金、消费卡和有价证券、股权、其他金融产品等财物，同时不出现任何其他不廉洁行为。如未履行上述承诺，我公司愿接受没收投标保证金及限制我公司投标（含比选、招商、直接谈判等）</w:t>
      </w:r>
      <w:r>
        <w:rPr>
          <w:rFonts w:ascii="仿宋_GB2312" w:eastAsia="仿宋_GB2312" w:hAnsi="宋体" w:hint="eastAsia"/>
          <w:sz w:val="24"/>
          <w:szCs w:val="21"/>
        </w:rPr>
        <w:t>6</w:t>
      </w:r>
      <w:r>
        <w:rPr>
          <w:rFonts w:ascii="仿宋_GB2312" w:eastAsia="仿宋_GB2312" w:hAnsi="宋体" w:hint="eastAsia"/>
          <w:sz w:val="24"/>
          <w:szCs w:val="21"/>
        </w:rPr>
        <w:t>个月至</w:t>
      </w:r>
      <w:r>
        <w:rPr>
          <w:rFonts w:ascii="仿宋_GB2312" w:eastAsia="仿宋_GB2312" w:hAnsi="宋体" w:hint="eastAsia"/>
          <w:sz w:val="24"/>
          <w:szCs w:val="21"/>
        </w:rPr>
        <w:t>2</w:t>
      </w:r>
      <w:r>
        <w:rPr>
          <w:rFonts w:ascii="仿宋_GB2312" w:eastAsia="仿宋_GB2312" w:hAnsi="宋体" w:hint="eastAsia"/>
          <w:sz w:val="24"/>
          <w:szCs w:val="21"/>
        </w:rPr>
        <w:t>年（具体期限由东莞市轨道交通有限公司确定）、中标（中选）无效等处理</w:t>
      </w:r>
      <w:r>
        <w:rPr>
          <w:rFonts w:ascii="仿宋_GB2312" w:eastAsia="仿宋_GB2312" w:hAnsi="宋体" w:hint="eastAsia"/>
          <w:sz w:val="24"/>
          <w:szCs w:val="21"/>
        </w:rPr>
        <w:t>,</w:t>
      </w:r>
      <w:r>
        <w:rPr>
          <w:rFonts w:ascii="仿宋_GB2312" w:eastAsia="仿宋_GB2312" w:hAnsi="宋体" w:hint="eastAsia"/>
          <w:sz w:val="24"/>
          <w:szCs w:val="21"/>
        </w:rPr>
        <w:t>并愿意承担由此带来的法律后果；如果中标（中选），我公司愿意与贵</w:t>
      </w:r>
      <w:proofErr w:type="gramStart"/>
      <w:r>
        <w:rPr>
          <w:rFonts w:ascii="仿宋_GB2312" w:eastAsia="仿宋_GB2312" w:hAnsi="宋体" w:hint="eastAsia"/>
          <w:sz w:val="24"/>
          <w:szCs w:val="21"/>
        </w:rPr>
        <w:t>司签署</w:t>
      </w:r>
      <w:proofErr w:type="gramEnd"/>
      <w:r>
        <w:rPr>
          <w:rFonts w:ascii="仿宋_GB2312" w:eastAsia="仿宋_GB2312" w:hAnsi="宋体" w:hint="eastAsia"/>
          <w:sz w:val="24"/>
          <w:szCs w:val="21"/>
        </w:rPr>
        <w:t>并严格执行《廉洁协议》。</w:t>
      </w:r>
    </w:p>
    <w:p w14:paraId="42991931" w14:textId="77777777" w:rsidR="00AC6B27" w:rsidRDefault="00F00680">
      <w:pPr>
        <w:spacing w:line="560" w:lineRule="exact"/>
        <w:ind w:firstLine="630"/>
        <w:rPr>
          <w:rFonts w:ascii="仿宋_GB2312" w:eastAsia="仿宋_GB2312" w:hAnsi="宋体"/>
          <w:sz w:val="24"/>
          <w:szCs w:val="21"/>
        </w:rPr>
      </w:pPr>
      <w:r>
        <w:rPr>
          <w:rFonts w:ascii="仿宋_GB2312" w:eastAsia="仿宋_GB2312" w:hAnsi="宋体" w:hint="eastAsia"/>
          <w:sz w:val="24"/>
          <w:szCs w:val="21"/>
        </w:rPr>
        <w:t>特此承诺！</w:t>
      </w:r>
    </w:p>
    <w:p w14:paraId="06683BA1" w14:textId="77777777" w:rsidR="00AC6B27" w:rsidRDefault="00AC6B27">
      <w:pPr>
        <w:spacing w:line="560" w:lineRule="exact"/>
        <w:ind w:firstLine="630"/>
        <w:rPr>
          <w:rFonts w:ascii="仿宋_GB2312" w:eastAsia="仿宋_GB2312" w:hAnsi="宋体"/>
          <w:sz w:val="24"/>
          <w:szCs w:val="21"/>
        </w:rPr>
      </w:pPr>
    </w:p>
    <w:p w14:paraId="67C44642" w14:textId="77777777" w:rsidR="00AC6B27" w:rsidRDefault="00F00680">
      <w:pPr>
        <w:spacing w:line="560" w:lineRule="exact"/>
        <w:ind w:firstLineChars="200" w:firstLine="480"/>
        <w:rPr>
          <w:rFonts w:ascii="仿宋_GB2312" w:eastAsia="仿宋_GB2312"/>
          <w:sz w:val="24"/>
          <w:szCs w:val="21"/>
        </w:rPr>
      </w:pPr>
      <w:r>
        <w:rPr>
          <w:rFonts w:ascii="仿宋_GB2312" w:eastAsia="仿宋_GB2312" w:hint="eastAsia"/>
          <w:sz w:val="24"/>
          <w:szCs w:val="21"/>
        </w:rPr>
        <w:t>承诺企业（盖章）：</w:t>
      </w:r>
    </w:p>
    <w:p w14:paraId="6FC849B6" w14:textId="77777777" w:rsidR="00AC6B27" w:rsidRDefault="00F00680">
      <w:pPr>
        <w:spacing w:line="560" w:lineRule="exact"/>
        <w:ind w:firstLineChars="200" w:firstLine="480"/>
        <w:rPr>
          <w:rFonts w:ascii="仿宋_GB2312" w:eastAsia="仿宋_GB2312"/>
          <w:sz w:val="24"/>
          <w:szCs w:val="21"/>
        </w:rPr>
      </w:pPr>
      <w:r>
        <w:rPr>
          <w:rFonts w:ascii="仿宋_GB2312" w:eastAsia="仿宋_GB2312" w:hint="eastAsia"/>
          <w:sz w:val="24"/>
          <w:szCs w:val="21"/>
        </w:rPr>
        <w:t>地</w:t>
      </w:r>
      <w:r>
        <w:rPr>
          <w:rFonts w:ascii="仿宋_GB2312" w:eastAsia="仿宋_GB2312" w:hint="eastAsia"/>
          <w:sz w:val="24"/>
          <w:szCs w:val="21"/>
        </w:rPr>
        <w:t xml:space="preserve">    </w:t>
      </w:r>
      <w:r>
        <w:rPr>
          <w:rFonts w:ascii="仿宋_GB2312" w:eastAsia="仿宋_GB2312" w:hint="eastAsia"/>
          <w:sz w:val="24"/>
          <w:szCs w:val="21"/>
        </w:rPr>
        <w:t>址：</w:t>
      </w:r>
    </w:p>
    <w:p w14:paraId="71C0AEFE" w14:textId="77777777" w:rsidR="00AC6B27" w:rsidRDefault="00F00680">
      <w:pPr>
        <w:spacing w:line="560" w:lineRule="exact"/>
        <w:ind w:firstLineChars="200" w:firstLine="480"/>
        <w:rPr>
          <w:rFonts w:ascii="仿宋_GB2312" w:eastAsia="仿宋_GB2312"/>
          <w:sz w:val="24"/>
          <w:szCs w:val="21"/>
        </w:rPr>
      </w:pPr>
      <w:r>
        <w:rPr>
          <w:rFonts w:ascii="仿宋_GB2312" w:eastAsia="仿宋_GB2312" w:hint="eastAsia"/>
          <w:sz w:val="24"/>
          <w:szCs w:val="21"/>
        </w:rPr>
        <w:t>法定代表人签字：</w:t>
      </w:r>
    </w:p>
    <w:p w14:paraId="08064B6D" w14:textId="77777777" w:rsidR="00AC6B27" w:rsidRDefault="00F00680">
      <w:pPr>
        <w:spacing w:line="560" w:lineRule="exact"/>
        <w:ind w:firstLineChars="200" w:firstLine="480"/>
        <w:rPr>
          <w:rFonts w:ascii="仿宋_GB2312" w:eastAsia="仿宋_GB2312"/>
          <w:sz w:val="24"/>
          <w:szCs w:val="21"/>
        </w:rPr>
      </w:pPr>
      <w:r>
        <w:rPr>
          <w:rFonts w:ascii="仿宋_GB2312" w:eastAsia="仿宋_GB2312" w:hint="eastAsia"/>
          <w:sz w:val="24"/>
          <w:szCs w:val="21"/>
        </w:rPr>
        <w:t>（或）授权代表人</w:t>
      </w:r>
      <w:r>
        <w:rPr>
          <w:rFonts w:ascii="仿宋_GB2312" w:eastAsia="仿宋_GB2312" w:hAnsi="宋体" w:hint="eastAsia"/>
          <w:sz w:val="24"/>
          <w:szCs w:val="21"/>
        </w:rPr>
        <w:t>签字</w:t>
      </w:r>
      <w:r>
        <w:rPr>
          <w:rFonts w:ascii="仿宋_GB2312" w:eastAsia="仿宋_GB2312" w:hint="eastAsia"/>
          <w:sz w:val="24"/>
          <w:szCs w:val="21"/>
        </w:rPr>
        <w:t>：</w:t>
      </w:r>
    </w:p>
    <w:p w14:paraId="74883F87" w14:textId="77777777" w:rsidR="00AC6B27" w:rsidRDefault="00F00680">
      <w:pPr>
        <w:spacing w:line="560" w:lineRule="exact"/>
        <w:rPr>
          <w:rFonts w:ascii="仿宋_GB2312" w:eastAsia="仿宋_GB2312"/>
          <w:sz w:val="24"/>
          <w:szCs w:val="21"/>
        </w:rPr>
      </w:pPr>
      <w:r>
        <w:rPr>
          <w:rFonts w:ascii="仿宋_GB2312" w:eastAsia="仿宋_GB2312" w:hint="eastAsia"/>
          <w:sz w:val="24"/>
          <w:szCs w:val="21"/>
        </w:rPr>
        <w:t xml:space="preserve">    </w:t>
      </w:r>
      <w:r>
        <w:rPr>
          <w:rFonts w:ascii="仿宋_GB2312" w:eastAsia="仿宋_GB2312" w:hint="eastAsia"/>
          <w:sz w:val="24"/>
          <w:szCs w:val="21"/>
        </w:rPr>
        <w:t>日</w:t>
      </w:r>
      <w:r>
        <w:rPr>
          <w:rFonts w:ascii="仿宋_GB2312" w:eastAsia="仿宋_GB2312" w:hint="eastAsia"/>
          <w:sz w:val="24"/>
          <w:szCs w:val="21"/>
        </w:rPr>
        <w:t xml:space="preserve">    </w:t>
      </w:r>
      <w:r>
        <w:rPr>
          <w:rFonts w:ascii="仿宋_GB2312" w:eastAsia="仿宋_GB2312" w:hint="eastAsia"/>
          <w:sz w:val="24"/>
          <w:szCs w:val="21"/>
        </w:rPr>
        <w:t>期：</w:t>
      </w:r>
      <w:r>
        <w:rPr>
          <w:rFonts w:ascii="仿宋_GB2312" w:eastAsia="仿宋_GB2312" w:hint="eastAsia"/>
          <w:sz w:val="24"/>
          <w:szCs w:val="21"/>
        </w:rPr>
        <w:t xml:space="preserve">       </w:t>
      </w:r>
      <w:r>
        <w:rPr>
          <w:rFonts w:ascii="仿宋_GB2312" w:eastAsia="仿宋_GB2312" w:hint="eastAsia"/>
          <w:sz w:val="24"/>
          <w:szCs w:val="21"/>
        </w:rPr>
        <w:t>年</w:t>
      </w:r>
      <w:r>
        <w:rPr>
          <w:rFonts w:ascii="仿宋_GB2312" w:eastAsia="仿宋_GB2312" w:hint="eastAsia"/>
          <w:sz w:val="24"/>
          <w:szCs w:val="21"/>
        </w:rPr>
        <w:t xml:space="preserve">   </w:t>
      </w:r>
      <w:r>
        <w:rPr>
          <w:rFonts w:ascii="仿宋_GB2312" w:eastAsia="仿宋_GB2312" w:hint="eastAsia"/>
          <w:sz w:val="24"/>
          <w:szCs w:val="21"/>
        </w:rPr>
        <w:t>月</w:t>
      </w:r>
      <w:r>
        <w:rPr>
          <w:rFonts w:ascii="仿宋_GB2312" w:eastAsia="仿宋_GB2312" w:hint="eastAsia"/>
          <w:sz w:val="24"/>
          <w:szCs w:val="21"/>
        </w:rPr>
        <w:t xml:space="preserve">   </w:t>
      </w:r>
      <w:r>
        <w:rPr>
          <w:rFonts w:ascii="仿宋_GB2312" w:eastAsia="仿宋_GB2312" w:hint="eastAsia"/>
          <w:sz w:val="24"/>
          <w:szCs w:val="21"/>
        </w:rPr>
        <w:t>日</w:t>
      </w:r>
      <w:r>
        <w:rPr>
          <w:rFonts w:ascii="仿宋_GB2312" w:eastAsia="仿宋_GB2312" w:hint="eastAsia"/>
          <w:sz w:val="24"/>
          <w:szCs w:val="21"/>
        </w:rPr>
        <w:t xml:space="preserve"> </w:t>
      </w:r>
    </w:p>
    <w:bookmarkEnd w:id="421"/>
    <w:bookmarkEnd w:id="422"/>
    <w:bookmarkEnd w:id="423"/>
    <w:p w14:paraId="29FA2152" w14:textId="77777777" w:rsidR="00AC6B27" w:rsidRDefault="00F00680">
      <w:pPr>
        <w:pStyle w:val="2"/>
        <w:topLinePunct/>
        <w:spacing w:line="440" w:lineRule="exact"/>
        <w:jc w:val="left"/>
      </w:pPr>
      <w:r>
        <w:br w:type="page"/>
      </w:r>
    </w:p>
    <w:p w14:paraId="7BDD0341" w14:textId="77777777" w:rsidR="00AC6B27" w:rsidRDefault="00F00680">
      <w:pPr>
        <w:pStyle w:val="2"/>
        <w:rPr>
          <w:sz w:val="24"/>
          <w:szCs w:val="24"/>
        </w:rPr>
      </w:pPr>
      <w:bookmarkStart w:id="434" w:name="_Toc415211965"/>
      <w:bookmarkStart w:id="435" w:name="_Toc415213391"/>
      <w:bookmarkStart w:id="436" w:name="_Toc415213501"/>
      <w:bookmarkStart w:id="437" w:name="_Toc415211129"/>
      <w:bookmarkStart w:id="438" w:name="_Toc406"/>
      <w:bookmarkStart w:id="439" w:name="_Toc11245195"/>
      <w:bookmarkStart w:id="440" w:name="_Toc18009"/>
      <w:bookmarkStart w:id="441" w:name="_Toc102508260"/>
      <w:bookmarkStart w:id="442" w:name="_Toc5586"/>
      <w:bookmarkStart w:id="443" w:name="_Toc156057179"/>
      <w:bookmarkStart w:id="444" w:name="_Toc6785"/>
      <w:bookmarkStart w:id="445" w:name="_Toc6791"/>
      <w:bookmarkStart w:id="446" w:name="_Toc5957"/>
      <w:bookmarkStart w:id="447" w:name="_Toc74647181"/>
      <w:bookmarkStart w:id="448" w:name="_Toc30712"/>
      <w:r>
        <w:rPr>
          <w:rFonts w:hint="eastAsia"/>
          <w:sz w:val="24"/>
          <w:szCs w:val="24"/>
        </w:rPr>
        <w:lastRenderedPageBreak/>
        <w:t xml:space="preserve">4. </w:t>
      </w:r>
      <w:r>
        <w:rPr>
          <w:rFonts w:hint="eastAsia"/>
          <w:sz w:val="24"/>
          <w:szCs w:val="24"/>
        </w:rPr>
        <w:t>项目管理机构</w:t>
      </w:r>
      <w:bookmarkEnd w:id="434"/>
      <w:bookmarkEnd w:id="435"/>
      <w:bookmarkEnd w:id="436"/>
      <w:bookmarkEnd w:id="437"/>
      <w:r>
        <w:rPr>
          <w:rFonts w:hint="eastAsia"/>
          <w:sz w:val="24"/>
          <w:szCs w:val="24"/>
        </w:rPr>
        <w:t>配备</w:t>
      </w:r>
      <w:bookmarkEnd w:id="438"/>
      <w:bookmarkEnd w:id="439"/>
      <w:bookmarkEnd w:id="440"/>
      <w:bookmarkEnd w:id="441"/>
      <w:bookmarkEnd w:id="442"/>
      <w:bookmarkEnd w:id="443"/>
      <w:bookmarkEnd w:id="444"/>
      <w:bookmarkEnd w:id="445"/>
      <w:bookmarkEnd w:id="446"/>
      <w:bookmarkEnd w:id="447"/>
      <w:bookmarkEnd w:id="448"/>
    </w:p>
    <w:p w14:paraId="68D2C4DB" w14:textId="77777777" w:rsidR="00AC6B27" w:rsidRDefault="00F00680">
      <w:pPr>
        <w:pStyle w:val="3"/>
        <w:spacing w:line="420" w:lineRule="exact"/>
        <w:rPr>
          <w:sz w:val="24"/>
          <w:szCs w:val="24"/>
        </w:rPr>
      </w:pPr>
      <w:r>
        <w:rPr>
          <w:rFonts w:hint="eastAsia"/>
          <w:sz w:val="24"/>
          <w:szCs w:val="24"/>
        </w:rPr>
        <w:t xml:space="preserve"> </w:t>
      </w:r>
      <w:bookmarkStart w:id="449" w:name="_Toc12487"/>
      <w:bookmarkStart w:id="450" w:name="_Toc17608"/>
      <w:bookmarkStart w:id="451" w:name="_Toc415213392"/>
      <w:bookmarkStart w:id="452" w:name="_Toc8121"/>
      <w:bookmarkStart w:id="453" w:name="_Toc24877"/>
      <w:bookmarkStart w:id="454" w:name="_Toc102508261"/>
      <w:bookmarkStart w:id="455" w:name="_Toc415211966"/>
      <w:bookmarkStart w:id="456" w:name="_Toc156057180"/>
      <w:bookmarkStart w:id="457" w:name="_Toc24416"/>
      <w:bookmarkStart w:id="458" w:name="_Toc415211130"/>
      <w:bookmarkStart w:id="459" w:name="_Toc415213502"/>
      <w:bookmarkStart w:id="460" w:name="_Toc11245196"/>
      <w:bookmarkStart w:id="461" w:name="_Toc27399"/>
      <w:bookmarkStart w:id="462" w:name="_Toc2977"/>
      <w:bookmarkStart w:id="463" w:name="_Toc74647182"/>
      <w:r>
        <w:rPr>
          <w:rFonts w:hint="eastAsia"/>
          <w:sz w:val="24"/>
          <w:szCs w:val="24"/>
        </w:rPr>
        <w:t xml:space="preserve">4.1 </w:t>
      </w:r>
      <w:r>
        <w:rPr>
          <w:rFonts w:hint="eastAsia"/>
          <w:sz w:val="24"/>
          <w:szCs w:val="24"/>
        </w:rPr>
        <w:t>组织机构</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78D6E34A" w14:textId="77777777" w:rsidR="00AC6B27" w:rsidRDefault="00F00680">
      <w:pPr>
        <w:spacing w:line="420" w:lineRule="exact"/>
        <w:ind w:firstLineChars="200" w:firstLine="480"/>
        <w:rPr>
          <w:sz w:val="24"/>
          <w:szCs w:val="24"/>
        </w:rPr>
      </w:pPr>
      <w:r>
        <w:rPr>
          <w:rFonts w:hint="eastAsia"/>
          <w:sz w:val="24"/>
          <w:szCs w:val="24"/>
        </w:rPr>
        <w:t>投标人应提供他准备在现场建立的管理机构和组织机构图，并在图中表明与投标人总部的关系。注明在项目组织机构图中各主要管理人员的具体安排情况。其中，项目班子</w:t>
      </w:r>
      <w:proofErr w:type="gramStart"/>
      <w:r>
        <w:rPr>
          <w:rFonts w:hint="eastAsia"/>
          <w:sz w:val="24"/>
          <w:szCs w:val="24"/>
        </w:rPr>
        <w:t>中项目</w:t>
      </w:r>
      <w:proofErr w:type="gramEnd"/>
      <w:r>
        <w:rPr>
          <w:rFonts w:hint="eastAsia"/>
          <w:sz w:val="24"/>
          <w:szCs w:val="24"/>
        </w:rPr>
        <w:t>经理、项目副经理、项目总工中的任何一人不能在其它项目中同时任职，“主要管理与施工技术人员安排表”中的人员不得有三分之一或以上的人员在其他项目中同时任职。</w:t>
      </w:r>
      <w:r>
        <w:rPr>
          <w:rFonts w:hint="eastAsia"/>
          <w:sz w:val="24"/>
          <w:szCs w:val="24"/>
        </w:rPr>
        <w:t xml:space="preserve"> </w:t>
      </w:r>
    </w:p>
    <w:p w14:paraId="66DA9700" w14:textId="77777777" w:rsidR="00AC6B27" w:rsidRDefault="00F00680">
      <w:pPr>
        <w:spacing w:line="420" w:lineRule="exact"/>
        <w:rPr>
          <w:sz w:val="24"/>
          <w:szCs w:val="24"/>
        </w:rPr>
      </w:pPr>
      <w:r>
        <w:rPr>
          <w:rFonts w:hint="eastAsia"/>
          <w:sz w:val="24"/>
          <w:szCs w:val="24"/>
        </w:rPr>
        <w:t xml:space="preserve"> </w:t>
      </w:r>
    </w:p>
    <w:p w14:paraId="6ADFC46C" w14:textId="77777777" w:rsidR="00AC6B27" w:rsidRDefault="00F00680">
      <w:pPr>
        <w:pStyle w:val="3"/>
        <w:spacing w:line="420" w:lineRule="exact"/>
        <w:rPr>
          <w:sz w:val="24"/>
          <w:szCs w:val="24"/>
        </w:rPr>
      </w:pPr>
      <w:bookmarkStart w:id="464" w:name="_Toc415213393"/>
      <w:bookmarkStart w:id="465" w:name="_Toc415211967"/>
      <w:bookmarkStart w:id="466" w:name="_Toc415211131"/>
      <w:bookmarkStart w:id="467" w:name="_Toc415213503"/>
      <w:r>
        <w:rPr>
          <w:rFonts w:hint="eastAsia"/>
          <w:sz w:val="24"/>
          <w:szCs w:val="24"/>
        </w:rPr>
        <w:t xml:space="preserve"> </w:t>
      </w:r>
      <w:bookmarkStart w:id="468" w:name="_Toc74647183"/>
      <w:bookmarkStart w:id="469" w:name="_Toc102508262"/>
      <w:bookmarkStart w:id="470" w:name="_Toc21018"/>
      <w:bookmarkStart w:id="471" w:name="_Toc11245197"/>
      <w:bookmarkStart w:id="472" w:name="_Toc12933"/>
      <w:bookmarkStart w:id="473" w:name="_Toc26711"/>
      <w:bookmarkStart w:id="474" w:name="_Toc156057181"/>
      <w:bookmarkStart w:id="475" w:name="_Toc30636"/>
      <w:bookmarkStart w:id="476" w:name="_Toc2157"/>
      <w:bookmarkStart w:id="477" w:name="_Toc19416"/>
      <w:bookmarkStart w:id="478" w:name="_Toc28013"/>
      <w:r>
        <w:rPr>
          <w:rFonts w:hint="eastAsia"/>
          <w:sz w:val="24"/>
          <w:szCs w:val="24"/>
        </w:rPr>
        <w:t xml:space="preserve">4.2 </w:t>
      </w:r>
      <w:r>
        <w:rPr>
          <w:rFonts w:hint="eastAsia"/>
          <w:sz w:val="24"/>
          <w:szCs w:val="24"/>
        </w:rPr>
        <w:t>现场主要人员安排</w:t>
      </w:r>
      <w:bookmarkEnd w:id="464"/>
      <w:bookmarkEnd w:id="465"/>
      <w:bookmarkEnd w:id="466"/>
      <w:bookmarkEnd w:id="467"/>
      <w:bookmarkEnd w:id="468"/>
      <w:bookmarkEnd w:id="469"/>
      <w:bookmarkEnd w:id="470"/>
      <w:bookmarkEnd w:id="471"/>
      <w:r>
        <w:rPr>
          <w:rFonts w:hint="eastAsia"/>
          <w:sz w:val="24"/>
          <w:szCs w:val="24"/>
        </w:rPr>
        <w:t>要求</w:t>
      </w:r>
      <w:bookmarkEnd w:id="472"/>
      <w:bookmarkEnd w:id="473"/>
      <w:bookmarkEnd w:id="474"/>
      <w:bookmarkEnd w:id="475"/>
      <w:bookmarkEnd w:id="476"/>
      <w:bookmarkEnd w:id="477"/>
      <w:bookmarkEnd w:id="478"/>
    </w:p>
    <w:p w14:paraId="257F52E1" w14:textId="77777777" w:rsidR="00AC6B27" w:rsidRDefault="00AC6B27"/>
    <w:p w14:paraId="209B4E18" w14:textId="77777777" w:rsidR="00AC6B27" w:rsidRDefault="00F00680">
      <w:pPr>
        <w:spacing w:line="420" w:lineRule="exact"/>
        <w:ind w:firstLineChars="200" w:firstLine="480"/>
        <w:rPr>
          <w:sz w:val="24"/>
          <w:szCs w:val="24"/>
        </w:rPr>
      </w:pPr>
      <w:r>
        <w:rPr>
          <w:rFonts w:hint="eastAsia"/>
          <w:sz w:val="24"/>
          <w:szCs w:val="24"/>
        </w:rPr>
        <w:t>投标人应列出拟在本合同中任职的主要管理人员和工程技术、经济管理人员的安排，这些人应包括</w:t>
      </w:r>
      <w:r>
        <w:rPr>
          <w:rFonts w:hint="eastAsia"/>
          <w:sz w:val="24"/>
          <w:szCs w:val="24"/>
        </w:rPr>
        <w:t xml:space="preserve"> ( </w:t>
      </w:r>
      <w:r>
        <w:rPr>
          <w:rFonts w:hint="eastAsia"/>
          <w:sz w:val="24"/>
          <w:szCs w:val="24"/>
        </w:rPr>
        <w:t>但不限于</w:t>
      </w:r>
      <w:r>
        <w:rPr>
          <w:rFonts w:hint="eastAsia"/>
          <w:sz w:val="24"/>
          <w:szCs w:val="24"/>
        </w:rPr>
        <w:t xml:space="preserve"> ) </w:t>
      </w:r>
      <w:r>
        <w:rPr>
          <w:rFonts w:hint="eastAsia"/>
          <w:sz w:val="24"/>
          <w:szCs w:val="24"/>
        </w:rPr>
        <w:t>现场项目经理、副经理、总工程师及其主要人员等。</w:t>
      </w:r>
      <w:r>
        <w:rPr>
          <w:rFonts w:hint="eastAsia"/>
          <w:sz w:val="24"/>
          <w:szCs w:val="24"/>
        </w:rPr>
        <w:t xml:space="preserve"> </w:t>
      </w:r>
      <w:r>
        <w:rPr>
          <w:rFonts w:hint="eastAsia"/>
          <w:sz w:val="24"/>
          <w:szCs w:val="24"/>
        </w:rPr>
        <w:t>详见如下表格（各表格可按投标人的情况扩展与扩充）：</w:t>
      </w:r>
      <w:r>
        <w:rPr>
          <w:sz w:val="24"/>
          <w:szCs w:val="24"/>
        </w:rPr>
        <w:t xml:space="preserve"> </w:t>
      </w:r>
    </w:p>
    <w:p w14:paraId="010FA5B8" w14:textId="77777777" w:rsidR="00AC6B27" w:rsidRDefault="00F00680">
      <w:pPr>
        <w:spacing w:line="420" w:lineRule="exact"/>
        <w:rPr>
          <w:b/>
          <w:sz w:val="24"/>
          <w:szCs w:val="24"/>
        </w:rPr>
      </w:pPr>
      <w:r>
        <w:rPr>
          <w:sz w:val="24"/>
          <w:szCs w:val="24"/>
        </w:rPr>
        <w:t xml:space="preserve">              </w:t>
      </w:r>
      <w:r>
        <w:rPr>
          <w:b/>
          <w:sz w:val="24"/>
          <w:szCs w:val="24"/>
        </w:rPr>
        <w:t xml:space="preserve">          </w:t>
      </w:r>
    </w:p>
    <w:tbl>
      <w:tblPr>
        <w:tblW w:w="83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72"/>
        <w:gridCol w:w="6991"/>
      </w:tblGrid>
      <w:tr w:rsidR="00AC6B27" w14:paraId="346B3B92" w14:textId="77777777">
        <w:trPr>
          <w:trHeight w:val="422"/>
          <w:tblHeader/>
          <w:jc w:val="center"/>
        </w:trPr>
        <w:tc>
          <w:tcPr>
            <w:tcW w:w="1372" w:type="dxa"/>
            <w:vAlign w:val="center"/>
          </w:tcPr>
          <w:p w14:paraId="505543C2" w14:textId="77777777" w:rsidR="00AC6B27" w:rsidRDefault="00F00680">
            <w:pPr>
              <w:jc w:val="center"/>
              <w:rPr>
                <w:b/>
                <w:sz w:val="24"/>
              </w:rPr>
            </w:pPr>
            <w:r>
              <w:rPr>
                <w:rFonts w:hint="eastAsia"/>
                <w:b/>
                <w:sz w:val="24"/>
              </w:rPr>
              <w:t>人员</w:t>
            </w:r>
          </w:p>
        </w:tc>
        <w:tc>
          <w:tcPr>
            <w:tcW w:w="6991" w:type="dxa"/>
            <w:vAlign w:val="center"/>
          </w:tcPr>
          <w:p w14:paraId="721540FE" w14:textId="77777777" w:rsidR="00AC6B27" w:rsidRDefault="00F00680">
            <w:pPr>
              <w:autoSpaceDE w:val="0"/>
              <w:autoSpaceDN w:val="0"/>
              <w:spacing w:before="18"/>
              <w:ind w:left="103" w:right="-36"/>
              <w:jc w:val="center"/>
              <w:rPr>
                <w:b/>
                <w:sz w:val="24"/>
              </w:rPr>
            </w:pPr>
            <w:r>
              <w:rPr>
                <w:rFonts w:hint="eastAsia"/>
                <w:b/>
                <w:sz w:val="24"/>
              </w:rPr>
              <w:t>资历要求</w:t>
            </w:r>
          </w:p>
        </w:tc>
      </w:tr>
      <w:tr w:rsidR="00AC6B27" w14:paraId="2787B56A" w14:textId="77777777">
        <w:trPr>
          <w:trHeight w:val="851"/>
          <w:jc w:val="center"/>
        </w:trPr>
        <w:tc>
          <w:tcPr>
            <w:tcW w:w="1372" w:type="dxa"/>
            <w:vAlign w:val="center"/>
          </w:tcPr>
          <w:p w14:paraId="10D92E14" w14:textId="77777777" w:rsidR="00AC6B27" w:rsidRDefault="00F00680">
            <w:pPr>
              <w:jc w:val="left"/>
              <w:rPr>
                <w:sz w:val="24"/>
              </w:rPr>
            </w:pPr>
            <w:r>
              <w:rPr>
                <w:rFonts w:hint="eastAsia"/>
                <w:sz w:val="24"/>
              </w:rPr>
              <w:t>项目负责人（即项目经理）</w:t>
            </w:r>
          </w:p>
        </w:tc>
        <w:tc>
          <w:tcPr>
            <w:tcW w:w="6991" w:type="dxa"/>
            <w:vAlign w:val="center"/>
          </w:tcPr>
          <w:p w14:paraId="76C9672A" w14:textId="77777777" w:rsidR="00AC6B27" w:rsidRDefault="00F00680">
            <w:pPr>
              <w:widowControl/>
              <w:jc w:val="left"/>
              <w:rPr>
                <w:sz w:val="24"/>
              </w:rPr>
            </w:pPr>
            <w:r>
              <w:rPr>
                <w:rFonts w:hint="eastAsia"/>
                <w:sz w:val="24"/>
              </w:rPr>
              <w:t>见招标公告</w:t>
            </w:r>
          </w:p>
        </w:tc>
      </w:tr>
      <w:tr w:rsidR="00AC6B27" w14:paraId="4DBC02F5" w14:textId="77777777">
        <w:trPr>
          <w:trHeight w:val="851"/>
          <w:jc w:val="center"/>
        </w:trPr>
        <w:tc>
          <w:tcPr>
            <w:tcW w:w="1372" w:type="dxa"/>
            <w:vAlign w:val="center"/>
          </w:tcPr>
          <w:p w14:paraId="1C47606D" w14:textId="77777777" w:rsidR="00AC6B27" w:rsidRDefault="00F00680">
            <w:pPr>
              <w:jc w:val="left"/>
              <w:rPr>
                <w:sz w:val="24"/>
              </w:rPr>
            </w:pPr>
            <w:r>
              <w:rPr>
                <w:rFonts w:hint="eastAsia"/>
                <w:sz w:val="24"/>
              </w:rPr>
              <w:t>项目副经理</w:t>
            </w:r>
          </w:p>
        </w:tc>
        <w:tc>
          <w:tcPr>
            <w:tcW w:w="6991" w:type="dxa"/>
            <w:vAlign w:val="center"/>
          </w:tcPr>
          <w:p w14:paraId="794B02EC" w14:textId="77777777" w:rsidR="00AC6B27" w:rsidRDefault="00F00680">
            <w:pPr>
              <w:widowControl/>
              <w:autoSpaceDE w:val="0"/>
              <w:autoSpaceDN w:val="0"/>
              <w:adjustRightInd w:val="0"/>
              <w:snapToGrid w:val="0"/>
              <w:spacing w:line="400" w:lineRule="exact"/>
              <w:ind w:right="-34"/>
              <w:jc w:val="left"/>
              <w:rPr>
                <w:kern w:val="0"/>
                <w:sz w:val="24"/>
              </w:rPr>
            </w:pPr>
            <w:r>
              <w:rPr>
                <w:rFonts w:hint="eastAsia"/>
                <w:kern w:val="0"/>
                <w:sz w:val="24"/>
              </w:rPr>
              <w:t>1.</w:t>
            </w:r>
            <w:r>
              <w:rPr>
                <w:rFonts w:hint="eastAsia"/>
                <w:kern w:val="0"/>
                <w:sz w:val="24"/>
              </w:rPr>
              <w:t>具有类似轨道交通工程</w:t>
            </w:r>
            <w:r>
              <w:rPr>
                <w:rFonts w:hint="eastAsia"/>
                <w:kern w:val="0"/>
                <w:sz w:val="24"/>
              </w:rPr>
              <w:t>6</w:t>
            </w:r>
            <w:r>
              <w:rPr>
                <w:rFonts w:hint="eastAsia"/>
                <w:kern w:val="0"/>
                <w:sz w:val="24"/>
              </w:rPr>
              <w:t>年（含）以上的车站施工管理经验；</w:t>
            </w:r>
            <w:r>
              <w:rPr>
                <w:rFonts w:hint="eastAsia"/>
                <w:kern w:val="0"/>
                <w:sz w:val="24"/>
              </w:rPr>
              <w:t>2.</w:t>
            </w:r>
            <w:r>
              <w:rPr>
                <w:rFonts w:hint="eastAsia"/>
                <w:kern w:val="0"/>
                <w:sz w:val="24"/>
              </w:rPr>
              <w:t>具有中级（或以上级）专业技术职称；</w:t>
            </w:r>
            <w:r>
              <w:rPr>
                <w:rFonts w:hint="eastAsia"/>
                <w:kern w:val="0"/>
                <w:sz w:val="24"/>
              </w:rPr>
              <w:t>3.</w:t>
            </w:r>
            <w:r>
              <w:rPr>
                <w:rFonts w:hint="eastAsia"/>
                <w:kern w:val="0"/>
                <w:sz w:val="24"/>
              </w:rPr>
              <w:t>为投标单位在职人员。</w:t>
            </w:r>
          </w:p>
        </w:tc>
      </w:tr>
      <w:tr w:rsidR="00AC6B27" w14:paraId="1B2BE468" w14:textId="77777777">
        <w:trPr>
          <w:trHeight w:val="851"/>
          <w:jc w:val="center"/>
        </w:trPr>
        <w:tc>
          <w:tcPr>
            <w:tcW w:w="1372" w:type="dxa"/>
            <w:vAlign w:val="center"/>
          </w:tcPr>
          <w:p w14:paraId="40CA4825" w14:textId="77777777" w:rsidR="00AC6B27" w:rsidRDefault="00F00680">
            <w:pPr>
              <w:jc w:val="left"/>
              <w:rPr>
                <w:sz w:val="24"/>
              </w:rPr>
            </w:pPr>
            <w:r>
              <w:rPr>
                <w:rFonts w:hint="eastAsia"/>
                <w:sz w:val="24"/>
              </w:rPr>
              <w:t>项目技术负责人（即项目总工程师）</w:t>
            </w:r>
          </w:p>
        </w:tc>
        <w:tc>
          <w:tcPr>
            <w:tcW w:w="6991" w:type="dxa"/>
            <w:vAlign w:val="center"/>
          </w:tcPr>
          <w:p w14:paraId="2B3E96CC" w14:textId="77777777" w:rsidR="00AC6B27" w:rsidRDefault="00F00680">
            <w:pPr>
              <w:widowControl/>
              <w:autoSpaceDE w:val="0"/>
              <w:autoSpaceDN w:val="0"/>
              <w:adjustRightInd w:val="0"/>
              <w:snapToGrid w:val="0"/>
              <w:spacing w:line="400" w:lineRule="exact"/>
              <w:ind w:right="-34"/>
              <w:jc w:val="left"/>
              <w:rPr>
                <w:sz w:val="24"/>
              </w:rPr>
            </w:pPr>
            <w:r>
              <w:rPr>
                <w:rFonts w:hint="eastAsia"/>
                <w:sz w:val="24"/>
              </w:rPr>
              <w:t>见招标公告</w:t>
            </w:r>
          </w:p>
        </w:tc>
      </w:tr>
      <w:tr w:rsidR="00AC6B27" w14:paraId="7008766A" w14:textId="77777777">
        <w:trPr>
          <w:trHeight w:val="851"/>
          <w:jc w:val="center"/>
        </w:trPr>
        <w:tc>
          <w:tcPr>
            <w:tcW w:w="1372" w:type="dxa"/>
            <w:vAlign w:val="center"/>
          </w:tcPr>
          <w:p w14:paraId="7DE62A84" w14:textId="77777777" w:rsidR="00AC6B27" w:rsidRDefault="00F00680">
            <w:pPr>
              <w:jc w:val="left"/>
              <w:rPr>
                <w:sz w:val="24"/>
              </w:rPr>
            </w:pPr>
            <w:r>
              <w:rPr>
                <w:rFonts w:hint="eastAsia"/>
                <w:sz w:val="24"/>
              </w:rPr>
              <w:t>项目安全总监</w:t>
            </w:r>
          </w:p>
        </w:tc>
        <w:tc>
          <w:tcPr>
            <w:tcW w:w="6991" w:type="dxa"/>
            <w:vAlign w:val="center"/>
          </w:tcPr>
          <w:p w14:paraId="01FA07C3" w14:textId="77777777" w:rsidR="00AC6B27" w:rsidRDefault="00F00680">
            <w:pPr>
              <w:widowControl/>
              <w:autoSpaceDE w:val="0"/>
              <w:autoSpaceDN w:val="0"/>
              <w:adjustRightInd w:val="0"/>
              <w:snapToGrid w:val="0"/>
              <w:spacing w:line="400" w:lineRule="exact"/>
              <w:ind w:right="-34"/>
              <w:jc w:val="left"/>
              <w:rPr>
                <w:sz w:val="24"/>
              </w:rPr>
            </w:pPr>
            <w:r>
              <w:rPr>
                <w:sz w:val="24"/>
              </w:rPr>
              <w:t>1.</w:t>
            </w:r>
            <w:r>
              <w:rPr>
                <w:rFonts w:hint="eastAsia"/>
                <w:sz w:val="24"/>
              </w:rPr>
              <w:t>具有类似轨道交通工程</w:t>
            </w:r>
            <w:r>
              <w:rPr>
                <w:sz w:val="24"/>
              </w:rPr>
              <w:t>5</w:t>
            </w:r>
            <w:r>
              <w:rPr>
                <w:rFonts w:hint="eastAsia"/>
                <w:sz w:val="24"/>
              </w:rPr>
              <w:t>年（含）以上安全生产管理经历，熟悉安全管理知识；</w:t>
            </w:r>
            <w:r>
              <w:rPr>
                <w:sz w:val="24"/>
              </w:rPr>
              <w:t>2.</w:t>
            </w:r>
            <w:r>
              <w:rPr>
                <w:rFonts w:hint="eastAsia"/>
                <w:sz w:val="24"/>
              </w:rPr>
              <w:t>具有中级（或以上级）专业技术职称；</w:t>
            </w:r>
            <w:r>
              <w:rPr>
                <w:sz w:val="24"/>
              </w:rPr>
              <w:t>3.</w:t>
            </w:r>
            <w:r>
              <w:rPr>
                <w:rFonts w:hint="eastAsia"/>
                <w:sz w:val="24"/>
              </w:rPr>
              <w:t>须</w:t>
            </w:r>
            <w:r>
              <w:rPr>
                <w:rFonts w:hint="eastAsia"/>
                <w:kern w:val="0"/>
                <w:sz w:val="24"/>
              </w:rPr>
              <w:t>持有有效的《安全生产考核合格证（</w:t>
            </w:r>
            <w:r>
              <w:rPr>
                <w:kern w:val="0"/>
                <w:sz w:val="24"/>
              </w:rPr>
              <w:t>C</w:t>
            </w:r>
            <w:r>
              <w:rPr>
                <w:rFonts w:hint="eastAsia"/>
                <w:kern w:val="0"/>
                <w:sz w:val="24"/>
              </w:rPr>
              <w:t>证）》；</w:t>
            </w:r>
            <w:r>
              <w:rPr>
                <w:sz w:val="24"/>
              </w:rPr>
              <w:t>4.</w:t>
            </w:r>
            <w:r>
              <w:rPr>
                <w:rFonts w:hint="eastAsia"/>
                <w:sz w:val="24"/>
              </w:rPr>
              <w:t>为投标单位在职人员。</w:t>
            </w:r>
          </w:p>
        </w:tc>
      </w:tr>
      <w:tr w:rsidR="00AC6B27" w14:paraId="23336DEB" w14:textId="77777777">
        <w:trPr>
          <w:trHeight w:val="753"/>
          <w:jc w:val="center"/>
        </w:trPr>
        <w:tc>
          <w:tcPr>
            <w:tcW w:w="1372" w:type="dxa"/>
            <w:vAlign w:val="center"/>
          </w:tcPr>
          <w:p w14:paraId="0FB3B1A8" w14:textId="77777777" w:rsidR="00AC6B27" w:rsidRDefault="00F00680">
            <w:pPr>
              <w:widowControl/>
              <w:jc w:val="left"/>
              <w:rPr>
                <w:sz w:val="24"/>
              </w:rPr>
            </w:pPr>
            <w:r>
              <w:rPr>
                <w:rFonts w:hint="eastAsia"/>
                <w:kern w:val="0"/>
                <w:sz w:val="24"/>
              </w:rPr>
              <w:t>合约造价负责人</w:t>
            </w:r>
          </w:p>
        </w:tc>
        <w:tc>
          <w:tcPr>
            <w:tcW w:w="6991" w:type="dxa"/>
            <w:vAlign w:val="center"/>
          </w:tcPr>
          <w:p w14:paraId="7BB328DC" w14:textId="77777777" w:rsidR="00AC6B27" w:rsidRDefault="00F00680">
            <w:pPr>
              <w:widowControl/>
              <w:snapToGrid w:val="0"/>
              <w:spacing w:line="400" w:lineRule="exact"/>
              <w:jc w:val="left"/>
              <w:rPr>
                <w:kern w:val="0"/>
                <w:sz w:val="24"/>
              </w:rPr>
            </w:pPr>
            <w:r>
              <w:rPr>
                <w:kern w:val="0"/>
                <w:sz w:val="24"/>
              </w:rPr>
              <w:t>1.</w:t>
            </w:r>
            <w:r>
              <w:rPr>
                <w:rFonts w:hint="eastAsia"/>
                <w:kern w:val="0"/>
                <w:sz w:val="24"/>
              </w:rPr>
              <w:t>具有</w:t>
            </w:r>
            <w:r>
              <w:rPr>
                <w:kern w:val="0"/>
                <w:sz w:val="24"/>
              </w:rPr>
              <w:t>4</w:t>
            </w:r>
            <w:r>
              <w:rPr>
                <w:rFonts w:hint="eastAsia"/>
                <w:kern w:val="0"/>
                <w:sz w:val="24"/>
              </w:rPr>
              <w:t>年（含）以上的施工合同管理或造价工作经验；</w:t>
            </w:r>
            <w:r>
              <w:rPr>
                <w:kern w:val="0"/>
                <w:sz w:val="24"/>
              </w:rPr>
              <w:t>2.</w:t>
            </w:r>
            <w:r>
              <w:rPr>
                <w:rFonts w:hint="eastAsia"/>
                <w:kern w:val="0"/>
                <w:sz w:val="24"/>
              </w:rPr>
              <w:t>具有</w:t>
            </w:r>
            <w:r>
              <w:rPr>
                <w:rFonts w:hint="eastAsia"/>
                <w:sz w:val="24"/>
              </w:rPr>
              <w:t>中级（或以上级）</w:t>
            </w:r>
            <w:r>
              <w:rPr>
                <w:rFonts w:hint="eastAsia"/>
                <w:kern w:val="0"/>
                <w:sz w:val="24"/>
              </w:rPr>
              <w:t>专业技术职称或</w:t>
            </w:r>
            <w:proofErr w:type="gramStart"/>
            <w:r>
              <w:rPr>
                <w:rFonts w:hint="eastAsia"/>
                <w:kern w:val="0"/>
                <w:sz w:val="24"/>
              </w:rPr>
              <w:t>具有住</w:t>
            </w:r>
            <w:proofErr w:type="gramEnd"/>
            <w:r>
              <w:rPr>
                <w:rFonts w:hint="eastAsia"/>
                <w:kern w:val="0"/>
                <w:sz w:val="24"/>
              </w:rPr>
              <w:t>建部（原建设部）一级造价工程师注册证书；</w:t>
            </w:r>
            <w:r>
              <w:rPr>
                <w:sz w:val="24"/>
              </w:rPr>
              <w:t>3.</w:t>
            </w:r>
            <w:r>
              <w:rPr>
                <w:rFonts w:hint="eastAsia"/>
                <w:sz w:val="24"/>
              </w:rPr>
              <w:t>为投标单位在职人员。</w:t>
            </w:r>
          </w:p>
        </w:tc>
      </w:tr>
      <w:tr w:rsidR="00AC6B27" w14:paraId="3B379AF4" w14:textId="77777777">
        <w:trPr>
          <w:trHeight w:val="753"/>
          <w:jc w:val="center"/>
        </w:trPr>
        <w:tc>
          <w:tcPr>
            <w:tcW w:w="1372" w:type="dxa"/>
            <w:vAlign w:val="center"/>
          </w:tcPr>
          <w:p w14:paraId="070C9CBA" w14:textId="77777777" w:rsidR="00AC6B27" w:rsidRDefault="00F00680">
            <w:pPr>
              <w:widowControl/>
              <w:jc w:val="left"/>
              <w:rPr>
                <w:kern w:val="0"/>
                <w:sz w:val="24"/>
              </w:rPr>
            </w:pPr>
            <w:r>
              <w:rPr>
                <w:rFonts w:hint="eastAsia"/>
                <w:kern w:val="0"/>
                <w:sz w:val="24"/>
              </w:rPr>
              <w:t>测量负责人</w:t>
            </w:r>
          </w:p>
        </w:tc>
        <w:tc>
          <w:tcPr>
            <w:tcW w:w="6991" w:type="dxa"/>
            <w:vAlign w:val="center"/>
          </w:tcPr>
          <w:p w14:paraId="09E54292" w14:textId="77777777" w:rsidR="00AC6B27" w:rsidRDefault="00F00680">
            <w:pPr>
              <w:widowControl/>
              <w:snapToGrid w:val="0"/>
              <w:spacing w:line="400" w:lineRule="exact"/>
              <w:jc w:val="left"/>
              <w:rPr>
                <w:kern w:val="0"/>
                <w:sz w:val="24"/>
              </w:rPr>
            </w:pPr>
            <w:r>
              <w:rPr>
                <w:kern w:val="0"/>
                <w:sz w:val="24"/>
              </w:rPr>
              <w:t>1.</w:t>
            </w:r>
            <w:r>
              <w:rPr>
                <w:rFonts w:hint="eastAsia"/>
                <w:kern w:val="0"/>
                <w:sz w:val="24"/>
              </w:rPr>
              <w:t>具有施工测量</w:t>
            </w:r>
            <w:r>
              <w:rPr>
                <w:kern w:val="0"/>
                <w:sz w:val="24"/>
              </w:rPr>
              <w:t>3</w:t>
            </w:r>
            <w:r>
              <w:rPr>
                <w:rFonts w:hint="eastAsia"/>
                <w:kern w:val="0"/>
                <w:sz w:val="24"/>
              </w:rPr>
              <w:t>年（含）以上工作经验；</w:t>
            </w:r>
            <w:r>
              <w:rPr>
                <w:kern w:val="0"/>
                <w:sz w:val="24"/>
              </w:rPr>
              <w:t>2.</w:t>
            </w:r>
            <w:r>
              <w:rPr>
                <w:rFonts w:hint="eastAsia"/>
                <w:kern w:val="0"/>
                <w:sz w:val="24"/>
              </w:rPr>
              <w:t>具有</w:t>
            </w:r>
            <w:r>
              <w:rPr>
                <w:rFonts w:hint="eastAsia"/>
                <w:sz w:val="24"/>
              </w:rPr>
              <w:t>初级（或以上级）</w:t>
            </w:r>
            <w:r>
              <w:rPr>
                <w:rFonts w:hint="eastAsia"/>
                <w:kern w:val="0"/>
                <w:sz w:val="24"/>
              </w:rPr>
              <w:t>专业技术职称；</w:t>
            </w:r>
            <w:r>
              <w:rPr>
                <w:kern w:val="0"/>
                <w:sz w:val="24"/>
              </w:rPr>
              <w:t>3.</w:t>
            </w:r>
            <w:r>
              <w:rPr>
                <w:rFonts w:hint="eastAsia"/>
                <w:kern w:val="0"/>
                <w:sz w:val="24"/>
              </w:rPr>
              <w:t>有测量员上岗证或</w:t>
            </w:r>
            <w:r>
              <w:rPr>
                <w:rFonts w:asciiTheme="minorEastAsia" w:eastAsiaTheme="minorEastAsia" w:hAnsiTheme="minorEastAsia" w:hint="eastAsia"/>
                <w:sz w:val="24"/>
              </w:rPr>
              <w:t>测量工程相关的职称证</w:t>
            </w:r>
            <w:r>
              <w:rPr>
                <w:rFonts w:hint="eastAsia"/>
                <w:kern w:val="0"/>
                <w:sz w:val="24"/>
              </w:rPr>
              <w:t>；</w:t>
            </w:r>
            <w:r>
              <w:rPr>
                <w:sz w:val="24"/>
              </w:rPr>
              <w:t>4.</w:t>
            </w:r>
            <w:r>
              <w:rPr>
                <w:rFonts w:hint="eastAsia"/>
                <w:sz w:val="24"/>
              </w:rPr>
              <w:t>为投标单位在职人员。</w:t>
            </w:r>
          </w:p>
        </w:tc>
      </w:tr>
      <w:tr w:rsidR="00AC6B27" w14:paraId="2FE225D7" w14:textId="77777777">
        <w:trPr>
          <w:trHeight w:val="753"/>
          <w:jc w:val="center"/>
        </w:trPr>
        <w:tc>
          <w:tcPr>
            <w:tcW w:w="1372" w:type="dxa"/>
            <w:vAlign w:val="center"/>
          </w:tcPr>
          <w:p w14:paraId="5F405A28" w14:textId="77777777" w:rsidR="00AC6B27" w:rsidRDefault="00F00680">
            <w:pPr>
              <w:widowControl/>
              <w:jc w:val="left"/>
              <w:rPr>
                <w:kern w:val="0"/>
                <w:sz w:val="24"/>
              </w:rPr>
            </w:pPr>
            <w:r>
              <w:rPr>
                <w:rFonts w:hint="eastAsia"/>
                <w:kern w:val="0"/>
                <w:sz w:val="24"/>
              </w:rPr>
              <w:t>专职安全员（至少</w:t>
            </w:r>
            <w:r>
              <w:rPr>
                <w:kern w:val="0"/>
                <w:sz w:val="24"/>
              </w:rPr>
              <w:t>3</w:t>
            </w:r>
            <w:r>
              <w:rPr>
                <w:rFonts w:hint="eastAsia"/>
                <w:kern w:val="0"/>
                <w:sz w:val="24"/>
              </w:rPr>
              <w:t>人）</w:t>
            </w:r>
          </w:p>
        </w:tc>
        <w:tc>
          <w:tcPr>
            <w:tcW w:w="6991" w:type="dxa"/>
            <w:vAlign w:val="center"/>
          </w:tcPr>
          <w:p w14:paraId="42CF905D" w14:textId="77777777" w:rsidR="00AC6B27" w:rsidRDefault="00F00680">
            <w:pPr>
              <w:widowControl/>
              <w:snapToGrid w:val="0"/>
              <w:spacing w:line="400" w:lineRule="exact"/>
              <w:jc w:val="left"/>
              <w:rPr>
                <w:kern w:val="0"/>
                <w:sz w:val="24"/>
              </w:rPr>
            </w:pPr>
            <w:r>
              <w:rPr>
                <w:kern w:val="0"/>
                <w:sz w:val="24"/>
              </w:rPr>
              <w:t>1.</w:t>
            </w:r>
            <w:r>
              <w:rPr>
                <w:rFonts w:hint="eastAsia"/>
                <w:kern w:val="0"/>
                <w:sz w:val="24"/>
              </w:rPr>
              <w:t>具有</w:t>
            </w:r>
            <w:r>
              <w:rPr>
                <w:kern w:val="0"/>
                <w:sz w:val="24"/>
              </w:rPr>
              <w:t>3</w:t>
            </w:r>
            <w:r>
              <w:rPr>
                <w:rFonts w:hint="eastAsia"/>
                <w:kern w:val="0"/>
                <w:sz w:val="24"/>
              </w:rPr>
              <w:t>年（含）以上的施工安全生产管理经验，并持有有效的《安全生产考核合格证（</w:t>
            </w:r>
            <w:r>
              <w:rPr>
                <w:kern w:val="0"/>
                <w:sz w:val="24"/>
              </w:rPr>
              <w:t>C</w:t>
            </w:r>
            <w:r>
              <w:rPr>
                <w:rFonts w:hint="eastAsia"/>
                <w:kern w:val="0"/>
                <w:sz w:val="24"/>
              </w:rPr>
              <w:t>证）》；</w:t>
            </w:r>
            <w:r>
              <w:rPr>
                <w:kern w:val="0"/>
                <w:sz w:val="24"/>
              </w:rPr>
              <w:t>2.</w:t>
            </w:r>
            <w:r>
              <w:rPr>
                <w:rFonts w:hint="eastAsia"/>
                <w:kern w:val="0"/>
                <w:sz w:val="24"/>
              </w:rPr>
              <w:t>参加过至少一个同类工程的</w:t>
            </w:r>
            <w:r>
              <w:rPr>
                <w:rFonts w:hint="eastAsia"/>
                <w:kern w:val="0"/>
                <w:sz w:val="24"/>
              </w:rPr>
              <w:lastRenderedPageBreak/>
              <w:t>专业安全管理工作，具有初级</w:t>
            </w:r>
            <w:r>
              <w:rPr>
                <w:rFonts w:hint="eastAsia"/>
                <w:sz w:val="24"/>
              </w:rPr>
              <w:t>（或以上级）</w:t>
            </w:r>
            <w:r>
              <w:rPr>
                <w:rFonts w:hint="eastAsia"/>
                <w:kern w:val="0"/>
                <w:sz w:val="24"/>
              </w:rPr>
              <w:t>专业技术职称；</w:t>
            </w:r>
            <w:r>
              <w:rPr>
                <w:sz w:val="24"/>
              </w:rPr>
              <w:t>3.</w:t>
            </w:r>
            <w:r>
              <w:rPr>
                <w:rFonts w:hint="eastAsia"/>
                <w:sz w:val="24"/>
              </w:rPr>
              <w:t>为投标单位在职人员。</w:t>
            </w:r>
          </w:p>
        </w:tc>
      </w:tr>
    </w:tbl>
    <w:p w14:paraId="11D26BB8" w14:textId="77777777" w:rsidR="00AC6B27" w:rsidRDefault="00F00680">
      <w:pPr>
        <w:pStyle w:val="affa"/>
        <w:spacing w:line="440" w:lineRule="exact"/>
        <w:ind w:firstLineChars="200" w:firstLine="480"/>
        <w:rPr>
          <w:rFonts w:ascii="黑体" w:eastAsia="黑体" w:hAnsi="黑体"/>
          <w:color w:val="auto"/>
          <w:sz w:val="24"/>
        </w:rPr>
      </w:pPr>
      <w:r>
        <w:rPr>
          <w:rFonts w:ascii="黑体" w:eastAsia="黑体" w:hAnsi="黑体" w:hint="eastAsia"/>
          <w:color w:val="auto"/>
          <w:sz w:val="24"/>
        </w:rPr>
        <w:lastRenderedPageBreak/>
        <w:t>注：类似轨道交通工程指城市轨道交通、市域（郊）铁路、城际铁路、国家铁路工程。</w:t>
      </w:r>
    </w:p>
    <w:p w14:paraId="507B37AD" w14:textId="77777777" w:rsidR="00AC6B27" w:rsidRDefault="00F00680">
      <w:pPr>
        <w:spacing w:line="360" w:lineRule="auto"/>
        <w:ind w:firstLineChars="200" w:firstLine="480"/>
        <w:jc w:val="left"/>
        <w:rPr>
          <w:sz w:val="24"/>
        </w:rPr>
      </w:pPr>
      <w:r>
        <w:rPr>
          <w:rFonts w:hint="eastAsia"/>
          <w:sz w:val="24"/>
        </w:rPr>
        <w:t>1</w:t>
      </w:r>
      <w:r>
        <w:rPr>
          <w:rFonts w:hint="eastAsia"/>
          <w:sz w:val="24"/>
        </w:rPr>
        <w:t>、</w:t>
      </w:r>
      <w:r>
        <w:rPr>
          <w:sz w:val="24"/>
        </w:rPr>
        <w:t>进场计划并报监理人和发包人审批；承包人应根据投标组织架构和进场计划自行分阶段配置相关管理人员并报备发包人。</w:t>
      </w:r>
    </w:p>
    <w:p w14:paraId="2213CCC7" w14:textId="77777777" w:rsidR="00AC6B27" w:rsidRDefault="00F00680">
      <w:pPr>
        <w:spacing w:line="360" w:lineRule="auto"/>
        <w:ind w:firstLineChars="200" w:firstLine="480"/>
        <w:jc w:val="left"/>
        <w:rPr>
          <w:sz w:val="24"/>
        </w:rPr>
      </w:pPr>
      <w:r>
        <w:rPr>
          <w:rFonts w:hint="eastAsia"/>
          <w:sz w:val="24"/>
        </w:rPr>
        <w:t>2</w:t>
      </w:r>
      <w:r>
        <w:rPr>
          <w:sz w:val="24"/>
        </w:rPr>
        <w:t>、发包人及监理人可根据工程进展情况及现场需要要求承包人增加相关管理人员，承包人应无条件服从。</w:t>
      </w:r>
    </w:p>
    <w:p w14:paraId="6CA3BB77" w14:textId="77777777" w:rsidR="00AC6B27" w:rsidRDefault="00F00680">
      <w:pPr>
        <w:spacing w:line="360" w:lineRule="auto"/>
        <w:ind w:firstLineChars="200" w:firstLine="480"/>
        <w:jc w:val="left"/>
        <w:rPr>
          <w:sz w:val="24"/>
        </w:rPr>
      </w:pPr>
      <w:r>
        <w:rPr>
          <w:rFonts w:hint="eastAsia"/>
          <w:sz w:val="24"/>
        </w:rPr>
        <w:t>3</w:t>
      </w:r>
      <w:r>
        <w:rPr>
          <w:rFonts w:hint="eastAsia"/>
          <w:sz w:val="24"/>
        </w:rPr>
        <w:t>、以上内容为发包人的要求，编制标书时可将其删除，按照要求提供相关投标资料。</w:t>
      </w:r>
    </w:p>
    <w:p w14:paraId="605BC7E1" w14:textId="77777777" w:rsidR="00AC6B27" w:rsidRDefault="00F00680">
      <w:pPr>
        <w:spacing w:line="360" w:lineRule="auto"/>
        <w:ind w:firstLineChars="200" w:firstLine="480"/>
        <w:jc w:val="left"/>
        <w:rPr>
          <w:sz w:val="24"/>
        </w:rPr>
      </w:pPr>
      <w:r>
        <w:rPr>
          <w:sz w:val="24"/>
        </w:rPr>
        <w:br w:type="page"/>
      </w:r>
    </w:p>
    <w:p w14:paraId="3C0FE21F" w14:textId="77777777" w:rsidR="00AC6B27" w:rsidRDefault="00F00680">
      <w:pPr>
        <w:spacing w:line="420" w:lineRule="exact"/>
        <w:jc w:val="center"/>
        <w:rPr>
          <w:b/>
          <w:sz w:val="24"/>
          <w:szCs w:val="24"/>
        </w:rPr>
      </w:pPr>
      <w:r>
        <w:rPr>
          <w:rFonts w:hint="eastAsia"/>
          <w:b/>
          <w:sz w:val="24"/>
          <w:szCs w:val="24"/>
        </w:rPr>
        <w:lastRenderedPageBreak/>
        <w:t>主要管理与施工技术人员安排</w:t>
      </w:r>
    </w:p>
    <w:p w14:paraId="4862A1DE" w14:textId="77777777" w:rsidR="00AC6B27" w:rsidRDefault="00AC6B27">
      <w:pPr>
        <w:pStyle w:val="af4"/>
      </w:pPr>
    </w:p>
    <w:p w14:paraId="0AE89CFD" w14:textId="77777777" w:rsidR="00AC6B27" w:rsidRDefault="00F00680">
      <w:pPr>
        <w:spacing w:line="420" w:lineRule="exact"/>
        <w:rPr>
          <w:sz w:val="24"/>
          <w:szCs w:val="24"/>
        </w:rPr>
      </w:pPr>
      <w:r>
        <w:rPr>
          <w:sz w:val="24"/>
          <w:szCs w:val="24"/>
        </w:rPr>
        <w:t xml:space="preserve">      </w:t>
      </w:r>
    </w:p>
    <w:tbl>
      <w:tblPr>
        <w:tblW w:w="82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2"/>
        <w:gridCol w:w="2080"/>
        <w:gridCol w:w="1021"/>
        <w:gridCol w:w="642"/>
        <w:gridCol w:w="642"/>
        <w:gridCol w:w="855"/>
        <w:gridCol w:w="855"/>
        <w:gridCol w:w="1495"/>
      </w:tblGrid>
      <w:tr w:rsidR="00AC6B27" w14:paraId="0C4F7239" w14:textId="77777777">
        <w:trPr>
          <w:trHeight w:val="608"/>
          <w:jc w:val="center"/>
        </w:trPr>
        <w:tc>
          <w:tcPr>
            <w:tcW w:w="642" w:type="dxa"/>
          </w:tcPr>
          <w:p w14:paraId="18DB5980" w14:textId="77777777" w:rsidR="00AC6B27" w:rsidRDefault="00F00680">
            <w:pPr>
              <w:spacing w:line="420" w:lineRule="exact"/>
              <w:ind w:left="171"/>
              <w:rPr>
                <w:b/>
                <w:sz w:val="24"/>
                <w:szCs w:val="24"/>
              </w:rPr>
            </w:pPr>
            <w:r>
              <w:rPr>
                <w:rFonts w:hint="eastAsia"/>
                <w:b/>
                <w:sz w:val="24"/>
                <w:szCs w:val="24"/>
              </w:rPr>
              <w:t>序号</w:t>
            </w:r>
          </w:p>
        </w:tc>
        <w:tc>
          <w:tcPr>
            <w:tcW w:w="2080" w:type="dxa"/>
            <w:vAlign w:val="center"/>
          </w:tcPr>
          <w:p w14:paraId="320530D5" w14:textId="77777777" w:rsidR="00AC6B27" w:rsidRDefault="00F00680">
            <w:pPr>
              <w:spacing w:line="420" w:lineRule="exact"/>
              <w:jc w:val="center"/>
              <w:rPr>
                <w:b/>
                <w:sz w:val="24"/>
                <w:szCs w:val="24"/>
              </w:rPr>
            </w:pPr>
            <w:r>
              <w:rPr>
                <w:rFonts w:hint="eastAsia"/>
                <w:b/>
                <w:sz w:val="24"/>
                <w:szCs w:val="24"/>
              </w:rPr>
              <w:t>职</w:t>
            </w:r>
            <w:r>
              <w:rPr>
                <w:b/>
                <w:sz w:val="24"/>
                <w:szCs w:val="24"/>
              </w:rPr>
              <w:t xml:space="preserve">    </w:t>
            </w:r>
            <w:proofErr w:type="gramStart"/>
            <w:r>
              <w:rPr>
                <w:rFonts w:hint="eastAsia"/>
                <w:b/>
                <w:sz w:val="24"/>
                <w:szCs w:val="24"/>
              </w:rPr>
              <w:t>务</w:t>
            </w:r>
            <w:proofErr w:type="gramEnd"/>
          </w:p>
        </w:tc>
        <w:tc>
          <w:tcPr>
            <w:tcW w:w="1021" w:type="dxa"/>
            <w:vAlign w:val="center"/>
          </w:tcPr>
          <w:p w14:paraId="0C2F311A" w14:textId="77777777" w:rsidR="00AC6B27" w:rsidRDefault="00F00680">
            <w:pPr>
              <w:spacing w:line="420" w:lineRule="exact"/>
              <w:ind w:left="171"/>
              <w:rPr>
                <w:b/>
                <w:sz w:val="24"/>
                <w:szCs w:val="24"/>
              </w:rPr>
            </w:pPr>
            <w:r>
              <w:rPr>
                <w:rFonts w:hint="eastAsia"/>
                <w:b/>
                <w:sz w:val="24"/>
                <w:szCs w:val="24"/>
              </w:rPr>
              <w:t>姓</w:t>
            </w:r>
            <w:r>
              <w:rPr>
                <w:b/>
                <w:sz w:val="24"/>
                <w:szCs w:val="24"/>
              </w:rPr>
              <w:t xml:space="preserve"> </w:t>
            </w:r>
            <w:r>
              <w:rPr>
                <w:rFonts w:hint="eastAsia"/>
                <w:b/>
                <w:sz w:val="24"/>
                <w:szCs w:val="24"/>
              </w:rPr>
              <w:t>名</w:t>
            </w:r>
          </w:p>
        </w:tc>
        <w:tc>
          <w:tcPr>
            <w:tcW w:w="642" w:type="dxa"/>
            <w:vAlign w:val="center"/>
          </w:tcPr>
          <w:p w14:paraId="097B5E22" w14:textId="77777777" w:rsidR="00AC6B27" w:rsidRDefault="00F00680">
            <w:pPr>
              <w:spacing w:line="420" w:lineRule="exact"/>
              <w:jc w:val="center"/>
              <w:rPr>
                <w:b/>
                <w:sz w:val="24"/>
                <w:szCs w:val="24"/>
              </w:rPr>
            </w:pPr>
            <w:r>
              <w:rPr>
                <w:rFonts w:hint="eastAsia"/>
                <w:b/>
                <w:sz w:val="24"/>
                <w:szCs w:val="24"/>
              </w:rPr>
              <w:t>年龄</w:t>
            </w:r>
          </w:p>
        </w:tc>
        <w:tc>
          <w:tcPr>
            <w:tcW w:w="642" w:type="dxa"/>
            <w:vAlign w:val="center"/>
          </w:tcPr>
          <w:p w14:paraId="5CD6EDDB" w14:textId="77777777" w:rsidR="00AC6B27" w:rsidRDefault="00F00680">
            <w:pPr>
              <w:spacing w:line="420" w:lineRule="exact"/>
              <w:ind w:left="171"/>
              <w:rPr>
                <w:b/>
                <w:sz w:val="24"/>
                <w:szCs w:val="24"/>
              </w:rPr>
            </w:pPr>
            <w:r>
              <w:rPr>
                <w:rFonts w:hint="eastAsia"/>
                <w:b/>
                <w:sz w:val="24"/>
                <w:szCs w:val="24"/>
              </w:rPr>
              <w:t>性别</w:t>
            </w:r>
          </w:p>
        </w:tc>
        <w:tc>
          <w:tcPr>
            <w:tcW w:w="855" w:type="dxa"/>
            <w:vAlign w:val="center"/>
          </w:tcPr>
          <w:p w14:paraId="3C6FCA8B" w14:textId="77777777" w:rsidR="00AC6B27" w:rsidRDefault="00F00680">
            <w:pPr>
              <w:spacing w:line="420" w:lineRule="exact"/>
              <w:jc w:val="center"/>
              <w:rPr>
                <w:b/>
                <w:sz w:val="24"/>
                <w:szCs w:val="24"/>
              </w:rPr>
            </w:pPr>
            <w:r>
              <w:rPr>
                <w:rFonts w:hint="eastAsia"/>
                <w:b/>
                <w:sz w:val="24"/>
                <w:szCs w:val="24"/>
              </w:rPr>
              <w:t>职</w:t>
            </w:r>
            <w:r>
              <w:rPr>
                <w:b/>
                <w:sz w:val="24"/>
                <w:szCs w:val="24"/>
              </w:rPr>
              <w:t xml:space="preserve"> </w:t>
            </w:r>
            <w:r>
              <w:rPr>
                <w:rFonts w:hint="eastAsia"/>
                <w:b/>
                <w:sz w:val="24"/>
                <w:szCs w:val="24"/>
              </w:rPr>
              <w:t>称</w:t>
            </w:r>
          </w:p>
        </w:tc>
        <w:tc>
          <w:tcPr>
            <w:tcW w:w="855" w:type="dxa"/>
            <w:vAlign w:val="center"/>
          </w:tcPr>
          <w:p w14:paraId="27BA0420" w14:textId="77777777" w:rsidR="00AC6B27" w:rsidRDefault="00F00680">
            <w:pPr>
              <w:spacing w:line="420" w:lineRule="exact"/>
              <w:jc w:val="center"/>
              <w:rPr>
                <w:b/>
                <w:sz w:val="24"/>
                <w:szCs w:val="24"/>
              </w:rPr>
            </w:pPr>
            <w:r>
              <w:rPr>
                <w:rFonts w:hint="eastAsia"/>
                <w:b/>
                <w:sz w:val="24"/>
                <w:szCs w:val="24"/>
              </w:rPr>
              <w:t>专业</w:t>
            </w:r>
          </w:p>
        </w:tc>
        <w:tc>
          <w:tcPr>
            <w:tcW w:w="1495" w:type="dxa"/>
            <w:vAlign w:val="center"/>
          </w:tcPr>
          <w:p w14:paraId="263CF9FF" w14:textId="77777777" w:rsidR="00AC6B27" w:rsidRDefault="00F00680">
            <w:pPr>
              <w:spacing w:line="420" w:lineRule="exact"/>
              <w:jc w:val="center"/>
              <w:rPr>
                <w:b/>
                <w:sz w:val="24"/>
                <w:szCs w:val="24"/>
              </w:rPr>
            </w:pPr>
            <w:r>
              <w:rPr>
                <w:rFonts w:hint="eastAsia"/>
                <w:b/>
                <w:sz w:val="24"/>
                <w:szCs w:val="24"/>
              </w:rPr>
              <w:t>主要资历简述</w:t>
            </w:r>
          </w:p>
        </w:tc>
      </w:tr>
      <w:tr w:rsidR="00AC6B27" w14:paraId="32AEEDF9" w14:textId="77777777">
        <w:trPr>
          <w:trHeight w:val="290"/>
          <w:jc w:val="center"/>
        </w:trPr>
        <w:tc>
          <w:tcPr>
            <w:tcW w:w="642" w:type="dxa"/>
          </w:tcPr>
          <w:p w14:paraId="5EDDAC3A" w14:textId="77777777" w:rsidR="00AC6B27" w:rsidRDefault="00AC6B27">
            <w:pPr>
              <w:spacing w:line="420" w:lineRule="exact"/>
              <w:ind w:left="171" w:firstLine="567"/>
              <w:jc w:val="center"/>
              <w:rPr>
                <w:b/>
                <w:sz w:val="24"/>
                <w:szCs w:val="24"/>
              </w:rPr>
            </w:pPr>
          </w:p>
        </w:tc>
        <w:tc>
          <w:tcPr>
            <w:tcW w:w="2080" w:type="dxa"/>
            <w:vAlign w:val="center"/>
          </w:tcPr>
          <w:p w14:paraId="79251DC2" w14:textId="77777777" w:rsidR="00AC6B27" w:rsidRDefault="00F00680">
            <w:pPr>
              <w:spacing w:line="420" w:lineRule="exact"/>
              <w:jc w:val="center"/>
              <w:rPr>
                <w:b/>
                <w:sz w:val="24"/>
                <w:szCs w:val="24"/>
              </w:rPr>
            </w:pPr>
            <w:r>
              <w:rPr>
                <w:rFonts w:hint="eastAsia"/>
                <w:b/>
                <w:sz w:val="24"/>
                <w:szCs w:val="24"/>
              </w:rPr>
              <w:t>项目经理</w:t>
            </w:r>
          </w:p>
        </w:tc>
        <w:tc>
          <w:tcPr>
            <w:tcW w:w="1021" w:type="dxa"/>
          </w:tcPr>
          <w:p w14:paraId="1FF3A2E0" w14:textId="77777777" w:rsidR="00AC6B27" w:rsidRDefault="00AC6B27">
            <w:pPr>
              <w:spacing w:line="420" w:lineRule="exact"/>
              <w:ind w:left="171" w:firstLine="567"/>
              <w:rPr>
                <w:b/>
                <w:sz w:val="24"/>
                <w:szCs w:val="24"/>
              </w:rPr>
            </w:pPr>
          </w:p>
        </w:tc>
        <w:tc>
          <w:tcPr>
            <w:tcW w:w="642" w:type="dxa"/>
          </w:tcPr>
          <w:p w14:paraId="60BC278A" w14:textId="77777777" w:rsidR="00AC6B27" w:rsidRDefault="00AC6B27">
            <w:pPr>
              <w:spacing w:line="420" w:lineRule="exact"/>
              <w:ind w:left="171" w:firstLine="567"/>
              <w:rPr>
                <w:b/>
                <w:sz w:val="24"/>
                <w:szCs w:val="24"/>
              </w:rPr>
            </w:pPr>
          </w:p>
        </w:tc>
        <w:tc>
          <w:tcPr>
            <w:tcW w:w="642" w:type="dxa"/>
          </w:tcPr>
          <w:p w14:paraId="2D45D3DE" w14:textId="77777777" w:rsidR="00AC6B27" w:rsidRDefault="00AC6B27">
            <w:pPr>
              <w:spacing w:line="420" w:lineRule="exact"/>
              <w:ind w:left="171" w:firstLine="567"/>
              <w:rPr>
                <w:b/>
                <w:sz w:val="24"/>
                <w:szCs w:val="24"/>
              </w:rPr>
            </w:pPr>
          </w:p>
        </w:tc>
        <w:tc>
          <w:tcPr>
            <w:tcW w:w="855" w:type="dxa"/>
          </w:tcPr>
          <w:p w14:paraId="6ADDB35A" w14:textId="77777777" w:rsidR="00AC6B27" w:rsidRDefault="00AC6B27">
            <w:pPr>
              <w:spacing w:line="420" w:lineRule="exact"/>
              <w:ind w:left="171" w:firstLine="567"/>
              <w:rPr>
                <w:b/>
                <w:sz w:val="24"/>
                <w:szCs w:val="24"/>
              </w:rPr>
            </w:pPr>
          </w:p>
        </w:tc>
        <w:tc>
          <w:tcPr>
            <w:tcW w:w="855" w:type="dxa"/>
          </w:tcPr>
          <w:p w14:paraId="56367D61" w14:textId="77777777" w:rsidR="00AC6B27" w:rsidRDefault="00AC6B27">
            <w:pPr>
              <w:spacing w:line="420" w:lineRule="exact"/>
              <w:ind w:left="171" w:firstLine="567"/>
              <w:rPr>
                <w:b/>
                <w:sz w:val="24"/>
                <w:szCs w:val="24"/>
              </w:rPr>
            </w:pPr>
          </w:p>
        </w:tc>
        <w:tc>
          <w:tcPr>
            <w:tcW w:w="1495" w:type="dxa"/>
          </w:tcPr>
          <w:p w14:paraId="0374CB7B" w14:textId="77777777" w:rsidR="00AC6B27" w:rsidRDefault="00AC6B27">
            <w:pPr>
              <w:spacing w:line="420" w:lineRule="exact"/>
              <w:ind w:left="171" w:firstLine="567"/>
              <w:rPr>
                <w:b/>
                <w:sz w:val="24"/>
                <w:szCs w:val="24"/>
              </w:rPr>
            </w:pPr>
          </w:p>
        </w:tc>
      </w:tr>
      <w:tr w:rsidR="00AC6B27" w14:paraId="638732FD" w14:textId="77777777">
        <w:trPr>
          <w:trHeight w:val="304"/>
          <w:jc w:val="center"/>
        </w:trPr>
        <w:tc>
          <w:tcPr>
            <w:tcW w:w="642" w:type="dxa"/>
          </w:tcPr>
          <w:p w14:paraId="7BEC3D73" w14:textId="77777777" w:rsidR="00AC6B27" w:rsidRDefault="00F00680">
            <w:pPr>
              <w:spacing w:line="420" w:lineRule="exact"/>
              <w:ind w:left="171" w:firstLine="567"/>
              <w:jc w:val="center"/>
              <w:rPr>
                <w:b/>
                <w:sz w:val="24"/>
                <w:szCs w:val="24"/>
              </w:rPr>
            </w:pPr>
            <w:r>
              <w:rPr>
                <w:b/>
                <w:sz w:val="24"/>
                <w:szCs w:val="24"/>
              </w:rPr>
              <w:t>2</w:t>
            </w:r>
          </w:p>
        </w:tc>
        <w:tc>
          <w:tcPr>
            <w:tcW w:w="2080" w:type="dxa"/>
            <w:vAlign w:val="center"/>
          </w:tcPr>
          <w:p w14:paraId="30FE565F" w14:textId="77777777" w:rsidR="00AC6B27" w:rsidRDefault="00F00680">
            <w:pPr>
              <w:spacing w:line="420" w:lineRule="exact"/>
              <w:jc w:val="center"/>
              <w:rPr>
                <w:b/>
                <w:sz w:val="24"/>
                <w:szCs w:val="24"/>
              </w:rPr>
            </w:pPr>
            <w:r>
              <w:rPr>
                <w:rFonts w:hint="eastAsia"/>
                <w:b/>
                <w:sz w:val="24"/>
                <w:szCs w:val="24"/>
              </w:rPr>
              <w:t>项目副经理</w:t>
            </w:r>
          </w:p>
        </w:tc>
        <w:tc>
          <w:tcPr>
            <w:tcW w:w="1021" w:type="dxa"/>
          </w:tcPr>
          <w:p w14:paraId="28443C13" w14:textId="77777777" w:rsidR="00AC6B27" w:rsidRDefault="00AC6B27">
            <w:pPr>
              <w:spacing w:line="420" w:lineRule="exact"/>
              <w:ind w:left="171" w:firstLine="567"/>
              <w:rPr>
                <w:b/>
                <w:sz w:val="24"/>
                <w:szCs w:val="24"/>
              </w:rPr>
            </w:pPr>
          </w:p>
        </w:tc>
        <w:tc>
          <w:tcPr>
            <w:tcW w:w="642" w:type="dxa"/>
          </w:tcPr>
          <w:p w14:paraId="5CC17C44" w14:textId="77777777" w:rsidR="00AC6B27" w:rsidRDefault="00AC6B27">
            <w:pPr>
              <w:spacing w:line="420" w:lineRule="exact"/>
              <w:ind w:left="171" w:firstLine="567"/>
              <w:rPr>
                <w:b/>
                <w:sz w:val="24"/>
                <w:szCs w:val="24"/>
              </w:rPr>
            </w:pPr>
          </w:p>
        </w:tc>
        <w:tc>
          <w:tcPr>
            <w:tcW w:w="642" w:type="dxa"/>
          </w:tcPr>
          <w:p w14:paraId="05C934F8" w14:textId="77777777" w:rsidR="00AC6B27" w:rsidRDefault="00AC6B27">
            <w:pPr>
              <w:spacing w:line="420" w:lineRule="exact"/>
              <w:ind w:left="171" w:firstLine="567"/>
              <w:rPr>
                <w:b/>
                <w:sz w:val="24"/>
                <w:szCs w:val="24"/>
              </w:rPr>
            </w:pPr>
          </w:p>
        </w:tc>
        <w:tc>
          <w:tcPr>
            <w:tcW w:w="855" w:type="dxa"/>
          </w:tcPr>
          <w:p w14:paraId="1301AFAA" w14:textId="77777777" w:rsidR="00AC6B27" w:rsidRDefault="00AC6B27">
            <w:pPr>
              <w:spacing w:line="420" w:lineRule="exact"/>
              <w:ind w:left="171" w:firstLine="567"/>
              <w:rPr>
                <w:b/>
                <w:sz w:val="24"/>
                <w:szCs w:val="24"/>
              </w:rPr>
            </w:pPr>
          </w:p>
        </w:tc>
        <w:tc>
          <w:tcPr>
            <w:tcW w:w="855" w:type="dxa"/>
          </w:tcPr>
          <w:p w14:paraId="42BCCE9F" w14:textId="77777777" w:rsidR="00AC6B27" w:rsidRDefault="00AC6B27">
            <w:pPr>
              <w:spacing w:line="420" w:lineRule="exact"/>
              <w:ind w:left="171" w:firstLine="567"/>
              <w:rPr>
                <w:b/>
                <w:sz w:val="24"/>
                <w:szCs w:val="24"/>
              </w:rPr>
            </w:pPr>
          </w:p>
        </w:tc>
        <w:tc>
          <w:tcPr>
            <w:tcW w:w="1495" w:type="dxa"/>
          </w:tcPr>
          <w:p w14:paraId="604F76A3" w14:textId="77777777" w:rsidR="00AC6B27" w:rsidRDefault="00AC6B27">
            <w:pPr>
              <w:spacing w:line="420" w:lineRule="exact"/>
              <w:ind w:left="171" w:firstLine="567"/>
              <w:rPr>
                <w:b/>
                <w:sz w:val="24"/>
                <w:szCs w:val="24"/>
              </w:rPr>
            </w:pPr>
          </w:p>
        </w:tc>
      </w:tr>
      <w:tr w:rsidR="00AC6B27" w14:paraId="19892476" w14:textId="77777777">
        <w:trPr>
          <w:trHeight w:val="304"/>
          <w:jc w:val="center"/>
        </w:trPr>
        <w:tc>
          <w:tcPr>
            <w:tcW w:w="642" w:type="dxa"/>
          </w:tcPr>
          <w:p w14:paraId="54BC03B4" w14:textId="77777777" w:rsidR="00AC6B27" w:rsidRDefault="00F00680">
            <w:pPr>
              <w:spacing w:line="420" w:lineRule="exact"/>
              <w:ind w:left="171" w:firstLine="567"/>
              <w:jc w:val="center"/>
              <w:rPr>
                <w:b/>
                <w:sz w:val="24"/>
                <w:szCs w:val="24"/>
              </w:rPr>
            </w:pPr>
            <w:r>
              <w:rPr>
                <w:b/>
                <w:sz w:val="24"/>
                <w:szCs w:val="24"/>
              </w:rPr>
              <w:t>3</w:t>
            </w:r>
          </w:p>
        </w:tc>
        <w:tc>
          <w:tcPr>
            <w:tcW w:w="2080" w:type="dxa"/>
            <w:vAlign w:val="center"/>
          </w:tcPr>
          <w:p w14:paraId="4BE6EA87" w14:textId="77777777" w:rsidR="00AC6B27" w:rsidRDefault="00F00680">
            <w:pPr>
              <w:spacing w:line="420" w:lineRule="exact"/>
              <w:jc w:val="center"/>
              <w:rPr>
                <w:b/>
                <w:sz w:val="24"/>
                <w:szCs w:val="24"/>
              </w:rPr>
            </w:pPr>
            <w:r>
              <w:rPr>
                <w:rFonts w:hint="eastAsia"/>
                <w:b/>
                <w:sz w:val="24"/>
                <w:szCs w:val="24"/>
              </w:rPr>
              <w:t>项目总工程师</w:t>
            </w:r>
          </w:p>
        </w:tc>
        <w:tc>
          <w:tcPr>
            <w:tcW w:w="1021" w:type="dxa"/>
          </w:tcPr>
          <w:p w14:paraId="74C02A96" w14:textId="77777777" w:rsidR="00AC6B27" w:rsidRDefault="00AC6B27">
            <w:pPr>
              <w:spacing w:line="420" w:lineRule="exact"/>
              <w:ind w:left="171" w:firstLine="567"/>
              <w:rPr>
                <w:b/>
                <w:sz w:val="24"/>
                <w:szCs w:val="24"/>
              </w:rPr>
            </w:pPr>
          </w:p>
        </w:tc>
        <w:tc>
          <w:tcPr>
            <w:tcW w:w="642" w:type="dxa"/>
          </w:tcPr>
          <w:p w14:paraId="0B2EABC4" w14:textId="77777777" w:rsidR="00AC6B27" w:rsidRDefault="00AC6B27">
            <w:pPr>
              <w:spacing w:line="420" w:lineRule="exact"/>
              <w:ind w:left="171" w:firstLine="567"/>
              <w:rPr>
                <w:b/>
                <w:sz w:val="24"/>
                <w:szCs w:val="24"/>
              </w:rPr>
            </w:pPr>
          </w:p>
        </w:tc>
        <w:tc>
          <w:tcPr>
            <w:tcW w:w="642" w:type="dxa"/>
          </w:tcPr>
          <w:p w14:paraId="188027A4" w14:textId="77777777" w:rsidR="00AC6B27" w:rsidRDefault="00AC6B27">
            <w:pPr>
              <w:spacing w:line="420" w:lineRule="exact"/>
              <w:ind w:left="171" w:firstLine="567"/>
              <w:rPr>
                <w:b/>
                <w:sz w:val="24"/>
                <w:szCs w:val="24"/>
              </w:rPr>
            </w:pPr>
          </w:p>
        </w:tc>
        <w:tc>
          <w:tcPr>
            <w:tcW w:w="855" w:type="dxa"/>
          </w:tcPr>
          <w:p w14:paraId="077D8337" w14:textId="77777777" w:rsidR="00AC6B27" w:rsidRDefault="00AC6B27">
            <w:pPr>
              <w:spacing w:line="420" w:lineRule="exact"/>
              <w:ind w:left="171" w:firstLine="567"/>
              <w:rPr>
                <w:b/>
                <w:sz w:val="24"/>
                <w:szCs w:val="24"/>
              </w:rPr>
            </w:pPr>
          </w:p>
        </w:tc>
        <w:tc>
          <w:tcPr>
            <w:tcW w:w="855" w:type="dxa"/>
          </w:tcPr>
          <w:p w14:paraId="751F9724" w14:textId="77777777" w:rsidR="00AC6B27" w:rsidRDefault="00AC6B27">
            <w:pPr>
              <w:spacing w:line="420" w:lineRule="exact"/>
              <w:ind w:left="171" w:firstLine="567"/>
              <w:rPr>
                <w:b/>
                <w:sz w:val="24"/>
                <w:szCs w:val="24"/>
              </w:rPr>
            </w:pPr>
          </w:p>
        </w:tc>
        <w:tc>
          <w:tcPr>
            <w:tcW w:w="1495" w:type="dxa"/>
          </w:tcPr>
          <w:p w14:paraId="57F628D4" w14:textId="77777777" w:rsidR="00AC6B27" w:rsidRDefault="00AC6B27">
            <w:pPr>
              <w:spacing w:line="420" w:lineRule="exact"/>
              <w:ind w:left="171" w:firstLine="567"/>
              <w:rPr>
                <w:b/>
                <w:sz w:val="24"/>
                <w:szCs w:val="24"/>
              </w:rPr>
            </w:pPr>
          </w:p>
        </w:tc>
      </w:tr>
      <w:tr w:rsidR="00AC6B27" w14:paraId="2C57C666" w14:textId="77777777">
        <w:trPr>
          <w:trHeight w:val="304"/>
          <w:jc w:val="center"/>
        </w:trPr>
        <w:tc>
          <w:tcPr>
            <w:tcW w:w="642" w:type="dxa"/>
          </w:tcPr>
          <w:p w14:paraId="3D48755F" w14:textId="77777777" w:rsidR="00AC6B27" w:rsidRDefault="00F00680">
            <w:pPr>
              <w:spacing w:line="420" w:lineRule="exact"/>
              <w:ind w:left="171" w:firstLine="567"/>
              <w:jc w:val="center"/>
              <w:rPr>
                <w:b/>
                <w:sz w:val="24"/>
                <w:szCs w:val="24"/>
              </w:rPr>
            </w:pPr>
            <w:r>
              <w:rPr>
                <w:b/>
                <w:sz w:val="24"/>
                <w:szCs w:val="24"/>
              </w:rPr>
              <w:t>5</w:t>
            </w:r>
          </w:p>
        </w:tc>
        <w:tc>
          <w:tcPr>
            <w:tcW w:w="2080" w:type="dxa"/>
            <w:vAlign w:val="center"/>
          </w:tcPr>
          <w:p w14:paraId="1FCB8153" w14:textId="77777777" w:rsidR="00AC6B27" w:rsidRDefault="00F00680">
            <w:pPr>
              <w:spacing w:line="420" w:lineRule="exact"/>
              <w:jc w:val="center"/>
              <w:rPr>
                <w:b/>
                <w:sz w:val="24"/>
                <w:szCs w:val="24"/>
              </w:rPr>
            </w:pPr>
            <w:r>
              <w:rPr>
                <w:rFonts w:hint="eastAsia"/>
                <w:b/>
                <w:sz w:val="24"/>
                <w:szCs w:val="24"/>
              </w:rPr>
              <w:t>项目安全总监</w:t>
            </w:r>
          </w:p>
        </w:tc>
        <w:tc>
          <w:tcPr>
            <w:tcW w:w="1021" w:type="dxa"/>
          </w:tcPr>
          <w:p w14:paraId="5D2D0F63" w14:textId="77777777" w:rsidR="00AC6B27" w:rsidRDefault="00AC6B27">
            <w:pPr>
              <w:spacing w:line="420" w:lineRule="exact"/>
              <w:ind w:left="171" w:firstLine="567"/>
              <w:rPr>
                <w:b/>
                <w:sz w:val="24"/>
                <w:szCs w:val="24"/>
              </w:rPr>
            </w:pPr>
          </w:p>
        </w:tc>
        <w:tc>
          <w:tcPr>
            <w:tcW w:w="642" w:type="dxa"/>
          </w:tcPr>
          <w:p w14:paraId="24B438AF" w14:textId="77777777" w:rsidR="00AC6B27" w:rsidRDefault="00AC6B27">
            <w:pPr>
              <w:spacing w:line="420" w:lineRule="exact"/>
              <w:ind w:left="171" w:firstLine="567"/>
              <w:rPr>
                <w:b/>
                <w:sz w:val="24"/>
                <w:szCs w:val="24"/>
              </w:rPr>
            </w:pPr>
          </w:p>
        </w:tc>
        <w:tc>
          <w:tcPr>
            <w:tcW w:w="642" w:type="dxa"/>
          </w:tcPr>
          <w:p w14:paraId="30EF64BF" w14:textId="77777777" w:rsidR="00AC6B27" w:rsidRDefault="00AC6B27">
            <w:pPr>
              <w:spacing w:line="420" w:lineRule="exact"/>
              <w:ind w:left="171" w:firstLine="567"/>
              <w:rPr>
                <w:b/>
                <w:sz w:val="24"/>
                <w:szCs w:val="24"/>
              </w:rPr>
            </w:pPr>
          </w:p>
        </w:tc>
        <w:tc>
          <w:tcPr>
            <w:tcW w:w="855" w:type="dxa"/>
          </w:tcPr>
          <w:p w14:paraId="6AF8BEB0" w14:textId="77777777" w:rsidR="00AC6B27" w:rsidRDefault="00AC6B27">
            <w:pPr>
              <w:spacing w:line="420" w:lineRule="exact"/>
              <w:ind w:left="171" w:firstLine="567"/>
              <w:rPr>
                <w:b/>
                <w:sz w:val="24"/>
                <w:szCs w:val="24"/>
              </w:rPr>
            </w:pPr>
          </w:p>
        </w:tc>
        <w:tc>
          <w:tcPr>
            <w:tcW w:w="855" w:type="dxa"/>
          </w:tcPr>
          <w:p w14:paraId="63B854D4" w14:textId="77777777" w:rsidR="00AC6B27" w:rsidRDefault="00AC6B27">
            <w:pPr>
              <w:spacing w:line="420" w:lineRule="exact"/>
              <w:ind w:left="171" w:firstLine="567"/>
              <w:rPr>
                <w:b/>
                <w:sz w:val="24"/>
                <w:szCs w:val="24"/>
              </w:rPr>
            </w:pPr>
          </w:p>
        </w:tc>
        <w:tc>
          <w:tcPr>
            <w:tcW w:w="1495" w:type="dxa"/>
          </w:tcPr>
          <w:p w14:paraId="319B42A0" w14:textId="77777777" w:rsidR="00AC6B27" w:rsidRDefault="00AC6B27">
            <w:pPr>
              <w:spacing w:line="420" w:lineRule="exact"/>
              <w:ind w:left="171" w:firstLine="567"/>
              <w:rPr>
                <w:b/>
                <w:sz w:val="24"/>
                <w:szCs w:val="24"/>
              </w:rPr>
            </w:pPr>
          </w:p>
        </w:tc>
      </w:tr>
      <w:tr w:rsidR="00AC6B27" w14:paraId="726CC593" w14:textId="77777777">
        <w:trPr>
          <w:trHeight w:val="304"/>
          <w:jc w:val="center"/>
        </w:trPr>
        <w:tc>
          <w:tcPr>
            <w:tcW w:w="642" w:type="dxa"/>
          </w:tcPr>
          <w:p w14:paraId="3E62FB77" w14:textId="77777777" w:rsidR="00AC6B27" w:rsidRDefault="00F00680">
            <w:pPr>
              <w:spacing w:line="420" w:lineRule="exact"/>
              <w:ind w:left="171" w:firstLine="567"/>
              <w:jc w:val="center"/>
              <w:rPr>
                <w:b/>
                <w:sz w:val="24"/>
                <w:szCs w:val="24"/>
              </w:rPr>
            </w:pPr>
            <w:r>
              <w:rPr>
                <w:b/>
                <w:sz w:val="24"/>
                <w:szCs w:val="24"/>
              </w:rPr>
              <w:t>7</w:t>
            </w:r>
          </w:p>
        </w:tc>
        <w:tc>
          <w:tcPr>
            <w:tcW w:w="2080" w:type="dxa"/>
            <w:vAlign w:val="center"/>
          </w:tcPr>
          <w:p w14:paraId="7655D7D9" w14:textId="77777777" w:rsidR="00AC6B27" w:rsidRDefault="00F00680">
            <w:pPr>
              <w:spacing w:line="420" w:lineRule="exact"/>
              <w:ind w:right="26"/>
              <w:jc w:val="center"/>
              <w:rPr>
                <w:b/>
                <w:sz w:val="24"/>
                <w:szCs w:val="24"/>
              </w:rPr>
            </w:pPr>
            <w:r>
              <w:rPr>
                <w:rFonts w:hint="eastAsia"/>
                <w:b/>
                <w:sz w:val="24"/>
                <w:szCs w:val="24"/>
              </w:rPr>
              <w:t>合约造价负责人</w:t>
            </w:r>
          </w:p>
        </w:tc>
        <w:tc>
          <w:tcPr>
            <w:tcW w:w="1021" w:type="dxa"/>
          </w:tcPr>
          <w:p w14:paraId="564694F2" w14:textId="77777777" w:rsidR="00AC6B27" w:rsidRDefault="00AC6B27">
            <w:pPr>
              <w:spacing w:line="420" w:lineRule="exact"/>
              <w:ind w:left="171" w:firstLine="567"/>
              <w:rPr>
                <w:b/>
                <w:sz w:val="24"/>
                <w:szCs w:val="24"/>
              </w:rPr>
            </w:pPr>
          </w:p>
        </w:tc>
        <w:tc>
          <w:tcPr>
            <w:tcW w:w="642" w:type="dxa"/>
          </w:tcPr>
          <w:p w14:paraId="6CCCDE27" w14:textId="77777777" w:rsidR="00AC6B27" w:rsidRDefault="00AC6B27">
            <w:pPr>
              <w:spacing w:line="420" w:lineRule="exact"/>
              <w:ind w:left="171" w:firstLine="567"/>
              <w:rPr>
                <w:b/>
                <w:sz w:val="24"/>
                <w:szCs w:val="24"/>
              </w:rPr>
            </w:pPr>
          </w:p>
        </w:tc>
        <w:tc>
          <w:tcPr>
            <w:tcW w:w="642" w:type="dxa"/>
          </w:tcPr>
          <w:p w14:paraId="0A7380FF" w14:textId="77777777" w:rsidR="00AC6B27" w:rsidRDefault="00AC6B27">
            <w:pPr>
              <w:spacing w:line="420" w:lineRule="exact"/>
              <w:ind w:left="171" w:firstLine="567"/>
              <w:rPr>
                <w:b/>
                <w:sz w:val="24"/>
                <w:szCs w:val="24"/>
              </w:rPr>
            </w:pPr>
          </w:p>
        </w:tc>
        <w:tc>
          <w:tcPr>
            <w:tcW w:w="855" w:type="dxa"/>
          </w:tcPr>
          <w:p w14:paraId="0C286FCF" w14:textId="77777777" w:rsidR="00AC6B27" w:rsidRDefault="00AC6B27">
            <w:pPr>
              <w:spacing w:line="420" w:lineRule="exact"/>
              <w:ind w:left="171" w:firstLine="567"/>
              <w:rPr>
                <w:b/>
                <w:sz w:val="24"/>
                <w:szCs w:val="24"/>
              </w:rPr>
            </w:pPr>
          </w:p>
        </w:tc>
        <w:tc>
          <w:tcPr>
            <w:tcW w:w="855" w:type="dxa"/>
          </w:tcPr>
          <w:p w14:paraId="06562262" w14:textId="77777777" w:rsidR="00AC6B27" w:rsidRDefault="00AC6B27">
            <w:pPr>
              <w:spacing w:line="420" w:lineRule="exact"/>
              <w:ind w:left="171" w:firstLine="567"/>
              <w:rPr>
                <w:b/>
                <w:sz w:val="24"/>
                <w:szCs w:val="24"/>
              </w:rPr>
            </w:pPr>
          </w:p>
        </w:tc>
        <w:tc>
          <w:tcPr>
            <w:tcW w:w="1495" w:type="dxa"/>
          </w:tcPr>
          <w:p w14:paraId="3171B656" w14:textId="77777777" w:rsidR="00AC6B27" w:rsidRDefault="00AC6B27">
            <w:pPr>
              <w:spacing w:line="420" w:lineRule="exact"/>
              <w:ind w:left="171" w:firstLine="567"/>
              <w:rPr>
                <w:b/>
                <w:sz w:val="24"/>
                <w:szCs w:val="24"/>
              </w:rPr>
            </w:pPr>
          </w:p>
        </w:tc>
      </w:tr>
      <w:tr w:rsidR="00AC6B27" w14:paraId="34470DC8" w14:textId="77777777">
        <w:trPr>
          <w:trHeight w:val="304"/>
          <w:jc w:val="center"/>
        </w:trPr>
        <w:tc>
          <w:tcPr>
            <w:tcW w:w="642" w:type="dxa"/>
          </w:tcPr>
          <w:p w14:paraId="51E48B6B" w14:textId="77777777" w:rsidR="00AC6B27" w:rsidRDefault="00F00680">
            <w:pPr>
              <w:spacing w:line="420" w:lineRule="exact"/>
              <w:ind w:left="171" w:firstLine="567"/>
              <w:jc w:val="center"/>
              <w:rPr>
                <w:b/>
                <w:sz w:val="24"/>
                <w:szCs w:val="24"/>
              </w:rPr>
            </w:pPr>
            <w:r>
              <w:rPr>
                <w:b/>
                <w:sz w:val="24"/>
                <w:szCs w:val="24"/>
              </w:rPr>
              <w:t>9</w:t>
            </w:r>
          </w:p>
        </w:tc>
        <w:tc>
          <w:tcPr>
            <w:tcW w:w="2080" w:type="dxa"/>
            <w:vAlign w:val="center"/>
          </w:tcPr>
          <w:p w14:paraId="47C55AD1" w14:textId="77777777" w:rsidR="00AC6B27" w:rsidRDefault="00F00680">
            <w:pPr>
              <w:spacing w:line="420" w:lineRule="exact"/>
              <w:jc w:val="center"/>
              <w:rPr>
                <w:b/>
                <w:sz w:val="24"/>
                <w:szCs w:val="24"/>
              </w:rPr>
            </w:pPr>
            <w:r>
              <w:rPr>
                <w:rFonts w:hint="eastAsia"/>
                <w:b/>
                <w:sz w:val="24"/>
                <w:szCs w:val="24"/>
              </w:rPr>
              <w:t>测量负责人</w:t>
            </w:r>
          </w:p>
        </w:tc>
        <w:tc>
          <w:tcPr>
            <w:tcW w:w="1021" w:type="dxa"/>
          </w:tcPr>
          <w:p w14:paraId="7939E0AF" w14:textId="77777777" w:rsidR="00AC6B27" w:rsidRDefault="00AC6B27">
            <w:pPr>
              <w:spacing w:line="420" w:lineRule="exact"/>
              <w:ind w:left="171" w:firstLine="567"/>
              <w:rPr>
                <w:b/>
                <w:sz w:val="24"/>
                <w:szCs w:val="24"/>
              </w:rPr>
            </w:pPr>
          </w:p>
        </w:tc>
        <w:tc>
          <w:tcPr>
            <w:tcW w:w="642" w:type="dxa"/>
          </w:tcPr>
          <w:p w14:paraId="3C6D94D5" w14:textId="77777777" w:rsidR="00AC6B27" w:rsidRDefault="00AC6B27">
            <w:pPr>
              <w:spacing w:line="420" w:lineRule="exact"/>
              <w:ind w:left="171" w:firstLine="567"/>
              <w:rPr>
                <w:b/>
                <w:sz w:val="24"/>
                <w:szCs w:val="24"/>
              </w:rPr>
            </w:pPr>
          </w:p>
        </w:tc>
        <w:tc>
          <w:tcPr>
            <w:tcW w:w="642" w:type="dxa"/>
          </w:tcPr>
          <w:p w14:paraId="52F38193" w14:textId="77777777" w:rsidR="00AC6B27" w:rsidRDefault="00AC6B27">
            <w:pPr>
              <w:spacing w:line="420" w:lineRule="exact"/>
              <w:ind w:left="171" w:firstLine="567"/>
              <w:rPr>
                <w:b/>
                <w:sz w:val="24"/>
                <w:szCs w:val="24"/>
              </w:rPr>
            </w:pPr>
          </w:p>
        </w:tc>
        <w:tc>
          <w:tcPr>
            <w:tcW w:w="855" w:type="dxa"/>
          </w:tcPr>
          <w:p w14:paraId="62BEC834" w14:textId="77777777" w:rsidR="00AC6B27" w:rsidRDefault="00AC6B27">
            <w:pPr>
              <w:spacing w:line="420" w:lineRule="exact"/>
              <w:ind w:left="171" w:firstLine="567"/>
              <w:rPr>
                <w:b/>
                <w:sz w:val="24"/>
                <w:szCs w:val="24"/>
              </w:rPr>
            </w:pPr>
          </w:p>
        </w:tc>
        <w:tc>
          <w:tcPr>
            <w:tcW w:w="855" w:type="dxa"/>
          </w:tcPr>
          <w:p w14:paraId="4C1370FF" w14:textId="77777777" w:rsidR="00AC6B27" w:rsidRDefault="00AC6B27">
            <w:pPr>
              <w:spacing w:line="420" w:lineRule="exact"/>
              <w:ind w:left="171" w:firstLine="567"/>
              <w:rPr>
                <w:b/>
                <w:sz w:val="24"/>
                <w:szCs w:val="24"/>
              </w:rPr>
            </w:pPr>
          </w:p>
        </w:tc>
        <w:tc>
          <w:tcPr>
            <w:tcW w:w="1495" w:type="dxa"/>
          </w:tcPr>
          <w:p w14:paraId="20E2B504" w14:textId="77777777" w:rsidR="00AC6B27" w:rsidRDefault="00AC6B27">
            <w:pPr>
              <w:spacing w:line="420" w:lineRule="exact"/>
              <w:ind w:left="171" w:firstLine="567"/>
              <w:rPr>
                <w:b/>
                <w:sz w:val="24"/>
                <w:szCs w:val="24"/>
              </w:rPr>
            </w:pPr>
          </w:p>
        </w:tc>
      </w:tr>
      <w:tr w:rsidR="00AC6B27" w14:paraId="2DBB9041" w14:textId="77777777">
        <w:trPr>
          <w:trHeight w:val="594"/>
          <w:jc w:val="center"/>
        </w:trPr>
        <w:tc>
          <w:tcPr>
            <w:tcW w:w="642" w:type="dxa"/>
            <w:vAlign w:val="center"/>
          </w:tcPr>
          <w:p w14:paraId="24E87565" w14:textId="77777777" w:rsidR="00AC6B27" w:rsidRDefault="00AC6B27">
            <w:pPr>
              <w:spacing w:line="420" w:lineRule="exact"/>
              <w:ind w:left="171" w:firstLine="567"/>
              <w:jc w:val="center"/>
              <w:rPr>
                <w:b/>
                <w:sz w:val="24"/>
                <w:szCs w:val="24"/>
              </w:rPr>
            </w:pPr>
          </w:p>
        </w:tc>
        <w:tc>
          <w:tcPr>
            <w:tcW w:w="2080" w:type="dxa"/>
            <w:vAlign w:val="center"/>
          </w:tcPr>
          <w:p w14:paraId="04EC5EF7" w14:textId="77777777" w:rsidR="00AC6B27" w:rsidRDefault="00F00680">
            <w:pPr>
              <w:spacing w:line="420" w:lineRule="exact"/>
              <w:jc w:val="center"/>
              <w:rPr>
                <w:b/>
                <w:sz w:val="24"/>
                <w:szCs w:val="24"/>
              </w:rPr>
            </w:pPr>
            <w:r>
              <w:rPr>
                <w:rFonts w:hint="eastAsia"/>
                <w:b/>
                <w:sz w:val="24"/>
                <w:szCs w:val="24"/>
              </w:rPr>
              <w:t>工程试验工程师</w:t>
            </w:r>
          </w:p>
        </w:tc>
        <w:tc>
          <w:tcPr>
            <w:tcW w:w="1021" w:type="dxa"/>
          </w:tcPr>
          <w:p w14:paraId="7B03D0D7" w14:textId="77777777" w:rsidR="00AC6B27" w:rsidRDefault="00AC6B27">
            <w:pPr>
              <w:spacing w:line="420" w:lineRule="exact"/>
              <w:ind w:left="171" w:firstLine="567"/>
              <w:rPr>
                <w:b/>
                <w:sz w:val="24"/>
                <w:szCs w:val="24"/>
              </w:rPr>
            </w:pPr>
          </w:p>
        </w:tc>
        <w:tc>
          <w:tcPr>
            <w:tcW w:w="642" w:type="dxa"/>
          </w:tcPr>
          <w:p w14:paraId="5C6FC143" w14:textId="77777777" w:rsidR="00AC6B27" w:rsidRDefault="00AC6B27">
            <w:pPr>
              <w:spacing w:line="420" w:lineRule="exact"/>
              <w:ind w:left="171" w:firstLine="567"/>
              <w:rPr>
                <w:b/>
                <w:sz w:val="24"/>
                <w:szCs w:val="24"/>
              </w:rPr>
            </w:pPr>
          </w:p>
        </w:tc>
        <w:tc>
          <w:tcPr>
            <w:tcW w:w="642" w:type="dxa"/>
          </w:tcPr>
          <w:p w14:paraId="46561C9A" w14:textId="77777777" w:rsidR="00AC6B27" w:rsidRDefault="00AC6B27">
            <w:pPr>
              <w:spacing w:line="420" w:lineRule="exact"/>
              <w:ind w:left="171" w:firstLine="567"/>
              <w:rPr>
                <w:b/>
                <w:sz w:val="24"/>
                <w:szCs w:val="24"/>
              </w:rPr>
            </w:pPr>
          </w:p>
        </w:tc>
        <w:tc>
          <w:tcPr>
            <w:tcW w:w="855" w:type="dxa"/>
          </w:tcPr>
          <w:p w14:paraId="7094240C" w14:textId="77777777" w:rsidR="00AC6B27" w:rsidRDefault="00AC6B27">
            <w:pPr>
              <w:spacing w:line="420" w:lineRule="exact"/>
              <w:ind w:left="171" w:firstLine="567"/>
              <w:rPr>
                <w:b/>
                <w:sz w:val="24"/>
                <w:szCs w:val="24"/>
              </w:rPr>
            </w:pPr>
          </w:p>
        </w:tc>
        <w:tc>
          <w:tcPr>
            <w:tcW w:w="855" w:type="dxa"/>
          </w:tcPr>
          <w:p w14:paraId="7E37D3F8" w14:textId="77777777" w:rsidR="00AC6B27" w:rsidRDefault="00AC6B27">
            <w:pPr>
              <w:spacing w:line="420" w:lineRule="exact"/>
              <w:ind w:left="171" w:firstLine="567"/>
              <w:rPr>
                <w:b/>
                <w:sz w:val="24"/>
                <w:szCs w:val="24"/>
              </w:rPr>
            </w:pPr>
          </w:p>
        </w:tc>
        <w:tc>
          <w:tcPr>
            <w:tcW w:w="1495" w:type="dxa"/>
          </w:tcPr>
          <w:p w14:paraId="3ECBDBC9" w14:textId="77777777" w:rsidR="00AC6B27" w:rsidRDefault="00AC6B27">
            <w:pPr>
              <w:spacing w:line="420" w:lineRule="exact"/>
              <w:ind w:left="171" w:firstLine="567"/>
              <w:rPr>
                <w:b/>
                <w:sz w:val="24"/>
                <w:szCs w:val="24"/>
              </w:rPr>
            </w:pPr>
          </w:p>
        </w:tc>
      </w:tr>
      <w:tr w:rsidR="00AC6B27" w14:paraId="499897B6" w14:textId="77777777">
        <w:trPr>
          <w:trHeight w:val="608"/>
          <w:jc w:val="center"/>
        </w:trPr>
        <w:tc>
          <w:tcPr>
            <w:tcW w:w="642" w:type="dxa"/>
            <w:vAlign w:val="center"/>
          </w:tcPr>
          <w:p w14:paraId="0F99C61D" w14:textId="77777777" w:rsidR="00AC6B27" w:rsidRDefault="00AC6B27">
            <w:pPr>
              <w:spacing w:line="420" w:lineRule="exact"/>
              <w:ind w:left="171" w:firstLine="567"/>
              <w:jc w:val="center"/>
              <w:rPr>
                <w:b/>
                <w:sz w:val="24"/>
                <w:szCs w:val="24"/>
              </w:rPr>
            </w:pPr>
          </w:p>
        </w:tc>
        <w:tc>
          <w:tcPr>
            <w:tcW w:w="2080" w:type="dxa"/>
            <w:vAlign w:val="center"/>
          </w:tcPr>
          <w:p w14:paraId="1951F85D" w14:textId="77777777" w:rsidR="00AC6B27" w:rsidRDefault="00F00680">
            <w:pPr>
              <w:spacing w:line="420" w:lineRule="exact"/>
              <w:jc w:val="center"/>
              <w:rPr>
                <w:b/>
                <w:sz w:val="24"/>
                <w:szCs w:val="24"/>
              </w:rPr>
            </w:pPr>
            <w:r>
              <w:rPr>
                <w:rFonts w:hint="eastAsia"/>
                <w:b/>
                <w:sz w:val="24"/>
                <w:szCs w:val="24"/>
              </w:rPr>
              <w:t>专职安全员</w:t>
            </w:r>
          </w:p>
        </w:tc>
        <w:tc>
          <w:tcPr>
            <w:tcW w:w="1021" w:type="dxa"/>
          </w:tcPr>
          <w:p w14:paraId="78B1D99B" w14:textId="77777777" w:rsidR="00AC6B27" w:rsidRDefault="00AC6B27">
            <w:pPr>
              <w:spacing w:line="420" w:lineRule="exact"/>
              <w:ind w:left="171" w:firstLine="567"/>
              <w:rPr>
                <w:b/>
                <w:sz w:val="24"/>
                <w:szCs w:val="24"/>
              </w:rPr>
            </w:pPr>
          </w:p>
        </w:tc>
        <w:tc>
          <w:tcPr>
            <w:tcW w:w="642" w:type="dxa"/>
          </w:tcPr>
          <w:p w14:paraId="59F5F6A2" w14:textId="77777777" w:rsidR="00AC6B27" w:rsidRDefault="00AC6B27">
            <w:pPr>
              <w:spacing w:line="420" w:lineRule="exact"/>
              <w:ind w:left="171" w:firstLine="567"/>
              <w:rPr>
                <w:b/>
                <w:sz w:val="24"/>
                <w:szCs w:val="24"/>
              </w:rPr>
            </w:pPr>
          </w:p>
        </w:tc>
        <w:tc>
          <w:tcPr>
            <w:tcW w:w="642" w:type="dxa"/>
          </w:tcPr>
          <w:p w14:paraId="4C039146" w14:textId="77777777" w:rsidR="00AC6B27" w:rsidRDefault="00AC6B27">
            <w:pPr>
              <w:spacing w:line="420" w:lineRule="exact"/>
              <w:ind w:left="171" w:firstLine="567"/>
              <w:rPr>
                <w:b/>
                <w:sz w:val="24"/>
                <w:szCs w:val="24"/>
              </w:rPr>
            </w:pPr>
          </w:p>
        </w:tc>
        <w:tc>
          <w:tcPr>
            <w:tcW w:w="855" w:type="dxa"/>
          </w:tcPr>
          <w:p w14:paraId="3FE8FDE6" w14:textId="77777777" w:rsidR="00AC6B27" w:rsidRDefault="00AC6B27">
            <w:pPr>
              <w:spacing w:line="420" w:lineRule="exact"/>
              <w:ind w:left="171" w:firstLine="567"/>
              <w:rPr>
                <w:b/>
                <w:sz w:val="24"/>
                <w:szCs w:val="24"/>
              </w:rPr>
            </w:pPr>
          </w:p>
        </w:tc>
        <w:tc>
          <w:tcPr>
            <w:tcW w:w="855" w:type="dxa"/>
          </w:tcPr>
          <w:p w14:paraId="686147BB" w14:textId="77777777" w:rsidR="00AC6B27" w:rsidRDefault="00AC6B27">
            <w:pPr>
              <w:spacing w:line="420" w:lineRule="exact"/>
              <w:ind w:left="171" w:firstLine="567"/>
              <w:rPr>
                <w:b/>
                <w:sz w:val="24"/>
                <w:szCs w:val="24"/>
              </w:rPr>
            </w:pPr>
          </w:p>
        </w:tc>
        <w:tc>
          <w:tcPr>
            <w:tcW w:w="1495" w:type="dxa"/>
          </w:tcPr>
          <w:p w14:paraId="7709AF57" w14:textId="77777777" w:rsidR="00AC6B27" w:rsidRDefault="00AC6B27">
            <w:pPr>
              <w:spacing w:line="420" w:lineRule="exact"/>
              <w:ind w:left="171" w:firstLine="567"/>
              <w:rPr>
                <w:b/>
                <w:sz w:val="24"/>
                <w:szCs w:val="24"/>
              </w:rPr>
            </w:pPr>
          </w:p>
        </w:tc>
      </w:tr>
      <w:tr w:rsidR="00AC6B27" w14:paraId="2AA2D28E" w14:textId="77777777">
        <w:trPr>
          <w:trHeight w:val="608"/>
          <w:jc w:val="center"/>
        </w:trPr>
        <w:tc>
          <w:tcPr>
            <w:tcW w:w="642" w:type="dxa"/>
            <w:vAlign w:val="center"/>
          </w:tcPr>
          <w:p w14:paraId="7E010BBD" w14:textId="77777777" w:rsidR="00AC6B27" w:rsidRDefault="00AC6B27">
            <w:pPr>
              <w:spacing w:line="420" w:lineRule="exact"/>
              <w:ind w:left="171" w:firstLine="567"/>
              <w:jc w:val="center"/>
              <w:rPr>
                <w:b/>
                <w:sz w:val="24"/>
                <w:szCs w:val="24"/>
              </w:rPr>
            </w:pPr>
          </w:p>
        </w:tc>
        <w:tc>
          <w:tcPr>
            <w:tcW w:w="2080" w:type="dxa"/>
            <w:vAlign w:val="center"/>
          </w:tcPr>
          <w:p w14:paraId="092C3DB6" w14:textId="77777777" w:rsidR="00AC6B27" w:rsidRDefault="00F00680">
            <w:pPr>
              <w:spacing w:line="420" w:lineRule="exact"/>
              <w:jc w:val="center"/>
              <w:rPr>
                <w:b/>
                <w:sz w:val="24"/>
                <w:szCs w:val="24"/>
              </w:rPr>
            </w:pPr>
            <w:r>
              <w:rPr>
                <w:rFonts w:hint="eastAsia"/>
                <w:b/>
                <w:sz w:val="24"/>
                <w:szCs w:val="24"/>
              </w:rPr>
              <w:t>其它主要人员…</w:t>
            </w:r>
          </w:p>
        </w:tc>
        <w:tc>
          <w:tcPr>
            <w:tcW w:w="1021" w:type="dxa"/>
          </w:tcPr>
          <w:p w14:paraId="01481FE6" w14:textId="77777777" w:rsidR="00AC6B27" w:rsidRDefault="00AC6B27">
            <w:pPr>
              <w:spacing w:line="420" w:lineRule="exact"/>
              <w:ind w:left="171" w:firstLine="567"/>
              <w:rPr>
                <w:b/>
                <w:sz w:val="24"/>
                <w:szCs w:val="24"/>
              </w:rPr>
            </w:pPr>
          </w:p>
        </w:tc>
        <w:tc>
          <w:tcPr>
            <w:tcW w:w="642" w:type="dxa"/>
          </w:tcPr>
          <w:p w14:paraId="46FC778C" w14:textId="77777777" w:rsidR="00AC6B27" w:rsidRDefault="00AC6B27">
            <w:pPr>
              <w:spacing w:line="420" w:lineRule="exact"/>
              <w:ind w:left="171" w:firstLine="567"/>
              <w:rPr>
                <w:b/>
                <w:sz w:val="24"/>
                <w:szCs w:val="24"/>
              </w:rPr>
            </w:pPr>
          </w:p>
        </w:tc>
        <w:tc>
          <w:tcPr>
            <w:tcW w:w="642" w:type="dxa"/>
          </w:tcPr>
          <w:p w14:paraId="5E830A27" w14:textId="77777777" w:rsidR="00AC6B27" w:rsidRDefault="00AC6B27">
            <w:pPr>
              <w:spacing w:line="420" w:lineRule="exact"/>
              <w:ind w:left="171" w:firstLine="567"/>
              <w:rPr>
                <w:b/>
                <w:sz w:val="24"/>
                <w:szCs w:val="24"/>
              </w:rPr>
            </w:pPr>
          </w:p>
        </w:tc>
        <w:tc>
          <w:tcPr>
            <w:tcW w:w="855" w:type="dxa"/>
          </w:tcPr>
          <w:p w14:paraId="64296CBB" w14:textId="77777777" w:rsidR="00AC6B27" w:rsidRDefault="00AC6B27">
            <w:pPr>
              <w:spacing w:line="420" w:lineRule="exact"/>
              <w:ind w:left="171" w:firstLine="567"/>
              <w:rPr>
                <w:b/>
                <w:sz w:val="24"/>
                <w:szCs w:val="24"/>
              </w:rPr>
            </w:pPr>
          </w:p>
        </w:tc>
        <w:tc>
          <w:tcPr>
            <w:tcW w:w="855" w:type="dxa"/>
          </w:tcPr>
          <w:p w14:paraId="243D37B9" w14:textId="77777777" w:rsidR="00AC6B27" w:rsidRDefault="00AC6B27">
            <w:pPr>
              <w:spacing w:line="420" w:lineRule="exact"/>
              <w:ind w:left="171" w:firstLine="567"/>
              <w:rPr>
                <w:b/>
                <w:sz w:val="24"/>
                <w:szCs w:val="24"/>
              </w:rPr>
            </w:pPr>
          </w:p>
        </w:tc>
        <w:tc>
          <w:tcPr>
            <w:tcW w:w="1495" w:type="dxa"/>
          </w:tcPr>
          <w:p w14:paraId="5B8F7C5D" w14:textId="77777777" w:rsidR="00AC6B27" w:rsidRDefault="00AC6B27">
            <w:pPr>
              <w:spacing w:line="420" w:lineRule="exact"/>
              <w:ind w:left="171" w:firstLine="567"/>
              <w:rPr>
                <w:b/>
                <w:sz w:val="24"/>
                <w:szCs w:val="24"/>
              </w:rPr>
            </w:pPr>
          </w:p>
        </w:tc>
      </w:tr>
    </w:tbl>
    <w:p w14:paraId="43745219" w14:textId="77777777" w:rsidR="00AC6B27" w:rsidRDefault="00AC6B27">
      <w:pPr>
        <w:pStyle w:val="af4"/>
      </w:pPr>
    </w:p>
    <w:p w14:paraId="607E71FB" w14:textId="77777777" w:rsidR="00AC6B27" w:rsidRDefault="00AC6B27">
      <w:pPr>
        <w:pStyle w:val="af4"/>
      </w:pPr>
    </w:p>
    <w:p w14:paraId="6DE78F69" w14:textId="77777777" w:rsidR="00AC6B27" w:rsidRDefault="00AC6B27">
      <w:pPr>
        <w:pStyle w:val="af4"/>
      </w:pPr>
    </w:p>
    <w:p w14:paraId="67759831" w14:textId="77777777" w:rsidR="00AC6B27" w:rsidRDefault="00AC6B27">
      <w:pPr>
        <w:pStyle w:val="af4"/>
      </w:pPr>
    </w:p>
    <w:p w14:paraId="255C831E" w14:textId="77777777" w:rsidR="00AC6B27" w:rsidRDefault="00AC6B27">
      <w:pPr>
        <w:pStyle w:val="af4"/>
      </w:pPr>
    </w:p>
    <w:p w14:paraId="691EDE47" w14:textId="77777777" w:rsidR="00AC6B27" w:rsidRDefault="00AC6B27">
      <w:pPr>
        <w:pStyle w:val="af4"/>
      </w:pPr>
    </w:p>
    <w:p w14:paraId="60423577" w14:textId="77777777" w:rsidR="00AC6B27" w:rsidRDefault="00AC6B27">
      <w:pPr>
        <w:pStyle w:val="af4"/>
      </w:pPr>
    </w:p>
    <w:p w14:paraId="6709F0BE" w14:textId="77777777" w:rsidR="00AC6B27" w:rsidRDefault="00AC6B27">
      <w:pPr>
        <w:pStyle w:val="af4"/>
      </w:pPr>
    </w:p>
    <w:p w14:paraId="0365930D" w14:textId="77777777" w:rsidR="00AC6B27" w:rsidRDefault="00AC6B27">
      <w:pPr>
        <w:pStyle w:val="af4"/>
      </w:pPr>
    </w:p>
    <w:p w14:paraId="6AC70E05" w14:textId="77777777" w:rsidR="00AC6B27" w:rsidRDefault="00AC6B27">
      <w:pPr>
        <w:pStyle w:val="af4"/>
      </w:pPr>
    </w:p>
    <w:p w14:paraId="7171CDC6" w14:textId="77777777" w:rsidR="00AC6B27" w:rsidRDefault="00AC6B27">
      <w:pPr>
        <w:pStyle w:val="af4"/>
      </w:pPr>
    </w:p>
    <w:p w14:paraId="35F01DCA" w14:textId="77777777" w:rsidR="00AC6B27" w:rsidRDefault="00AC6B27">
      <w:pPr>
        <w:pStyle w:val="af4"/>
      </w:pPr>
    </w:p>
    <w:p w14:paraId="57B3A7C5" w14:textId="77777777" w:rsidR="00AC6B27" w:rsidRDefault="00AC6B27">
      <w:pPr>
        <w:pStyle w:val="af4"/>
      </w:pPr>
    </w:p>
    <w:p w14:paraId="22382528" w14:textId="77777777" w:rsidR="00AC6B27" w:rsidRDefault="00AC6B27">
      <w:pPr>
        <w:pStyle w:val="af4"/>
      </w:pPr>
    </w:p>
    <w:p w14:paraId="5EF63B48" w14:textId="77777777" w:rsidR="00AC6B27" w:rsidRDefault="00AC6B27">
      <w:pPr>
        <w:pStyle w:val="af4"/>
      </w:pPr>
    </w:p>
    <w:p w14:paraId="274D2B80" w14:textId="77777777" w:rsidR="00AC6B27" w:rsidRDefault="00F00680">
      <w:r>
        <w:br w:type="page"/>
      </w:r>
    </w:p>
    <w:p w14:paraId="568A8805" w14:textId="77777777" w:rsidR="00AC6B27" w:rsidRDefault="00AC6B27">
      <w:pPr>
        <w:pStyle w:val="af4"/>
      </w:pPr>
    </w:p>
    <w:tbl>
      <w:tblPr>
        <w:tblW w:w="8522" w:type="dxa"/>
        <w:tblLayout w:type="fixed"/>
        <w:tblLook w:val="04A0" w:firstRow="1" w:lastRow="0" w:firstColumn="1" w:lastColumn="0" w:noHBand="0" w:noVBand="1"/>
      </w:tblPr>
      <w:tblGrid>
        <w:gridCol w:w="1098"/>
        <w:gridCol w:w="145"/>
        <w:gridCol w:w="960"/>
        <w:gridCol w:w="1641"/>
        <w:gridCol w:w="1104"/>
        <w:gridCol w:w="1104"/>
        <w:gridCol w:w="152"/>
        <w:gridCol w:w="1009"/>
        <w:gridCol w:w="1309"/>
      </w:tblGrid>
      <w:tr w:rsidR="00AC6B27" w14:paraId="7C9B457B" w14:textId="77777777">
        <w:trPr>
          <w:trHeight w:val="690"/>
        </w:trPr>
        <w:tc>
          <w:tcPr>
            <w:tcW w:w="8522" w:type="dxa"/>
            <w:gridSpan w:val="9"/>
            <w:tcBorders>
              <w:top w:val="nil"/>
              <w:left w:val="nil"/>
              <w:bottom w:val="nil"/>
              <w:right w:val="nil"/>
            </w:tcBorders>
            <w:vAlign w:val="center"/>
          </w:tcPr>
          <w:p w14:paraId="1B90FC57" w14:textId="77777777" w:rsidR="00AC6B27" w:rsidRDefault="00F00680">
            <w:pPr>
              <w:widowControl/>
              <w:spacing w:line="420" w:lineRule="exact"/>
              <w:jc w:val="center"/>
              <w:rPr>
                <w:rFonts w:ascii="宋体" w:hAnsi="宋体" w:cs="宋体"/>
                <w:b/>
                <w:bCs/>
                <w:kern w:val="0"/>
                <w:sz w:val="24"/>
                <w:szCs w:val="24"/>
              </w:rPr>
            </w:pPr>
            <w:r>
              <w:rPr>
                <w:rFonts w:ascii="宋体" w:hAnsi="宋体" w:cs="宋体" w:hint="eastAsia"/>
                <w:b/>
                <w:bCs/>
                <w:kern w:val="0"/>
                <w:sz w:val="24"/>
                <w:szCs w:val="24"/>
              </w:rPr>
              <w:t>项目负责人、技术负责人（或其他项目管理机构人员）</w:t>
            </w:r>
          </w:p>
          <w:p w14:paraId="242D44E3" w14:textId="77777777" w:rsidR="00AC6B27" w:rsidRDefault="00F00680">
            <w:pPr>
              <w:widowControl/>
              <w:spacing w:line="420" w:lineRule="exact"/>
              <w:jc w:val="center"/>
              <w:rPr>
                <w:rFonts w:ascii="宋体" w:hAnsi="宋体" w:cs="宋体"/>
                <w:b/>
                <w:bCs/>
                <w:kern w:val="0"/>
                <w:sz w:val="24"/>
                <w:szCs w:val="24"/>
              </w:rPr>
            </w:pPr>
            <w:r>
              <w:rPr>
                <w:rFonts w:ascii="宋体" w:hAnsi="宋体" w:cs="宋体" w:hint="eastAsia"/>
                <w:b/>
                <w:bCs/>
                <w:kern w:val="0"/>
                <w:sz w:val="24"/>
                <w:szCs w:val="24"/>
              </w:rPr>
              <w:t>基本情况及业绩表</w:t>
            </w:r>
          </w:p>
          <w:p w14:paraId="77B8838A" w14:textId="77777777" w:rsidR="00AC6B27" w:rsidRDefault="00AC6B27">
            <w:pPr>
              <w:widowControl/>
              <w:spacing w:line="420" w:lineRule="exact"/>
              <w:jc w:val="center"/>
              <w:rPr>
                <w:rFonts w:ascii="宋体" w:hAnsi="宋体" w:cs="宋体"/>
                <w:b/>
                <w:bCs/>
                <w:kern w:val="0"/>
                <w:sz w:val="24"/>
                <w:szCs w:val="24"/>
              </w:rPr>
            </w:pPr>
          </w:p>
        </w:tc>
      </w:tr>
      <w:tr w:rsidR="00AC6B27" w14:paraId="4E4D9BBC" w14:textId="77777777">
        <w:trPr>
          <w:trHeight w:val="735"/>
        </w:trPr>
        <w:tc>
          <w:tcPr>
            <w:tcW w:w="1243" w:type="dxa"/>
            <w:gridSpan w:val="2"/>
            <w:tcBorders>
              <w:top w:val="single" w:sz="4" w:space="0" w:color="auto"/>
              <w:left w:val="single" w:sz="4" w:space="0" w:color="auto"/>
              <w:bottom w:val="single" w:sz="4" w:space="0" w:color="auto"/>
              <w:right w:val="single" w:sz="4" w:space="0" w:color="auto"/>
            </w:tcBorders>
            <w:vAlign w:val="center"/>
          </w:tcPr>
          <w:p w14:paraId="6BC585BA"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姓名</w:t>
            </w:r>
          </w:p>
        </w:tc>
        <w:tc>
          <w:tcPr>
            <w:tcW w:w="960" w:type="dxa"/>
            <w:tcBorders>
              <w:top w:val="single" w:sz="4" w:space="0" w:color="auto"/>
              <w:left w:val="nil"/>
              <w:bottom w:val="single" w:sz="4" w:space="0" w:color="auto"/>
              <w:right w:val="single" w:sz="4" w:space="0" w:color="auto"/>
            </w:tcBorders>
            <w:vAlign w:val="center"/>
          </w:tcPr>
          <w:p w14:paraId="13A82F21"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641" w:type="dxa"/>
            <w:tcBorders>
              <w:top w:val="single" w:sz="4" w:space="0" w:color="auto"/>
              <w:left w:val="nil"/>
              <w:bottom w:val="single" w:sz="4" w:space="0" w:color="auto"/>
              <w:right w:val="single" w:sz="4" w:space="0" w:color="auto"/>
            </w:tcBorders>
            <w:vAlign w:val="center"/>
          </w:tcPr>
          <w:p w14:paraId="3624B086"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性别</w:t>
            </w:r>
          </w:p>
        </w:tc>
        <w:tc>
          <w:tcPr>
            <w:tcW w:w="1104" w:type="dxa"/>
            <w:tcBorders>
              <w:top w:val="single" w:sz="4" w:space="0" w:color="auto"/>
              <w:left w:val="nil"/>
              <w:bottom w:val="single" w:sz="4" w:space="0" w:color="auto"/>
              <w:right w:val="single" w:sz="4" w:space="0" w:color="auto"/>
            </w:tcBorders>
            <w:vAlign w:val="center"/>
          </w:tcPr>
          <w:p w14:paraId="3894CC9D"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256" w:type="dxa"/>
            <w:gridSpan w:val="2"/>
            <w:tcBorders>
              <w:top w:val="single" w:sz="4" w:space="0" w:color="auto"/>
              <w:left w:val="nil"/>
              <w:bottom w:val="single" w:sz="4" w:space="0" w:color="auto"/>
              <w:right w:val="single" w:sz="4" w:space="0" w:color="auto"/>
            </w:tcBorders>
            <w:vAlign w:val="center"/>
          </w:tcPr>
          <w:p w14:paraId="3F7A64E6"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技术职称</w:t>
            </w:r>
          </w:p>
        </w:tc>
        <w:tc>
          <w:tcPr>
            <w:tcW w:w="2318" w:type="dxa"/>
            <w:gridSpan w:val="2"/>
            <w:tcBorders>
              <w:top w:val="single" w:sz="4" w:space="0" w:color="auto"/>
              <w:left w:val="nil"/>
              <w:bottom w:val="single" w:sz="4" w:space="0" w:color="auto"/>
              <w:right w:val="single" w:sz="4" w:space="0" w:color="auto"/>
            </w:tcBorders>
            <w:vAlign w:val="center"/>
          </w:tcPr>
          <w:p w14:paraId="557D986E" w14:textId="77777777" w:rsidR="00AC6B27" w:rsidRDefault="00AC6B27">
            <w:pPr>
              <w:widowControl/>
              <w:spacing w:line="420" w:lineRule="exact"/>
              <w:jc w:val="left"/>
              <w:rPr>
                <w:rFonts w:ascii="宋体" w:hAnsi="宋体" w:cs="宋体"/>
                <w:kern w:val="0"/>
                <w:sz w:val="24"/>
                <w:szCs w:val="24"/>
              </w:rPr>
            </w:pPr>
          </w:p>
        </w:tc>
      </w:tr>
      <w:tr w:rsidR="00AC6B27" w14:paraId="008B5654" w14:textId="77777777">
        <w:trPr>
          <w:trHeight w:val="920"/>
        </w:trPr>
        <w:tc>
          <w:tcPr>
            <w:tcW w:w="1243" w:type="dxa"/>
            <w:gridSpan w:val="2"/>
            <w:tcBorders>
              <w:top w:val="single" w:sz="4" w:space="0" w:color="auto"/>
              <w:left w:val="single" w:sz="4" w:space="0" w:color="auto"/>
              <w:bottom w:val="single" w:sz="4" w:space="0" w:color="auto"/>
              <w:right w:val="single" w:sz="4" w:space="0" w:color="auto"/>
            </w:tcBorders>
            <w:vAlign w:val="center"/>
          </w:tcPr>
          <w:p w14:paraId="125C6B18"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身份证号</w:t>
            </w:r>
          </w:p>
        </w:tc>
        <w:tc>
          <w:tcPr>
            <w:tcW w:w="960" w:type="dxa"/>
            <w:tcBorders>
              <w:top w:val="single" w:sz="4" w:space="0" w:color="auto"/>
              <w:left w:val="nil"/>
              <w:bottom w:val="single" w:sz="4" w:space="0" w:color="auto"/>
              <w:right w:val="single" w:sz="4" w:space="0" w:color="auto"/>
            </w:tcBorders>
            <w:vAlign w:val="center"/>
          </w:tcPr>
          <w:p w14:paraId="7E852B7E" w14:textId="77777777" w:rsidR="00AC6B27" w:rsidRDefault="00AC6B27">
            <w:pPr>
              <w:widowControl/>
              <w:spacing w:line="420" w:lineRule="exact"/>
              <w:jc w:val="left"/>
              <w:rPr>
                <w:rFonts w:ascii="宋体" w:hAnsi="宋体" w:cs="宋体"/>
                <w:kern w:val="0"/>
                <w:sz w:val="24"/>
                <w:szCs w:val="24"/>
              </w:rPr>
            </w:pPr>
          </w:p>
        </w:tc>
        <w:tc>
          <w:tcPr>
            <w:tcW w:w="1641" w:type="dxa"/>
            <w:tcBorders>
              <w:top w:val="single" w:sz="4" w:space="0" w:color="auto"/>
              <w:left w:val="nil"/>
              <w:bottom w:val="single" w:sz="4" w:space="0" w:color="auto"/>
              <w:right w:val="single" w:sz="4" w:space="0" w:color="auto"/>
            </w:tcBorders>
            <w:vAlign w:val="center"/>
          </w:tcPr>
          <w:p w14:paraId="55E26E51"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学历</w:t>
            </w:r>
          </w:p>
        </w:tc>
        <w:tc>
          <w:tcPr>
            <w:tcW w:w="1104" w:type="dxa"/>
            <w:tcBorders>
              <w:top w:val="single" w:sz="4" w:space="0" w:color="auto"/>
              <w:left w:val="nil"/>
              <w:bottom w:val="single" w:sz="4" w:space="0" w:color="auto"/>
              <w:right w:val="single" w:sz="4" w:space="0" w:color="auto"/>
            </w:tcBorders>
            <w:vAlign w:val="center"/>
          </w:tcPr>
          <w:p w14:paraId="6AAF08D8" w14:textId="77777777" w:rsidR="00AC6B27" w:rsidRDefault="00AC6B27">
            <w:pPr>
              <w:widowControl/>
              <w:spacing w:line="420" w:lineRule="exact"/>
              <w:jc w:val="left"/>
              <w:rPr>
                <w:rFonts w:ascii="宋体" w:hAnsi="宋体" w:cs="宋体"/>
                <w:kern w:val="0"/>
                <w:sz w:val="24"/>
                <w:szCs w:val="24"/>
              </w:rPr>
            </w:pPr>
          </w:p>
        </w:tc>
        <w:tc>
          <w:tcPr>
            <w:tcW w:w="1256" w:type="dxa"/>
            <w:gridSpan w:val="2"/>
            <w:tcBorders>
              <w:top w:val="single" w:sz="4" w:space="0" w:color="auto"/>
              <w:left w:val="nil"/>
              <w:bottom w:val="single" w:sz="4" w:space="0" w:color="auto"/>
              <w:right w:val="single" w:sz="4" w:space="0" w:color="auto"/>
            </w:tcBorders>
            <w:vAlign w:val="center"/>
          </w:tcPr>
          <w:p w14:paraId="57F32421"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所学专业</w:t>
            </w:r>
          </w:p>
        </w:tc>
        <w:tc>
          <w:tcPr>
            <w:tcW w:w="2318" w:type="dxa"/>
            <w:gridSpan w:val="2"/>
            <w:tcBorders>
              <w:top w:val="single" w:sz="4" w:space="0" w:color="auto"/>
              <w:left w:val="nil"/>
              <w:bottom w:val="single" w:sz="4" w:space="0" w:color="auto"/>
              <w:right w:val="single" w:sz="4" w:space="0" w:color="auto"/>
            </w:tcBorders>
            <w:vAlign w:val="center"/>
          </w:tcPr>
          <w:p w14:paraId="25BDE1C7" w14:textId="77777777" w:rsidR="00AC6B27" w:rsidRDefault="00AC6B27">
            <w:pPr>
              <w:widowControl/>
              <w:spacing w:line="420" w:lineRule="exact"/>
              <w:jc w:val="left"/>
              <w:rPr>
                <w:rFonts w:ascii="宋体" w:hAnsi="宋体" w:cs="宋体"/>
                <w:kern w:val="0"/>
                <w:sz w:val="24"/>
                <w:szCs w:val="24"/>
              </w:rPr>
            </w:pPr>
          </w:p>
        </w:tc>
      </w:tr>
      <w:tr w:rsidR="00AC6B27" w14:paraId="463C41E9" w14:textId="77777777">
        <w:trPr>
          <w:trHeight w:val="735"/>
        </w:trPr>
        <w:tc>
          <w:tcPr>
            <w:tcW w:w="1243" w:type="dxa"/>
            <w:gridSpan w:val="2"/>
            <w:tcBorders>
              <w:top w:val="nil"/>
              <w:left w:val="single" w:sz="4" w:space="0" w:color="auto"/>
              <w:bottom w:val="single" w:sz="4" w:space="0" w:color="auto"/>
              <w:right w:val="single" w:sz="4" w:space="0" w:color="auto"/>
            </w:tcBorders>
            <w:vAlign w:val="center"/>
          </w:tcPr>
          <w:p w14:paraId="7C7B8F7B"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社保号</w:t>
            </w:r>
          </w:p>
        </w:tc>
        <w:tc>
          <w:tcPr>
            <w:tcW w:w="7279" w:type="dxa"/>
            <w:gridSpan w:val="7"/>
            <w:tcBorders>
              <w:top w:val="single" w:sz="4" w:space="0" w:color="auto"/>
              <w:left w:val="nil"/>
              <w:bottom w:val="single" w:sz="4" w:space="0" w:color="auto"/>
              <w:right w:val="single" w:sz="4" w:space="0" w:color="auto"/>
            </w:tcBorders>
            <w:vAlign w:val="center"/>
          </w:tcPr>
          <w:p w14:paraId="2B3C6004"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AC6B27" w14:paraId="30D55B21" w14:textId="77777777">
        <w:trPr>
          <w:trHeight w:val="555"/>
        </w:trPr>
        <w:tc>
          <w:tcPr>
            <w:tcW w:w="8522" w:type="dxa"/>
            <w:gridSpan w:val="9"/>
            <w:tcBorders>
              <w:top w:val="single" w:sz="4" w:space="0" w:color="auto"/>
              <w:left w:val="single" w:sz="4" w:space="0" w:color="auto"/>
              <w:bottom w:val="nil"/>
              <w:right w:val="single" w:sz="4" w:space="0" w:color="000000"/>
            </w:tcBorders>
            <w:vAlign w:val="center"/>
          </w:tcPr>
          <w:p w14:paraId="10B953ED"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从业简历</w:t>
            </w:r>
          </w:p>
        </w:tc>
      </w:tr>
      <w:tr w:rsidR="00AC6B27" w14:paraId="52344E52" w14:textId="77777777">
        <w:trPr>
          <w:trHeight w:val="1470"/>
        </w:trPr>
        <w:tc>
          <w:tcPr>
            <w:tcW w:w="8522" w:type="dxa"/>
            <w:gridSpan w:val="9"/>
            <w:tcBorders>
              <w:top w:val="nil"/>
              <w:left w:val="single" w:sz="4" w:space="0" w:color="auto"/>
              <w:bottom w:val="single" w:sz="4" w:space="0" w:color="auto"/>
              <w:right w:val="single" w:sz="4" w:space="0" w:color="auto"/>
            </w:tcBorders>
            <w:vAlign w:val="center"/>
          </w:tcPr>
          <w:p w14:paraId="0415C507"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AC6B27" w14:paraId="0A8CF6BD" w14:textId="77777777">
        <w:trPr>
          <w:trHeight w:val="942"/>
        </w:trPr>
        <w:tc>
          <w:tcPr>
            <w:tcW w:w="8522" w:type="dxa"/>
            <w:gridSpan w:val="9"/>
            <w:tcBorders>
              <w:top w:val="single" w:sz="4" w:space="0" w:color="auto"/>
              <w:left w:val="single" w:sz="4" w:space="0" w:color="auto"/>
              <w:bottom w:val="single" w:sz="4" w:space="0" w:color="auto"/>
              <w:right w:val="single" w:sz="4" w:space="0" w:color="auto"/>
            </w:tcBorders>
            <w:vAlign w:val="center"/>
          </w:tcPr>
          <w:p w14:paraId="3BAD8325"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本人完成施工项目概况</w:t>
            </w:r>
          </w:p>
        </w:tc>
      </w:tr>
      <w:tr w:rsidR="00AC6B27" w14:paraId="51912321" w14:textId="77777777">
        <w:trPr>
          <w:trHeight w:val="1639"/>
        </w:trPr>
        <w:tc>
          <w:tcPr>
            <w:tcW w:w="1098" w:type="dxa"/>
            <w:tcBorders>
              <w:top w:val="nil"/>
              <w:left w:val="single" w:sz="4" w:space="0" w:color="auto"/>
              <w:bottom w:val="single" w:sz="4" w:space="0" w:color="auto"/>
              <w:right w:val="single" w:sz="4" w:space="0" w:color="auto"/>
            </w:tcBorders>
            <w:vAlign w:val="center"/>
          </w:tcPr>
          <w:p w14:paraId="5CE27166"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序号</w:t>
            </w:r>
          </w:p>
        </w:tc>
        <w:tc>
          <w:tcPr>
            <w:tcW w:w="1105" w:type="dxa"/>
            <w:gridSpan w:val="2"/>
            <w:tcBorders>
              <w:top w:val="nil"/>
              <w:left w:val="nil"/>
              <w:bottom w:val="single" w:sz="4" w:space="0" w:color="auto"/>
              <w:right w:val="single" w:sz="4" w:space="0" w:color="auto"/>
            </w:tcBorders>
            <w:vAlign w:val="center"/>
          </w:tcPr>
          <w:p w14:paraId="76252D7E"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项目名称</w:t>
            </w:r>
          </w:p>
        </w:tc>
        <w:tc>
          <w:tcPr>
            <w:tcW w:w="1641" w:type="dxa"/>
            <w:tcBorders>
              <w:top w:val="nil"/>
              <w:left w:val="nil"/>
              <w:bottom w:val="single" w:sz="4" w:space="0" w:color="auto"/>
              <w:right w:val="single" w:sz="4" w:space="0" w:color="auto"/>
            </w:tcBorders>
            <w:vAlign w:val="center"/>
          </w:tcPr>
          <w:p w14:paraId="0B4F3A01"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项目规模指标</w:t>
            </w:r>
          </w:p>
        </w:tc>
        <w:tc>
          <w:tcPr>
            <w:tcW w:w="1104" w:type="dxa"/>
            <w:tcBorders>
              <w:top w:val="nil"/>
              <w:left w:val="nil"/>
              <w:bottom w:val="single" w:sz="4" w:space="0" w:color="auto"/>
              <w:right w:val="single" w:sz="4" w:space="0" w:color="auto"/>
            </w:tcBorders>
            <w:vAlign w:val="center"/>
          </w:tcPr>
          <w:p w14:paraId="7970FC52"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项目地址</w:t>
            </w:r>
          </w:p>
        </w:tc>
        <w:tc>
          <w:tcPr>
            <w:tcW w:w="1104" w:type="dxa"/>
            <w:tcBorders>
              <w:top w:val="nil"/>
              <w:left w:val="nil"/>
              <w:bottom w:val="single" w:sz="4" w:space="0" w:color="auto"/>
              <w:right w:val="single" w:sz="4" w:space="0" w:color="auto"/>
            </w:tcBorders>
            <w:vAlign w:val="center"/>
          </w:tcPr>
          <w:p w14:paraId="7E8CCC52"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起止时间</w:t>
            </w:r>
          </w:p>
        </w:tc>
        <w:tc>
          <w:tcPr>
            <w:tcW w:w="1161" w:type="dxa"/>
            <w:gridSpan w:val="2"/>
            <w:tcBorders>
              <w:top w:val="nil"/>
              <w:left w:val="nil"/>
              <w:bottom w:val="single" w:sz="4" w:space="0" w:color="auto"/>
              <w:right w:val="single" w:sz="4" w:space="0" w:color="auto"/>
            </w:tcBorders>
            <w:vAlign w:val="center"/>
          </w:tcPr>
          <w:p w14:paraId="7A8773C6"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本人在工程项目所担任职务</w:t>
            </w:r>
          </w:p>
        </w:tc>
        <w:tc>
          <w:tcPr>
            <w:tcW w:w="1309" w:type="dxa"/>
            <w:tcBorders>
              <w:top w:val="nil"/>
              <w:left w:val="nil"/>
              <w:bottom w:val="single" w:sz="4" w:space="0" w:color="auto"/>
              <w:right w:val="single" w:sz="4" w:space="0" w:color="auto"/>
            </w:tcBorders>
            <w:vAlign w:val="center"/>
          </w:tcPr>
          <w:p w14:paraId="39717B3A"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完成项目的建筑业企业及资质等级</w:t>
            </w:r>
          </w:p>
        </w:tc>
      </w:tr>
      <w:tr w:rsidR="00AC6B27" w14:paraId="2DECE56C" w14:textId="77777777">
        <w:trPr>
          <w:trHeight w:val="660"/>
        </w:trPr>
        <w:tc>
          <w:tcPr>
            <w:tcW w:w="1098" w:type="dxa"/>
            <w:tcBorders>
              <w:top w:val="nil"/>
              <w:left w:val="single" w:sz="4" w:space="0" w:color="auto"/>
              <w:bottom w:val="single" w:sz="4" w:space="0" w:color="auto"/>
              <w:right w:val="single" w:sz="4" w:space="0" w:color="auto"/>
            </w:tcBorders>
            <w:vAlign w:val="center"/>
          </w:tcPr>
          <w:p w14:paraId="47FD98A2"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5" w:type="dxa"/>
            <w:gridSpan w:val="2"/>
            <w:tcBorders>
              <w:top w:val="nil"/>
              <w:left w:val="nil"/>
              <w:bottom w:val="single" w:sz="4" w:space="0" w:color="auto"/>
              <w:right w:val="single" w:sz="4" w:space="0" w:color="auto"/>
            </w:tcBorders>
            <w:vAlign w:val="center"/>
          </w:tcPr>
          <w:p w14:paraId="66D54B0D"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641" w:type="dxa"/>
            <w:tcBorders>
              <w:top w:val="nil"/>
              <w:left w:val="nil"/>
              <w:bottom w:val="single" w:sz="4" w:space="0" w:color="auto"/>
              <w:right w:val="single" w:sz="4" w:space="0" w:color="auto"/>
            </w:tcBorders>
            <w:vAlign w:val="center"/>
          </w:tcPr>
          <w:p w14:paraId="1FAD2783"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4" w:type="dxa"/>
            <w:tcBorders>
              <w:top w:val="nil"/>
              <w:left w:val="nil"/>
              <w:bottom w:val="single" w:sz="4" w:space="0" w:color="auto"/>
              <w:right w:val="single" w:sz="4" w:space="0" w:color="auto"/>
            </w:tcBorders>
            <w:vAlign w:val="center"/>
          </w:tcPr>
          <w:p w14:paraId="50D194BF"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4" w:type="dxa"/>
            <w:tcBorders>
              <w:top w:val="nil"/>
              <w:left w:val="nil"/>
              <w:bottom w:val="single" w:sz="4" w:space="0" w:color="auto"/>
              <w:right w:val="single" w:sz="4" w:space="0" w:color="auto"/>
            </w:tcBorders>
            <w:vAlign w:val="center"/>
          </w:tcPr>
          <w:p w14:paraId="13443A28"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61" w:type="dxa"/>
            <w:gridSpan w:val="2"/>
            <w:tcBorders>
              <w:top w:val="nil"/>
              <w:left w:val="nil"/>
              <w:bottom w:val="single" w:sz="4" w:space="0" w:color="auto"/>
              <w:right w:val="single" w:sz="4" w:space="0" w:color="auto"/>
            </w:tcBorders>
            <w:vAlign w:val="center"/>
          </w:tcPr>
          <w:p w14:paraId="3B77D10C"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309" w:type="dxa"/>
            <w:tcBorders>
              <w:top w:val="nil"/>
              <w:left w:val="nil"/>
              <w:bottom w:val="single" w:sz="4" w:space="0" w:color="auto"/>
              <w:right w:val="single" w:sz="4" w:space="0" w:color="auto"/>
            </w:tcBorders>
            <w:vAlign w:val="center"/>
          </w:tcPr>
          <w:p w14:paraId="7E9B7BE4"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AC6B27" w14:paraId="3FC34776" w14:textId="77777777">
        <w:trPr>
          <w:trHeight w:val="660"/>
        </w:trPr>
        <w:tc>
          <w:tcPr>
            <w:tcW w:w="1098" w:type="dxa"/>
            <w:tcBorders>
              <w:top w:val="nil"/>
              <w:left w:val="single" w:sz="4" w:space="0" w:color="auto"/>
              <w:bottom w:val="single" w:sz="4" w:space="0" w:color="auto"/>
              <w:right w:val="single" w:sz="4" w:space="0" w:color="auto"/>
            </w:tcBorders>
            <w:vAlign w:val="center"/>
          </w:tcPr>
          <w:p w14:paraId="742A22FE"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5" w:type="dxa"/>
            <w:gridSpan w:val="2"/>
            <w:tcBorders>
              <w:top w:val="nil"/>
              <w:left w:val="nil"/>
              <w:bottom w:val="single" w:sz="4" w:space="0" w:color="auto"/>
              <w:right w:val="single" w:sz="4" w:space="0" w:color="auto"/>
            </w:tcBorders>
            <w:vAlign w:val="center"/>
          </w:tcPr>
          <w:p w14:paraId="0F8D6469"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641" w:type="dxa"/>
            <w:tcBorders>
              <w:top w:val="nil"/>
              <w:left w:val="nil"/>
              <w:bottom w:val="single" w:sz="4" w:space="0" w:color="auto"/>
              <w:right w:val="single" w:sz="4" w:space="0" w:color="auto"/>
            </w:tcBorders>
            <w:vAlign w:val="center"/>
          </w:tcPr>
          <w:p w14:paraId="3E51C69E"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4" w:type="dxa"/>
            <w:tcBorders>
              <w:top w:val="nil"/>
              <w:left w:val="nil"/>
              <w:bottom w:val="single" w:sz="4" w:space="0" w:color="auto"/>
              <w:right w:val="single" w:sz="4" w:space="0" w:color="auto"/>
            </w:tcBorders>
            <w:vAlign w:val="center"/>
          </w:tcPr>
          <w:p w14:paraId="623D7742"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4" w:type="dxa"/>
            <w:tcBorders>
              <w:top w:val="nil"/>
              <w:left w:val="nil"/>
              <w:bottom w:val="single" w:sz="4" w:space="0" w:color="auto"/>
              <w:right w:val="single" w:sz="4" w:space="0" w:color="auto"/>
            </w:tcBorders>
            <w:vAlign w:val="center"/>
          </w:tcPr>
          <w:p w14:paraId="6B151357"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61" w:type="dxa"/>
            <w:gridSpan w:val="2"/>
            <w:tcBorders>
              <w:top w:val="nil"/>
              <w:left w:val="nil"/>
              <w:bottom w:val="single" w:sz="4" w:space="0" w:color="auto"/>
              <w:right w:val="single" w:sz="4" w:space="0" w:color="auto"/>
            </w:tcBorders>
            <w:vAlign w:val="center"/>
          </w:tcPr>
          <w:p w14:paraId="2293CDD2"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309" w:type="dxa"/>
            <w:tcBorders>
              <w:top w:val="nil"/>
              <w:left w:val="nil"/>
              <w:bottom w:val="single" w:sz="4" w:space="0" w:color="auto"/>
              <w:right w:val="single" w:sz="4" w:space="0" w:color="auto"/>
            </w:tcBorders>
            <w:vAlign w:val="center"/>
          </w:tcPr>
          <w:p w14:paraId="1B4BA345"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AC6B27" w14:paraId="6A222EDE" w14:textId="77777777">
        <w:trPr>
          <w:trHeight w:val="660"/>
        </w:trPr>
        <w:tc>
          <w:tcPr>
            <w:tcW w:w="1098" w:type="dxa"/>
            <w:tcBorders>
              <w:top w:val="nil"/>
              <w:left w:val="single" w:sz="4" w:space="0" w:color="auto"/>
              <w:bottom w:val="single" w:sz="4" w:space="0" w:color="auto"/>
              <w:right w:val="single" w:sz="4" w:space="0" w:color="auto"/>
            </w:tcBorders>
            <w:vAlign w:val="center"/>
          </w:tcPr>
          <w:p w14:paraId="419958F4"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5" w:type="dxa"/>
            <w:gridSpan w:val="2"/>
            <w:tcBorders>
              <w:top w:val="nil"/>
              <w:left w:val="nil"/>
              <w:bottom w:val="single" w:sz="4" w:space="0" w:color="auto"/>
              <w:right w:val="single" w:sz="4" w:space="0" w:color="auto"/>
            </w:tcBorders>
            <w:vAlign w:val="center"/>
          </w:tcPr>
          <w:p w14:paraId="32F64F60"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641" w:type="dxa"/>
            <w:tcBorders>
              <w:top w:val="nil"/>
              <w:left w:val="nil"/>
              <w:bottom w:val="single" w:sz="4" w:space="0" w:color="auto"/>
              <w:right w:val="single" w:sz="4" w:space="0" w:color="auto"/>
            </w:tcBorders>
            <w:vAlign w:val="center"/>
          </w:tcPr>
          <w:p w14:paraId="2E4FDB56"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4" w:type="dxa"/>
            <w:tcBorders>
              <w:top w:val="nil"/>
              <w:left w:val="nil"/>
              <w:bottom w:val="single" w:sz="4" w:space="0" w:color="auto"/>
              <w:right w:val="single" w:sz="4" w:space="0" w:color="auto"/>
            </w:tcBorders>
            <w:vAlign w:val="center"/>
          </w:tcPr>
          <w:p w14:paraId="489E3454"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04" w:type="dxa"/>
            <w:tcBorders>
              <w:top w:val="nil"/>
              <w:left w:val="nil"/>
              <w:bottom w:val="single" w:sz="4" w:space="0" w:color="auto"/>
              <w:right w:val="single" w:sz="4" w:space="0" w:color="auto"/>
            </w:tcBorders>
            <w:vAlign w:val="center"/>
          </w:tcPr>
          <w:p w14:paraId="784A5C4B"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161" w:type="dxa"/>
            <w:gridSpan w:val="2"/>
            <w:tcBorders>
              <w:top w:val="nil"/>
              <w:left w:val="nil"/>
              <w:bottom w:val="single" w:sz="4" w:space="0" w:color="auto"/>
              <w:right w:val="single" w:sz="4" w:space="0" w:color="auto"/>
            </w:tcBorders>
            <w:vAlign w:val="center"/>
          </w:tcPr>
          <w:p w14:paraId="57C3AB05"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309" w:type="dxa"/>
            <w:tcBorders>
              <w:top w:val="nil"/>
              <w:left w:val="nil"/>
              <w:bottom w:val="single" w:sz="4" w:space="0" w:color="auto"/>
              <w:right w:val="single" w:sz="4" w:space="0" w:color="auto"/>
            </w:tcBorders>
            <w:vAlign w:val="center"/>
          </w:tcPr>
          <w:p w14:paraId="0884CFBD" w14:textId="77777777" w:rsidR="00AC6B27" w:rsidRDefault="00F00680">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r>
    </w:tbl>
    <w:p w14:paraId="3C6CF71B" w14:textId="77777777" w:rsidR="00AC6B27" w:rsidRDefault="00AC6B27">
      <w:pPr>
        <w:spacing w:line="420" w:lineRule="exact"/>
        <w:rPr>
          <w:sz w:val="24"/>
          <w:szCs w:val="24"/>
        </w:rPr>
      </w:pPr>
    </w:p>
    <w:p w14:paraId="3B509556" w14:textId="77777777" w:rsidR="00AC6B27" w:rsidRDefault="00F00680">
      <w:pPr>
        <w:spacing w:line="420" w:lineRule="exact"/>
        <w:ind w:firstLineChars="200" w:firstLine="480"/>
        <w:rPr>
          <w:sz w:val="24"/>
          <w:szCs w:val="24"/>
        </w:rPr>
      </w:pPr>
      <w:r>
        <w:rPr>
          <w:rFonts w:hint="eastAsia"/>
          <w:sz w:val="24"/>
          <w:szCs w:val="24"/>
        </w:rPr>
        <w:t>本人承诺以上填写内容真实有效。我知道隐瞒有关真实情况和填报虚假信息是严重的违法行为，以上关于我本人的基本信息及其业绩如有虚假，本人愿接受招标监管主管部门或其他有关部门依法给予的行政处罚并纳入个人诚信记录，除身份证号外，本人同意上述内容在评标后全部公开。</w:t>
      </w:r>
    </w:p>
    <w:p w14:paraId="1D7DC582" w14:textId="77777777" w:rsidR="00AC6B27" w:rsidRDefault="00AC6B27">
      <w:pPr>
        <w:spacing w:line="420" w:lineRule="exact"/>
        <w:ind w:firstLineChars="200" w:firstLine="480"/>
        <w:rPr>
          <w:sz w:val="24"/>
          <w:szCs w:val="24"/>
        </w:rPr>
      </w:pPr>
    </w:p>
    <w:p w14:paraId="7D0EC7B7" w14:textId="77777777" w:rsidR="00AC6B27" w:rsidRDefault="00AC6B27">
      <w:pPr>
        <w:spacing w:line="420" w:lineRule="exact"/>
        <w:ind w:firstLineChars="200" w:firstLine="480"/>
        <w:rPr>
          <w:sz w:val="24"/>
          <w:szCs w:val="24"/>
        </w:rPr>
      </w:pPr>
    </w:p>
    <w:p w14:paraId="3B10C03A" w14:textId="77777777" w:rsidR="00AC6B27" w:rsidRDefault="00F00680">
      <w:pPr>
        <w:spacing w:line="420" w:lineRule="exact"/>
        <w:ind w:right="420"/>
        <w:jc w:val="center"/>
        <w:rPr>
          <w:sz w:val="24"/>
          <w:szCs w:val="24"/>
        </w:rPr>
      </w:pPr>
      <w:r>
        <w:rPr>
          <w:rFonts w:hint="eastAsia"/>
          <w:sz w:val="24"/>
          <w:szCs w:val="24"/>
        </w:rPr>
        <w:t xml:space="preserve">                                    </w:t>
      </w:r>
      <w:r>
        <w:rPr>
          <w:rFonts w:hint="eastAsia"/>
          <w:sz w:val="24"/>
          <w:szCs w:val="24"/>
        </w:rPr>
        <w:t>本人签字：</w:t>
      </w:r>
    </w:p>
    <w:p w14:paraId="0CAB3795" w14:textId="77777777" w:rsidR="00AC6B27" w:rsidRDefault="00F00680">
      <w:pPr>
        <w:spacing w:line="420" w:lineRule="exact"/>
        <w:ind w:right="360"/>
        <w:jc w:val="right"/>
        <w:rPr>
          <w:sz w:val="24"/>
          <w:szCs w:val="24"/>
        </w:rPr>
      </w:pPr>
      <w:r>
        <w:rPr>
          <w:rFonts w:hint="eastAsia"/>
          <w:sz w:val="24"/>
          <w:szCs w:val="24"/>
        </w:rPr>
        <w:lastRenderedPageBreak/>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1F7FFFAF" w14:textId="77777777" w:rsidR="00AC6B27" w:rsidRDefault="00AC6B27">
      <w:pPr>
        <w:spacing w:line="420" w:lineRule="exact"/>
        <w:jc w:val="right"/>
        <w:rPr>
          <w:sz w:val="24"/>
          <w:szCs w:val="24"/>
        </w:rPr>
      </w:pPr>
    </w:p>
    <w:p w14:paraId="0C80AB07" w14:textId="77777777" w:rsidR="00AC6B27" w:rsidRDefault="00AC6B27">
      <w:pPr>
        <w:spacing w:line="420" w:lineRule="exact"/>
        <w:ind w:firstLineChars="200" w:firstLine="480"/>
        <w:rPr>
          <w:sz w:val="24"/>
          <w:szCs w:val="24"/>
        </w:rPr>
      </w:pPr>
    </w:p>
    <w:p w14:paraId="3F2DE5D6" w14:textId="77777777" w:rsidR="00AC6B27" w:rsidRDefault="00AC6B27">
      <w:pPr>
        <w:spacing w:line="420" w:lineRule="exact"/>
        <w:ind w:firstLineChars="200" w:firstLine="480"/>
        <w:rPr>
          <w:sz w:val="24"/>
          <w:szCs w:val="24"/>
        </w:rPr>
      </w:pPr>
    </w:p>
    <w:p w14:paraId="5ED728B8" w14:textId="77777777" w:rsidR="00AC6B27" w:rsidRDefault="00F00680">
      <w:pPr>
        <w:spacing w:line="420" w:lineRule="exact"/>
        <w:ind w:firstLineChars="200" w:firstLine="480"/>
        <w:rPr>
          <w:sz w:val="24"/>
          <w:szCs w:val="24"/>
        </w:rPr>
      </w:pPr>
      <w:r>
        <w:rPr>
          <w:rFonts w:hint="eastAsia"/>
          <w:sz w:val="24"/>
          <w:szCs w:val="24"/>
        </w:rPr>
        <w:t>我公司承诺上述内容真实有效。我公司知道隐瞒有关真实情况和填报虚假信息是严重的违法行为，上述内容如有虚假，我公司愿接受招标监管部门或其他有关部门依法给予的行政处罚，并接受招标人将我公司永久进入黑名单，不参与招标人今后所有项目的投标。</w:t>
      </w:r>
    </w:p>
    <w:p w14:paraId="7F41FCD9" w14:textId="77777777" w:rsidR="00AC6B27" w:rsidRDefault="00AC6B27">
      <w:pPr>
        <w:spacing w:line="420" w:lineRule="exact"/>
        <w:rPr>
          <w:sz w:val="24"/>
          <w:szCs w:val="24"/>
        </w:rPr>
      </w:pPr>
    </w:p>
    <w:p w14:paraId="218E0127" w14:textId="77777777" w:rsidR="00AC6B27" w:rsidRDefault="00F00680">
      <w:pPr>
        <w:spacing w:line="420" w:lineRule="exact"/>
        <w:ind w:right="900" w:firstLineChars="2350" w:firstLine="5640"/>
        <w:rPr>
          <w:sz w:val="24"/>
          <w:szCs w:val="24"/>
        </w:rPr>
      </w:pPr>
      <w:r>
        <w:rPr>
          <w:rFonts w:hint="eastAsia"/>
          <w:sz w:val="24"/>
          <w:szCs w:val="24"/>
        </w:rPr>
        <w:t>单位盖章</w:t>
      </w:r>
    </w:p>
    <w:p w14:paraId="5FCEF36F" w14:textId="77777777" w:rsidR="00AC6B27" w:rsidRDefault="00F00680">
      <w:pPr>
        <w:spacing w:line="420" w:lineRule="exact"/>
        <w:ind w:right="420"/>
        <w:jc w:val="right"/>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215DC0FE" w14:textId="77777777" w:rsidR="00AC6B27" w:rsidRDefault="00AC6B27">
      <w:pPr>
        <w:spacing w:line="420" w:lineRule="exact"/>
        <w:rPr>
          <w:sz w:val="24"/>
          <w:szCs w:val="24"/>
        </w:rPr>
      </w:pPr>
    </w:p>
    <w:p w14:paraId="24C197AF" w14:textId="6C5E1C2F" w:rsidR="00AC6B27" w:rsidRDefault="00F00680">
      <w:pPr>
        <w:spacing w:line="420" w:lineRule="exact"/>
        <w:rPr>
          <w:sz w:val="24"/>
          <w:szCs w:val="24"/>
        </w:rPr>
      </w:pPr>
      <w:r>
        <w:rPr>
          <w:rFonts w:hint="eastAsia"/>
          <w:sz w:val="24"/>
          <w:szCs w:val="24"/>
        </w:rPr>
        <w:t>注：</w:t>
      </w:r>
      <w:r>
        <w:rPr>
          <w:rFonts w:hint="eastAsia"/>
          <w:sz w:val="24"/>
          <w:szCs w:val="24"/>
        </w:rPr>
        <w:t>1.</w:t>
      </w:r>
      <w:r>
        <w:rPr>
          <w:rFonts w:hint="eastAsia"/>
          <w:sz w:val="24"/>
          <w:szCs w:val="24"/>
        </w:rPr>
        <w:t>本表需一人一表，要求</w:t>
      </w:r>
      <w:r>
        <w:rPr>
          <w:rFonts w:hint="eastAsia"/>
          <w:sz w:val="24"/>
        </w:rPr>
        <w:t>为投标单位在职人员的</w:t>
      </w:r>
      <w:r>
        <w:rPr>
          <w:rFonts w:hint="eastAsia"/>
          <w:sz w:val="24"/>
          <w:szCs w:val="24"/>
        </w:rPr>
        <w:t>提供上述人员</w:t>
      </w:r>
      <w:r w:rsidR="007F01AB" w:rsidRPr="007F01AB">
        <w:rPr>
          <w:rFonts w:ascii="宋体" w:hAnsi="宋体" w:hint="eastAsia"/>
          <w:sz w:val="24"/>
          <w:szCs w:val="24"/>
          <w:u w:val="single"/>
        </w:rPr>
        <w:t>2023年10月1日至2024年03月31日</w:t>
      </w:r>
      <w:r>
        <w:rPr>
          <w:rFonts w:hint="eastAsia"/>
          <w:sz w:val="24"/>
          <w:szCs w:val="24"/>
        </w:rPr>
        <w:t>在本单位购买社保的证明。</w:t>
      </w:r>
    </w:p>
    <w:p w14:paraId="31E4CC06" w14:textId="77777777" w:rsidR="00AC6B27" w:rsidRDefault="00F00680">
      <w:pPr>
        <w:spacing w:line="420" w:lineRule="exact"/>
        <w:rPr>
          <w:sz w:val="24"/>
          <w:szCs w:val="24"/>
        </w:rPr>
      </w:pPr>
      <w:r>
        <w:rPr>
          <w:rFonts w:hint="eastAsia"/>
          <w:sz w:val="24"/>
          <w:szCs w:val="24"/>
        </w:rPr>
        <w:t>2.</w:t>
      </w:r>
      <w:r>
        <w:rPr>
          <w:rFonts w:hint="eastAsia"/>
          <w:sz w:val="24"/>
          <w:szCs w:val="24"/>
        </w:rPr>
        <w:t>相关证书须提供复印件或扫描件，加盖投标人单位公章；</w:t>
      </w:r>
      <w:r>
        <w:rPr>
          <w:rFonts w:asciiTheme="minorEastAsia" w:eastAsiaTheme="minorEastAsia" w:hAnsiTheme="minorEastAsia" w:hint="eastAsia"/>
          <w:sz w:val="24"/>
        </w:rPr>
        <w:t>项目负责人（项目经理）和项目技术负责人（项目总工程师）的</w:t>
      </w:r>
      <w:r>
        <w:rPr>
          <w:rFonts w:hint="eastAsia"/>
          <w:sz w:val="24"/>
          <w:szCs w:val="24"/>
        </w:rPr>
        <w:t>业绩证明以合同体现或建设单位证明材料或竣工验收资料为准，项目负责人必须在单个项目的项目负责人岗位上履职满</w:t>
      </w:r>
      <w:r>
        <w:rPr>
          <w:rFonts w:hint="eastAsia"/>
          <w:sz w:val="24"/>
          <w:szCs w:val="24"/>
        </w:rPr>
        <w:t>24</w:t>
      </w:r>
      <w:r>
        <w:rPr>
          <w:rFonts w:hint="eastAsia"/>
          <w:sz w:val="24"/>
          <w:szCs w:val="24"/>
        </w:rPr>
        <w:t>个月，项目技术负责人必须在单个项目的项目技术负责人岗位上履职满</w:t>
      </w:r>
      <w:r>
        <w:rPr>
          <w:rFonts w:hint="eastAsia"/>
          <w:sz w:val="24"/>
          <w:szCs w:val="24"/>
        </w:rPr>
        <w:t>24</w:t>
      </w:r>
      <w:r>
        <w:rPr>
          <w:rFonts w:hint="eastAsia"/>
          <w:sz w:val="24"/>
          <w:szCs w:val="24"/>
        </w:rPr>
        <w:t>个月，履职开始或结束的时间证明材料按以下文件为准：中标通知书或合同关键页或授权委托书（授权委托书是指业绩项目建设单位在一定范围授权承包人项目经理或项目总工代表建设单位对外沟通、协调权力的证明文件，不包括承包单位自行对项目经理、项目总工的授权文件）或开（竣）</w:t>
      </w:r>
      <w:proofErr w:type="gramStart"/>
      <w:r>
        <w:rPr>
          <w:rFonts w:hint="eastAsia"/>
          <w:sz w:val="24"/>
          <w:szCs w:val="24"/>
        </w:rPr>
        <w:t>工文件</w:t>
      </w:r>
      <w:proofErr w:type="gramEnd"/>
      <w:r>
        <w:rPr>
          <w:rFonts w:hint="eastAsia"/>
          <w:sz w:val="24"/>
          <w:szCs w:val="24"/>
        </w:rPr>
        <w:t>或项目建设单位出具的人员更换文件或建设单位出具的证明；项目负责人和项目技术负责人评审材料须提供证书复印件或扫描件，并加盖投标人单位公章。</w:t>
      </w:r>
    </w:p>
    <w:p w14:paraId="3173C58B" w14:textId="77777777" w:rsidR="00AC6B27" w:rsidRDefault="00F00680">
      <w:pPr>
        <w:spacing w:line="420" w:lineRule="exact"/>
        <w:rPr>
          <w:sz w:val="24"/>
          <w:szCs w:val="24"/>
        </w:rPr>
      </w:pPr>
      <w:r>
        <w:rPr>
          <w:rFonts w:hint="eastAsia"/>
          <w:sz w:val="24"/>
          <w:szCs w:val="24"/>
        </w:rPr>
        <w:t>3.</w:t>
      </w:r>
      <w:r>
        <w:rPr>
          <w:rFonts w:asciiTheme="minorEastAsia" w:eastAsiaTheme="minorEastAsia" w:hAnsiTheme="minorEastAsia" w:hint="eastAsia"/>
          <w:sz w:val="24"/>
        </w:rPr>
        <w:t>其他人员</w:t>
      </w:r>
      <w:r>
        <w:rPr>
          <w:rFonts w:hint="eastAsia"/>
          <w:sz w:val="24"/>
          <w:szCs w:val="24"/>
        </w:rPr>
        <w:t>管理经验或相关工作经验</w:t>
      </w:r>
      <w:r>
        <w:rPr>
          <w:rFonts w:asciiTheme="minorEastAsia" w:eastAsiaTheme="minorEastAsia" w:hAnsiTheme="minorEastAsia" w:hint="eastAsia"/>
          <w:sz w:val="24"/>
        </w:rPr>
        <w:t>在《项目负责人、技术负责人（或其他项目管理机构人员）基本情况及业绩表》中填写即可，可不提供经验证明材料。</w:t>
      </w:r>
    </w:p>
    <w:p w14:paraId="416E2449" w14:textId="77777777" w:rsidR="00AC6B27" w:rsidRDefault="00F00680">
      <w:pPr>
        <w:pStyle w:val="2"/>
        <w:rPr>
          <w:sz w:val="24"/>
          <w:szCs w:val="24"/>
        </w:rPr>
      </w:pPr>
      <w:bookmarkStart w:id="479" w:name="_Toc415211968"/>
      <w:bookmarkStart w:id="480" w:name="_Toc415213394"/>
      <w:bookmarkStart w:id="481" w:name="_Toc415211132"/>
      <w:bookmarkStart w:id="482" w:name="_Toc415213504"/>
      <w:r>
        <w:rPr>
          <w:sz w:val="24"/>
          <w:szCs w:val="24"/>
        </w:rPr>
        <w:br w:type="page"/>
      </w:r>
      <w:bookmarkStart w:id="483" w:name="_Toc5926"/>
      <w:bookmarkStart w:id="484" w:name="_Toc11245198"/>
      <w:bookmarkStart w:id="485" w:name="_Toc2782"/>
      <w:bookmarkStart w:id="486" w:name="_Toc8156"/>
      <w:bookmarkStart w:id="487" w:name="_Toc27577"/>
      <w:bookmarkStart w:id="488" w:name="_Toc27182"/>
      <w:bookmarkStart w:id="489" w:name="_Toc102508263"/>
      <w:bookmarkStart w:id="490" w:name="_Toc30345"/>
      <w:bookmarkStart w:id="491" w:name="_Toc156057182"/>
      <w:bookmarkStart w:id="492" w:name="_Toc15642"/>
      <w:bookmarkStart w:id="493" w:name="_Toc74647184"/>
      <w:r>
        <w:rPr>
          <w:rFonts w:hint="eastAsia"/>
          <w:sz w:val="24"/>
          <w:szCs w:val="24"/>
        </w:rPr>
        <w:lastRenderedPageBreak/>
        <w:t xml:space="preserve">5. </w:t>
      </w:r>
      <w:r>
        <w:rPr>
          <w:rFonts w:hint="eastAsia"/>
          <w:sz w:val="24"/>
          <w:szCs w:val="24"/>
        </w:rPr>
        <w:t>类似工程</w:t>
      </w:r>
      <w:bookmarkEnd w:id="479"/>
      <w:bookmarkEnd w:id="480"/>
      <w:bookmarkEnd w:id="481"/>
      <w:bookmarkEnd w:id="482"/>
      <w:r>
        <w:rPr>
          <w:rFonts w:hint="eastAsia"/>
          <w:sz w:val="24"/>
          <w:szCs w:val="24"/>
        </w:rPr>
        <w:t>业绩</w:t>
      </w:r>
      <w:bookmarkEnd w:id="483"/>
      <w:bookmarkEnd w:id="484"/>
      <w:bookmarkEnd w:id="485"/>
      <w:bookmarkEnd w:id="486"/>
      <w:bookmarkEnd w:id="487"/>
      <w:bookmarkEnd w:id="488"/>
      <w:bookmarkEnd w:id="489"/>
      <w:bookmarkEnd w:id="490"/>
      <w:bookmarkEnd w:id="491"/>
      <w:bookmarkEnd w:id="492"/>
      <w:bookmarkEnd w:id="493"/>
    </w:p>
    <w:p w14:paraId="3972E69A" w14:textId="77777777" w:rsidR="00AC6B27" w:rsidRDefault="00F00680">
      <w:pPr>
        <w:jc w:val="center"/>
        <w:rPr>
          <w:sz w:val="24"/>
          <w:szCs w:val="24"/>
        </w:rPr>
      </w:pPr>
      <w:bookmarkStart w:id="494" w:name="_Toc415211133"/>
      <w:bookmarkStart w:id="495" w:name="_Toc415211969"/>
      <w:bookmarkStart w:id="496" w:name="_Toc415213505"/>
      <w:bookmarkStart w:id="497" w:name="_Toc415213395"/>
      <w:r>
        <w:rPr>
          <w:rFonts w:hint="eastAsia"/>
          <w:sz w:val="24"/>
          <w:szCs w:val="24"/>
        </w:rPr>
        <w:t>类似工程业绩</w:t>
      </w:r>
      <w:bookmarkEnd w:id="494"/>
      <w:bookmarkEnd w:id="495"/>
      <w:bookmarkEnd w:id="496"/>
      <w:bookmarkEnd w:id="497"/>
      <w:r>
        <w:rPr>
          <w:rFonts w:hint="eastAsia"/>
          <w:sz w:val="24"/>
          <w:szCs w:val="24"/>
        </w:rPr>
        <w:t>表</w:t>
      </w:r>
    </w:p>
    <w:tbl>
      <w:tblPr>
        <w:tblW w:w="81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46"/>
        <w:gridCol w:w="1420"/>
        <w:gridCol w:w="1580"/>
        <w:gridCol w:w="1440"/>
        <w:gridCol w:w="1530"/>
      </w:tblGrid>
      <w:tr w:rsidR="00AC6B27" w14:paraId="2DB71C7F" w14:textId="77777777">
        <w:trPr>
          <w:jc w:val="center"/>
        </w:trPr>
        <w:tc>
          <w:tcPr>
            <w:tcW w:w="2146" w:type="dxa"/>
            <w:vAlign w:val="center"/>
          </w:tcPr>
          <w:p w14:paraId="080572DF" w14:textId="77777777" w:rsidR="00AC6B27" w:rsidRDefault="00F00680">
            <w:pPr>
              <w:spacing w:line="420" w:lineRule="exact"/>
              <w:ind w:left="171"/>
              <w:jc w:val="center"/>
              <w:rPr>
                <w:b/>
                <w:sz w:val="24"/>
                <w:szCs w:val="24"/>
              </w:rPr>
            </w:pPr>
            <w:r>
              <w:rPr>
                <w:rFonts w:hint="eastAsia"/>
                <w:b/>
                <w:sz w:val="24"/>
                <w:szCs w:val="24"/>
              </w:rPr>
              <w:t>项目名称</w:t>
            </w:r>
          </w:p>
        </w:tc>
        <w:tc>
          <w:tcPr>
            <w:tcW w:w="1420" w:type="dxa"/>
            <w:vAlign w:val="center"/>
          </w:tcPr>
          <w:p w14:paraId="54148F15" w14:textId="77777777" w:rsidR="00AC6B27" w:rsidRDefault="00F00680">
            <w:pPr>
              <w:spacing w:line="420" w:lineRule="exact"/>
              <w:jc w:val="center"/>
              <w:rPr>
                <w:b/>
                <w:sz w:val="24"/>
                <w:szCs w:val="24"/>
              </w:rPr>
            </w:pPr>
            <w:r>
              <w:rPr>
                <w:rFonts w:hint="eastAsia"/>
                <w:b/>
                <w:sz w:val="24"/>
                <w:szCs w:val="24"/>
              </w:rPr>
              <w:t>规模</w:t>
            </w:r>
          </w:p>
        </w:tc>
        <w:tc>
          <w:tcPr>
            <w:tcW w:w="1580" w:type="dxa"/>
            <w:vAlign w:val="center"/>
          </w:tcPr>
          <w:p w14:paraId="33C1E9B4" w14:textId="77777777" w:rsidR="00AC6B27" w:rsidRDefault="00F00680">
            <w:pPr>
              <w:spacing w:line="420" w:lineRule="exact"/>
              <w:jc w:val="center"/>
              <w:rPr>
                <w:b/>
                <w:sz w:val="24"/>
                <w:szCs w:val="24"/>
              </w:rPr>
            </w:pPr>
            <w:r>
              <w:rPr>
                <w:rFonts w:hint="eastAsia"/>
                <w:b/>
                <w:sz w:val="24"/>
                <w:szCs w:val="24"/>
              </w:rPr>
              <w:t>施工时间</w:t>
            </w:r>
          </w:p>
          <w:p w14:paraId="312F6666" w14:textId="77777777" w:rsidR="00AC6B27" w:rsidRDefault="00F00680">
            <w:pPr>
              <w:spacing w:line="420" w:lineRule="exact"/>
              <w:jc w:val="center"/>
              <w:rPr>
                <w:b/>
                <w:sz w:val="24"/>
                <w:szCs w:val="24"/>
              </w:rPr>
            </w:pPr>
            <w:r>
              <w:rPr>
                <w:rFonts w:hint="eastAsia"/>
                <w:b/>
                <w:sz w:val="24"/>
                <w:szCs w:val="24"/>
              </w:rPr>
              <w:t>完工时间</w:t>
            </w:r>
          </w:p>
        </w:tc>
        <w:tc>
          <w:tcPr>
            <w:tcW w:w="1440" w:type="dxa"/>
            <w:vAlign w:val="center"/>
          </w:tcPr>
          <w:p w14:paraId="02781FE4" w14:textId="77777777" w:rsidR="00AC6B27" w:rsidRDefault="00F00680">
            <w:pPr>
              <w:spacing w:line="420" w:lineRule="exact"/>
              <w:jc w:val="center"/>
              <w:rPr>
                <w:b/>
                <w:sz w:val="24"/>
                <w:szCs w:val="24"/>
              </w:rPr>
            </w:pPr>
            <w:r>
              <w:rPr>
                <w:rFonts w:hint="eastAsia"/>
                <w:b/>
                <w:sz w:val="24"/>
                <w:szCs w:val="24"/>
              </w:rPr>
              <w:t>合同价</w:t>
            </w:r>
          </w:p>
        </w:tc>
        <w:tc>
          <w:tcPr>
            <w:tcW w:w="1530" w:type="dxa"/>
            <w:vAlign w:val="center"/>
          </w:tcPr>
          <w:p w14:paraId="556C1038" w14:textId="77777777" w:rsidR="00AC6B27" w:rsidRDefault="00F00680">
            <w:pPr>
              <w:spacing w:line="420" w:lineRule="exact"/>
              <w:jc w:val="center"/>
              <w:rPr>
                <w:b/>
                <w:sz w:val="24"/>
                <w:szCs w:val="24"/>
              </w:rPr>
            </w:pPr>
            <w:r>
              <w:rPr>
                <w:rFonts w:hint="eastAsia"/>
                <w:b/>
                <w:sz w:val="24"/>
                <w:szCs w:val="24"/>
              </w:rPr>
              <w:t>备</w:t>
            </w:r>
            <w:r>
              <w:rPr>
                <w:b/>
                <w:sz w:val="24"/>
                <w:szCs w:val="24"/>
              </w:rPr>
              <w:t xml:space="preserve">  </w:t>
            </w:r>
            <w:r>
              <w:rPr>
                <w:rFonts w:hint="eastAsia"/>
                <w:b/>
                <w:sz w:val="24"/>
                <w:szCs w:val="24"/>
              </w:rPr>
              <w:t>注</w:t>
            </w:r>
          </w:p>
        </w:tc>
      </w:tr>
      <w:tr w:rsidR="00AC6B27" w14:paraId="57C2349D" w14:textId="77777777">
        <w:trPr>
          <w:jc w:val="center"/>
        </w:trPr>
        <w:tc>
          <w:tcPr>
            <w:tcW w:w="2146" w:type="dxa"/>
          </w:tcPr>
          <w:p w14:paraId="64CD110C" w14:textId="77777777" w:rsidR="00AC6B27" w:rsidRDefault="00AC6B27">
            <w:pPr>
              <w:spacing w:line="420" w:lineRule="exact"/>
              <w:ind w:left="171" w:firstLine="567"/>
              <w:rPr>
                <w:b/>
                <w:sz w:val="24"/>
                <w:szCs w:val="24"/>
              </w:rPr>
            </w:pPr>
          </w:p>
        </w:tc>
        <w:tc>
          <w:tcPr>
            <w:tcW w:w="1420" w:type="dxa"/>
          </w:tcPr>
          <w:p w14:paraId="2A13DC31" w14:textId="77777777" w:rsidR="00AC6B27" w:rsidRDefault="00AC6B27">
            <w:pPr>
              <w:spacing w:line="420" w:lineRule="exact"/>
              <w:ind w:left="171" w:firstLine="567"/>
              <w:rPr>
                <w:b/>
                <w:sz w:val="24"/>
                <w:szCs w:val="24"/>
              </w:rPr>
            </w:pPr>
          </w:p>
        </w:tc>
        <w:tc>
          <w:tcPr>
            <w:tcW w:w="1580" w:type="dxa"/>
          </w:tcPr>
          <w:p w14:paraId="56F30DAE" w14:textId="77777777" w:rsidR="00AC6B27" w:rsidRDefault="00AC6B27">
            <w:pPr>
              <w:spacing w:line="420" w:lineRule="exact"/>
              <w:ind w:left="171" w:firstLine="567"/>
              <w:rPr>
                <w:b/>
                <w:sz w:val="24"/>
                <w:szCs w:val="24"/>
              </w:rPr>
            </w:pPr>
          </w:p>
        </w:tc>
        <w:tc>
          <w:tcPr>
            <w:tcW w:w="1440" w:type="dxa"/>
          </w:tcPr>
          <w:p w14:paraId="4560A9CC" w14:textId="77777777" w:rsidR="00AC6B27" w:rsidRDefault="00AC6B27">
            <w:pPr>
              <w:spacing w:line="420" w:lineRule="exact"/>
              <w:ind w:left="171" w:firstLine="567"/>
              <w:rPr>
                <w:b/>
                <w:sz w:val="24"/>
                <w:szCs w:val="24"/>
              </w:rPr>
            </w:pPr>
          </w:p>
        </w:tc>
        <w:tc>
          <w:tcPr>
            <w:tcW w:w="1530" w:type="dxa"/>
          </w:tcPr>
          <w:p w14:paraId="285ECBEE" w14:textId="77777777" w:rsidR="00AC6B27" w:rsidRDefault="00AC6B27">
            <w:pPr>
              <w:spacing w:line="420" w:lineRule="exact"/>
              <w:ind w:left="171" w:firstLine="567"/>
              <w:rPr>
                <w:b/>
                <w:sz w:val="24"/>
                <w:szCs w:val="24"/>
              </w:rPr>
            </w:pPr>
          </w:p>
        </w:tc>
      </w:tr>
      <w:tr w:rsidR="00AC6B27" w14:paraId="2B980C7E" w14:textId="77777777">
        <w:trPr>
          <w:jc w:val="center"/>
        </w:trPr>
        <w:tc>
          <w:tcPr>
            <w:tcW w:w="2146" w:type="dxa"/>
          </w:tcPr>
          <w:p w14:paraId="50694BFE" w14:textId="77777777" w:rsidR="00AC6B27" w:rsidRDefault="00AC6B27">
            <w:pPr>
              <w:spacing w:line="420" w:lineRule="exact"/>
              <w:ind w:left="171" w:firstLine="567"/>
              <w:rPr>
                <w:b/>
                <w:sz w:val="24"/>
                <w:szCs w:val="24"/>
              </w:rPr>
            </w:pPr>
          </w:p>
        </w:tc>
        <w:tc>
          <w:tcPr>
            <w:tcW w:w="1420" w:type="dxa"/>
          </w:tcPr>
          <w:p w14:paraId="72952AC2" w14:textId="77777777" w:rsidR="00AC6B27" w:rsidRDefault="00AC6B27">
            <w:pPr>
              <w:spacing w:line="420" w:lineRule="exact"/>
              <w:ind w:left="171" w:firstLine="567"/>
              <w:rPr>
                <w:b/>
                <w:sz w:val="24"/>
                <w:szCs w:val="24"/>
              </w:rPr>
            </w:pPr>
          </w:p>
        </w:tc>
        <w:tc>
          <w:tcPr>
            <w:tcW w:w="1580" w:type="dxa"/>
          </w:tcPr>
          <w:p w14:paraId="5F964C5C" w14:textId="77777777" w:rsidR="00AC6B27" w:rsidRDefault="00AC6B27">
            <w:pPr>
              <w:spacing w:line="420" w:lineRule="exact"/>
              <w:ind w:left="171" w:firstLine="567"/>
              <w:rPr>
                <w:b/>
                <w:sz w:val="24"/>
                <w:szCs w:val="24"/>
              </w:rPr>
            </w:pPr>
          </w:p>
        </w:tc>
        <w:tc>
          <w:tcPr>
            <w:tcW w:w="1440" w:type="dxa"/>
          </w:tcPr>
          <w:p w14:paraId="23FC573D" w14:textId="77777777" w:rsidR="00AC6B27" w:rsidRDefault="00AC6B27">
            <w:pPr>
              <w:spacing w:line="420" w:lineRule="exact"/>
              <w:ind w:left="171" w:firstLine="567"/>
              <w:rPr>
                <w:b/>
                <w:sz w:val="24"/>
                <w:szCs w:val="24"/>
              </w:rPr>
            </w:pPr>
          </w:p>
        </w:tc>
        <w:tc>
          <w:tcPr>
            <w:tcW w:w="1530" w:type="dxa"/>
          </w:tcPr>
          <w:p w14:paraId="22AB95A1" w14:textId="77777777" w:rsidR="00AC6B27" w:rsidRDefault="00AC6B27">
            <w:pPr>
              <w:spacing w:line="420" w:lineRule="exact"/>
              <w:ind w:left="171" w:firstLine="567"/>
              <w:rPr>
                <w:b/>
                <w:sz w:val="24"/>
                <w:szCs w:val="24"/>
              </w:rPr>
            </w:pPr>
          </w:p>
        </w:tc>
      </w:tr>
      <w:tr w:rsidR="00AC6B27" w14:paraId="32EA514D" w14:textId="77777777">
        <w:trPr>
          <w:jc w:val="center"/>
        </w:trPr>
        <w:tc>
          <w:tcPr>
            <w:tcW w:w="2146" w:type="dxa"/>
          </w:tcPr>
          <w:p w14:paraId="032410CC" w14:textId="77777777" w:rsidR="00AC6B27" w:rsidRDefault="00AC6B27">
            <w:pPr>
              <w:spacing w:line="420" w:lineRule="exact"/>
              <w:ind w:left="171" w:firstLine="567"/>
              <w:rPr>
                <w:b/>
                <w:sz w:val="24"/>
                <w:szCs w:val="24"/>
              </w:rPr>
            </w:pPr>
          </w:p>
        </w:tc>
        <w:tc>
          <w:tcPr>
            <w:tcW w:w="1420" w:type="dxa"/>
          </w:tcPr>
          <w:p w14:paraId="19A51F7A" w14:textId="77777777" w:rsidR="00AC6B27" w:rsidRDefault="00AC6B27">
            <w:pPr>
              <w:spacing w:line="420" w:lineRule="exact"/>
              <w:ind w:left="171" w:firstLine="567"/>
              <w:rPr>
                <w:b/>
                <w:sz w:val="24"/>
                <w:szCs w:val="24"/>
              </w:rPr>
            </w:pPr>
          </w:p>
        </w:tc>
        <w:tc>
          <w:tcPr>
            <w:tcW w:w="1580" w:type="dxa"/>
          </w:tcPr>
          <w:p w14:paraId="6EB55C18" w14:textId="77777777" w:rsidR="00AC6B27" w:rsidRDefault="00AC6B27">
            <w:pPr>
              <w:spacing w:line="420" w:lineRule="exact"/>
              <w:ind w:left="171" w:firstLine="567"/>
              <w:rPr>
                <w:b/>
                <w:sz w:val="24"/>
                <w:szCs w:val="24"/>
              </w:rPr>
            </w:pPr>
          </w:p>
        </w:tc>
        <w:tc>
          <w:tcPr>
            <w:tcW w:w="1440" w:type="dxa"/>
          </w:tcPr>
          <w:p w14:paraId="3E9AEE38" w14:textId="77777777" w:rsidR="00AC6B27" w:rsidRDefault="00AC6B27">
            <w:pPr>
              <w:spacing w:line="420" w:lineRule="exact"/>
              <w:ind w:left="171" w:firstLine="567"/>
              <w:rPr>
                <w:b/>
                <w:sz w:val="24"/>
                <w:szCs w:val="24"/>
              </w:rPr>
            </w:pPr>
          </w:p>
        </w:tc>
        <w:tc>
          <w:tcPr>
            <w:tcW w:w="1530" w:type="dxa"/>
          </w:tcPr>
          <w:p w14:paraId="58B1AA97" w14:textId="77777777" w:rsidR="00AC6B27" w:rsidRDefault="00AC6B27">
            <w:pPr>
              <w:spacing w:line="420" w:lineRule="exact"/>
              <w:ind w:left="171" w:firstLine="567"/>
              <w:rPr>
                <w:b/>
                <w:sz w:val="24"/>
                <w:szCs w:val="24"/>
              </w:rPr>
            </w:pPr>
          </w:p>
        </w:tc>
      </w:tr>
      <w:tr w:rsidR="00AC6B27" w14:paraId="7C0E69FE" w14:textId="77777777">
        <w:trPr>
          <w:jc w:val="center"/>
        </w:trPr>
        <w:tc>
          <w:tcPr>
            <w:tcW w:w="2146" w:type="dxa"/>
          </w:tcPr>
          <w:p w14:paraId="623DC6C5" w14:textId="77777777" w:rsidR="00AC6B27" w:rsidRDefault="00AC6B27">
            <w:pPr>
              <w:spacing w:line="420" w:lineRule="exact"/>
              <w:ind w:left="171" w:firstLine="567"/>
              <w:rPr>
                <w:b/>
                <w:sz w:val="24"/>
                <w:szCs w:val="24"/>
              </w:rPr>
            </w:pPr>
          </w:p>
        </w:tc>
        <w:tc>
          <w:tcPr>
            <w:tcW w:w="1420" w:type="dxa"/>
          </w:tcPr>
          <w:p w14:paraId="76FF5E90" w14:textId="77777777" w:rsidR="00AC6B27" w:rsidRDefault="00AC6B27">
            <w:pPr>
              <w:spacing w:line="420" w:lineRule="exact"/>
              <w:ind w:left="171" w:firstLine="567"/>
              <w:rPr>
                <w:b/>
                <w:sz w:val="24"/>
                <w:szCs w:val="24"/>
              </w:rPr>
            </w:pPr>
          </w:p>
        </w:tc>
        <w:tc>
          <w:tcPr>
            <w:tcW w:w="1580" w:type="dxa"/>
          </w:tcPr>
          <w:p w14:paraId="3DDBA2D7" w14:textId="77777777" w:rsidR="00AC6B27" w:rsidRDefault="00AC6B27">
            <w:pPr>
              <w:spacing w:line="420" w:lineRule="exact"/>
              <w:ind w:left="171" w:firstLine="567"/>
              <w:rPr>
                <w:b/>
                <w:sz w:val="24"/>
                <w:szCs w:val="24"/>
              </w:rPr>
            </w:pPr>
          </w:p>
        </w:tc>
        <w:tc>
          <w:tcPr>
            <w:tcW w:w="1440" w:type="dxa"/>
          </w:tcPr>
          <w:p w14:paraId="2E02D491" w14:textId="77777777" w:rsidR="00AC6B27" w:rsidRDefault="00AC6B27">
            <w:pPr>
              <w:spacing w:line="420" w:lineRule="exact"/>
              <w:ind w:left="171" w:firstLine="567"/>
              <w:rPr>
                <w:b/>
                <w:sz w:val="24"/>
                <w:szCs w:val="24"/>
              </w:rPr>
            </w:pPr>
          </w:p>
        </w:tc>
        <w:tc>
          <w:tcPr>
            <w:tcW w:w="1530" w:type="dxa"/>
          </w:tcPr>
          <w:p w14:paraId="3DA19CF0" w14:textId="77777777" w:rsidR="00AC6B27" w:rsidRDefault="00AC6B27">
            <w:pPr>
              <w:spacing w:line="420" w:lineRule="exact"/>
              <w:ind w:left="171" w:firstLine="567"/>
              <w:rPr>
                <w:b/>
                <w:sz w:val="24"/>
                <w:szCs w:val="24"/>
              </w:rPr>
            </w:pPr>
          </w:p>
        </w:tc>
      </w:tr>
      <w:tr w:rsidR="00AC6B27" w14:paraId="556C1AA1" w14:textId="77777777">
        <w:trPr>
          <w:jc w:val="center"/>
        </w:trPr>
        <w:tc>
          <w:tcPr>
            <w:tcW w:w="2146" w:type="dxa"/>
          </w:tcPr>
          <w:p w14:paraId="50052810" w14:textId="77777777" w:rsidR="00AC6B27" w:rsidRDefault="00AC6B27">
            <w:pPr>
              <w:spacing w:line="420" w:lineRule="exact"/>
              <w:ind w:left="171" w:firstLine="567"/>
              <w:rPr>
                <w:b/>
                <w:sz w:val="24"/>
                <w:szCs w:val="24"/>
              </w:rPr>
            </w:pPr>
          </w:p>
        </w:tc>
        <w:tc>
          <w:tcPr>
            <w:tcW w:w="1420" w:type="dxa"/>
          </w:tcPr>
          <w:p w14:paraId="70DED224" w14:textId="77777777" w:rsidR="00AC6B27" w:rsidRDefault="00AC6B27">
            <w:pPr>
              <w:spacing w:line="420" w:lineRule="exact"/>
              <w:ind w:left="171" w:firstLine="567"/>
              <w:rPr>
                <w:b/>
                <w:sz w:val="24"/>
                <w:szCs w:val="24"/>
              </w:rPr>
            </w:pPr>
          </w:p>
        </w:tc>
        <w:tc>
          <w:tcPr>
            <w:tcW w:w="1580" w:type="dxa"/>
          </w:tcPr>
          <w:p w14:paraId="2F30913C" w14:textId="77777777" w:rsidR="00AC6B27" w:rsidRDefault="00AC6B27">
            <w:pPr>
              <w:spacing w:line="420" w:lineRule="exact"/>
              <w:ind w:left="171" w:firstLine="567"/>
              <w:rPr>
                <w:b/>
                <w:sz w:val="24"/>
                <w:szCs w:val="24"/>
              </w:rPr>
            </w:pPr>
          </w:p>
        </w:tc>
        <w:tc>
          <w:tcPr>
            <w:tcW w:w="1440" w:type="dxa"/>
          </w:tcPr>
          <w:p w14:paraId="754082D6" w14:textId="77777777" w:rsidR="00AC6B27" w:rsidRDefault="00AC6B27">
            <w:pPr>
              <w:spacing w:line="420" w:lineRule="exact"/>
              <w:ind w:left="171" w:firstLine="567"/>
              <w:rPr>
                <w:b/>
                <w:sz w:val="24"/>
                <w:szCs w:val="24"/>
              </w:rPr>
            </w:pPr>
          </w:p>
        </w:tc>
        <w:tc>
          <w:tcPr>
            <w:tcW w:w="1530" w:type="dxa"/>
          </w:tcPr>
          <w:p w14:paraId="46E835FE" w14:textId="77777777" w:rsidR="00AC6B27" w:rsidRDefault="00AC6B27">
            <w:pPr>
              <w:spacing w:line="420" w:lineRule="exact"/>
              <w:ind w:left="171" w:firstLine="567"/>
              <w:rPr>
                <w:b/>
                <w:sz w:val="24"/>
                <w:szCs w:val="24"/>
              </w:rPr>
            </w:pPr>
          </w:p>
        </w:tc>
      </w:tr>
      <w:tr w:rsidR="00AC6B27" w14:paraId="22A6AC19" w14:textId="77777777">
        <w:trPr>
          <w:jc w:val="center"/>
        </w:trPr>
        <w:tc>
          <w:tcPr>
            <w:tcW w:w="2146" w:type="dxa"/>
          </w:tcPr>
          <w:p w14:paraId="2F4665A9" w14:textId="77777777" w:rsidR="00AC6B27" w:rsidRDefault="00AC6B27">
            <w:pPr>
              <w:spacing w:line="420" w:lineRule="exact"/>
              <w:ind w:left="171" w:firstLine="567"/>
              <w:rPr>
                <w:b/>
                <w:sz w:val="24"/>
                <w:szCs w:val="24"/>
              </w:rPr>
            </w:pPr>
          </w:p>
        </w:tc>
        <w:tc>
          <w:tcPr>
            <w:tcW w:w="1420" w:type="dxa"/>
          </w:tcPr>
          <w:p w14:paraId="3AB6CFB3" w14:textId="77777777" w:rsidR="00AC6B27" w:rsidRDefault="00AC6B27">
            <w:pPr>
              <w:spacing w:line="420" w:lineRule="exact"/>
              <w:ind w:left="171" w:firstLine="567"/>
              <w:rPr>
                <w:b/>
                <w:sz w:val="24"/>
                <w:szCs w:val="24"/>
              </w:rPr>
            </w:pPr>
          </w:p>
        </w:tc>
        <w:tc>
          <w:tcPr>
            <w:tcW w:w="1580" w:type="dxa"/>
          </w:tcPr>
          <w:p w14:paraId="124ACE90" w14:textId="77777777" w:rsidR="00AC6B27" w:rsidRDefault="00AC6B27">
            <w:pPr>
              <w:spacing w:line="420" w:lineRule="exact"/>
              <w:ind w:left="171" w:firstLine="567"/>
              <w:rPr>
                <w:b/>
                <w:sz w:val="24"/>
                <w:szCs w:val="24"/>
              </w:rPr>
            </w:pPr>
          </w:p>
        </w:tc>
        <w:tc>
          <w:tcPr>
            <w:tcW w:w="1440" w:type="dxa"/>
          </w:tcPr>
          <w:p w14:paraId="5AE31731" w14:textId="77777777" w:rsidR="00AC6B27" w:rsidRDefault="00AC6B27">
            <w:pPr>
              <w:spacing w:line="420" w:lineRule="exact"/>
              <w:ind w:left="171" w:firstLine="567"/>
              <w:rPr>
                <w:b/>
                <w:sz w:val="24"/>
                <w:szCs w:val="24"/>
              </w:rPr>
            </w:pPr>
          </w:p>
        </w:tc>
        <w:tc>
          <w:tcPr>
            <w:tcW w:w="1530" w:type="dxa"/>
          </w:tcPr>
          <w:p w14:paraId="54FDAB6F" w14:textId="77777777" w:rsidR="00AC6B27" w:rsidRDefault="00AC6B27">
            <w:pPr>
              <w:spacing w:line="420" w:lineRule="exact"/>
              <w:ind w:left="171" w:firstLine="567"/>
              <w:rPr>
                <w:b/>
                <w:sz w:val="24"/>
                <w:szCs w:val="24"/>
              </w:rPr>
            </w:pPr>
          </w:p>
        </w:tc>
      </w:tr>
    </w:tbl>
    <w:p w14:paraId="6F250EB3" w14:textId="77777777" w:rsidR="00AC6B27" w:rsidRDefault="00F00680">
      <w:pPr>
        <w:spacing w:line="420" w:lineRule="exact"/>
        <w:rPr>
          <w:sz w:val="24"/>
          <w:szCs w:val="24"/>
        </w:rPr>
      </w:pPr>
      <w:r>
        <w:rPr>
          <w:rFonts w:hint="eastAsia"/>
          <w:sz w:val="24"/>
          <w:szCs w:val="24"/>
        </w:rPr>
        <w:t xml:space="preserve">    </w:t>
      </w:r>
      <w:r>
        <w:rPr>
          <w:rFonts w:hint="eastAsia"/>
          <w:sz w:val="24"/>
          <w:szCs w:val="24"/>
        </w:rPr>
        <w:t>注：请提供本文件要求的类似工程业绩，并按招标公告的相关要求附上相关证明材料。</w:t>
      </w:r>
      <w:r>
        <w:rPr>
          <w:rFonts w:hint="eastAsia"/>
          <w:sz w:val="24"/>
          <w:szCs w:val="24"/>
        </w:rPr>
        <w:t xml:space="preserve"> </w:t>
      </w:r>
    </w:p>
    <w:p w14:paraId="7BB1DE23" w14:textId="77777777" w:rsidR="00AC6B27" w:rsidRDefault="00F00680">
      <w:pPr>
        <w:spacing w:line="420" w:lineRule="exact"/>
        <w:rPr>
          <w:sz w:val="24"/>
          <w:szCs w:val="24"/>
        </w:rPr>
      </w:pPr>
      <w:r>
        <w:rPr>
          <w:sz w:val="24"/>
          <w:szCs w:val="24"/>
        </w:rPr>
        <w:t xml:space="preserve">     </w:t>
      </w:r>
    </w:p>
    <w:p w14:paraId="71A3E151" w14:textId="77777777" w:rsidR="00AC6B27" w:rsidRDefault="00F00680">
      <w:pPr>
        <w:pStyle w:val="2"/>
        <w:rPr>
          <w:sz w:val="24"/>
          <w:szCs w:val="24"/>
        </w:rPr>
      </w:pPr>
      <w:bookmarkStart w:id="498" w:name="_Toc415211970"/>
      <w:bookmarkStart w:id="499" w:name="_Toc415211134"/>
      <w:bookmarkStart w:id="500" w:name="_Toc415213396"/>
      <w:bookmarkStart w:id="501" w:name="_Toc415213506"/>
      <w:r>
        <w:rPr>
          <w:sz w:val="24"/>
          <w:szCs w:val="24"/>
        </w:rPr>
        <w:br w:type="page"/>
      </w:r>
      <w:bookmarkStart w:id="502" w:name="_Toc4320"/>
      <w:bookmarkStart w:id="503" w:name="_Toc21891"/>
      <w:bookmarkStart w:id="504" w:name="_Toc74647185"/>
      <w:bookmarkStart w:id="505" w:name="_Toc6640"/>
      <w:bookmarkStart w:id="506" w:name="_Toc4876"/>
      <w:bookmarkStart w:id="507" w:name="_Toc156057183"/>
      <w:bookmarkStart w:id="508" w:name="_Toc102508264"/>
      <w:bookmarkStart w:id="509" w:name="_Toc14140"/>
      <w:bookmarkStart w:id="510" w:name="_Toc11245199"/>
      <w:bookmarkStart w:id="511" w:name="_Toc17332"/>
      <w:bookmarkStart w:id="512" w:name="_Toc15121"/>
      <w:r>
        <w:rPr>
          <w:rFonts w:hint="eastAsia"/>
          <w:sz w:val="24"/>
          <w:szCs w:val="24"/>
        </w:rPr>
        <w:lastRenderedPageBreak/>
        <w:t>6.</w:t>
      </w:r>
      <w:r>
        <w:rPr>
          <w:sz w:val="24"/>
          <w:szCs w:val="24"/>
        </w:rPr>
        <w:t xml:space="preserve"> </w:t>
      </w:r>
      <w:r>
        <w:rPr>
          <w:rFonts w:hint="eastAsia"/>
          <w:sz w:val="24"/>
          <w:szCs w:val="24"/>
        </w:rPr>
        <w:t>投标须知、合同条款及附件、技术条件响应一览表</w:t>
      </w:r>
      <w:bookmarkEnd w:id="502"/>
      <w:bookmarkEnd w:id="503"/>
      <w:bookmarkEnd w:id="504"/>
      <w:bookmarkEnd w:id="505"/>
      <w:bookmarkEnd w:id="506"/>
      <w:bookmarkEnd w:id="507"/>
      <w:bookmarkEnd w:id="508"/>
      <w:bookmarkEnd w:id="509"/>
      <w:bookmarkEnd w:id="510"/>
      <w:bookmarkEnd w:id="511"/>
      <w:bookmarkEnd w:id="512"/>
    </w:p>
    <w:p w14:paraId="3707E354" w14:textId="77777777" w:rsidR="00AC6B27" w:rsidRDefault="00F00680">
      <w:pPr>
        <w:spacing w:line="420" w:lineRule="exact"/>
        <w:jc w:val="left"/>
        <w:rPr>
          <w:rFonts w:ascii="宋体" w:hAnsi="宋体"/>
          <w:sz w:val="24"/>
          <w:szCs w:val="24"/>
        </w:rPr>
      </w:pPr>
      <w:r>
        <w:rPr>
          <w:rFonts w:ascii="宋体" w:hAnsi="宋体" w:hint="eastAsia"/>
          <w:sz w:val="24"/>
          <w:szCs w:val="24"/>
        </w:rPr>
        <w:t>投标项目名称：</w:t>
      </w:r>
    </w:p>
    <w:p w14:paraId="44A8CD94" w14:textId="77777777" w:rsidR="00AC6B27" w:rsidRDefault="00F00680">
      <w:pPr>
        <w:spacing w:line="420" w:lineRule="exact"/>
        <w:rPr>
          <w:rFonts w:ascii="宋体" w:hAnsi="宋体"/>
          <w:sz w:val="24"/>
          <w:szCs w:val="24"/>
        </w:rPr>
      </w:pPr>
      <w:r>
        <w:rPr>
          <w:rFonts w:ascii="宋体" w:hAnsi="宋体" w:hint="eastAsia"/>
          <w:sz w:val="24"/>
          <w:szCs w:val="24"/>
        </w:rPr>
        <w:t>招标编号：</w:t>
      </w:r>
      <w:r>
        <w:rPr>
          <w:rFonts w:ascii="宋体" w:hAnsi="宋体" w:hint="eastAsia"/>
          <w:sz w:val="24"/>
          <w:szCs w:val="24"/>
        </w:rPr>
        <w:t xml:space="preserve"> </w:t>
      </w:r>
    </w:p>
    <w:p w14:paraId="1AE38C39" w14:textId="77777777" w:rsidR="00AC6B27" w:rsidRDefault="00F00680">
      <w:pPr>
        <w:spacing w:line="420" w:lineRule="exact"/>
        <w:ind w:left="720" w:hangingChars="300" w:hanging="720"/>
        <w:rPr>
          <w:rFonts w:ascii="宋体" w:hAnsi="宋体"/>
          <w:sz w:val="24"/>
          <w:szCs w:val="24"/>
        </w:rPr>
      </w:pPr>
      <w:r>
        <w:rPr>
          <w:rFonts w:ascii="宋体" w:hAnsi="宋体" w:hint="eastAsia"/>
          <w:sz w:val="24"/>
          <w:szCs w:val="24"/>
        </w:rPr>
        <w:t>说明：</w:t>
      </w:r>
      <w:r>
        <w:rPr>
          <w:rFonts w:ascii="宋体" w:hAnsi="宋体" w:hint="eastAsia"/>
          <w:sz w:val="24"/>
          <w:szCs w:val="24"/>
        </w:rPr>
        <w:t>1</w:t>
      </w:r>
      <w:r>
        <w:rPr>
          <w:rFonts w:ascii="宋体" w:hAnsi="宋体" w:hint="eastAsia"/>
          <w:sz w:val="24"/>
          <w:szCs w:val="24"/>
        </w:rPr>
        <w:t>、</w:t>
      </w:r>
      <w:proofErr w:type="gramStart"/>
      <w:r>
        <w:rPr>
          <w:rFonts w:ascii="宋体" w:hAnsi="宋体" w:hint="eastAsia"/>
          <w:sz w:val="24"/>
          <w:szCs w:val="24"/>
        </w:rPr>
        <w:t>完全响应</w:t>
      </w:r>
      <w:proofErr w:type="gramEnd"/>
      <w:r>
        <w:rPr>
          <w:rFonts w:ascii="宋体" w:hAnsi="宋体" w:hint="eastAsia"/>
          <w:sz w:val="24"/>
          <w:szCs w:val="24"/>
        </w:rPr>
        <w:t>的在下表相应列中标注“</w:t>
      </w:r>
      <w:r>
        <w:rPr>
          <w:rFonts w:ascii="宋体" w:hAnsi="宋体" w:hint="eastAsia"/>
          <w:sz w:val="24"/>
          <w:szCs w:val="24"/>
        </w:rPr>
        <w:t>O</w:t>
      </w:r>
      <w:r>
        <w:rPr>
          <w:rFonts w:ascii="宋体" w:hAnsi="宋体" w:hint="eastAsia"/>
          <w:sz w:val="24"/>
          <w:szCs w:val="24"/>
        </w:rPr>
        <w:t>”。有偏离的在下表相应列中标注“×”。</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218"/>
        <w:gridCol w:w="1233"/>
        <w:gridCol w:w="1134"/>
        <w:gridCol w:w="2552"/>
      </w:tblGrid>
      <w:tr w:rsidR="00AC6B27" w14:paraId="7E9FDF52" w14:textId="77777777">
        <w:trPr>
          <w:trHeight w:val="567"/>
          <w:jc w:val="center"/>
        </w:trPr>
        <w:tc>
          <w:tcPr>
            <w:tcW w:w="1616" w:type="dxa"/>
            <w:vAlign w:val="center"/>
          </w:tcPr>
          <w:p w14:paraId="268717F0" w14:textId="77777777" w:rsidR="00AC6B27" w:rsidRDefault="00F00680">
            <w:pPr>
              <w:spacing w:line="420" w:lineRule="exact"/>
              <w:jc w:val="center"/>
              <w:rPr>
                <w:rFonts w:ascii="宋体" w:hAnsi="宋体"/>
                <w:sz w:val="24"/>
                <w:szCs w:val="24"/>
              </w:rPr>
            </w:pPr>
            <w:r>
              <w:rPr>
                <w:rFonts w:ascii="宋体" w:hAnsi="宋体" w:hint="eastAsia"/>
                <w:sz w:val="24"/>
                <w:szCs w:val="24"/>
              </w:rPr>
              <w:t>序号</w:t>
            </w:r>
          </w:p>
        </w:tc>
        <w:tc>
          <w:tcPr>
            <w:tcW w:w="2218" w:type="dxa"/>
            <w:vAlign w:val="center"/>
          </w:tcPr>
          <w:p w14:paraId="27AE12A1" w14:textId="77777777" w:rsidR="00AC6B27" w:rsidRDefault="00F00680">
            <w:pPr>
              <w:spacing w:line="420" w:lineRule="exact"/>
              <w:jc w:val="center"/>
              <w:rPr>
                <w:rFonts w:ascii="宋体" w:hAnsi="宋体"/>
                <w:sz w:val="24"/>
                <w:szCs w:val="24"/>
              </w:rPr>
            </w:pPr>
            <w:r>
              <w:rPr>
                <w:rFonts w:ascii="宋体" w:hAnsi="宋体" w:hint="eastAsia"/>
                <w:sz w:val="24"/>
                <w:szCs w:val="24"/>
              </w:rPr>
              <w:t>合同条款条目</w:t>
            </w:r>
          </w:p>
        </w:tc>
        <w:tc>
          <w:tcPr>
            <w:tcW w:w="1233" w:type="dxa"/>
            <w:vAlign w:val="center"/>
          </w:tcPr>
          <w:p w14:paraId="5C0D660E" w14:textId="77777777" w:rsidR="00AC6B27" w:rsidRDefault="00F00680">
            <w:pPr>
              <w:spacing w:line="420" w:lineRule="exact"/>
              <w:jc w:val="center"/>
              <w:rPr>
                <w:rFonts w:ascii="宋体" w:hAnsi="宋体"/>
                <w:sz w:val="24"/>
                <w:szCs w:val="24"/>
              </w:rPr>
            </w:pPr>
            <w:proofErr w:type="gramStart"/>
            <w:r>
              <w:rPr>
                <w:rFonts w:ascii="宋体" w:hAnsi="宋体" w:hint="eastAsia"/>
                <w:sz w:val="24"/>
                <w:szCs w:val="24"/>
              </w:rPr>
              <w:t>完全响应</w:t>
            </w:r>
            <w:proofErr w:type="gramEnd"/>
          </w:p>
        </w:tc>
        <w:tc>
          <w:tcPr>
            <w:tcW w:w="1134" w:type="dxa"/>
            <w:vAlign w:val="center"/>
          </w:tcPr>
          <w:p w14:paraId="09111070" w14:textId="77777777" w:rsidR="00AC6B27" w:rsidRDefault="00F00680">
            <w:pPr>
              <w:spacing w:line="420" w:lineRule="exact"/>
              <w:jc w:val="center"/>
              <w:rPr>
                <w:rFonts w:ascii="宋体" w:hAnsi="宋体"/>
                <w:sz w:val="24"/>
                <w:szCs w:val="24"/>
              </w:rPr>
            </w:pPr>
            <w:r>
              <w:rPr>
                <w:rFonts w:ascii="宋体" w:hAnsi="宋体" w:hint="eastAsia"/>
                <w:sz w:val="24"/>
                <w:szCs w:val="24"/>
              </w:rPr>
              <w:t>有偏离</w:t>
            </w:r>
          </w:p>
        </w:tc>
        <w:tc>
          <w:tcPr>
            <w:tcW w:w="2552" w:type="dxa"/>
            <w:vAlign w:val="center"/>
          </w:tcPr>
          <w:p w14:paraId="6EB05AFF" w14:textId="77777777" w:rsidR="00AC6B27" w:rsidRDefault="00F00680">
            <w:pPr>
              <w:spacing w:line="420" w:lineRule="exact"/>
              <w:jc w:val="center"/>
              <w:rPr>
                <w:rFonts w:ascii="宋体" w:hAnsi="宋体"/>
                <w:sz w:val="24"/>
                <w:szCs w:val="24"/>
              </w:rPr>
            </w:pPr>
            <w:r>
              <w:rPr>
                <w:rFonts w:ascii="宋体" w:hAnsi="宋体" w:hint="eastAsia"/>
                <w:sz w:val="24"/>
                <w:szCs w:val="24"/>
              </w:rPr>
              <w:t>偏离简述</w:t>
            </w:r>
          </w:p>
        </w:tc>
      </w:tr>
      <w:tr w:rsidR="00AC6B27" w14:paraId="39A7F8FF" w14:textId="77777777">
        <w:trPr>
          <w:trHeight w:val="567"/>
          <w:jc w:val="center"/>
        </w:trPr>
        <w:tc>
          <w:tcPr>
            <w:tcW w:w="1616" w:type="dxa"/>
            <w:vAlign w:val="center"/>
          </w:tcPr>
          <w:p w14:paraId="56474233" w14:textId="77777777" w:rsidR="00AC6B27" w:rsidRDefault="00F00680">
            <w:pPr>
              <w:spacing w:line="420" w:lineRule="exact"/>
              <w:jc w:val="center"/>
              <w:rPr>
                <w:rFonts w:ascii="宋体" w:hAnsi="宋体"/>
                <w:b/>
                <w:sz w:val="24"/>
                <w:szCs w:val="24"/>
              </w:rPr>
            </w:pPr>
            <w:proofErr w:type="gramStart"/>
            <w:r>
              <w:rPr>
                <w:rFonts w:ascii="宋体" w:hAnsi="宋体" w:hint="eastAsia"/>
                <w:b/>
                <w:sz w:val="24"/>
                <w:szCs w:val="24"/>
              </w:rPr>
              <w:t>一</w:t>
            </w:r>
            <w:proofErr w:type="gramEnd"/>
          </w:p>
        </w:tc>
        <w:tc>
          <w:tcPr>
            <w:tcW w:w="2218" w:type="dxa"/>
            <w:vAlign w:val="center"/>
          </w:tcPr>
          <w:p w14:paraId="06C390A6" w14:textId="77777777" w:rsidR="00AC6B27" w:rsidRDefault="00F00680">
            <w:pPr>
              <w:spacing w:line="420" w:lineRule="exact"/>
              <w:jc w:val="center"/>
              <w:rPr>
                <w:rFonts w:ascii="宋体" w:hAnsi="宋体"/>
                <w:b/>
                <w:sz w:val="24"/>
                <w:szCs w:val="24"/>
              </w:rPr>
            </w:pPr>
            <w:r>
              <w:rPr>
                <w:rFonts w:ascii="宋体" w:hAnsi="宋体" w:hint="eastAsia"/>
                <w:b/>
                <w:sz w:val="24"/>
                <w:szCs w:val="24"/>
              </w:rPr>
              <w:t>投标须知</w:t>
            </w:r>
          </w:p>
        </w:tc>
        <w:tc>
          <w:tcPr>
            <w:tcW w:w="1233" w:type="dxa"/>
            <w:vAlign w:val="center"/>
          </w:tcPr>
          <w:p w14:paraId="1790D5EC"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2A6B7941"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78178721" w14:textId="77777777" w:rsidR="00AC6B27" w:rsidRDefault="00AC6B27">
            <w:pPr>
              <w:spacing w:line="420" w:lineRule="exact"/>
              <w:ind w:left="171" w:firstLine="567"/>
              <w:jc w:val="center"/>
              <w:rPr>
                <w:rFonts w:ascii="宋体" w:hAnsi="宋体"/>
                <w:sz w:val="24"/>
                <w:szCs w:val="24"/>
              </w:rPr>
            </w:pPr>
          </w:p>
        </w:tc>
      </w:tr>
      <w:tr w:rsidR="00AC6B27" w14:paraId="43DC6CB1" w14:textId="77777777">
        <w:trPr>
          <w:trHeight w:val="567"/>
          <w:jc w:val="center"/>
        </w:trPr>
        <w:tc>
          <w:tcPr>
            <w:tcW w:w="1616" w:type="dxa"/>
            <w:vAlign w:val="center"/>
          </w:tcPr>
          <w:p w14:paraId="7C0819C9" w14:textId="77777777" w:rsidR="00AC6B27" w:rsidRDefault="00F00680">
            <w:pPr>
              <w:spacing w:line="420" w:lineRule="exact"/>
              <w:jc w:val="center"/>
              <w:rPr>
                <w:rFonts w:ascii="宋体" w:hAnsi="宋体"/>
                <w:bCs/>
                <w:sz w:val="24"/>
                <w:szCs w:val="24"/>
              </w:rPr>
            </w:pPr>
            <w:r>
              <w:rPr>
                <w:rFonts w:ascii="宋体" w:hAnsi="宋体" w:hint="eastAsia"/>
                <w:bCs/>
                <w:sz w:val="24"/>
                <w:szCs w:val="24"/>
              </w:rPr>
              <w:t>1</w:t>
            </w:r>
          </w:p>
        </w:tc>
        <w:tc>
          <w:tcPr>
            <w:tcW w:w="2218" w:type="dxa"/>
            <w:vAlign w:val="center"/>
          </w:tcPr>
          <w:p w14:paraId="5DD23B57" w14:textId="77777777" w:rsidR="00AC6B27" w:rsidRDefault="00F00680">
            <w:pPr>
              <w:spacing w:line="420" w:lineRule="exact"/>
              <w:jc w:val="center"/>
              <w:rPr>
                <w:rFonts w:ascii="宋体" w:hAnsi="宋体"/>
                <w:b/>
                <w:sz w:val="24"/>
                <w:szCs w:val="24"/>
              </w:rPr>
            </w:pPr>
            <w:r>
              <w:rPr>
                <w:rFonts w:ascii="宋体" w:hAnsi="宋体" w:hint="eastAsia"/>
                <w:sz w:val="24"/>
                <w:szCs w:val="24"/>
              </w:rPr>
              <w:t>第</w:t>
            </w:r>
            <w:r>
              <w:rPr>
                <w:rFonts w:ascii="宋体" w:hAnsi="宋体" w:hint="eastAsia"/>
                <w:sz w:val="24"/>
                <w:szCs w:val="24"/>
              </w:rPr>
              <w:t>28</w:t>
            </w:r>
            <w:r>
              <w:rPr>
                <w:rFonts w:ascii="宋体" w:hAnsi="宋体" w:hint="eastAsia"/>
                <w:sz w:val="24"/>
                <w:szCs w:val="24"/>
              </w:rPr>
              <w:t>条合同协议书的签订</w:t>
            </w:r>
          </w:p>
        </w:tc>
        <w:tc>
          <w:tcPr>
            <w:tcW w:w="1233" w:type="dxa"/>
            <w:vAlign w:val="center"/>
          </w:tcPr>
          <w:p w14:paraId="653B543E"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301BADFC"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30EE5FC2" w14:textId="77777777" w:rsidR="00AC6B27" w:rsidRDefault="00AC6B27">
            <w:pPr>
              <w:spacing w:line="420" w:lineRule="exact"/>
              <w:ind w:left="171" w:firstLine="567"/>
              <w:jc w:val="center"/>
              <w:rPr>
                <w:rFonts w:ascii="宋体" w:hAnsi="宋体"/>
                <w:sz w:val="24"/>
                <w:szCs w:val="24"/>
              </w:rPr>
            </w:pPr>
          </w:p>
        </w:tc>
      </w:tr>
      <w:tr w:rsidR="00AC6B27" w14:paraId="68EC5BFD" w14:textId="77777777">
        <w:trPr>
          <w:trHeight w:val="567"/>
          <w:jc w:val="center"/>
        </w:trPr>
        <w:tc>
          <w:tcPr>
            <w:tcW w:w="1616" w:type="dxa"/>
            <w:vAlign w:val="center"/>
          </w:tcPr>
          <w:p w14:paraId="7A42AC9F" w14:textId="77777777" w:rsidR="00AC6B27" w:rsidRDefault="00F00680">
            <w:pPr>
              <w:spacing w:line="420" w:lineRule="exact"/>
              <w:jc w:val="center"/>
              <w:rPr>
                <w:rFonts w:ascii="宋体" w:hAnsi="宋体"/>
                <w:b/>
                <w:sz w:val="24"/>
                <w:szCs w:val="24"/>
              </w:rPr>
            </w:pPr>
            <w:r>
              <w:rPr>
                <w:rFonts w:ascii="宋体" w:hAnsi="宋体" w:hint="eastAsia"/>
                <w:b/>
                <w:sz w:val="24"/>
                <w:szCs w:val="24"/>
              </w:rPr>
              <w:t>二</w:t>
            </w:r>
          </w:p>
        </w:tc>
        <w:tc>
          <w:tcPr>
            <w:tcW w:w="2218" w:type="dxa"/>
            <w:vAlign w:val="center"/>
          </w:tcPr>
          <w:p w14:paraId="6AE5464C" w14:textId="77777777" w:rsidR="00AC6B27" w:rsidRDefault="00F00680">
            <w:pPr>
              <w:spacing w:line="420" w:lineRule="exact"/>
              <w:jc w:val="center"/>
              <w:rPr>
                <w:rFonts w:ascii="宋体" w:hAnsi="宋体"/>
                <w:b/>
                <w:sz w:val="24"/>
                <w:szCs w:val="24"/>
              </w:rPr>
            </w:pPr>
            <w:r>
              <w:rPr>
                <w:rFonts w:ascii="宋体" w:hAnsi="宋体" w:hint="eastAsia"/>
                <w:b/>
                <w:sz w:val="24"/>
                <w:szCs w:val="24"/>
              </w:rPr>
              <w:t>合同条款及附件</w:t>
            </w:r>
          </w:p>
        </w:tc>
        <w:tc>
          <w:tcPr>
            <w:tcW w:w="1233" w:type="dxa"/>
            <w:vAlign w:val="center"/>
          </w:tcPr>
          <w:p w14:paraId="78C6B93B" w14:textId="77777777" w:rsidR="00AC6B27" w:rsidRDefault="00AC6B27">
            <w:pPr>
              <w:spacing w:line="420" w:lineRule="exact"/>
              <w:ind w:left="171"/>
              <w:jc w:val="center"/>
              <w:rPr>
                <w:rFonts w:ascii="宋体" w:hAnsi="宋体"/>
                <w:b/>
                <w:sz w:val="24"/>
                <w:szCs w:val="24"/>
              </w:rPr>
            </w:pPr>
          </w:p>
        </w:tc>
        <w:tc>
          <w:tcPr>
            <w:tcW w:w="1134" w:type="dxa"/>
            <w:vAlign w:val="center"/>
          </w:tcPr>
          <w:p w14:paraId="7ABD14BA" w14:textId="77777777" w:rsidR="00AC6B27" w:rsidRDefault="00AC6B27">
            <w:pPr>
              <w:spacing w:line="420" w:lineRule="exact"/>
              <w:jc w:val="center"/>
              <w:rPr>
                <w:rFonts w:ascii="宋体" w:hAnsi="宋体"/>
                <w:b/>
                <w:sz w:val="24"/>
                <w:szCs w:val="24"/>
              </w:rPr>
            </w:pPr>
          </w:p>
        </w:tc>
        <w:tc>
          <w:tcPr>
            <w:tcW w:w="2552" w:type="dxa"/>
            <w:vAlign w:val="center"/>
          </w:tcPr>
          <w:p w14:paraId="42D10CFF" w14:textId="77777777" w:rsidR="00AC6B27" w:rsidRDefault="00AC6B27">
            <w:pPr>
              <w:spacing w:line="420" w:lineRule="exact"/>
              <w:jc w:val="center"/>
              <w:rPr>
                <w:rFonts w:ascii="宋体" w:hAnsi="宋体"/>
                <w:b/>
                <w:sz w:val="24"/>
                <w:szCs w:val="24"/>
              </w:rPr>
            </w:pPr>
          </w:p>
        </w:tc>
      </w:tr>
      <w:tr w:rsidR="00AC6B27" w14:paraId="50999E54" w14:textId="77777777">
        <w:trPr>
          <w:trHeight w:val="567"/>
          <w:jc w:val="center"/>
        </w:trPr>
        <w:tc>
          <w:tcPr>
            <w:tcW w:w="1616" w:type="dxa"/>
            <w:vAlign w:val="center"/>
          </w:tcPr>
          <w:p w14:paraId="4E91F271" w14:textId="77777777" w:rsidR="00AC6B27" w:rsidRDefault="00F00680">
            <w:pPr>
              <w:spacing w:line="420" w:lineRule="exact"/>
              <w:jc w:val="center"/>
              <w:rPr>
                <w:rFonts w:ascii="宋体" w:hAnsi="宋体"/>
                <w:bCs/>
                <w:sz w:val="24"/>
                <w:szCs w:val="24"/>
              </w:rPr>
            </w:pPr>
            <w:r>
              <w:rPr>
                <w:rFonts w:ascii="宋体" w:hAnsi="宋体" w:hint="eastAsia"/>
                <w:bCs/>
                <w:sz w:val="24"/>
                <w:szCs w:val="24"/>
              </w:rPr>
              <w:t>1</w:t>
            </w:r>
          </w:p>
        </w:tc>
        <w:tc>
          <w:tcPr>
            <w:tcW w:w="2218" w:type="dxa"/>
            <w:vAlign w:val="center"/>
          </w:tcPr>
          <w:p w14:paraId="500ECAB7" w14:textId="77777777" w:rsidR="00AC6B27" w:rsidRDefault="00F00680">
            <w:pPr>
              <w:spacing w:line="420" w:lineRule="exact"/>
              <w:jc w:val="center"/>
              <w:rPr>
                <w:rFonts w:ascii="宋体" w:hAnsi="宋体"/>
                <w:sz w:val="24"/>
                <w:szCs w:val="24"/>
              </w:rPr>
            </w:pPr>
            <w:r>
              <w:rPr>
                <w:rFonts w:ascii="宋体" w:hAnsi="宋体" w:hint="eastAsia"/>
                <w:sz w:val="24"/>
                <w:szCs w:val="24"/>
              </w:rPr>
              <w:t>通用合同条款</w:t>
            </w:r>
          </w:p>
        </w:tc>
        <w:tc>
          <w:tcPr>
            <w:tcW w:w="1233" w:type="dxa"/>
            <w:vAlign w:val="center"/>
          </w:tcPr>
          <w:p w14:paraId="6283BD5F"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7304DF1E"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1CF07A89" w14:textId="77777777" w:rsidR="00AC6B27" w:rsidRDefault="00AC6B27">
            <w:pPr>
              <w:spacing w:line="420" w:lineRule="exact"/>
              <w:ind w:left="171" w:firstLine="567"/>
              <w:jc w:val="center"/>
              <w:rPr>
                <w:rFonts w:ascii="宋体" w:hAnsi="宋体"/>
                <w:sz w:val="24"/>
                <w:szCs w:val="24"/>
              </w:rPr>
            </w:pPr>
          </w:p>
        </w:tc>
      </w:tr>
      <w:tr w:rsidR="00AC6B27" w14:paraId="01CB269E" w14:textId="77777777">
        <w:trPr>
          <w:trHeight w:val="567"/>
          <w:jc w:val="center"/>
        </w:trPr>
        <w:tc>
          <w:tcPr>
            <w:tcW w:w="1616" w:type="dxa"/>
            <w:vAlign w:val="center"/>
          </w:tcPr>
          <w:p w14:paraId="305BDE13" w14:textId="77777777" w:rsidR="00AC6B27" w:rsidRDefault="00F00680">
            <w:pPr>
              <w:spacing w:line="420" w:lineRule="exact"/>
              <w:jc w:val="center"/>
              <w:rPr>
                <w:rFonts w:ascii="宋体" w:hAnsi="宋体"/>
                <w:bCs/>
                <w:sz w:val="24"/>
                <w:szCs w:val="24"/>
              </w:rPr>
            </w:pPr>
            <w:r>
              <w:rPr>
                <w:rFonts w:ascii="宋体" w:hAnsi="宋体" w:hint="eastAsia"/>
                <w:bCs/>
                <w:sz w:val="24"/>
                <w:szCs w:val="24"/>
              </w:rPr>
              <w:t>2</w:t>
            </w:r>
          </w:p>
        </w:tc>
        <w:tc>
          <w:tcPr>
            <w:tcW w:w="2218" w:type="dxa"/>
            <w:vAlign w:val="center"/>
          </w:tcPr>
          <w:p w14:paraId="4F634569" w14:textId="77777777" w:rsidR="00AC6B27" w:rsidRDefault="00F00680">
            <w:pPr>
              <w:spacing w:line="420" w:lineRule="exact"/>
              <w:jc w:val="center"/>
              <w:rPr>
                <w:rFonts w:ascii="宋体" w:hAnsi="宋体"/>
                <w:sz w:val="24"/>
                <w:szCs w:val="24"/>
              </w:rPr>
            </w:pPr>
            <w:r>
              <w:rPr>
                <w:rFonts w:ascii="宋体" w:hAnsi="宋体" w:hint="eastAsia"/>
                <w:sz w:val="24"/>
                <w:szCs w:val="24"/>
              </w:rPr>
              <w:t>专用合同条款</w:t>
            </w:r>
          </w:p>
        </w:tc>
        <w:tc>
          <w:tcPr>
            <w:tcW w:w="1233" w:type="dxa"/>
            <w:vAlign w:val="center"/>
          </w:tcPr>
          <w:p w14:paraId="2E6AA410"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4C24C843"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3A2392FF" w14:textId="77777777" w:rsidR="00AC6B27" w:rsidRDefault="00AC6B27">
            <w:pPr>
              <w:spacing w:line="420" w:lineRule="exact"/>
              <w:jc w:val="center"/>
              <w:rPr>
                <w:rFonts w:ascii="宋体" w:hAnsi="宋体"/>
                <w:sz w:val="24"/>
                <w:szCs w:val="24"/>
              </w:rPr>
            </w:pPr>
          </w:p>
        </w:tc>
      </w:tr>
      <w:tr w:rsidR="00AC6B27" w14:paraId="2F33856F" w14:textId="77777777">
        <w:trPr>
          <w:trHeight w:val="567"/>
          <w:jc w:val="center"/>
        </w:trPr>
        <w:tc>
          <w:tcPr>
            <w:tcW w:w="1616" w:type="dxa"/>
            <w:vAlign w:val="center"/>
          </w:tcPr>
          <w:p w14:paraId="6995370A" w14:textId="77777777" w:rsidR="00AC6B27" w:rsidRDefault="00F00680">
            <w:pPr>
              <w:spacing w:line="420" w:lineRule="exact"/>
              <w:jc w:val="center"/>
              <w:rPr>
                <w:rFonts w:ascii="宋体" w:hAnsi="宋体"/>
                <w:bCs/>
                <w:sz w:val="24"/>
                <w:szCs w:val="24"/>
              </w:rPr>
            </w:pPr>
            <w:r>
              <w:rPr>
                <w:rFonts w:ascii="宋体" w:hAnsi="宋体" w:hint="eastAsia"/>
                <w:bCs/>
                <w:sz w:val="24"/>
                <w:szCs w:val="24"/>
              </w:rPr>
              <w:t>3</w:t>
            </w:r>
          </w:p>
        </w:tc>
        <w:tc>
          <w:tcPr>
            <w:tcW w:w="2218" w:type="dxa"/>
            <w:vAlign w:val="center"/>
          </w:tcPr>
          <w:p w14:paraId="1C6D6AF5" w14:textId="77777777" w:rsidR="00AC6B27" w:rsidRDefault="00F00680">
            <w:pPr>
              <w:spacing w:line="420" w:lineRule="exact"/>
              <w:jc w:val="center"/>
              <w:rPr>
                <w:rFonts w:ascii="宋体" w:hAnsi="宋体"/>
                <w:sz w:val="24"/>
                <w:szCs w:val="24"/>
              </w:rPr>
            </w:pPr>
            <w:r>
              <w:rPr>
                <w:rFonts w:ascii="宋体" w:hAnsi="宋体" w:hint="eastAsia"/>
                <w:sz w:val="24"/>
                <w:szCs w:val="24"/>
              </w:rPr>
              <w:t>合同附件</w:t>
            </w:r>
          </w:p>
        </w:tc>
        <w:tc>
          <w:tcPr>
            <w:tcW w:w="1233" w:type="dxa"/>
            <w:vAlign w:val="center"/>
          </w:tcPr>
          <w:p w14:paraId="2CACE7D6"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0046C461"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35E8633A" w14:textId="77777777" w:rsidR="00AC6B27" w:rsidRDefault="00AC6B27">
            <w:pPr>
              <w:spacing w:line="420" w:lineRule="exact"/>
              <w:ind w:left="171" w:firstLine="567"/>
              <w:jc w:val="center"/>
              <w:rPr>
                <w:rFonts w:ascii="宋体" w:hAnsi="宋体"/>
                <w:sz w:val="24"/>
                <w:szCs w:val="24"/>
              </w:rPr>
            </w:pPr>
          </w:p>
        </w:tc>
      </w:tr>
      <w:tr w:rsidR="00AC6B27" w14:paraId="30F67D4C" w14:textId="77777777">
        <w:trPr>
          <w:trHeight w:val="567"/>
          <w:jc w:val="center"/>
        </w:trPr>
        <w:tc>
          <w:tcPr>
            <w:tcW w:w="1616" w:type="dxa"/>
            <w:vAlign w:val="center"/>
          </w:tcPr>
          <w:p w14:paraId="6692C19F" w14:textId="77777777" w:rsidR="00AC6B27" w:rsidRDefault="00F00680">
            <w:pPr>
              <w:spacing w:line="420" w:lineRule="exact"/>
              <w:jc w:val="center"/>
              <w:rPr>
                <w:rFonts w:ascii="宋体" w:hAnsi="宋体"/>
                <w:b/>
                <w:sz w:val="24"/>
                <w:szCs w:val="24"/>
              </w:rPr>
            </w:pPr>
            <w:r>
              <w:rPr>
                <w:rFonts w:ascii="宋体" w:hAnsi="宋体" w:hint="eastAsia"/>
                <w:b/>
                <w:sz w:val="24"/>
                <w:szCs w:val="24"/>
              </w:rPr>
              <w:t>三</w:t>
            </w:r>
          </w:p>
        </w:tc>
        <w:tc>
          <w:tcPr>
            <w:tcW w:w="2218" w:type="dxa"/>
            <w:vAlign w:val="center"/>
          </w:tcPr>
          <w:p w14:paraId="271AE9D9" w14:textId="77777777" w:rsidR="00AC6B27" w:rsidRDefault="00F00680">
            <w:pPr>
              <w:spacing w:line="420" w:lineRule="exact"/>
              <w:jc w:val="center"/>
              <w:rPr>
                <w:rFonts w:ascii="宋体" w:hAnsi="宋体"/>
                <w:b/>
                <w:sz w:val="24"/>
                <w:szCs w:val="24"/>
              </w:rPr>
            </w:pPr>
            <w:r>
              <w:rPr>
                <w:rFonts w:ascii="宋体" w:hAnsi="宋体" w:hint="eastAsia"/>
                <w:b/>
                <w:sz w:val="24"/>
                <w:szCs w:val="24"/>
              </w:rPr>
              <w:t>技术条件</w:t>
            </w:r>
          </w:p>
        </w:tc>
        <w:tc>
          <w:tcPr>
            <w:tcW w:w="1233" w:type="dxa"/>
            <w:vAlign w:val="center"/>
          </w:tcPr>
          <w:p w14:paraId="4E89F1B0"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1D09CE32"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1C38252A" w14:textId="77777777" w:rsidR="00AC6B27" w:rsidRDefault="00AC6B27">
            <w:pPr>
              <w:spacing w:line="420" w:lineRule="exact"/>
              <w:ind w:left="171" w:firstLine="567"/>
              <w:jc w:val="center"/>
              <w:rPr>
                <w:rFonts w:ascii="宋体" w:hAnsi="宋体"/>
                <w:sz w:val="24"/>
                <w:szCs w:val="24"/>
              </w:rPr>
            </w:pPr>
          </w:p>
        </w:tc>
      </w:tr>
      <w:tr w:rsidR="00AC6B27" w14:paraId="179D2DF8" w14:textId="77777777">
        <w:trPr>
          <w:trHeight w:val="567"/>
          <w:jc w:val="center"/>
        </w:trPr>
        <w:tc>
          <w:tcPr>
            <w:tcW w:w="1616" w:type="dxa"/>
            <w:vAlign w:val="center"/>
          </w:tcPr>
          <w:p w14:paraId="7B31998F" w14:textId="77777777" w:rsidR="00AC6B27" w:rsidRDefault="00F00680">
            <w:pPr>
              <w:spacing w:line="420" w:lineRule="exact"/>
              <w:jc w:val="center"/>
              <w:rPr>
                <w:rFonts w:ascii="宋体" w:hAnsi="宋体"/>
                <w:bCs/>
                <w:sz w:val="24"/>
                <w:szCs w:val="24"/>
              </w:rPr>
            </w:pPr>
            <w:r>
              <w:rPr>
                <w:rFonts w:ascii="宋体" w:hAnsi="宋体" w:hint="eastAsia"/>
                <w:bCs/>
                <w:sz w:val="24"/>
                <w:szCs w:val="24"/>
              </w:rPr>
              <w:t>1</w:t>
            </w:r>
          </w:p>
        </w:tc>
        <w:tc>
          <w:tcPr>
            <w:tcW w:w="2218" w:type="dxa"/>
            <w:vAlign w:val="center"/>
          </w:tcPr>
          <w:p w14:paraId="38DCF1B2" w14:textId="77777777" w:rsidR="00AC6B27" w:rsidRDefault="00F00680">
            <w:pPr>
              <w:spacing w:line="420" w:lineRule="exact"/>
              <w:jc w:val="center"/>
              <w:rPr>
                <w:rFonts w:ascii="宋体" w:hAnsi="宋体"/>
                <w:sz w:val="24"/>
                <w:szCs w:val="24"/>
              </w:rPr>
            </w:pPr>
            <w:r>
              <w:rPr>
                <w:rFonts w:ascii="宋体" w:hAnsi="宋体" w:hint="eastAsia"/>
                <w:b/>
                <w:sz w:val="24"/>
                <w:szCs w:val="24"/>
              </w:rPr>
              <w:t>专用技术要求</w:t>
            </w:r>
          </w:p>
        </w:tc>
        <w:tc>
          <w:tcPr>
            <w:tcW w:w="1233" w:type="dxa"/>
            <w:vAlign w:val="center"/>
          </w:tcPr>
          <w:p w14:paraId="0F30FF20"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65B830B6"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663197E6" w14:textId="77777777" w:rsidR="00AC6B27" w:rsidRDefault="00AC6B27">
            <w:pPr>
              <w:spacing w:line="420" w:lineRule="exact"/>
              <w:ind w:left="171" w:firstLine="567"/>
              <w:jc w:val="center"/>
              <w:rPr>
                <w:rFonts w:ascii="宋体" w:hAnsi="宋体"/>
                <w:sz w:val="24"/>
                <w:szCs w:val="24"/>
              </w:rPr>
            </w:pPr>
          </w:p>
        </w:tc>
      </w:tr>
      <w:tr w:rsidR="00AC6B27" w14:paraId="536B315A" w14:textId="77777777">
        <w:trPr>
          <w:trHeight w:val="567"/>
          <w:jc w:val="center"/>
        </w:trPr>
        <w:tc>
          <w:tcPr>
            <w:tcW w:w="1616" w:type="dxa"/>
            <w:vAlign w:val="center"/>
          </w:tcPr>
          <w:p w14:paraId="03F94DA7" w14:textId="77777777" w:rsidR="00AC6B27" w:rsidRDefault="00F00680">
            <w:pPr>
              <w:spacing w:line="420" w:lineRule="exact"/>
              <w:jc w:val="center"/>
              <w:rPr>
                <w:rFonts w:ascii="宋体" w:hAnsi="宋体"/>
                <w:bCs/>
                <w:sz w:val="24"/>
                <w:szCs w:val="24"/>
              </w:rPr>
            </w:pPr>
            <w:r>
              <w:rPr>
                <w:rFonts w:ascii="宋体" w:hAnsi="宋体" w:hint="eastAsia"/>
                <w:bCs/>
                <w:sz w:val="24"/>
                <w:szCs w:val="24"/>
              </w:rPr>
              <w:t>2</w:t>
            </w:r>
          </w:p>
        </w:tc>
        <w:tc>
          <w:tcPr>
            <w:tcW w:w="2218" w:type="dxa"/>
            <w:vAlign w:val="center"/>
          </w:tcPr>
          <w:p w14:paraId="0E24A8E2" w14:textId="77777777" w:rsidR="00AC6B27" w:rsidRDefault="00F00680">
            <w:pPr>
              <w:spacing w:line="420" w:lineRule="exact"/>
              <w:jc w:val="center"/>
              <w:rPr>
                <w:rFonts w:ascii="宋体" w:hAnsi="宋体"/>
                <w:sz w:val="24"/>
                <w:szCs w:val="24"/>
              </w:rPr>
            </w:pPr>
            <w:r>
              <w:rPr>
                <w:rFonts w:ascii="宋体" w:hAnsi="宋体" w:hint="eastAsia"/>
                <w:b/>
                <w:sz w:val="24"/>
                <w:szCs w:val="24"/>
              </w:rPr>
              <w:t>工程技术大纲</w:t>
            </w:r>
          </w:p>
        </w:tc>
        <w:tc>
          <w:tcPr>
            <w:tcW w:w="1233" w:type="dxa"/>
            <w:vAlign w:val="center"/>
          </w:tcPr>
          <w:p w14:paraId="2F6F95D5"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66D3DAE7"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6881B78B" w14:textId="77777777" w:rsidR="00AC6B27" w:rsidRDefault="00AC6B27">
            <w:pPr>
              <w:spacing w:line="420" w:lineRule="exact"/>
              <w:ind w:left="171" w:firstLine="567"/>
              <w:jc w:val="center"/>
              <w:rPr>
                <w:rFonts w:ascii="宋体" w:hAnsi="宋体"/>
                <w:sz w:val="24"/>
                <w:szCs w:val="24"/>
              </w:rPr>
            </w:pPr>
          </w:p>
        </w:tc>
      </w:tr>
      <w:tr w:rsidR="00AC6B27" w14:paraId="563A422B" w14:textId="77777777">
        <w:trPr>
          <w:trHeight w:val="567"/>
          <w:jc w:val="center"/>
        </w:trPr>
        <w:tc>
          <w:tcPr>
            <w:tcW w:w="1616" w:type="dxa"/>
            <w:vAlign w:val="center"/>
          </w:tcPr>
          <w:p w14:paraId="52512C13" w14:textId="77777777" w:rsidR="00AC6B27" w:rsidRDefault="00F00680">
            <w:pPr>
              <w:spacing w:line="420" w:lineRule="exact"/>
              <w:jc w:val="center"/>
              <w:rPr>
                <w:rFonts w:ascii="宋体" w:hAnsi="宋体"/>
                <w:bCs/>
                <w:sz w:val="24"/>
                <w:szCs w:val="24"/>
              </w:rPr>
            </w:pPr>
            <w:r>
              <w:rPr>
                <w:rFonts w:ascii="宋体" w:hAnsi="宋体" w:hint="eastAsia"/>
                <w:bCs/>
                <w:sz w:val="24"/>
                <w:szCs w:val="24"/>
              </w:rPr>
              <w:t>3</w:t>
            </w:r>
          </w:p>
        </w:tc>
        <w:tc>
          <w:tcPr>
            <w:tcW w:w="2218" w:type="dxa"/>
            <w:vAlign w:val="center"/>
          </w:tcPr>
          <w:p w14:paraId="0F14C1B4" w14:textId="77777777" w:rsidR="00AC6B27" w:rsidRDefault="00F00680">
            <w:pPr>
              <w:spacing w:line="420" w:lineRule="exact"/>
              <w:jc w:val="center"/>
              <w:rPr>
                <w:rFonts w:ascii="宋体" w:hAnsi="宋体"/>
                <w:b/>
                <w:sz w:val="24"/>
                <w:szCs w:val="24"/>
              </w:rPr>
            </w:pPr>
            <w:r>
              <w:rPr>
                <w:rFonts w:ascii="宋体" w:hAnsi="宋体" w:hint="eastAsia"/>
                <w:b/>
                <w:sz w:val="24"/>
                <w:szCs w:val="24"/>
              </w:rPr>
              <w:t>施工要求</w:t>
            </w:r>
          </w:p>
        </w:tc>
        <w:tc>
          <w:tcPr>
            <w:tcW w:w="1233" w:type="dxa"/>
            <w:vAlign w:val="center"/>
          </w:tcPr>
          <w:p w14:paraId="2A57BFFA"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036CAC65"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7B1E589C" w14:textId="77777777" w:rsidR="00AC6B27" w:rsidRDefault="00AC6B27">
            <w:pPr>
              <w:spacing w:line="420" w:lineRule="exact"/>
              <w:ind w:left="171" w:firstLine="567"/>
              <w:jc w:val="center"/>
              <w:rPr>
                <w:rFonts w:ascii="宋体" w:hAnsi="宋体"/>
                <w:sz w:val="24"/>
                <w:szCs w:val="24"/>
              </w:rPr>
            </w:pPr>
          </w:p>
        </w:tc>
      </w:tr>
      <w:tr w:rsidR="00AC6B27" w14:paraId="7E8C4751" w14:textId="77777777">
        <w:trPr>
          <w:trHeight w:val="567"/>
          <w:jc w:val="center"/>
        </w:trPr>
        <w:tc>
          <w:tcPr>
            <w:tcW w:w="1616" w:type="dxa"/>
            <w:vAlign w:val="center"/>
          </w:tcPr>
          <w:p w14:paraId="1409623C" w14:textId="77777777" w:rsidR="00AC6B27" w:rsidRDefault="00AC6B27">
            <w:pPr>
              <w:spacing w:line="420" w:lineRule="exact"/>
              <w:jc w:val="center"/>
              <w:rPr>
                <w:rFonts w:ascii="宋体" w:hAnsi="宋体"/>
                <w:bCs/>
                <w:sz w:val="24"/>
                <w:szCs w:val="24"/>
              </w:rPr>
            </w:pPr>
          </w:p>
        </w:tc>
        <w:tc>
          <w:tcPr>
            <w:tcW w:w="2218" w:type="dxa"/>
            <w:vAlign w:val="center"/>
          </w:tcPr>
          <w:p w14:paraId="470A5FE1" w14:textId="77777777" w:rsidR="00AC6B27" w:rsidRDefault="00AC6B27">
            <w:pPr>
              <w:spacing w:line="420" w:lineRule="exact"/>
              <w:ind w:firstLineChars="49" w:firstLine="118"/>
              <w:jc w:val="center"/>
              <w:rPr>
                <w:rFonts w:ascii="宋体" w:hAnsi="宋体"/>
                <w:b/>
                <w:sz w:val="24"/>
                <w:szCs w:val="24"/>
              </w:rPr>
            </w:pPr>
          </w:p>
        </w:tc>
        <w:tc>
          <w:tcPr>
            <w:tcW w:w="1233" w:type="dxa"/>
            <w:vAlign w:val="center"/>
          </w:tcPr>
          <w:p w14:paraId="740D0A89" w14:textId="77777777" w:rsidR="00AC6B27" w:rsidRDefault="00AC6B27">
            <w:pPr>
              <w:spacing w:line="420" w:lineRule="exact"/>
              <w:ind w:left="171" w:firstLine="567"/>
              <w:jc w:val="center"/>
              <w:rPr>
                <w:rFonts w:ascii="宋体" w:hAnsi="宋体"/>
                <w:sz w:val="24"/>
                <w:szCs w:val="24"/>
              </w:rPr>
            </w:pPr>
          </w:p>
        </w:tc>
        <w:tc>
          <w:tcPr>
            <w:tcW w:w="1134" w:type="dxa"/>
            <w:vAlign w:val="center"/>
          </w:tcPr>
          <w:p w14:paraId="335A14C5" w14:textId="77777777" w:rsidR="00AC6B27" w:rsidRDefault="00AC6B27">
            <w:pPr>
              <w:spacing w:line="420" w:lineRule="exact"/>
              <w:ind w:left="171" w:firstLine="567"/>
              <w:jc w:val="center"/>
              <w:rPr>
                <w:rFonts w:ascii="宋体" w:hAnsi="宋体"/>
                <w:sz w:val="24"/>
                <w:szCs w:val="24"/>
              </w:rPr>
            </w:pPr>
          </w:p>
        </w:tc>
        <w:tc>
          <w:tcPr>
            <w:tcW w:w="2552" w:type="dxa"/>
            <w:vAlign w:val="center"/>
          </w:tcPr>
          <w:p w14:paraId="21DB8BBB" w14:textId="77777777" w:rsidR="00AC6B27" w:rsidRDefault="00AC6B27">
            <w:pPr>
              <w:spacing w:line="420" w:lineRule="exact"/>
              <w:ind w:left="171" w:firstLine="567"/>
              <w:jc w:val="center"/>
              <w:rPr>
                <w:rFonts w:ascii="宋体" w:hAnsi="宋体"/>
                <w:sz w:val="24"/>
                <w:szCs w:val="24"/>
              </w:rPr>
            </w:pPr>
          </w:p>
        </w:tc>
      </w:tr>
    </w:tbl>
    <w:p w14:paraId="6698EC14" w14:textId="77777777" w:rsidR="00AC6B27" w:rsidRDefault="00F00680">
      <w:pPr>
        <w:spacing w:line="420" w:lineRule="exact"/>
        <w:ind w:left="171" w:firstLineChars="100" w:firstLine="241"/>
        <w:rPr>
          <w:rFonts w:ascii="宋体" w:hAnsi="宋体"/>
          <w:b/>
          <w:sz w:val="24"/>
          <w:szCs w:val="24"/>
        </w:rPr>
      </w:pPr>
      <w:r>
        <w:rPr>
          <w:rFonts w:ascii="宋体" w:hAnsi="宋体" w:hint="eastAsia"/>
          <w:b/>
          <w:sz w:val="24"/>
          <w:szCs w:val="24"/>
        </w:rPr>
        <w:t>投标人名称：</w:t>
      </w:r>
    </w:p>
    <w:p w14:paraId="13A5ACA3" w14:textId="77777777" w:rsidR="00AC6B27" w:rsidRDefault="00F00680">
      <w:pPr>
        <w:spacing w:line="420" w:lineRule="exact"/>
        <w:ind w:left="171" w:firstLineChars="100" w:firstLine="241"/>
        <w:rPr>
          <w:rFonts w:ascii="宋体" w:hAnsi="宋体"/>
          <w:b/>
          <w:sz w:val="24"/>
          <w:szCs w:val="24"/>
        </w:rPr>
      </w:pPr>
      <w:r>
        <w:rPr>
          <w:rFonts w:ascii="宋体" w:hAnsi="宋体" w:hint="eastAsia"/>
          <w:b/>
          <w:sz w:val="24"/>
          <w:szCs w:val="24"/>
        </w:rPr>
        <w:t xml:space="preserve">              </w:t>
      </w:r>
      <w:r>
        <w:rPr>
          <w:rFonts w:ascii="宋体" w:hAnsi="宋体" w:hint="eastAsia"/>
          <w:b/>
          <w:sz w:val="24"/>
          <w:szCs w:val="24"/>
        </w:rPr>
        <w:t>（公</w:t>
      </w:r>
      <w:r>
        <w:rPr>
          <w:rFonts w:ascii="宋体" w:hAnsi="宋体"/>
          <w:b/>
          <w:sz w:val="24"/>
          <w:szCs w:val="24"/>
        </w:rPr>
        <w:t xml:space="preserve">  </w:t>
      </w:r>
      <w:r>
        <w:rPr>
          <w:rFonts w:ascii="宋体" w:hAnsi="宋体" w:hint="eastAsia"/>
          <w:b/>
          <w:sz w:val="24"/>
          <w:szCs w:val="24"/>
        </w:rPr>
        <w:t>章）</w:t>
      </w:r>
      <w:r>
        <w:rPr>
          <w:rFonts w:ascii="宋体" w:hAnsi="宋体"/>
          <w:b/>
          <w:sz w:val="24"/>
          <w:szCs w:val="24"/>
        </w:rPr>
        <w:t xml:space="preserve">                   </w:t>
      </w:r>
    </w:p>
    <w:p w14:paraId="55DC95DF" w14:textId="77777777" w:rsidR="00AC6B27" w:rsidRDefault="00F00680">
      <w:pPr>
        <w:spacing w:line="420" w:lineRule="exact"/>
        <w:ind w:left="171" w:firstLineChars="100" w:firstLine="241"/>
        <w:rPr>
          <w:rFonts w:ascii="宋体" w:hAnsi="宋体"/>
          <w:b/>
          <w:sz w:val="24"/>
          <w:szCs w:val="24"/>
        </w:rPr>
      </w:pPr>
      <w:r>
        <w:rPr>
          <w:rFonts w:ascii="宋体" w:hAnsi="宋体" w:hint="eastAsia"/>
          <w:b/>
          <w:sz w:val="24"/>
          <w:szCs w:val="24"/>
        </w:rPr>
        <w:t>投标人授权代表姓名、职务（印刷体）：</w:t>
      </w:r>
      <w:r>
        <w:rPr>
          <w:rFonts w:ascii="宋体" w:hAnsi="宋体"/>
          <w:b/>
          <w:sz w:val="24"/>
          <w:szCs w:val="24"/>
        </w:rPr>
        <w:t xml:space="preserve">              </w:t>
      </w:r>
      <w:r>
        <w:rPr>
          <w:rFonts w:ascii="宋体" w:hAnsi="宋体" w:hint="eastAsia"/>
          <w:b/>
          <w:sz w:val="24"/>
          <w:szCs w:val="24"/>
        </w:rPr>
        <w:t xml:space="preserve"> </w:t>
      </w:r>
      <w:r>
        <w:rPr>
          <w:rFonts w:ascii="宋体" w:hAnsi="宋体"/>
          <w:b/>
          <w:sz w:val="24"/>
          <w:szCs w:val="24"/>
        </w:rPr>
        <w:t xml:space="preserve">  </w:t>
      </w:r>
    </w:p>
    <w:p w14:paraId="0A6E6FBF" w14:textId="77777777" w:rsidR="00AC6B27" w:rsidRDefault="00AC6B27">
      <w:pPr>
        <w:spacing w:line="420" w:lineRule="exact"/>
        <w:rPr>
          <w:rFonts w:ascii="宋体" w:hAnsi="宋体"/>
          <w:b/>
          <w:sz w:val="24"/>
          <w:szCs w:val="24"/>
        </w:rPr>
      </w:pPr>
    </w:p>
    <w:p w14:paraId="49C19CCC" w14:textId="77777777" w:rsidR="00AC6B27" w:rsidRDefault="00F00680">
      <w:pPr>
        <w:spacing w:line="420" w:lineRule="exact"/>
        <w:ind w:left="171" w:firstLineChars="100" w:firstLine="241"/>
        <w:rPr>
          <w:rFonts w:ascii="宋体" w:hAnsi="宋体"/>
          <w:b/>
          <w:sz w:val="24"/>
          <w:szCs w:val="24"/>
        </w:rPr>
      </w:pPr>
      <w:r>
        <w:rPr>
          <w:rFonts w:ascii="宋体" w:hAnsi="宋体" w:hint="eastAsia"/>
          <w:b/>
          <w:sz w:val="24"/>
          <w:szCs w:val="24"/>
        </w:rPr>
        <w:t>投标人授权代表签字：</w:t>
      </w:r>
    </w:p>
    <w:p w14:paraId="23A9109C" w14:textId="77777777" w:rsidR="00AC6B27" w:rsidRDefault="00F00680">
      <w:pPr>
        <w:spacing w:line="420" w:lineRule="exact"/>
        <w:ind w:left="171" w:firstLineChars="100" w:firstLine="241"/>
        <w:rPr>
          <w:rFonts w:ascii="宋体" w:hAnsi="宋体"/>
          <w:b/>
          <w:sz w:val="24"/>
          <w:szCs w:val="24"/>
        </w:rPr>
      </w:pPr>
      <w:r>
        <w:rPr>
          <w:rFonts w:ascii="宋体" w:hAnsi="宋体" w:hint="eastAsia"/>
          <w:b/>
          <w:sz w:val="24"/>
          <w:szCs w:val="24"/>
        </w:rPr>
        <w:t>日</w:t>
      </w:r>
      <w:r>
        <w:rPr>
          <w:rFonts w:ascii="宋体" w:hAnsi="宋体"/>
          <w:b/>
          <w:sz w:val="24"/>
          <w:szCs w:val="24"/>
        </w:rPr>
        <w:t xml:space="preserve">    </w:t>
      </w:r>
      <w:r>
        <w:rPr>
          <w:rFonts w:ascii="宋体" w:hAnsi="宋体" w:hint="eastAsia"/>
          <w:b/>
          <w:sz w:val="24"/>
          <w:szCs w:val="24"/>
        </w:rPr>
        <w:t>期：</w:t>
      </w:r>
      <w:r>
        <w:rPr>
          <w:rFonts w:ascii="宋体" w:hAnsi="宋体"/>
          <w:b/>
          <w:sz w:val="24"/>
          <w:szCs w:val="24"/>
        </w:rPr>
        <w:t xml:space="preserve">      </w:t>
      </w:r>
      <w:r>
        <w:rPr>
          <w:rFonts w:ascii="宋体" w:hAnsi="宋体" w:hint="eastAsia"/>
          <w:b/>
          <w:sz w:val="24"/>
          <w:szCs w:val="24"/>
        </w:rPr>
        <w:t>年</w:t>
      </w:r>
      <w:r>
        <w:rPr>
          <w:rFonts w:ascii="宋体" w:hAnsi="宋体"/>
          <w:b/>
          <w:sz w:val="24"/>
          <w:szCs w:val="24"/>
        </w:rPr>
        <w:t xml:space="preserve">   </w:t>
      </w:r>
      <w:r>
        <w:rPr>
          <w:rFonts w:ascii="宋体" w:hAnsi="宋体" w:hint="eastAsia"/>
          <w:b/>
          <w:sz w:val="24"/>
          <w:szCs w:val="24"/>
        </w:rPr>
        <w:t>月</w:t>
      </w:r>
      <w:r>
        <w:rPr>
          <w:rFonts w:ascii="宋体" w:hAnsi="宋体"/>
          <w:b/>
          <w:sz w:val="24"/>
          <w:szCs w:val="24"/>
        </w:rPr>
        <w:t xml:space="preserve">    </w:t>
      </w:r>
      <w:r>
        <w:rPr>
          <w:rFonts w:ascii="宋体" w:hAnsi="宋体" w:hint="eastAsia"/>
          <w:b/>
          <w:sz w:val="24"/>
          <w:szCs w:val="24"/>
        </w:rPr>
        <w:t>日</w:t>
      </w:r>
    </w:p>
    <w:p w14:paraId="27EEE3A0" w14:textId="77777777" w:rsidR="00AC6B27" w:rsidRDefault="00AC6B27">
      <w:pPr>
        <w:spacing w:line="420" w:lineRule="exact"/>
        <w:rPr>
          <w:sz w:val="24"/>
          <w:szCs w:val="24"/>
        </w:rPr>
      </w:pPr>
    </w:p>
    <w:p w14:paraId="129F3863" w14:textId="77777777" w:rsidR="00AC6B27" w:rsidRDefault="00AC6B27">
      <w:pPr>
        <w:spacing w:line="420" w:lineRule="exact"/>
        <w:rPr>
          <w:sz w:val="24"/>
          <w:szCs w:val="24"/>
        </w:rPr>
      </w:pPr>
    </w:p>
    <w:p w14:paraId="0142D77B" w14:textId="77777777" w:rsidR="00AC6B27" w:rsidRDefault="00F00680">
      <w:pPr>
        <w:pStyle w:val="2"/>
        <w:rPr>
          <w:sz w:val="24"/>
          <w:szCs w:val="24"/>
        </w:rPr>
      </w:pPr>
      <w:r>
        <w:rPr>
          <w:sz w:val="24"/>
          <w:szCs w:val="24"/>
        </w:rPr>
        <w:br w:type="page"/>
      </w:r>
      <w:bookmarkStart w:id="513" w:name="_Toc4543"/>
      <w:bookmarkStart w:id="514" w:name="_Toc74647186"/>
      <w:bookmarkStart w:id="515" w:name="_Toc18765"/>
      <w:bookmarkStart w:id="516" w:name="_Toc22468"/>
      <w:bookmarkStart w:id="517" w:name="_Toc11245200"/>
      <w:bookmarkStart w:id="518" w:name="_Toc156057184"/>
      <w:bookmarkStart w:id="519" w:name="_Toc24007"/>
      <w:bookmarkStart w:id="520" w:name="_Toc4634"/>
      <w:bookmarkStart w:id="521" w:name="_Toc10338"/>
      <w:bookmarkStart w:id="522" w:name="_Toc102508265"/>
      <w:bookmarkStart w:id="523" w:name="_Toc28053"/>
      <w:r>
        <w:rPr>
          <w:rFonts w:hint="eastAsia"/>
          <w:sz w:val="24"/>
          <w:szCs w:val="24"/>
        </w:rPr>
        <w:lastRenderedPageBreak/>
        <w:t xml:space="preserve">7. </w:t>
      </w:r>
      <w:r>
        <w:rPr>
          <w:rFonts w:hint="eastAsia"/>
          <w:sz w:val="24"/>
          <w:szCs w:val="24"/>
        </w:rPr>
        <w:t>承包人用于本工程施工的机械设备表</w:t>
      </w:r>
      <w:bookmarkEnd w:id="498"/>
      <w:bookmarkEnd w:id="499"/>
      <w:bookmarkEnd w:id="500"/>
      <w:bookmarkEnd w:id="501"/>
      <w:bookmarkEnd w:id="513"/>
      <w:bookmarkEnd w:id="514"/>
      <w:bookmarkEnd w:id="515"/>
      <w:bookmarkEnd w:id="516"/>
      <w:bookmarkEnd w:id="517"/>
      <w:bookmarkEnd w:id="518"/>
      <w:bookmarkEnd w:id="519"/>
      <w:bookmarkEnd w:id="520"/>
      <w:bookmarkEnd w:id="521"/>
      <w:bookmarkEnd w:id="522"/>
      <w:bookmarkEnd w:id="523"/>
    </w:p>
    <w:p w14:paraId="7C512EEB" w14:textId="77777777" w:rsidR="00AC6B27" w:rsidRDefault="00F00680">
      <w:pPr>
        <w:spacing w:line="420" w:lineRule="exact"/>
        <w:jc w:val="center"/>
        <w:rPr>
          <w:rFonts w:eastAsia="黑体"/>
          <w:sz w:val="24"/>
          <w:szCs w:val="24"/>
        </w:rPr>
      </w:pPr>
      <w:r>
        <w:rPr>
          <w:rFonts w:eastAsia="黑体"/>
          <w:sz w:val="24"/>
          <w:szCs w:val="24"/>
        </w:rPr>
        <w:t>承包人用于本工程施工的机械设备表</w:t>
      </w:r>
    </w:p>
    <w:tbl>
      <w:tblPr>
        <w:tblW w:w="95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631"/>
      </w:tblGrid>
      <w:tr w:rsidR="00AC6B27" w14:paraId="78C3B5A0" w14:textId="77777777">
        <w:trPr>
          <w:jc w:val="center"/>
        </w:trPr>
        <w:tc>
          <w:tcPr>
            <w:tcW w:w="1162" w:type="dxa"/>
            <w:tcBorders>
              <w:top w:val="single" w:sz="12" w:space="0" w:color="auto"/>
              <w:bottom w:val="double" w:sz="6" w:space="0" w:color="auto"/>
            </w:tcBorders>
            <w:vAlign w:val="center"/>
          </w:tcPr>
          <w:p w14:paraId="5181F824"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序号</w:t>
            </w:r>
          </w:p>
        </w:tc>
        <w:tc>
          <w:tcPr>
            <w:tcW w:w="1418" w:type="dxa"/>
            <w:tcBorders>
              <w:top w:val="single" w:sz="12" w:space="0" w:color="auto"/>
              <w:bottom w:val="double" w:sz="6" w:space="0" w:color="auto"/>
            </w:tcBorders>
            <w:vAlign w:val="center"/>
          </w:tcPr>
          <w:p w14:paraId="02194B62"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机械或设备名称</w:t>
            </w:r>
          </w:p>
        </w:tc>
        <w:tc>
          <w:tcPr>
            <w:tcW w:w="850" w:type="dxa"/>
            <w:tcBorders>
              <w:top w:val="single" w:sz="12" w:space="0" w:color="auto"/>
              <w:bottom w:val="double" w:sz="6" w:space="0" w:color="auto"/>
            </w:tcBorders>
            <w:vAlign w:val="center"/>
          </w:tcPr>
          <w:p w14:paraId="1F6D9AF6"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规格型号</w:t>
            </w:r>
          </w:p>
        </w:tc>
        <w:tc>
          <w:tcPr>
            <w:tcW w:w="1058" w:type="dxa"/>
            <w:tcBorders>
              <w:top w:val="single" w:sz="12" w:space="0" w:color="auto"/>
              <w:bottom w:val="double" w:sz="6" w:space="0" w:color="auto"/>
            </w:tcBorders>
            <w:vAlign w:val="center"/>
          </w:tcPr>
          <w:p w14:paraId="4ADE973A"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数量</w:t>
            </w:r>
          </w:p>
        </w:tc>
        <w:tc>
          <w:tcPr>
            <w:tcW w:w="880" w:type="dxa"/>
            <w:tcBorders>
              <w:top w:val="single" w:sz="12" w:space="0" w:color="auto"/>
              <w:bottom w:val="double" w:sz="6" w:space="0" w:color="auto"/>
            </w:tcBorders>
            <w:vAlign w:val="center"/>
          </w:tcPr>
          <w:p w14:paraId="585C5DF7"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产地</w:t>
            </w:r>
          </w:p>
        </w:tc>
        <w:tc>
          <w:tcPr>
            <w:tcW w:w="1020" w:type="dxa"/>
            <w:tcBorders>
              <w:top w:val="single" w:sz="12" w:space="0" w:color="auto"/>
              <w:bottom w:val="double" w:sz="6" w:space="0" w:color="auto"/>
            </w:tcBorders>
            <w:vAlign w:val="center"/>
          </w:tcPr>
          <w:p w14:paraId="6A8DBB06"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制造年份</w:t>
            </w:r>
          </w:p>
        </w:tc>
        <w:tc>
          <w:tcPr>
            <w:tcW w:w="1480" w:type="dxa"/>
            <w:tcBorders>
              <w:top w:val="single" w:sz="12" w:space="0" w:color="auto"/>
              <w:bottom w:val="double" w:sz="6" w:space="0" w:color="auto"/>
            </w:tcBorders>
            <w:vAlign w:val="center"/>
          </w:tcPr>
          <w:p w14:paraId="5A4CBD67"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额定功率</w:t>
            </w:r>
            <w:r>
              <w:rPr>
                <w:rFonts w:eastAsia="仿宋_GB2312"/>
                <w:sz w:val="24"/>
                <w:szCs w:val="24"/>
              </w:rPr>
              <w:t>(kW)</w:t>
            </w:r>
          </w:p>
        </w:tc>
        <w:tc>
          <w:tcPr>
            <w:tcW w:w="1020" w:type="dxa"/>
            <w:tcBorders>
              <w:top w:val="single" w:sz="12" w:space="0" w:color="auto"/>
              <w:bottom w:val="double" w:sz="6" w:space="0" w:color="auto"/>
            </w:tcBorders>
            <w:vAlign w:val="center"/>
          </w:tcPr>
          <w:p w14:paraId="4D0B0BA8"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生产能力</w:t>
            </w:r>
          </w:p>
        </w:tc>
        <w:tc>
          <w:tcPr>
            <w:tcW w:w="631" w:type="dxa"/>
            <w:tcBorders>
              <w:top w:val="single" w:sz="12" w:space="0" w:color="auto"/>
              <w:bottom w:val="double" w:sz="6" w:space="0" w:color="auto"/>
            </w:tcBorders>
            <w:vAlign w:val="center"/>
          </w:tcPr>
          <w:p w14:paraId="3BCB13CF" w14:textId="77777777" w:rsidR="00AC6B27" w:rsidRDefault="00F00680">
            <w:pPr>
              <w:pStyle w:val="aa"/>
              <w:keepNext/>
              <w:spacing w:after="0" w:line="420" w:lineRule="exact"/>
              <w:ind w:left="63" w:right="63"/>
              <w:rPr>
                <w:rFonts w:eastAsia="仿宋_GB2312"/>
                <w:sz w:val="24"/>
                <w:szCs w:val="24"/>
              </w:rPr>
            </w:pPr>
            <w:r>
              <w:rPr>
                <w:rFonts w:eastAsia="仿宋_GB2312"/>
                <w:sz w:val="24"/>
                <w:szCs w:val="24"/>
              </w:rPr>
              <w:t>备注</w:t>
            </w:r>
          </w:p>
        </w:tc>
      </w:tr>
      <w:tr w:rsidR="00AC6B27" w14:paraId="054AC465" w14:textId="77777777">
        <w:trPr>
          <w:trHeight w:val="567"/>
          <w:jc w:val="center"/>
        </w:trPr>
        <w:tc>
          <w:tcPr>
            <w:tcW w:w="1162" w:type="dxa"/>
            <w:tcBorders>
              <w:top w:val="double" w:sz="6" w:space="0" w:color="auto"/>
              <w:bottom w:val="single" w:sz="6" w:space="0" w:color="auto"/>
            </w:tcBorders>
            <w:vAlign w:val="center"/>
          </w:tcPr>
          <w:p w14:paraId="071BBBA1" w14:textId="77777777" w:rsidR="00AC6B27" w:rsidRDefault="00AC6B27">
            <w:pPr>
              <w:pStyle w:val="aa"/>
              <w:keepNext/>
              <w:spacing w:after="0" w:line="420" w:lineRule="exact"/>
              <w:ind w:left="63" w:right="63"/>
              <w:rPr>
                <w:rFonts w:eastAsia="仿宋_GB2312"/>
                <w:sz w:val="24"/>
                <w:szCs w:val="24"/>
              </w:rPr>
            </w:pPr>
          </w:p>
        </w:tc>
        <w:tc>
          <w:tcPr>
            <w:tcW w:w="1418" w:type="dxa"/>
            <w:tcBorders>
              <w:top w:val="double" w:sz="6" w:space="0" w:color="auto"/>
              <w:bottom w:val="single" w:sz="6" w:space="0" w:color="auto"/>
            </w:tcBorders>
            <w:vAlign w:val="center"/>
          </w:tcPr>
          <w:p w14:paraId="4DF9D6BF" w14:textId="77777777" w:rsidR="00AC6B27" w:rsidRDefault="00AC6B27">
            <w:pPr>
              <w:pStyle w:val="aa"/>
              <w:keepNext/>
              <w:spacing w:after="0" w:line="420" w:lineRule="exact"/>
              <w:ind w:left="63" w:right="63"/>
              <w:rPr>
                <w:rFonts w:eastAsia="仿宋_GB2312"/>
                <w:sz w:val="24"/>
                <w:szCs w:val="24"/>
              </w:rPr>
            </w:pPr>
          </w:p>
        </w:tc>
        <w:tc>
          <w:tcPr>
            <w:tcW w:w="850" w:type="dxa"/>
            <w:tcBorders>
              <w:top w:val="double" w:sz="6" w:space="0" w:color="auto"/>
              <w:bottom w:val="single" w:sz="6" w:space="0" w:color="auto"/>
            </w:tcBorders>
            <w:vAlign w:val="center"/>
          </w:tcPr>
          <w:p w14:paraId="04B02D44" w14:textId="77777777" w:rsidR="00AC6B27" w:rsidRDefault="00AC6B27">
            <w:pPr>
              <w:pStyle w:val="aa"/>
              <w:keepNext/>
              <w:spacing w:after="0" w:line="420" w:lineRule="exact"/>
              <w:ind w:left="63" w:right="63"/>
              <w:rPr>
                <w:rFonts w:eastAsia="仿宋_GB2312"/>
                <w:sz w:val="24"/>
                <w:szCs w:val="24"/>
              </w:rPr>
            </w:pPr>
          </w:p>
        </w:tc>
        <w:tc>
          <w:tcPr>
            <w:tcW w:w="1058" w:type="dxa"/>
            <w:tcBorders>
              <w:top w:val="double" w:sz="6" w:space="0" w:color="auto"/>
              <w:bottom w:val="single" w:sz="6" w:space="0" w:color="auto"/>
            </w:tcBorders>
            <w:vAlign w:val="center"/>
          </w:tcPr>
          <w:p w14:paraId="75C52EF1" w14:textId="77777777" w:rsidR="00AC6B27" w:rsidRDefault="00AC6B27">
            <w:pPr>
              <w:pStyle w:val="aa"/>
              <w:keepNext/>
              <w:spacing w:after="0" w:line="420" w:lineRule="exact"/>
              <w:ind w:left="63" w:right="63"/>
              <w:rPr>
                <w:rFonts w:eastAsia="仿宋_GB2312"/>
                <w:sz w:val="24"/>
                <w:szCs w:val="24"/>
              </w:rPr>
            </w:pPr>
          </w:p>
        </w:tc>
        <w:tc>
          <w:tcPr>
            <w:tcW w:w="880" w:type="dxa"/>
            <w:tcBorders>
              <w:top w:val="double" w:sz="6" w:space="0" w:color="auto"/>
              <w:bottom w:val="single" w:sz="6" w:space="0" w:color="auto"/>
            </w:tcBorders>
            <w:vAlign w:val="center"/>
          </w:tcPr>
          <w:p w14:paraId="28A6B7F5" w14:textId="77777777" w:rsidR="00AC6B27" w:rsidRDefault="00AC6B27">
            <w:pPr>
              <w:pStyle w:val="aa"/>
              <w:keepNext/>
              <w:spacing w:after="0" w:line="420" w:lineRule="exact"/>
              <w:ind w:left="63" w:right="63"/>
              <w:rPr>
                <w:rFonts w:eastAsia="仿宋_GB2312"/>
                <w:sz w:val="24"/>
                <w:szCs w:val="24"/>
              </w:rPr>
            </w:pPr>
          </w:p>
        </w:tc>
        <w:tc>
          <w:tcPr>
            <w:tcW w:w="1020" w:type="dxa"/>
            <w:tcBorders>
              <w:top w:val="double" w:sz="6" w:space="0" w:color="auto"/>
              <w:bottom w:val="single" w:sz="6" w:space="0" w:color="auto"/>
            </w:tcBorders>
            <w:vAlign w:val="center"/>
          </w:tcPr>
          <w:p w14:paraId="1EEBF4C4" w14:textId="77777777" w:rsidR="00AC6B27" w:rsidRDefault="00AC6B27">
            <w:pPr>
              <w:pStyle w:val="aa"/>
              <w:keepNext/>
              <w:spacing w:after="0" w:line="420" w:lineRule="exact"/>
              <w:ind w:left="63" w:right="63"/>
              <w:rPr>
                <w:rFonts w:eastAsia="仿宋_GB2312"/>
                <w:sz w:val="24"/>
                <w:szCs w:val="24"/>
              </w:rPr>
            </w:pPr>
          </w:p>
        </w:tc>
        <w:tc>
          <w:tcPr>
            <w:tcW w:w="1480" w:type="dxa"/>
            <w:tcBorders>
              <w:top w:val="double" w:sz="6" w:space="0" w:color="auto"/>
              <w:bottom w:val="single" w:sz="6" w:space="0" w:color="auto"/>
            </w:tcBorders>
            <w:vAlign w:val="center"/>
          </w:tcPr>
          <w:p w14:paraId="5D19D6F9" w14:textId="77777777" w:rsidR="00AC6B27" w:rsidRDefault="00AC6B27">
            <w:pPr>
              <w:pStyle w:val="aa"/>
              <w:keepNext/>
              <w:spacing w:after="0" w:line="420" w:lineRule="exact"/>
              <w:ind w:left="63" w:right="63"/>
              <w:rPr>
                <w:rFonts w:eastAsia="仿宋_GB2312"/>
                <w:sz w:val="24"/>
                <w:szCs w:val="24"/>
              </w:rPr>
            </w:pPr>
          </w:p>
        </w:tc>
        <w:tc>
          <w:tcPr>
            <w:tcW w:w="1020" w:type="dxa"/>
            <w:tcBorders>
              <w:top w:val="double" w:sz="6" w:space="0" w:color="auto"/>
              <w:bottom w:val="single" w:sz="6" w:space="0" w:color="auto"/>
            </w:tcBorders>
            <w:vAlign w:val="center"/>
          </w:tcPr>
          <w:p w14:paraId="4358EB25" w14:textId="77777777" w:rsidR="00AC6B27" w:rsidRDefault="00AC6B27">
            <w:pPr>
              <w:pStyle w:val="aa"/>
              <w:keepNext/>
              <w:spacing w:after="0" w:line="420" w:lineRule="exact"/>
              <w:ind w:left="63" w:right="63"/>
              <w:rPr>
                <w:rFonts w:eastAsia="仿宋_GB2312"/>
                <w:sz w:val="24"/>
                <w:szCs w:val="24"/>
              </w:rPr>
            </w:pPr>
          </w:p>
        </w:tc>
        <w:tc>
          <w:tcPr>
            <w:tcW w:w="631" w:type="dxa"/>
            <w:tcBorders>
              <w:top w:val="double" w:sz="6" w:space="0" w:color="auto"/>
              <w:bottom w:val="single" w:sz="6" w:space="0" w:color="auto"/>
            </w:tcBorders>
            <w:vAlign w:val="center"/>
          </w:tcPr>
          <w:p w14:paraId="4541B85E" w14:textId="77777777" w:rsidR="00AC6B27" w:rsidRDefault="00AC6B27">
            <w:pPr>
              <w:pStyle w:val="aa"/>
              <w:keepNext/>
              <w:spacing w:after="0" w:line="420" w:lineRule="exact"/>
              <w:ind w:left="63" w:right="63"/>
              <w:rPr>
                <w:rFonts w:eastAsia="仿宋_GB2312"/>
                <w:sz w:val="24"/>
                <w:szCs w:val="24"/>
              </w:rPr>
            </w:pPr>
          </w:p>
        </w:tc>
      </w:tr>
      <w:tr w:rsidR="00AC6B27" w14:paraId="04BDFA3F" w14:textId="77777777">
        <w:trPr>
          <w:trHeight w:val="567"/>
          <w:jc w:val="center"/>
        </w:trPr>
        <w:tc>
          <w:tcPr>
            <w:tcW w:w="1162" w:type="dxa"/>
            <w:tcBorders>
              <w:top w:val="nil"/>
            </w:tcBorders>
            <w:vAlign w:val="center"/>
          </w:tcPr>
          <w:p w14:paraId="205D0CCB" w14:textId="77777777" w:rsidR="00AC6B27" w:rsidRDefault="00AC6B27">
            <w:pPr>
              <w:pStyle w:val="aa"/>
              <w:keepNext/>
              <w:spacing w:after="0" w:line="420" w:lineRule="exact"/>
              <w:ind w:left="63" w:right="63"/>
              <w:rPr>
                <w:rFonts w:eastAsia="仿宋_GB2312"/>
                <w:sz w:val="24"/>
                <w:szCs w:val="24"/>
              </w:rPr>
            </w:pPr>
          </w:p>
        </w:tc>
        <w:tc>
          <w:tcPr>
            <w:tcW w:w="1418" w:type="dxa"/>
            <w:tcBorders>
              <w:top w:val="nil"/>
            </w:tcBorders>
            <w:vAlign w:val="center"/>
          </w:tcPr>
          <w:p w14:paraId="2CC080C5" w14:textId="77777777" w:rsidR="00AC6B27" w:rsidRDefault="00AC6B27">
            <w:pPr>
              <w:pStyle w:val="aa"/>
              <w:keepNext/>
              <w:spacing w:after="0" w:line="420" w:lineRule="exact"/>
              <w:ind w:left="63" w:right="63"/>
              <w:rPr>
                <w:rFonts w:eastAsia="仿宋_GB2312"/>
                <w:sz w:val="24"/>
                <w:szCs w:val="24"/>
              </w:rPr>
            </w:pPr>
          </w:p>
        </w:tc>
        <w:tc>
          <w:tcPr>
            <w:tcW w:w="850" w:type="dxa"/>
            <w:tcBorders>
              <w:top w:val="nil"/>
            </w:tcBorders>
            <w:vAlign w:val="center"/>
          </w:tcPr>
          <w:p w14:paraId="7018C1CE" w14:textId="77777777" w:rsidR="00AC6B27" w:rsidRDefault="00AC6B27">
            <w:pPr>
              <w:pStyle w:val="aa"/>
              <w:keepNext/>
              <w:spacing w:after="0" w:line="420" w:lineRule="exact"/>
              <w:ind w:left="63" w:right="63"/>
              <w:rPr>
                <w:rFonts w:eastAsia="仿宋_GB2312"/>
                <w:sz w:val="24"/>
                <w:szCs w:val="24"/>
              </w:rPr>
            </w:pPr>
          </w:p>
        </w:tc>
        <w:tc>
          <w:tcPr>
            <w:tcW w:w="1058" w:type="dxa"/>
            <w:tcBorders>
              <w:top w:val="nil"/>
            </w:tcBorders>
            <w:vAlign w:val="center"/>
          </w:tcPr>
          <w:p w14:paraId="00CFFD8A" w14:textId="77777777" w:rsidR="00AC6B27" w:rsidRDefault="00AC6B27">
            <w:pPr>
              <w:pStyle w:val="aa"/>
              <w:keepNext/>
              <w:spacing w:after="0" w:line="420" w:lineRule="exact"/>
              <w:ind w:left="63" w:right="63"/>
              <w:rPr>
                <w:rFonts w:eastAsia="仿宋_GB2312"/>
                <w:sz w:val="24"/>
                <w:szCs w:val="24"/>
              </w:rPr>
            </w:pPr>
          </w:p>
        </w:tc>
        <w:tc>
          <w:tcPr>
            <w:tcW w:w="880" w:type="dxa"/>
            <w:tcBorders>
              <w:top w:val="nil"/>
            </w:tcBorders>
            <w:vAlign w:val="center"/>
          </w:tcPr>
          <w:p w14:paraId="463E5ACB" w14:textId="77777777" w:rsidR="00AC6B27" w:rsidRDefault="00AC6B27">
            <w:pPr>
              <w:pStyle w:val="aa"/>
              <w:keepNext/>
              <w:spacing w:after="0" w:line="420" w:lineRule="exact"/>
              <w:ind w:left="63" w:right="63"/>
              <w:rPr>
                <w:rFonts w:eastAsia="仿宋_GB2312"/>
                <w:sz w:val="24"/>
                <w:szCs w:val="24"/>
              </w:rPr>
            </w:pPr>
          </w:p>
        </w:tc>
        <w:tc>
          <w:tcPr>
            <w:tcW w:w="1020" w:type="dxa"/>
            <w:tcBorders>
              <w:top w:val="nil"/>
            </w:tcBorders>
            <w:vAlign w:val="center"/>
          </w:tcPr>
          <w:p w14:paraId="612DF869" w14:textId="77777777" w:rsidR="00AC6B27" w:rsidRDefault="00AC6B27">
            <w:pPr>
              <w:pStyle w:val="aa"/>
              <w:keepNext/>
              <w:spacing w:after="0" w:line="420" w:lineRule="exact"/>
              <w:ind w:left="63" w:right="63"/>
              <w:rPr>
                <w:rFonts w:eastAsia="仿宋_GB2312"/>
                <w:sz w:val="24"/>
                <w:szCs w:val="24"/>
              </w:rPr>
            </w:pPr>
          </w:p>
        </w:tc>
        <w:tc>
          <w:tcPr>
            <w:tcW w:w="1480" w:type="dxa"/>
            <w:tcBorders>
              <w:top w:val="nil"/>
            </w:tcBorders>
            <w:vAlign w:val="center"/>
          </w:tcPr>
          <w:p w14:paraId="3B9FB135" w14:textId="77777777" w:rsidR="00AC6B27" w:rsidRDefault="00AC6B27">
            <w:pPr>
              <w:pStyle w:val="aa"/>
              <w:keepNext/>
              <w:spacing w:after="0" w:line="420" w:lineRule="exact"/>
              <w:ind w:left="63" w:right="63"/>
              <w:rPr>
                <w:rFonts w:eastAsia="仿宋_GB2312"/>
                <w:sz w:val="24"/>
                <w:szCs w:val="24"/>
              </w:rPr>
            </w:pPr>
          </w:p>
        </w:tc>
        <w:tc>
          <w:tcPr>
            <w:tcW w:w="1020" w:type="dxa"/>
            <w:tcBorders>
              <w:top w:val="nil"/>
            </w:tcBorders>
            <w:vAlign w:val="center"/>
          </w:tcPr>
          <w:p w14:paraId="785E08A8" w14:textId="77777777" w:rsidR="00AC6B27" w:rsidRDefault="00AC6B27">
            <w:pPr>
              <w:pStyle w:val="aa"/>
              <w:keepNext/>
              <w:spacing w:after="0" w:line="420" w:lineRule="exact"/>
              <w:ind w:left="63" w:right="63"/>
              <w:rPr>
                <w:rFonts w:eastAsia="仿宋_GB2312"/>
                <w:sz w:val="24"/>
                <w:szCs w:val="24"/>
              </w:rPr>
            </w:pPr>
          </w:p>
        </w:tc>
        <w:tc>
          <w:tcPr>
            <w:tcW w:w="631" w:type="dxa"/>
            <w:tcBorders>
              <w:top w:val="nil"/>
            </w:tcBorders>
            <w:vAlign w:val="center"/>
          </w:tcPr>
          <w:p w14:paraId="4A7EFD08" w14:textId="77777777" w:rsidR="00AC6B27" w:rsidRDefault="00AC6B27">
            <w:pPr>
              <w:pStyle w:val="aa"/>
              <w:keepNext/>
              <w:spacing w:after="0" w:line="420" w:lineRule="exact"/>
              <w:ind w:left="63" w:right="63"/>
              <w:rPr>
                <w:rFonts w:eastAsia="仿宋_GB2312"/>
                <w:sz w:val="24"/>
                <w:szCs w:val="24"/>
              </w:rPr>
            </w:pPr>
          </w:p>
        </w:tc>
      </w:tr>
      <w:tr w:rsidR="00AC6B27" w14:paraId="4E83EE48" w14:textId="77777777">
        <w:trPr>
          <w:trHeight w:val="567"/>
          <w:jc w:val="center"/>
        </w:trPr>
        <w:tc>
          <w:tcPr>
            <w:tcW w:w="1162" w:type="dxa"/>
            <w:vAlign w:val="center"/>
          </w:tcPr>
          <w:p w14:paraId="0735EA4E" w14:textId="77777777" w:rsidR="00AC6B27" w:rsidRDefault="00AC6B27">
            <w:pPr>
              <w:pStyle w:val="aa"/>
              <w:keepNext/>
              <w:spacing w:after="0" w:line="420" w:lineRule="exact"/>
              <w:ind w:left="63" w:right="63"/>
              <w:rPr>
                <w:rFonts w:eastAsia="仿宋_GB2312"/>
                <w:sz w:val="24"/>
                <w:szCs w:val="24"/>
              </w:rPr>
            </w:pPr>
          </w:p>
        </w:tc>
        <w:tc>
          <w:tcPr>
            <w:tcW w:w="1418" w:type="dxa"/>
            <w:vAlign w:val="center"/>
          </w:tcPr>
          <w:p w14:paraId="3A6A5447" w14:textId="77777777" w:rsidR="00AC6B27" w:rsidRDefault="00AC6B27">
            <w:pPr>
              <w:pStyle w:val="aa"/>
              <w:keepNext/>
              <w:spacing w:after="0" w:line="420" w:lineRule="exact"/>
              <w:ind w:left="63" w:right="63"/>
              <w:rPr>
                <w:rFonts w:eastAsia="仿宋_GB2312"/>
                <w:sz w:val="24"/>
                <w:szCs w:val="24"/>
              </w:rPr>
            </w:pPr>
          </w:p>
        </w:tc>
        <w:tc>
          <w:tcPr>
            <w:tcW w:w="850" w:type="dxa"/>
            <w:vAlign w:val="center"/>
          </w:tcPr>
          <w:p w14:paraId="1C300C80" w14:textId="77777777" w:rsidR="00AC6B27" w:rsidRDefault="00AC6B27">
            <w:pPr>
              <w:pStyle w:val="aa"/>
              <w:keepNext/>
              <w:spacing w:after="0" w:line="420" w:lineRule="exact"/>
              <w:ind w:left="63" w:right="63"/>
              <w:rPr>
                <w:rFonts w:eastAsia="仿宋_GB2312"/>
                <w:sz w:val="24"/>
                <w:szCs w:val="24"/>
              </w:rPr>
            </w:pPr>
          </w:p>
        </w:tc>
        <w:tc>
          <w:tcPr>
            <w:tcW w:w="1058" w:type="dxa"/>
            <w:vAlign w:val="center"/>
          </w:tcPr>
          <w:p w14:paraId="7A5C42C5" w14:textId="77777777" w:rsidR="00AC6B27" w:rsidRDefault="00AC6B27">
            <w:pPr>
              <w:pStyle w:val="aa"/>
              <w:keepNext/>
              <w:spacing w:after="0" w:line="420" w:lineRule="exact"/>
              <w:ind w:left="63" w:right="63"/>
              <w:rPr>
                <w:rFonts w:eastAsia="仿宋_GB2312"/>
                <w:sz w:val="24"/>
                <w:szCs w:val="24"/>
              </w:rPr>
            </w:pPr>
          </w:p>
        </w:tc>
        <w:tc>
          <w:tcPr>
            <w:tcW w:w="880" w:type="dxa"/>
            <w:vAlign w:val="center"/>
          </w:tcPr>
          <w:p w14:paraId="407A6937"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33234151" w14:textId="77777777" w:rsidR="00AC6B27" w:rsidRDefault="00AC6B27">
            <w:pPr>
              <w:pStyle w:val="aa"/>
              <w:keepNext/>
              <w:spacing w:after="0" w:line="420" w:lineRule="exact"/>
              <w:ind w:left="63" w:right="63"/>
              <w:rPr>
                <w:rFonts w:eastAsia="仿宋_GB2312"/>
                <w:sz w:val="24"/>
                <w:szCs w:val="24"/>
              </w:rPr>
            </w:pPr>
          </w:p>
        </w:tc>
        <w:tc>
          <w:tcPr>
            <w:tcW w:w="1480" w:type="dxa"/>
            <w:vAlign w:val="center"/>
          </w:tcPr>
          <w:p w14:paraId="6A8D8E33"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53952932" w14:textId="77777777" w:rsidR="00AC6B27" w:rsidRDefault="00AC6B27">
            <w:pPr>
              <w:pStyle w:val="aa"/>
              <w:keepNext/>
              <w:spacing w:after="0" w:line="420" w:lineRule="exact"/>
              <w:ind w:left="63" w:right="63"/>
              <w:rPr>
                <w:rFonts w:eastAsia="仿宋_GB2312"/>
                <w:sz w:val="24"/>
                <w:szCs w:val="24"/>
              </w:rPr>
            </w:pPr>
          </w:p>
        </w:tc>
        <w:tc>
          <w:tcPr>
            <w:tcW w:w="631" w:type="dxa"/>
            <w:vAlign w:val="center"/>
          </w:tcPr>
          <w:p w14:paraId="1C5A47DF" w14:textId="77777777" w:rsidR="00AC6B27" w:rsidRDefault="00AC6B27">
            <w:pPr>
              <w:pStyle w:val="aa"/>
              <w:keepNext/>
              <w:spacing w:after="0" w:line="420" w:lineRule="exact"/>
              <w:ind w:left="63" w:right="63"/>
              <w:rPr>
                <w:rFonts w:eastAsia="仿宋_GB2312"/>
                <w:sz w:val="24"/>
                <w:szCs w:val="24"/>
              </w:rPr>
            </w:pPr>
          </w:p>
        </w:tc>
      </w:tr>
      <w:tr w:rsidR="00AC6B27" w14:paraId="14BA46B5" w14:textId="77777777">
        <w:trPr>
          <w:trHeight w:val="567"/>
          <w:jc w:val="center"/>
        </w:trPr>
        <w:tc>
          <w:tcPr>
            <w:tcW w:w="1162" w:type="dxa"/>
            <w:vAlign w:val="center"/>
          </w:tcPr>
          <w:p w14:paraId="365929CE" w14:textId="77777777" w:rsidR="00AC6B27" w:rsidRDefault="00AC6B27">
            <w:pPr>
              <w:pStyle w:val="aa"/>
              <w:keepNext/>
              <w:spacing w:after="0" w:line="420" w:lineRule="exact"/>
              <w:ind w:left="63" w:right="63"/>
              <w:rPr>
                <w:rFonts w:eastAsia="仿宋_GB2312"/>
                <w:sz w:val="24"/>
                <w:szCs w:val="24"/>
              </w:rPr>
            </w:pPr>
          </w:p>
        </w:tc>
        <w:tc>
          <w:tcPr>
            <w:tcW w:w="1418" w:type="dxa"/>
            <w:vAlign w:val="center"/>
          </w:tcPr>
          <w:p w14:paraId="15A5A206" w14:textId="77777777" w:rsidR="00AC6B27" w:rsidRDefault="00AC6B27">
            <w:pPr>
              <w:pStyle w:val="aa"/>
              <w:keepNext/>
              <w:spacing w:after="0" w:line="420" w:lineRule="exact"/>
              <w:ind w:left="63" w:right="63"/>
              <w:rPr>
                <w:rFonts w:eastAsia="仿宋_GB2312"/>
                <w:sz w:val="24"/>
                <w:szCs w:val="24"/>
              </w:rPr>
            </w:pPr>
          </w:p>
        </w:tc>
        <w:tc>
          <w:tcPr>
            <w:tcW w:w="850" w:type="dxa"/>
            <w:vAlign w:val="center"/>
          </w:tcPr>
          <w:p w14:paraId="0E458006" w14:textId="77777777" w:rsidR="00AC6B27" w:rsidRDefault="00AC6B27">
            <w:pPr>
              <w:pStyle w:val="aa"/>
              <w:keepNext/>
              <w:spacing w:after="0" w:line="420" w:lineRule="exact"/>
              <w:ind w:left="63" w:right="63"/>
              <w:rPr>
                <w:rFonts w:eastAsia="仿宋_GB2312"/>
                <w:sz w:val="24"/>
                <w:szCs w:val="24"/>
              </w:rPr>
            </w:pPr>
          </w:p>
        </w:tc>
        <w:tc>
          <w:tcPr>
            <w:tcW w:w="1058" w:type="dxa"/>
            <w:vAlign w:val="center"/>
          </w:tcPr>
          <w:p w14:paraId="1B4D105E" w14:textId="77777777" w:rsidR="00AC6B27" w:rsidRDefault="00AC6B27">
            <w:pPr>
              <w:pStyle w:val="aa"/>
              <w:keepNext/>
              <w:spacing w:after="0" w:line="420" w:lineRule="exact"/>
              <w:ind w:left="63" w:right="63"/>
              <w:rPr>
                <w:rFonts w:eastAsia="仿宋_GB2312"/>
                <w:sz w:val="24"/>
                <w:szCs w:val="24"/>
              </w:rPr>
            </w:pPr>
          </w:p>
        </w:tc>
        <w:tc>
          <w:tcPr>
            <w:tcW w:w="880" w:type="dxa"/>
            <w:vAlign w:val="center"/>
          </w:tcPr>
          <w:p w14:paraId="7679A3BD"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338B6F57" w14:textId="77777777" w:rsidR="00AC6B27" w:rsidRDefault="00AC6B27">
            <w:pPr>
              <w:pStyle w:val="aa"/>
              <w:keepNext/>
              <w:spacing w:after="0" w:line="420" w:lineRule="exact"/>
              <w:ind w:left="63" w:right="63"/>
              <w:rPr>
                <w:rFonts w:eastAsia="仿宋_GB2312"/>
                <w:sz w:val="24"/>
                <w:szCs w:val="24"/>
              </w:rPr>
            </w:pPr>
          </w:p>
        </w:tc>
        <w:tc>
          <w:tcPr>
            <w:tcW w:w="1480" w:type="dxa"/>
            <w:vAlign w:val="center"/>
          </w:tcPr>
          <w:p w14:paraId="073B22D1"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02B366F9" w14:textId="77777777" w:rsidR="00AC6B27" w:rsidRDefault="00AC6B27">
            <w:pPr>
              <w:pStyle w:val="aa"/>
              <w:keepNext/>
              <w:spacing w:after="0" w:line="420" w:lineRule="exact"/>
              <w:ind w:left="63" w:right="63"/>
              <w:rPr>
                <w:rFonts w:eastAsia="仿宋_GB2312"/>
                <w:sz w:val="24"/>
                <w:szCs w:val="24"/>
              </w:rPr>
            </w:pPr>
          </w:p>
        </w:tc>
        <w:tc>
          <w:tcPr>
            <w:tcW w:w="631" w:type="dxa"/>
            <w:vAlign w:val="center"/>
          </w:tcPr>
          <w:p w14:paraId="37821707" w14:textId="77777777" w:rsidR="00AC6B27" w:rsidRDefault="00AC6B27">
            <w:pPr>
              <w:pStyle w:val="aa"/>
              <w:keepNext/>
              <w:spacing w:after="0" w:line="420" w:lineRule="exact"/>
              <w:ind w:left="63" w:right="63"/>
              <w:rPr>
                <w:rFonts w:eastAsia="仿宋_GB2312"/>
                <w:sz w:val="24"/>
                <w:szCs w:val="24"/>
              </w:rPr>
            </w:pPr>
          </w:p>
        </w:tc>
      </w:tr>
      <w:tr w:rsidR="00AC6B27" w14:paraId="691C076B" w14:textId="77777777">
        <w:trPr>
          <w:trHeight w:val="567"/>
          <w:jc w:val="center"/>
        </w:trPr>
        <w:tc>
          <w:tcPr>
            <w:tcW w:w="1162" w:type="dxa"/>
            <w:vAlign w:val="center"/>
          </w:tcPr>
          <w:p w14:paraId="49374C18" w14:textId="77777777" w:rsidR="00AC6B27" w:rsidRDefault="00AC6B27">
            <w:pPr>
              <w:pStyle w:val="aa"/>
              <w:keepNext/>
              <w:spacing w:after="0" w:line="420" w:lineRule="exact"/>
              <w:ind w:left="63" w:right="63"/>
              <w:rPr>
                <w:rFonts w:eastAsia="仿宋_GB2312"/>
                <w:sz w:val="24"/>
                <w:szCs w:val="24"/>
              </w:rPr>
            </w:pPr>
          </w:p>
        </w:tc>
        <w:tc>
          <w:tcPr>
            <w:tcW w:w="1418" w:type="dxa"/>
            <w:vAlign w:val="center"/>
          </w:tcPr>
          <w:p w14:paraId="696F135A" w14:textId="77777777" w:rsidR="00AC6B27" w:rsidRDefault="00AC6B27">
            <w:pPr>
              <w:pStyle w:val="aa"/>
              <w:keepNext/>
              <w:spacing w:after="0" w:line="420" w:lineRule="exact"/>
              <w:ind w:left="63" w:right="63"/>
              <w:rPr>
                <w:rFonts w:eastAsia="仿宋_GB2312"/>
                <w:sz w:val="24"/>
                <w:szCs w:val="24"/>
              </w:rPr>
            </w:pPr>
          </w:p>
        </w:tc>
        <w:tc>
          <w:tcPr>
            <w:tcW w:w="850" w:type="dxa"/>
            <w:vAlign w:val="center"/>
          </w:tcPr>
          <w:p w14:paraId="65464D58" w14:textId="77777777" w:rsidR="00AC6B27" w:rsidRDefault="00AC6B27">
            <w:pPr>
              <w:pStyle w:val="aa"/>
              <w:keepNext/>
              <w:spacing w:after="0" w:line="420" w:lineRule="exact"/>
              <w:ind w:left="63" w:right="63"/>
              <w:rPr>
                <w:rFonts w:eastAsia="仿宋_GB2312"/>
                <w:sz w:val="24"/>
                <w:szCs w:val="24"/>
              </w:rPr>
            </w:pPr>
          </w:p>
        </w:tc>
        <w:tc>
          <w:tcPr>
            <w:tcW w:w="1058" w:type="dxa"/>
            <w:vAlign w:val="center"/>
          </w:tcPr>
          <w:p w14:paraId="55120727" w14:textId="77777777" w:rsidR="00AC6B27" w:rsidRDefault="00AC6B27">
            <w:pPr>
              <w:pStyle w:val="aa"/>
              <w:keepNext/>
              <w:spacing w:after="0" w:line="420" w:lineRule="exact"/>
              <w:ind w:left="63" w:right="63"/>
              <w:rPr>
                <w:rFonts w:eastAsia="仿宋_GB2312"/>
                <w:sz w:val="24"/>
                <w:szCs w:val="24"/>
              </w:rPr>
            </w:pPr>
          </w:p>
        </w:tc>
        <w:tc>
          <w:tcPr>
            <w:tcW w:w="880" w:type="dxa"/>
            <w:vAlign w:val="center"/>
          </w:tcPr>
          <w:p w14:paraId="2FA9495F"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0C709210" w14:textId="77777777" w:rsidR="00AC6B27" w:rsidRDefault="00AC6B27">
            <w:pPr>
              <w:pStyle w:val="aa"/>
              <w:keepNext/>
              <w:spacing w:after="0" w:line="420" w:lineRule="exact"/>
              <w:ind w:left="63" w:right="63"/>
              <w:rPr>
                <w:rFonts w:eastAsia="仿宋_GB2312"/>
                <w:sz w:val="24"/>
                <w:szCs w:val="24"/>
              </w:rPr>
            </w:pPr>
          </w:p>
        </w:tc>
        <w:tc>
          <w:tcPr>
            <w:tcW w:w="1480" w:type="dxa"/>
            <w:vAlign w:val="center"/>
          </w:tcPr>
          <w:p w14:paraId="55A02D67"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7CFAAE18" w14:textId="77777777" w:rsidR="00AC6B27" w:rsidRDefault="00AC6B27">
            <w:pPr>
              <w:pStyle w:val="aa"/>
              <w:keepNext/>
              <w:spacing w:after="0" w:line="420" w:lineRule="exact"/>
              <w:ind w:left="63" w:right="63"/>
              <w:rPr>
                <w:rFonts w:eastAsia="仿宋_GB2312"/>
                <w:sz w:val="24"/>
                <w:szCs w:val="24"/>
              </w:rPr>
            </w:pPr>
          </w:p>
        </w:tc>
        <w:tc>
          <w:tcPr>
            <w:tcW w:w="631" w:type="dxa"/>
            <w:vAlign w:val="center"/>
          </w:tcPr>
          <w:p w14:paraId="37F5BB37" w14:textId="77777777" w:rsidR="00AC6B27" w:rsidRDefault="00AC6B27">
            <w:pPr>
              <w:pStyle w:val="aa"/>
              <w:keepNext/>
              <w:spacing w:after="0" w:line="420" w:lineRule="exact"/>
              <w:ind w:left="63" w:right="63"/>
              <w:rPr>
                <w:rFonts w:eastAsia="仿宋_GB2312"/>
                <w:sz w:val="24"/>
                <w:szCs w:val="24"/>
              </w:rPr>
            </w:pPr>
          </w:p>
        </w:tc>
      </w:tr>
      <w:tr w:rsidR="00AC6B27" w14:paraId="313C4BD5" w14:textId="77777777">
        <w:trPr>
          <w:trHeight w:val="567"/>
          <w:jc w:val="center"/>
        </w:trPr>
        <w:tc>
          <w:tcPr>
            <w:tcW w:w="1162" w:type="dxa"/>
            <w:vAlign w:val="center"/>
          </w:tcPr>
          <w:p w14:paraId="735576EC" w14:textId="77777777" w:rsidR="00AC6B27" w:rsidRDefault="00AC6B27">
            <w:pPr>
              <w:pStyle w:val="aa"/>
              <w:keepNext/>
              <w:spacing w:after="0" w:line="420" w:lineRule="exact"/>
              <w:ind w:left="63" w:right="63"/>
              <w:rPr>
                <w:rFonts w:eastAsia="仿宋_GB2312"/>
                <w:sz w:val="24"/>
                <w:szCs w:val="24"/>
              </w:rPr>
            </w:pPr>
          </w:p>
        </w:tc>
        <w:tc>
          <w:tcPr>
            <w:tcW w:w="1418" w:type="dxa"/>
            <w:vAlign w:val="center"/>
          </w:tcPr>
          <w:p w14:paraId="30C040E2" w14:textId="77777777" w:rsidR="00AC6B27" w:rsidRDefault="00AC6B27">
            <w:pPr>
              <w:pStyle w:val="aa"/>
              <w:keepNext/>
              <w:spacing w:after="0" w:line="420" w:lineRule="exact"/>
              <w:ind w:left="63" w:right="63"/>
              <w:rPr>
                <w:rFonts w:eastAsia="仿宋_GB2312"/>
                <w:sz w:val="24"/>
                <w:szCs w:val="24"/>
              </w:rPr>
            </w:pPr>
          </w:p>
        </w:tc>
        <w:tc>
          <w:tcPr>
            <w:tcW w:w="850" w:type="dxa"/>
            <w:vAlign w:val="center"/>
          </w:tcPr>
          <w:p w14:paraId="5A85EF66" w14:textId="77777777" w:rsidR="00AC6B27" w:rsidRDefault="00AC6B27">
            <w:pPr>
              <w:pStyle w:val="aa"/>
              <w:keepNext/>
              <w:spacing w:after="0" w:line="420" w:lineRule="exact"/>
              <w:ind w:left="63" w:right="63"/>
              <w:rPr>
                <w:rFonts w:eastAsia="仿宋_GB2312"/>
                <w:sz w:val="24"/>
                <w:szCs w:val="24"/>
              </w:rPr>
            </w:pPr>
          </w:p>
        </w:tc>
        <w:tc>
          <w:tcPr>
            <w:tcW w:w="1058" w:type="dxa"/>
            <w:vAlign w:val="center"/>
          </w:tcPr>
          <w:p w14:paraId="5F3DF8F7" w14:textId="77777777" w:rsidR="00AC6B27" w:rsidRDefault="00AC6B27">
            <w:pPr>
              <w:pStyle w:val="aa"/>
              <w:keepNext/>
              <w:spacing w:after="0" w:line="420" w:lineRule="exact"/>
              <w:ind w:left="63" w:right="63"/>
              <w:rPr>
                <w:rFonts w:eastAsia="仿宋_GB2312"/>
                <w:sz w:val="24"/>
                <w:szCs w:val="24"/>
              </w:rPr>
            </w:pPr>
          </w:p>
        </w:tc>
        <w:tc>
          <w:tcPr>
            <w:tcW w:w="880" w:type="dxa"/>
            <w:vAlign w:val="center"/>
          </w:tcPr>
          <w:p w14:paraId="6784FE8F"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7426A430" w14:textId="77777777" w:rsidR="00AC6B27" w:rsidRDefault="00AC6B27">
            <w:pPr>
              <w:pStyle w:val="aa"/>
              <w:keepNext/>
              <w:spacing w:after="0" w:line="420" w:lineRule="exact"/>
              <w:ind w:left="63" w:right="63"/>
              <w:rPr>
                <w:rFonts w:eastAsia="仿宋_GB2312"/>
                <w:sz w:val="24"/>
                <w:szCs w:val="24"/>
              </w:rPr>
            </w:pPr>
          </w:p>
        </w:tc>
        <w:tc>
          <w:tcPr>
            <w:tcW w:w="1480" w:type="dxa"/>
            <w:vAlign w:val="center"/>
          </w:tcPr>
          <w:p w14:paraId="0975C964"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06BBAFDD" w14:textId="77777777" w:rsidR="00AC6B27" w:rsidRDefault="00AC6B27">
            <w:pPr>
              <w:pStyle w:val="aa"/>
              <w:keepNext/>
              <w:spacing w:after="0" w:line="420" w:lineRule="exact"/>
              <w:ind w:left="63" w:right="63"/>
              <w:rPr>
                <w:rFonts w:eastAsia="仿宋_GB2312"/>
                <w:sz w:val="24"/>
                <w:szCs w:val="24"/>
              </w:rPr>
            </w:pPr>
          </w:p>
        </w:tc>
        <w:tc>
          <w:tcPr>
            <w:tcW w:w="631" w:type="dxa"/>
            <w:vAlign w:val="center"/>
          </w:tcPr>
          <w:p w14:paraId="69565D0B" w14:textId="77777777" w:rsidR="00AC6B27" w:rsidRDefault="00AC6B27">
            <w:pPr>
              <w:pStyle w:val="aa"/>
              <w:keepNext/>
              <w:spacing w:after="0" w:line="420" w:lineRule="exact"/>
              <w:ind w:left="63" w:right="63"/>
              <w:rPr>
                <w:rFonts w:eastAsia="仿宋_GB2312"/>
                <w:sz w:val="24"/>
                <w:szCs w:val="24"/>
              </w:rPr>
            </w:pPr>
          </w:p>
        </w:tc>
      </w:tr>
      <w:tr w:rsidR="00AC6B27" w14:paraId="6BA5E1C7" w14:textId="77777777">
        <w:trPr>
          <w:trHeight w:val="567"/>
          <w:jc w:val="center"/>
        </w:trPr>
        <w:tc>
          <w:tcPr>
            <w:tcW w:w="1162" w:type="dxa"/>
            <w:vAlign w:val="center"/>
          </w:tcPr>
          <w:p w14:paraId="7136063D" w14:textId="77777777" w:rsidR="00AC6B27" w:rsidRDefault="00AC6B27">
            <w:pPr>
              <w:pStyle w:val="aa"/>
              <w:keepNext/>
              <w:spacing w:after="0" w:line="420" w:lineRule="exact"/>
              <w:ind w:left="63" w:right="63"/>
              <w:rPr>
                <w:rFonts w:eastAsia="仿宋_GB2312"/>
                <w:sz w:val="24"/>
                <w:szCs w:val="24"/>
              </w:rPr>
            </w:pPr>
          </w:p>
        </w:tc>
        <w:tc>
          <w:tcPr>
            <w:tcW w:w="1418" w:type="dxa"/>
            <w:vAlign w:val="center"/>
          </w:tcPr>
          <w:p w14:paraId="409A4686" w14:textId="77777777" w:rsidR="00AC6B27" w:rsidRDefault="00AC6B27">
            <w:pPr>
              <w:pStyle w:val="aa"/>
              <w:keepNext/>
              <w:spacing w:after="0" w:line="420" w:lineRule="exact"/>
              <w:ind w:left="63" w:right="63"/>
              <w:rPr>
                <w:rFonts w:eastAsia="仿宋_GB2312"/>
                <w:sz w:val="24"/>
                <w:szCs w:val="24"/>
              </w:rPr>
            </w:pPr>
          </w:p>
        </w:tc>
        <w:tc>
          <w:tcPr>
            <w:tcW w:w="850" w:type="dxa"/>
            <w:vAlign w:val="center"/>
          </w:tcPr>
          <w:p w14:paraId="79905FF6" w14:textId="77777777" w:rsidR="00AC6B27" w:rsidRDefault="00AC6B27">
            <w:pPr>
              <w:pStyle w:val="aa"/>
              <w:keepNext/>
              <w:spacing w:after="0" w:line="420" w:lineRule="exact"/>
              <w:ind w:left="63" w:right="63"/>
              <w:rPr>
                <w:rFonts w:eastAsia="仿宋_GB2312"/>
                <w:sz w:val="24"/>
                <w:szCs w:val="24"/>
              </w:rPr>
            </w:pPr>
          </w:p>
        </w:tc>
        <w:tc>
          <w:tcPr>
            <w:tcW w:w="1058" w:type="dxa"/>
            <w:vAlign w:val="center"/>
          </w:tcPr>
          <w:p w14:paraId="32BE660A" w14:textId="77777777" w:rsidR="00AC6B27" w:rsidRDefault="00AC6B27">
            <w:pPr>
              <w:pStyle w:val="aa"/>
              <w:keepNext/>
              <w:spacing w:after="0" w:line="420" w:lineRule="exact"/>
              <w:ind w:left="63" w:right="63"/>
              <w:rPr>
                <w:rFonts w:eastAsia="仿宋_GB2312"/>
                <w:sz w:val="24"/>
                <w:szCs w:val="24"/>
              </w:rPr>
            </w:pPr>
          </w:p>
        </w:tc>
        <w:tc>
          <w:tcPr>
            <w:tcW w:w="880" w:type="dxa"/>
            <w:vAlign w:val="center"/>
          </w:tcPr>
          <w:p w14:paraId="4D5D6945"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139C5B87" w14:textId="77777777" w:rsidR="00AC6B27" w:rsidRDefault="00AC6B27">
            <w:pPr>
              <w:pStyle w:val="aa"/>
              <w:keepNext/>
              <w:spacing w:after="0" w:line="420" w:lineRule="exact"/>
              <w:ind w:left="63" w:right="63"/>
              <w:rPr>
                <w:rFonts w:eastAsia="仿宋_GB2312"/>
                <w:sz w:val="24"/>
                <w:szCs w:val="24"/>
              </w:rPr>
            </w:pPr>
          </w:p>
        </w:tc>
        <w:tc>
          <w:tcPr>
            <w:tcW w:w="1480" w:type="dxa"/>
            <w:vAlign w:val="center"/>
          </w:tcPr>
          <w:p w14:paraId="70700D40"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15B94DD5" w14:textId="77777777" w:rsidR="00AC6B27" w:rsidRDefault="00AC6B27">
            <w:pPr>
              <w:pStyle w:val="aa"/>
              <w:keepNext/>
              <w:spacing w:after="0" w:line="420" w:lineRule="exact"/>
              <w:ind w:left="63" w:right="63"/>
              <w:rPr>
                <w:rFonts w:eastAsia="仿宋_GB2312"/>
                <w:sz w:val="24"/>
                <w:szCs w:val="24"/>
              </w:rPr>
            </w:pPr>
          </w:p>
        </w:tc>
        <w:tc>
          <w:tcPr>
            <w:tcW w:w="631" w:type="dxa"/>
            <w:vAlign w:val="center"/>
          </w:tcPr>
          <w:p w14:paraId="00EBA858" w14:textId="77777777" w:rsidR="00AC6B27" w:rsidRDefault="00AC6B27">
            <w:pPr>
              <w:pStyle w:val="aa"/>
              <w:keepNext/>
              <w:spacing w:after="0" w:line="420" w:lineRule="exact"/>
              <w:ind w:left="63" w:right="63"/>
              <w:rPr>
                <w:rFonts w:eastAsia="仿宋_GB2312"/>
                <w:sz w:val="24"/>
                <w:szCs w:val="24"/>
              </w:rPr>
            </w:pPr>
          </w:p>
        </w:tc>
      </w:tr>
      <w:tr w:rsidR="00AC6B27" w14:paraId="4B3D5B77" w14:textId="77777777">
        <w:trPr>
          <w:trHeight w:val="567"/>
          <w:jc w:val="center"/>
        </w:trPr>
        <w:tc>
          <w:tcPr>
            <w:tcW w:w="1162" w:type="dxa"/>
            <w:vAlign w:val="center"/>
          </w:tcPr>
          <w:p w14:paraId="55D376C5" w14:textId="77777777" w:rsidR="00AC6B27" w:rsidRDefault="00AC6B27">
            <w:pPr>
              <w:pStyle w:val="aa"/>
              <w:keepNext/>
              <w:spacing w:after="0" w:line="420" w:lineRule="exact"/>
              <w:ind w:left="63" w:right="63"/>
              <w:rPr>
                <w:rFonts w:eastAsia="仿宋_GB2312"/>
                <w:sz w:val="24"/>
                <w:szCs w:val="24"/>
              </w:rPr>
            </w:pPr>
          </w:p>
        </w:tc>
        <w:tc>
          <w:tcPr>
            <w:tcW w:w="1418" w:type="dxa"/>
            <w:vAlign w:val="center"/>
          </w:tcPr>
          <w:p w14:paraId="2C80431A" w14:textId="77777777" w:rsidR="00AC6B27" w:rsidRDefault="00AC6B27">
            <w:pPr>
              <w:pStyle w:val="aa"/>
              <w:keepNext/>
              <w:spacing w:after="0" w:line="420" w:lineRule="exact"/>
              <w:ind w:left="63" w:right="63"/>
              <w:rPr>
                <w:rFonts w:eastAsia="仿宋_GB2312"/>
                <w:sz w:val="24"/>
                <w:szCs w:val="24"/>
              </w:rPr>
            </w:pPr>
          </w:p>
        </w:tc>
        <w:tc>
          <w:tcPr>
            <w:tcW w:w="850" w:type="dxa"/>
            <w:vAlign w:val="center"/>
          </w:tcPr>
          <w:p w14:paraId="4F9B06A0" w14:textId="77777777" w:rsidR="00AC6B27" w:rsidRDefault="00AC6B27">
            <w:pPr>
              <w:pStyle w:val="aa"/>
              <w:keepNext/>
              <w:spacing w:after="0" w:line="420" w:lineRule="exact"/>
              <w:ind w:left="63" w:right="63"/>
              <w:rPr>
                <w:rFonts w:eastAsia="仿宋_GB2312"/>
                <w:sz w:val="24"/>
                <w:szCs w:val="24"/>
              </w:rPr>
            </w:pPr>
          </w:p>
        </w:tc>
        <w:tc>
          <w:tcPr>
            <w:tcW w:w="1058" w:type="dxa"/>
            <w:vAlign w:val="center"/>
          </w:tcPr>
          <w:p w14:paraId="0959FB39" w14:textId="77777777" w:rsidR="00AC6B27" w:rsidRDefault="00AC6B27">
            <w:pPr>
              <w:pStyle w:val="aa"/>
              <w:keepNext/>
              <w:spacing w:after="0" w:line="420" w:lineRule="exact"/>
              <w:ind w:left="63" w:right="63"/>
              <w:rPr>
                <w:rFonts w:eastAsia="仿宋_GB2312"/>
                <w:sz w:val="24"/>
                <w:szCs w:val="24"/>
              </w:rPr>
            </w:pPr>
          </w:p>
        </w:tc>
        <w:tc>
          <w:tcPr>
            <w:tcW w:w="880" w:type="dxa"/>
            <w:vAlign w:val="center"/>
          </w:tcPr>
          <w:p w14:paraId="5C077E0A"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267B38A6" w14:textId="77777777" w:rsidR="00AC6B27" w:rsidRDefault="00AC6B27">
            <w:pPr>
              <w:pStyle w:val="aa"/>
              <w:keepNext/>
              <w:spacing w:after="0" w:line="420" w:lineRule="exact"/>
              <w:ind w:left="63" w:right="63"/>
              <w:rPr>
                <w:rFonts w:eastAsia="仿宋_GB2312"/>
                <w:sz w:val="24"/>
                <w:szCs w:val="24"/>
              </w:rPr>
            </w:pPr>
          </w:p>
        </w:tc>
        <w:tc>
          <w:tcPr>
            <w:tcW w:w="1480" w:type="dxa"/>
            <w:vAlign w:val="center"/>
          </w:tcPr>
          <w:p w14:paraId="60390B2C"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076E9325" w14:textId="77777777" w:rsidR="00AC6B27" w:rsidRDefault="00AC6B27">
            <w:pPr>
              <w:pStyle w:val="aa"/>
              <w:keepNext/>
              <w:spacing w:after="0" w:line="420" w:lineRule="exact"/>
              <w:ind w:left="63" w:right="63"/>
              <w:rPr>
                <w:rFonts w:eastAsia="仿宋_GB2312"/>
                <w:sz w:val="24"/>
                <w:szCs w:val="24"/>
              </w:rPr>
            </w:pPr>
          </w:p>
        </w:tc>
        <w:tc>
          <w:tcPr>
            <w:tcW w:w="631" w:type="dxa"/>
            <w:vAlign w:val="center"/>
          </w:tcPr>
          <w:p w14:paraId="380FA518" w14:textId="77777777" w:rsidR="00AC6B27" w:rsidRDefault="00AC6B27">
            <w:pPr>
              <w:pStyle w:val="aa"/>
              <w:keepNext/>
              <w:spacing w:after="0" w:line="420" w:lineRule="exact"/>
              <w:ind w:left="63" w:right="63"/>
              <w:rPr>
                <w:rFonts w:eastAsia="仿宋_GB2312"/>
                <w:sz w:val="24"/>
                <w:szCs w:val="24"/>
              </w:rPr>
            </w:pPr>
          </w:p>
        </w:tc>
      </w:tr>
      <w:tr w:rsidR="00AC6B27" w14:paraId="4A9330B2" w14:textId="77777777">
        <w:trPr>
          <w:trHeight w:val="567"/>
          <w:jc w:val="center"/>
        </w:trPr>
        <w:tc>
          <w:tcPr>
            <w:tcW w:w="1162" w:type="dxa"/>
          </w:tcPr>
          <w:p w14:paraId="0BEAC497" w14:textId="77777777" w:rsidR="00AC6B27" w:rsidRDefault="00AC6B27">
            <w:pPr>
              <w:spacing w:line="420" w:lineRule="exact"/>
              <w:rPr>
                <w:rFonts w:eastAsia="仿宋_GB2312"/>
                <w:sz w:val="24"/>
                <w:szCs w:val="24"/>
              </w:rPr>
            </w:pPr>
          </w:p>
        </w:tc>
        <w:tc>
          <w:tcPr>
            <w:tcW w:w="1418" w:type="dxa"/>
          </w:tcPr>
          <w:p w14:paraId="48849EF6" w14:textId="77777777" w:rsidR="00AC6B27" w:rsidRDefault="00AC6B27">
            <w:pPr>
              <w:spacing w:line="420" w:lineRule="exact"/>
              <w:rPr>
                <w:rFonts w:eastAsia="仿宋_GB2312"/>
                <w:sz w:val="24"/>
                <w:szCs w:val="24"/>
              </w:rPr>
            </w:pPr>
          </w:p>
        </w:tc>
        <w:tc>
          <w:tcPr>
            <w:tcW w:w="850" w:type="dxa"/>
          </w:tcPr>
          <w:p w14:paraId="22D30F7F" w14:textId="77777777" w:rsidR="00AC6B27" w:rsidRDefault="00AC6B27">
            <w:pPr>
              <w:spacing w:line="420" w:lineRule="exact"/>
              <w:rPr>
                <w:rFonts w:eastAsia="仿宋_GB2312"/>
                <w:sz w:val="24"/>
                <w:szCs w:val="24"/>
              </w:rPr>
            </w:pPr>
          </w:p>
        </w:tc>
        <w:tc>
          <w:tcPr>
            <w:tcW w:w="1058" w:type="dxa"/>
          </w:tcPr>
          <w:p w14:paraId="16064398" w14:textId="77777777" w:rsidR="00AC6B27" w:rsidRDefault="00AC6B27">
            <w:pPr>
              <w:spacing w:line="420" w:lineRule="exact"/>
              <w:rPr>
                <w:rFonts w:eastAsia="仿宋_GB2312"/>
                <w:sz w:val="24"/>
                <w:szCs w:val="24"/>
              </w:rPr>
            </w:pPr>
          </w:p>
        </w:tc>
        <w:tc>
          <w:tcPr>
            <w:tcW w:w="880" w:type="dxa"/>
          </w:tcPr>
          <w:p w14:paraId="095BEA80" w14:textId="77777777" w:rsidR="00AC6B27" w:rsidRDefault="00AC6B27">
            <w:pPr>
              <w:spacing w:line="420" w:lineRule="exact"/>
              <w:rPr>
                <w:rFonts w:eastAsia="仿宋_GB2312"/>
                <w:sz w:val="24"/>
                <w:szCs w:val="24"/>
              </w:rPr>
            </w:pPr>
          </w:p>
        </w:tc>
        <w:tc>
          <w:tcPr>
            <w:tcW w:w="1020" w:type="dxa"/>
          </w:tcPr>
          <w:p w14:paraId="263FE088" w14:textId="77777777" w:rsidR="00AC6B27" w:rsidRDefault="00AC6B27">
            <w:pPr>
              <w:spacing w:line="420" w:lineRule="exact"/>
              <w:rPr>
                <w:rFonts w:eastAsia="仿宋_GB2312"/>
                <w:sz w:val="24"/>
                <w:szCs w:val="24"/>
              </w:rPr>
            </w:pPr>
          </w:p>
        </w:tc>
        <w:tc>
          <w:tcPr>
            <w:tcW w:w="1480" w:type="dxa"/>
          </w:tcPr>
          <w:p w14:paraId="7B958570" w14:textId="77777777" w:rsidR="00AC6B27" w:rsidRDefault="00AC6B27">
            <w:pPr>
              <w:spacing w:line="420" w:lineRule="exact"/>
              <w:rPr>
                <w:rFonts w:eastAsia="仿宋_GB2312"/>
                <w:sz w:val="24"/>
                <w:szCs w:val="24"/>
              </w:rPr>
            </w:pPr>
          </w:p>
        </w:tc>
        <w:tc>
          <w:tcPr>
            <w:tcW w:w="1020" w:type="dxa"/>
          </w:tcPr>
          <w:p w14:paraId="322D1732" w14:textId="77777777" w:rsidR="00AC6B27" w:rsidRDefault="00AC6B27">
            <w:pPr>
              <w:spacing w:line="420" w:lineRule="exact"/>
              <w:rPr>
                <w:rFonts w:eastAsia="仿宋_GB2312"/>
                <w:sz w:val="24"/>
                <w:szCs w:val="24"/>
              </w:rPr>
            </w:pPr>
          </w:p>
        </w:tc>
        <w:tc>
          <w:tcPr>
            <w:tcW w:w="631" w:type="dxa"/>
          </w:tcPr>
          <w:p w14:paraId="06DF963C" w14:textId="77777777" w:rsidR="00AC6B27" w:rsidRDefault="00AC6B27">
            <w:pPr>
              <w:spacing w:line="420" w:lineRule="exact"/>
              <w:rPr>
                <w:rFonts w:eastAsia="仿宋_GB2312"/>
                <w:sz w:val="24"/>
                <w:szCs w:val="24"/>
              </w:rPr>
            </w:pPr>
          </w:p>
        </w:tc>
      </w:tr>
      <w:tr w:rsidR="00AC6B27" w14:paraId="2D40BBAA" w14:textId="77777777">
        <w:trPr>
          <w:trHeight w:val="567"/>
          <w:jc w:val="center"/>
        </w:trPr>
        <w:tc>
          <w:tcPr>
            <w:tcW w:w="1162" w:type="dxa"/>
            <w:vAlign w:val="center"/>
          </w:tcPr>
          <w:p w14:paraId="0BBFFFA6" w14:textId="77777777" w:rsidR="00AC6B27" w:rsidRDefault="00AC6B27">
            <w:pPr>
              <w:pStyle w:val="aa"/>
              <w:keepNext/>
              <w:spacing w:after="0" w:line="420" w:lineRule="exact"/>
              <w:ind w:left="63" w:right="63"/>
              <w:rPr>
                <w:rFonts w:eastAsia="仿宋_GB2312"/>
                <w:sz w:val="24"/>
                <w:szCs w:val="24"/>
              </w:rPr>
            </w:pPr>
          </w:p>
        </w:tc>
        <w:tc>
          <w:tcPr>
            <w:tcW w:w="1418" w:type="dxa"/>
            <w:vAlign w:val="center"/>
          </w:tcPr>
          <w:p w14:paraId="5FBF34C1" w14:textId="77777777" w:rsidR="00AC6B27" w:rsidRDefault="00AC6B27">
            <w:pPr>
              <w:pStyle w:val="aa"/>
              <w:keepNext/>
              <w:spacing w:after="0" w:line="420" w:lineRule="exact"/>
              <w:ind w:left="63" w:right="63"/>
              <w:rPr>
                <w:rFonts w:eastAsia="仿宋_GB2312"/>
                <w:sz w:val="24"/>
                <w:szCs w:val="24"/>
              </w:rPr>
            </w:pPr>
          </w:p>
        </w:tc>
        <w:tc>
          <w:tcPr>
            <w:tcW w:w="850" w:type="dxa"/>
            <w:vAlign w:val="center"/>
          </w:tcPr>
          <w:p w14:paraId="4557CBD2" w14:textId="77777777" w:rsidR="00AC6B27" w:rsidRDefault="00AC6B27">
            <w:pPr>
              <w:pStyle w:val="aa"/>
              <w:keepNext/>
              <w:spacing w:after="0" w:line="420" w:lineRule="exact"/>
              <w:ind w:left="63" w:right="63"/>
              <w:rPr>
                <w:rFonts w:eastAsia="仿宋_GB2312"/>
                <w:sz w:val="24"/>
                <w:szCs w:val="24"/>
              </w:rPr>
            </w:pPr>
          </w:p>
        </w:tc>
        <w:tc>
          <w:tcPr>
            <w:tcW w:w="1058" w:type="dxa"/>
            <w:vAlign w:val="center"/>
          </w:tcPr>
          <w:p w14:paraId="54330CDB" w14:textId="77777777" w:rsidR="00AC6B27" w:rsidRDefault="00AC6B27">
            <w:pPr>
              <w:pStyle w:val="aa"/>
              <w:keepNext/>
              <w:spacing w:after="0" w:line="420" w:lineRule="exact"/>
              <w:ind w:left="63" w:right="63"/>
              <w:rPr>
                <w:rFonts w:eastAsia="仿宋_GB2312"/>
                <w:sz w:val="24"/>
                <w:szCs w:val="24"/>
              </w:rPr>
            </w:pPr>
          </w:p>
        </w:tc>
        <w:tc>
          <w:tcPr>
            <w:tcW w:w="880" w:type="dxa"/>
            <w:vAlign w:val="center"/>
          </w:tcPr>
          <w:p w14:paraId="45811808"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0483C905" w14:textId="77777777" w:rsidR="00AC6B27" w:rsidRDefault="00AC6B27">
            <w:pPr>
              <w:pStyle w:val="aa"/>
              <w:keepNext/>
              <w:spacing w:after="0" w:line="420" w:lineRule="exact"/>
              <w:ind w:left="63" w:right="63"/>
              <w:rPr>
                <w:rFonts w:eastAsia="仿宋_GB2312"/>
                <w:sz w:val="24"/>
                <w:szCs w:val="24"/>
              </w:rPr>
            </w:pPr>
          </w:p>
        </w:tc>
        <w:tc>
          <w:tcPr>
            <w:tcW w:w="1480" w:type="dxa"/>
            <w:vAlign w:val="center"/>
          </w:tcPr>
          <w:p w14:paraId="4EC37DB0" w14:textId="77777777" w:rsidR="00AC6B27" w:rsidRDefault="00AC6B27">
            <w:pPr>
              <w:pStyle w:val="aa"/>
              <w:keepNext/>
              <w:spacing w:after="0" w:line="420" w:lineRule="exact"/>
              <w:ind w:left="63" w:right="63"/>
              <w:rPr>
                <w:rFonts w:eastAsia="仿宋_GB2312"/>
                <w:sz w:val="24"/>
                <w:szCs w:val="24"/>
              </w:rPr>
            </w:pPr>
          </w:p>
        </w:tc>
        <w:tc>
          <w:tcPr>
            <w:tcW w:w="1020" w:type="dxa"/>
            <w:vAlign w:val="center"/>
          </w:tcPr>
          <w:p w14:paraId="3CB99D9B" w14:textId="77777777" w:rsidR="00AC6B27" w:rsidRDefault="00AC6B27">
            <w:pPr>
              <w:pStyle w:val="aa"/>
              <w:keepNext/>
              <w:spacing w:after="0" w:line="420" w:lineRule="exact"/>
              <w:ind w:left="63" w:right="63"/>
              <w:rPr>
                <w:rFonts w:eastAsia="仿宋_GB2312"/>
                <w:sz w:val="24"/>
                <w:szCs w:val="24"/>
              </w:rPr>
            </w:pPr>
          </w:p>
        </w:tc>
        <w:tc>
          <w:tcPr>
            <w:tcW w:w="631" w:type="dxa"/>
            <w:vAlign w:val="center"/>
          </w:tcPr>
          <w:p w14:paraId="37E026E4" w14:textId="77777777" w:rsidR="00AC6B27" w:rsidRDefault="00AC6B27">
            <w:pPr>
              <w:pStyle w:val="aa"/>
              <w:keepNext/>
              <w:spacing w:after="0" w:line="420" w:lineRule="exact"/>
              <w:ind w:left="63" w:right="63"/>
              <w:rPr>
                <w:rFonts w:eastAsia="仿宋_GB2312"/>
                <w:sz w:val="24"/>
                <w:szCs w:val="24"/>
              </w:rPr>
            </w:pPr>
          </w:p>
        </w:tc>
      </w:tr>
      <w:tr w:rsidR="00AC6B27" w14:paraId="3F3B073E" w14:textId="77777777">
        <w:trPr>
          <w:trHeight w:val="567"/>
          <w:jc w:val="center"/>
        </w:trPr>
        <w:tc>
          <w:tcPr>
            <w:tcW w:w="1162" w:type="dxa"/>
          </w:tcPr>
          <w:p w14:paraId="276C437F" w14:textId="77777777" w:rsidR="00AC6B27" w:rsidRDefault="00AC6B27">
            <w:pPr>
              <w:spacing w:line="420" w:lineRule="exact"/>
              <w:rPr>
                <w:rFonts w:eastAsia="仿宋_GB2312"/>
                <w:sz w:val="24"/>
                <w:szCs w:val="24"/>
              </w:rPr>
            </w:pPr>
          </w:p>
        </w:tc>
        <w:tc>
          <w:tcPr>
            <w:tcW w:w="1418" w:type="dxa"/>
          </w:tcPr>
          <w:p w14:paraId="7F6637B3" w14:textId="77777777" w:rsidR="00AC6B27" w:rsidRDefault="00AC6B27">
            <w:pPr>
              <w:spacing w:line="420" w:lineRule="exact"/>
              <w:rPr>
                <w:rFonts w:eastAsia="仿宋_GB2312"/>
                <w:sz w:val="24"/>
                <w:szCs w:val="24"/>
              </w:rPr>
            </w:pPr>
          </w:p>
        </w:tc>
        <w:tc>
          <w:tcPr>
            <w:tcW w:w="850" w:type="dxa"/>
          </w:tcPr>
          <w:p w14:paraId="0F73C2B2" w14:textId="77777777" w:rsidR="00AC6B27" w:rsidRDefault="00AC6B27">
            <w:pPr>
              <w:spacing w:line="420" w:lineRule="exact"/>
              <w:rPr>
                <w:rFonts w:eastAsia="仿宋_GB2312"/>
                <w:sz w:val="24"/>
                <w:szCs w:val="24"/>
              </w:rPr>
            </w:pPr>
          </w:p>
        </w:tc>
        <w:tc>
          <w:tcPr>
            <w:tcW w:w="1058" w:type="dxa"/>
          </w:tcPr>
          <w:p w14:paraId="6700D318" w14:textId="77777777" w:rsidR="00AC6B27" w:rsidRDefault="00AC6B27">
            <w:pPr>
              <w:spacing w:line="420" w:lineRule="exact"/>
              <w:rPr>
                <w:rFonts w:eastAsia="仿宋_GB2312"/>
                <w:sz w:val="24"/>
                <w:szCs w:val="24"/>
              </w:rPr>
            </w:pPr>
          </w:p>
        </w:tc>
        <w:tc>
          <w:tcPr>
            <w:tcW w:w="880" w:type="dxa"/>
          </w:tcPr>
          <w:p w14:paraId="25AF34E9" w14:textId="77777777" w:rsidR="00AC6B27" w:rsidRDefault="00AC6B27">
            <w:pPr>
              <w:spacing w:line="420" w:lineRule="exact"/>
              <w:rPr>
                <w:rFonts w:eastAsia="仿宋_GB2312"/>
                <w:sz w:val="24"/>
                <w:szCs w:val="24"/>
              </w:rPr>
            </w:pPr>
          </w:p>
        </w:tc>
        <w:tc>
          <w:tcPr>
            <w:tcW w:w="1020" w:type="dxa"/>
          </w:tcPr>
          <w:p w14:paraId="4D8D856B" w14:textId="77777777" w:rsidR="00AC6B27" w:rsidRDefault="00AC6B27">
            <w:pPr>
              <w:spacing w:line="420" w:lineRule="exact"/>
              <w:rPr>
                <w:rFonts w:eastAsia="仿宋_GB2312"/>
                <w:sz w:val="24"/>
                <w:szCs w:val="24"/>
              </w:rPr>
            </w:pPr>
          </w:p>
        </w:tc>
        <w:tc>
          <w:tcPr>
            <w:tcW w:w="1480" w:type="dxa"/>
          </w:tcPr>
          <w:p w14:paraId="49442B3E" w14:textId="77777777" w:rsidR="00AC6B27" w:rsidRDefault="00AC6B27">
            <w:pPr>
              <w:spacing w:line="420" w:lineRule="exact"/>
              <w:rPr>
                <w:rFonts w:eastAsia="仿宋_GB2312"/>
                <w:sz w:val="24"/>
                <w:szCs w:val="24"/>
              </w:rPr>
            </w:pPr>
          </w:p>
        </w:tc>
        <w:tc>
          <w:tcPr>
            <w:tcW w:w="1020" w:type="dxa"/>
          </w:tcPr>
          <w:p w14:paraId="573BCD67" w14:textId="77777777" w:rsidR="00AC6B27" w:rsidRDefault="00AC6B27">
            <w:pPr>
              <w:spacing w:line="420" w:lineRule="exact"/>
              <w:rPr>
                <w:rFonts w:eastAsia="仿宋_GB2312"/>
                <w:sz w:val="24"/>
                <w:szCs w:val="24"/>
              </w:rPr>
            </w:pPr>
          </w:p>
        </w:tc>
        <w:tc>
          <w:tcPr>
            <w:tcW w:w="631" w:type="dxa"/>
          </w:tcPr>
          <w:p w14:paraId="2C43C721" w14:textId="77777777" w:rsidR="00AC6B27" w:rsidRDefault="00AC6B27">
            <w:pPr>
              <w:spacing w:line="420" w:lineRule="exact"/>
              <w:rPr>
                <w:rFonts w:eastAsia="仿宋_GB2312"/>
                <w:sz w:val="24"/>
                <w:szCs w:val="24"/>
              </w:rPr>
            </w:pPr>
          </w:p>
        </w:tc>
      </w:tr>
      <w:tr w:rsidR="00AC6B27" w14:paraId="22B29284" w14:textId="77777777">
        <w:trPr>
          <w:trHeight w:val="567"/>
          <w:jc w:val="center"/>
        </w:trPr>
        <w:tc>
          <w:tcPr>
            <w:tcW w:w="1162" w:type="dxa"/>
          </w:tcPr>
          <w:p w14:paraId="5691AF96" w14:textId="77777777" w:rsidR="00AC6B27" w:rsidRDefault="00AC6B27">
            <w:pPr>
              <w:spacing w:line="420" w:lineRule="exact"/>
              <w:rPr>
                <w:rFonts w:eastAsia="仿宋_GB2312"/>
                <w:sz w:val="24"/>
                <w:szCs w:val="24"/>
              </w:rPr>
            </w:pPr>
          </w:p>
        </w:tc>
        <w:tc>
          <w:tcPr>
            <w:tcW w:w="1418" w:type="dxa"/>
          </w:tcPr>
          <w:p w14:paraId="2E09F412" w14:textId="77777777" w:rsidR="00AC6B27" w:rsidRDefault="00AC6B27">
            <w:pPr>
              <w:spacing w:line="420" w:lineRule="exact"/>
              <w:rPr>
                <w:rFonts w:eastAsia="仿宋_GB2312"/>
                <w:sz w:val="24"/>
                <w:szCs w:val="24"/>
              </w:rPr>
            </w:pPr>
          </w:p>
        </w:tc>
        <w:tc>
          <w:tcPr>
            <w:tcW w:w="850" w:type="dxa"/>
          </w:tcPr>
          <w:p w14:paraId="4EE52391" w14:textId="77777777" w:rsidR="00AC6B27" w:rsidRDefault="00AC6B27">
            <w:pPr>
              <w:spacing w:line="420" w:lineRule="exact"/>
              <w:rPr>
                <w:rFonts w:eastAsia="仿宋_GB2312"/>
                <w:sz w:val="24"/>
                <w:szCs w:val="24"/>
              </w:rPr>
            </w:pPr>
          </w:p>
        </w:tc>
        <w:tc>
          <w:tcPr>
            <w:tcW w:w="1058" w:type="dxa"/>
          </w:tcPr>
          <w:p w14:paraId="47924106" w14:textId="77777777" w:rsidR="00AC6B27" w:rsidRDefault="00AC6B27">
            <w:pPr>
              <w:spacing w:line="420" w:lineRule="exact"/>
              <w:rPr>
                <w:rFonts w:eastAsia="仿宋_GB2312"/>
                <w:sz w:val="24"/>
                <w:szCs w:val="24"/>
              </w:rPr>
            </w:pPr>
          </w:p>
        </w:tc>
        <w:tc>
          <w:tcPr>
            <w:tcW w:w="880" w:type="dxa"/>
          </w:tcPr>
          <w:p w14:paraId="50D56ABB" w14:textId="77777777" w:rsidR="00AC6B27" w:rsidRDefault="00AC6B27">
            <w:pPr>
              <w:spacing w:line="420" w:lineRule="exact"/>
              <w:rPr>
                <w:rFonts w:eastAsia="仿宋_GB2312"/>
                <w:sz w:val="24"/>
                <w:szCs w:val="24"/>
              </w:rPr>
            </w:pPr>
          </w:p>
        </w:tc>
        <w:tc>
          <w:tcPr>
            <w:tcW w:w="1020" w:type="dxa"/>
          </w:tcPr>
          <w:p w14:paraId="266C62D3" w14:textId="77777777" w:rsidR="00AC6B27" w:rsidRDefault="00AC6B27">
            <w:pPr>
              <w:spacing w:line="420" w:lineRule="exact"/>
              <w:rPr>
                <w:rFonts w:eastAsia="仿宋_GB2312"/>
                <w:sz w:val="24"/>
                <w:szCs w:val="24"/>
              </w:rPr>
            </w:pPr>
          </w:p>
        </w:tc>
        <w:tc>
          <w:tcPr>
            <w:tcW w:w="1480" w:type="dxa"/>
          </w:tcPr>
          <w:p w14:paraId="2717F8CB" w14:textId="77777777" w:rsidR="00AC6B27" w:rsidRDefault="00AC6B27">
            <w:pPr>
              <w:spacing w:line="420" w:lineRule="exact"/>
              <w:rPr>
                <w:rFonts w:eastAsia="仿宋_GB2312"/>
                <w:sz w:val="24"/>
                <w:szCs w:val="24"/>
              </w:rPr>
            </w:pPr>
          </w:p>
        </w:tc>
        <w:tc>
          <w:tcPr>
            <w:tcW w:w="1020" w:type="dxa"/>
          </w:tcPr>
          <w:p w14:paraId="5DB049CD" w14:textId="77777777" w:rsidR="00AC6B27" w:rsidRDefault="00AC6B27">
            <w:pPr>
              <w:spacing w:line="420" w:lineRule="exact"/>
              <w:rPr>
                <w:rFonts w:eastAsia="仿宋_GB2312"/>
                <w:sz w:val="24"/>
                <w:szCs w:val="24"/>
              </w:rPr>
            </w:pPr>
          </w:p>
        </w:tc>
        <w:tc>
          <w:tcPr>
            <w:tcW w:w="631" w:type="dxa"/>
          </w:tcPr>
          <w:p w14:paraId="4F0C374E" w14:textId="77777777" w:rsidR="00AC6B27" w:rsidRDefault="00AC6B27">
            <w:pPr>
              <w:spacing w:line="420" w:lineRule="exact"/>
              <w:rPr>
                <w:rFonts w:eastAsia="仿宋_GB2312"/>
                <w:sz w:val="24"/>
                <w:szCs w:val="24"/>
              </w:rPr>
            </w:pPr>
          </w:p>
        </w:tc>
      </w:tr>
      <w:tr w:rsidR="00AC6B27" w14:paraId="0BB18464" w14:textId="77777777">
        <w:trPr>
          <w:trHeight w:val="567"/>
          <w:jc w:val="center"/>
        </w:trPr>
        <w:tc>
          <w:tcPr>
            <w:tcW w:w="1162" w:type="dxa"/>
          </w:tcPr>
          <w:p w14:paraId="37AB8A00" w14:textId="77777777" w:rsidR="00AC6B27" w:rsidRDefault="00AC6B27">
            <w:pPr>
              <w:spacing w:line="420" w:lineRule="exact"/>
              <w:rPr>
                <w:rFonts w:eastAsia="仿宋_GB2312"/>
                <w:sz w:val="24"/>
                <w:szCs w:val="24"/>
              </w:rPr>
            </w:pPr>
          </w:p>
        </w:tc>
        <w:tc>
          <w:tcPr>
            <w:tcW w:w="1418" w:type="dxa"/>
          </w:tcPr>
          <w:p w14:paraId="4AD9F6BE" w14:textId="77777777" w:rsidR="00AC6B27" w:rsidRDefault="00AC6B27">
            <w:pPr>
              <w:spacing w:line="420" w:lineRule="exact"/>
              <w:rPr>
                <w:rFonts w:eastAsia="仿宋_GB2312"/>
                <w:sz w:val="24"/>
                <w:szCs w:val="24"/>
              </w:rPr>
            </w:pPr>
          </w:p>
        </w:tc>
        <w:tc>
          <w:tcPr>
            <w:tcW w:w="850" w:type="dxa"/>
          </w:tcPr>
          <w:p w14:paraId="26DBC193" w14:textId="77777777" w:rsidR="00AC6B27" w:rsidRDefault="00AC6B27">
            <w:pPr>
              <w:spacing w:line="420" w:lineRule="exact"/>
              <w:rPr>
                <w:rFonts w:eastAsia="仿宋_GB2312"/>
                <w:sz w:val="24"/>
                <w:szCs w:val="24"/>
              </w:rPr>
            </w:pPr>
          </w:p>
        </w:tc>
        <w:tc>
          <w:tcPr>
            <w:tcW w:w="1058" w:type="dxa"/>
          </w:tcPr>
          <w:p w14:paraId="579DE31E" w14:textId="77777777" w:rsidR="00AC6B27" w:rsidRDefault="00AC6B27">
            <w:pPr>
              <w:spacing w:line="420" w:lineRule="exact"/>
              <w:rPr>
                <w:rFonts w:eastAsia="仿宋_GB2312"/>
                <w:sz w:val="24"/>
                <w:szCs w:val="24"/>
              </w:rPr>
            </w:pPr>
          </w:p>
        </w:tc>
        <w:tc>
          <w:tcPr>
            <w:tcW w:w="880" w:type="dxa"/>
          </w:tcPr>
          <w:p w14:paraId="5F1ED102" w14:textId="77777777" w:rsidR="00AC6B27" w:rsidRDefault="00AC6B27">
            <w:pPr>
              <w:spacing w:line="420" w:lineRule="exact"/>
              <w:rPr>
                <w:rFonts w:eastAsia="仿宋_GB2312"/>
                <w:sz w:val="24"/>
                <w:szCs w:val="24"/>
              </w:rPr>
            </w:pPr>
          </w:p>
        </w:tc>
        <w:tc>
          <w:tcPr>
            <w:tcW w:w="1020" w:type="dxa"/>
          </w:tcPr>
          <w:p w14:paraId="3C453522" w14:textId="77777777" w:rsidR="00AC6B27" w:rsidRDefault="00AC6B27">
            <w:pPr>
              <w:spacing w:line="420" w:lineRule="exact"/>
              <w:rPr>
                <w:rFonts w:eastAsia="仿宋_GB2312"/>
                <w:sz w:val="24"/>
                <w:szCs w:val="24"/>
              </w:rPr>
            </w:pPr>
          </w:p>
        </w:tc>
        <w:tc>
          <w:tcPr>
            <w:tcW w:w="1480" w:type="dxa"/>
          </w:tcPr>
          <w:p w14:paraId="46143969" w14:textId="77777777" w:rsidR="00AC6B27" w:rsidRDefault="00AC6B27">
            <w:pPr>
              <w:spacing w:line="420" w:lineRule="exact"/>
              <w:rPr>
                <w:rFonts w:eastAsia="仿宋_GB2312"/>
                <w:sz w:val="24"/>
                <w:szCs w:val="24"/>
              </w:rPr>
            </w:pPr>
          </w:p>
        </w:tc>
        <w:tc>
          <w:tcPr>
            <w:tcW w:w="1020" w:type="dxa"/>
          </w:tcPr>
          <w:p w14:paraId="10EB45BE" w14:textId="77777777" w:rsidR="00AC6B27" w:rsidRDefault="00AC6B27">
            <w:pPr>
              <w:spacing w:line="420" w:lineRule="exact"/>
              <w:rPr>
                <w:rFonts w:eastAsia="仿宋_GB2312"/>
                <w:sz w:val="24"/>
                <w:szCs w:val="24"/>
              </w:rPr>
            </w:pPr>
          </w:p>
        </w:tc>
        <w:tc>
          <w:tcPr>
            <w:tcW w:w="631" w:type="dxa"/>
          </w:tcPr>
          <w:p w14:paraId="2CDF4046" w14:textId="77777777" w:rsidR="00AC6B27" w:rsidRDefault="00AC6B27">
            <w:pPr>
              <w:spacing w:line="420" w:lineRule="exact"/>
              <w:rPr>
                <w:rFonts w:eastAsia="仿宋_GB2312"/>
                <w:sz w:val="24"/>
                <w:szCs w:val="24"/>
              </w:rPr>
            </w:pPr>
          </w:p>
        </w:tc>
      </w:tr>
      <w:tr w:rsidR="00AC6B27" w14:paraId="10E37A80" w14:textId="77777777">
        <w:trPr>
          <w:trHeight w:val="567"/>
          <w:jc w:val="center"/>
        </w:trPr>
        <w:tc>
          <w:tcPr>
            <w:tcW w:w="1162" w:type="dxa"/>
          </w:tcPr>
          <w:p w14:paraId="3430A454" w14:textId="77777777" w:rsidR="00AC6B27" w:rsidRDefault="00AC6B27">
            <w:pPr>
              <w:spacing w:line="420" w:lineRule="exact"/>
              <w:rPr>
                <w:rFonts w:eastAsia="仿宋_GB2312"/>
                <w:sz w:val="24"/>
                <w:szCs w:val="24"/>
              </w:rPr>
            </w:pPr>
          </w:p>
        </w:tc>
        <w:tc>
          <w:tcPr>
            <w:tcW w:w="1418" w:type="dxa"/>
          </w:tcPr>
          <w:p w14:paraId="491D069A" w14:textId="77777777" w:rsidR="00AC6B27" w:rsidRDefault="00AC6B27">
            <w:pPr>
              <w:spacing w:line="420" w:lineRule="exact"/>
              <w:rPr>
                <w:rFonts w:eastAsia="仿宋_GB2312"/>
                <w:sz w:val="24"/>
                <w:szCs w:val="24"/>
              </w:rPr>
            </w:pPr>
          </w:p>
        </w:tc>
        <w:tc>
          <w:tcPr>
            <w:tcW w:w="850" w:type="dxa"/>
          </w:tcPr>
          <w:p w14:paraId="799324D9" w14:textId="77777777" w:rsidR="00AC6B27" w:rsidRDefault="00AC6B27">
            <w:pPr>
              <w:spacing w:line="420" w:lineRule="exact"/>
              <w:rPr>
                <w:rFonts w:eastAsia="仿宋_GB2312"/>
                <w:sz w:val="24"/>
                <w:szCs w:val="24"/>
              </w:rPr>
            </w:pPr>
          </w:p>
        </w:tc>
        <w:tc>
          <w:tcPr>
            <w:tcW w:w="1058" w:type="dxa"/>
          </w:tcPr>
          <w:p w14:paraId="1CF9900C" w14:textId="77777777" w:rsidR="00AC6B27" w:rsidRDefault="00AC6B27">
            <w:pPr>
              <w:spacing w:line="420" w:lineRule="exact"/>
              <w:rPr>
                <w:rFonts w:eastAsia="仿宋_GB2312"/>
                <w:sz w:val="24"/>
                <w:szCs w:val="24"/>
              </w:rPr>
            </w:pPr>
          </w:p>
        </w:tc>
        <w:tc>
          <w:tcPr>
            <w:tcW w:w="880" w:type="dxa"/>
          </w:tcPr>
          <w:p w14:paraId="2D17CF89" w14:textId="77777777" w:rsidR="00AC6B27" w:rsidRDefault="00AC6B27">
            <w:pPr>
              <w:spacing w:line="420" w:lineRule="exact"/>
              <w:rPr>
                <w:rFonts w:eastAsia="仿宋_GB2312"/>
                <w:sz w:val="24"/>
                <w:szCs w:val="24"/>
              </w:rPr>
            </w:pPr>
          </w:p>
        </w:tc>
        <w:tc>
          <w:tcPr>
            <w:tcW w:w="1020" w:type="dxa"/>
          </w:tcPr>
          <w:p w14:paraId="058196EF" w14:textId="77777777" w:rsidR="00AC6B27" w:rsidRDefault="00AC6B27">
            <w:pPr>
              <w:spacing w:line="420" w:lineRule="exact"/>
              <w:rPr>
                <w:rFonts w:eastAsia="仿宋_GB2312"/>
                <w:sz w:val="24"/>
                <w:szCs w:val="24"/>
              </w:rPr>
            </w:pPr>
          </w:p>
        </w:tc>
        <w:tc>
          <w:tcPr>
            <w:tcW w:w="1480" w:type="dxa"/>
          </w:tcPr>
          <w:p w14:paraId="57881255" w14:textId="77777777" w:rsidR="00AC6B27" w:rsidRDefault="00AC6B27">
            <w:pPr>
              <w:spacing w:line="420" w:lineRule="exact"/>
              <w:rPr>
                <w:rFonts w:eastAsia="仿宋_GB2312"/>
                <w:sz w:val="24"/>
                <w:szCs w:val="24"/>
              </w:rPr>
            </w:pPr>
          </w:p>
        </w:tc>
        <w:tc>
          <w:tcPr>
            <w:tcW w:w="1020" w:type="dxa"/>
          </w:tcPr>
          <w:p w14:paraId="1A3439F9" w14:textId="77777777" w:rsidR="00AC6B27" w:rsidRDefault="00AC6B27">
            <w:pPr>
              <w:spacing w:line="420" w:lineRule="exact"/>
              <w:rPr>
                <w:rFonts w:eastAsia="仿宋_GB2312"/>
                <w:sz w:val="24"/>
                <w:szCs w:val="24"/>
              </w:rPr>
            </w:pPr>
          </w:p>
        </w:tc>
        <w:tc>
          <w:tcPr>
            <w:tcW w:w="631" w:type="dxa"/>
          </w:tcPr>
          <w:p w14:paraId="60A0B8EE" w14:textId="77777777" w:rsidR="00AC6B27" w:rsidRDefault="00AC6B27">
            <w:pPr>
              <w:spacing w:line="420" w:lineRule="exact"/>
              <w:rPr>
                <w:rFonts w:eastAsia="仿宋_GB2312"/>
                <w:sz w:val="24"/>
                <w:szCs w:val="24"/>
              </w:rPr>
            </w:pPr>
          </w:p>
        </w:tc>
      </w:tr>
      <w:tr w:rsidR="00AC6B27" w14:paraId="42F3AA2F" w14:textId="77777777">
        <w:trPr>
          <w:trHeight w:val="567"/>
          <w:jc w:val="center"/>
        </w:trPr>
        <w:tc>
          <w:tcPr>
            <w:tcW w:w="1162" w:type="dxa"/>
          </w:tcPr>
          <w:p w14:paraId="01DF3388" w14:textId="77777777" w:rsidR="00AC6B27" w:rsidRDefault="00AC6B27">
            <w:pPr>
              <w:spacing w:line="420" w:lineRule="exact"/>
              <w:rPr>
                <w:rFonts w:eastAsia="仿宋_GB2312"/>
                <w:sz w:val="24"/>
                <w:szCs w:val="24"/>
              </w:rPr>
            </w:pPr>
          </w:p>
        </w:tc>
        <w:tc>
          <w:tcPr>
            <w:tcW w:w="1418" w:type="dxa"/>
          </w:tcPr>
          <w:p w14:paraId="6AC89044" w14:textId="77777777" w:rsidR="00AC6B27" w:rsidRDefault="00AC6B27">
            <w:pPr>
              <w:spacing w:line="420" w:lineRule="exact"/>
              <w:rPr>
                <w:rFonts w:eastAsia="仿宋_GB2312"/>
                <w:sz w:val="24"/>
                <w:szCs w:val="24"/>
              </w:rPr>
            </w:pPr>
          </w:p>
        </w:tc>
        <w:tc>
          <w:tcPr>
            <w:tcW w:w="850" w:type="dxa"/>
          </w:tcPr>
          <w:p w14:paraId="2B5372D3" w14:textId="77777777" w:rsidR="00AC6B27" w:rsidRDefault="00AC6B27">
            <w:pPr>
              <w:spacing w:line="420" w:lineRule="exact"/>
              <w:rPr>
                <w:rFonts w:eastAsia="仿宋_GB2312"/>
                <w:sz w:val="24"/>
                <w:szCs w:val="24"/>
              </w:rPr>
            </w:pPr>
          </w:p>
        </w:tc>
        <w:tc>
          <w:tcPr>
            <w:tcW w:w="1058" w:type="dxa"/>
          </w:tcPr>
          <w:p w14:paraId="3B68C545" w14:textId="77777777" w:rsidR="00AC6B27" w:rsidRDefault="00AC6B27">
            <w:pPr>
              <w:spacing w:line="420" w:lineRule="exact"/>
              <w:rPr>
                <w:rFonts w:eastAsia="仿宋_GB2312"/>
                <w:sz w:val="24"/>
                <w:szCs w:val="24"/>
              </w:rPr>
            </w:pPr>
          </w:p>
        </w:tc>
        <w:tc>
          <w:tcPr>
            <w:tcW w:w="880" w:type="dxa"/>
          </w:tcPr>
          <w:p w14:paraId="3D64BFE2" w14:textId="77777777" w:rsidR="00AC6B27" w:rsidRDefault="00AC6B27">
            <w:pPr>
              <w:spacing w:line="420" w:lineRule="exact"/>
              <w:rPr>
                <w:rFonts w:eastAsia="仿宋_GB2312"/>
                <w:sz w:val="24"/>
                <w:szCs w:val="24"/>
              </w:rPr>
            </w:pPr>
          </w:p>
        </w:tc>
        <w:tc>
          <w:tcPr>
            <w:tcW w:w="1020" w:type="dxa"/>
          </w:tcPr>
          <w:p w14:paraId="5D221672" w14:textId="77777777" w:rsidR="00AC6B27" w:rsidRDefault="00AC6B27">
            <w:pPr>
              <w:spacing w:line="420" w:lineRule="exact"/>
              <w:rPr>
                <w:rFonts w:eastAsia="仿宋_GB2312"/>
                <w:sz w:val="24"/>
                <w:szCs w:val="24"/>
              </w:rPr>
            </w:pPr>
          </w:p>
        </w:tc>
        <w:tc>
          <w:tcPr>
            <w:tcW w:w="1480" w:type="dxa"/>
          </w:tcPr>
          <w:p w14:paraId="7FC3E8FB" w14:textId="77777777" w:rsidR="00AC6B27" w:rsidRDefault="00AC6B27">
            <w:pPr>
              <w:spacing w:line="420" w:lineRule="exact"/>
              <w:rPr>
                <w:rFonts w:eastAsia="仿宋_GB2312"/>
                <w:sz w:val="24"/>
                <w:szCs w:val="24"/>
              </w:rPr>
            </w:pPr>
          </w:p>
        </w:tc>
        <w:tc>
          <w:tcPr>
            <w:tcW w:w="1020" w:type="dxa"/>
          </w:tcPr>
          <w:p w14:paraId="19CDCFA9" w14:textId="77777777" w:rsidR="00AC6B27" w:rsidRDefault="00AC6B27">
            <w:pPr>
              <w:spacing w:line="420" w:lineRule="exact"/>
              <w:rPr>
                <w:rFonts w:eastAsia="仿宋_GB2312"/>
                <w:sz w:val="24"/>
                <w:szCs w:val="24"/>
              </w:rPr>
            </w:pPr>
          </w:p>
        </w:tc>
        <w:tc>
          <w:tcPr>
            <w:tcW w:w="631" w:type="dxa"/>
          </w:tcPr>
          <w:p w14:paraId="07A43E38" w14:textId="77777777" w:rsidR="00AC6B27" w:rsidRDefault="00AC6B27">
            <w:pPr>
              <w:spacing w:line="420" w:lineRule="exact"/>
              <w:rPr>
                <w:rFonts w:eastAsia="仿宋_GB2312"/>
                <w:sz w:val="24"/>
                <w:szCs w:val="24"/>
              </w:rPr>
            </w:pPr>
          </w:p>
        </w:tc>
      </w:tr>
      <w:tr w:rsidR="00AC6B27" w14:paraId="103DE321" w14:textId="77777777">
        <w:trPr>
          <w:trHeight w:val="567"/>
          <w:jc w:val="center"/>
        </w:trPr>
        <w:tc>
          <w:tcPr>
            <w:tcW w:w="1162" w:type="dxa"/>
          </w:tcPr>
          <w:p w14:paraId="18D49DA0" w14:textId="77777777" w:rsidR="00AC6B27" w:rsidRDefault="00AC6B27">
            <w:pPr>
              <w:spacing w:line="420" w:lineRule="exact"/>
              <w:rPr>
                <w:rFonts w:eastAsia="仿宋_GB2312"/>
                <w:sz w:val="24"/>
                <w:szCs w:val="24"/>
              </w:rPr>
            </w:pPr>
          </w:p>
        </w:tc>
        <w:tc>
          <w:tcPr>
            <w:tcW w:w="1418" w:type="dxa"/>
          </w:tcPr>
          <w:p w14:paraId="2FAFC0B8" w14:textId="77777777" w:rsidR="00AC6B27" w:rsidRDefault="00AC6B27">
            <w:pPr>
              <w:spacing w:line="420" w:lineRule="exact"/>
              <w:rPr>
                <w:rFonts w:eastAsia="仿宋_GB2312"/>
                <w:sz w:val="24"/>
                <w:szCs w:val="24"/>
              </w:rPr>
            </w:pPr>
          </w:p>
        </w:tc>
        <w:tc>
          <w:tcPr>
            <w:tcW w:w="850" w:type="dxa"/>
          </w:tcPr>
          <w:p w14:paraId="0481122A" w14:textId="77777777" w:rsidR="00AC6B27" w:rsidRDefault="00AC6B27">
            <w:pPr>
              <w:spacing w:line="420" w:lineRule="exact"/>
              <w:rPr>
                <w:rFonts w:eastAsia="仿宋_GB2312"/>
                <w:sz w:val="24"/>
                <w:szCs w:val="24"/>
              </w:rPr>
            </w:pPr>
          </w:p>
        </w:tc>
        <w:tc>
          <w:tcPr>
            <w:tcW w:w="1058" w:type="dxa"/>
          </w:tcPr>
          <w:p w14:paraId="66A27506" w14:textId="77777777" w:rsidR="00AC6B27" w:rsidRDefault="00AC6B27">
            <w:pPr>
              <w:spacing w:line="420" w:lineRule="exact"/>
              <w:rPr>
                <w:rFonts w:eastAsia="仿宋_GB2312"/>
                <w:sz w:val="24"/>
                <w:szCs w:val="24"/>
              </w:rPr>
            </w:pPr>
          </w:p>
        </w:tc>
        <w:tc>
          <w:tcPr>
            <w:tcW w:w="880" w:type="dxa"/>
          </w:tcPr>
          <w:p w14:paraId="017067FC" w14:textId="77777777" w:rsidR="00AC6B27" w:rsidRDefault="00AC6B27">
            <w:pPr>
              <w:spacing w:line="420" w:lineRule="exact"/>
              <w:rPr>
                <w:rFonts w:eastAsia="仿宋_GB2312"/>
                <w:sz w:val="24"/>
                <w:szCs w:val="24"/>
              </w:rPr>
            </w:pPr>
          </w:p>
        </w:tc>
        <w:tc>
          <w:tcPr>
            <w:tcW w:w="1020" w:type="dxa"/>
          </w:tcPr>
          <w:p w14:paraId="5051EB3D" w14:textId="77777777" w:rsidR="00AC6B27" w:rsidRDefault="00AC6B27">
            <w:pPr>
              <w:spacing w:line="420" w:lineRule="exact"/>
              <w:rPr>
                <w:rFonts w:eastAsia="仿宋_GB2312"/>
                <w:sz w:val="24"/>
                <w:szCs w:val="24"/>
              </w:rPr>
            </w:pPr>
          </w:p>
        </w:tc>
        <w:tc>
          <w:tcPr>
            <w:tcW w:w="1480" w:type="dxa"/>
          </w:tcPr>
          <w:p w14:paraId="71BA61F1" w14:textId="77777777" w:rsidR="00AC6B27" w:rsidRDefault="00AC6B27">
            <w:pPr>
              <w:spacing w:line="420" w:lineRule="exact"/>
              <w:rPr>
                <w:rFonts w:eastAsia="仿宋_GB2312"/>
                <w:sz w:val="24"/>
                <w:szCs w:val="24"/>
              </w:rPr>
            </w:pPr>
          </w:p>
        </w:tc>
        <w:tc>
          <w:tcPr>
            <w:tcW w:w="1020" w:type="dxa"/>
          </w:tcPr>
          <w:p w14:paraId="164C5D9A" w14:textId="77777777" w:rsidR="00AC6B27" w:rsidRDefault="00AC6B27">
            <w:pPr>
              <w:spacing w:line="420" w:lineRule="exact"/>
              <w:rPr>
                <w:rFonts w:eastAsia="仿宋_GB2312"/>
                <w:sz w:val="24"/>
                <w:szCs w:val="24"/>
              </w:rPr>
            </w:pPr>
          </w:p>
        </w:tc>
        <w:tc>
          <w:tcPr>
            <w:tcW w:w="631" w:type="dxa"/>
          </w:tcPr>
          <w:p w14:paraId="0AAFAAF3" w14:textId="77777777" w:rsidR="00AC6B27" w:rsidRDefault="00AC6B27">
            <w:pPr>
              <w:spacing w:line="420" w:lineRule="exact"/>
              <w:rPr>
                <w:rFonts w:eastAsia="仿宋_GB2312"/>
                <w:sz w:val="24"/>
                <w:szCs w:val="24"/>
              </w:rPr>
            </w:pPr>
          </w:p>
        </w:tc>
      </w:tr>
      <w:tr w:rsidR="00AC6B27" w14:paraId="7706E945" w14:textId="77777777">
        <w:trPr>
          <w:trHeight w:val="567"/>
          <w:jc w:val="center"/>
        </w:trPr>
        <w:tc>
          <w:tcPr>
            <w:tcW w:w="1162" w:type="dxa"/>
          </w:tcPr>
          <w:p w14:paraId="313F1AF7" w14:textId="77777777" w:rsidR="00AC6B27" w:rsidRDefault="00AC6B27">
            <w:pPr>
              <w:spacing w:line="420" w:lineRule="exact"/>
              <w:rPr>
                <w:rFonts w:eastAsia="仿宋_GB2312"/>
                <w:sz w:val="24"/>
                <w:szCs w:val="24"/>
              </w:rPr>
            </w:pPr>
          </w:p>
        </w:tc>
        <w:tc>
          <w:tcPr>
            <w:tcW w:w="1418" w:type="dxa"/>
          </w:tcPr>
          <w:p w14:paraId="5CFA557D" w14:textId="77777777" w:rsidR="00AC6B27" w:rsidRDefault="00AC6B27">
            <w:pPr>
              <w:spacing w:line="420" w:lineRule="exact"/>
              <w:rPr>
                <w:rFonts w:eastAsia="仿宋_GB2312"/>
                <w:sz w:val="24"/>
                <w:szCs w:val="24"/>
              </w:rPr>
            </w:pPr>
          </w:p>
        </w:tc>
        <w:tc>
          <w:tcPr>
            <w:tcW w:w="850" w:type="dxa"/>
          </w:tcPr>
          <w:p w14:paraId="0AAE7B7F" w14:textId="77777777" w:rsidR="00AC6B27" w:rsidRDefault="00AC6B27">
            <w:pPr>
              <w:spacing w:line="420" w:lineRule="exact"/>
              <w:rPr>
                <w:rFonts w:eastAsia="仿宋_GB2312"/>
                <w:sz w:val="24"/>
                <w:szCs w:val="24"/>
              </w:rPr>
            </w:pPr>
          </w:p>
        </w:tc>
        <w:tc>
          <w:tcPr>
            <w:tcW w:w="1058" w:type="dxa"/>
          </w:tcPr>
          <w:p w14:paraId="62C47DDE" w14:textId="77777777" w:rsidR="00AC6B27" w:rsidRDefault="00AC6B27">
            <w:pPr>
              <w:spacing w:line="420" w:lineRule="exact"/>
              <w:rPr>
                <w:rFonts w:eastAsia="仿宋_GB2312"/>
                <w:sz w:val="24"/>
                <w:szCs w:val="24"/>
              </w:rPr>
            </w:pPr>
          </w:p>
        </w:tc>
        <w:tc>
          <w:tcPr>
            <w:tcW w:w="880" w:type="dxa"/>
          </w:tcPr>
          <w:p w14:paraId="271D9979" w14:textId="77777777" w:rsidR="00AC6B27" w:rsidRDefault="00AC6B27">
            <w:pPr>
              <w:spacing w:line="420" w:lineRule="exact"/>
              <w:rPr>
                <w:rFonts w:eastAsia="仿宋_GB2312"/>
                <w:sz w:val="24"/>
                <w:szCs w:val="24"/>
              </w:rPr>
            </w:pPr>
          </w:p>
        </w:tc>
        <w:tc>
          <w:tcPr>
            <w:tcW w:w="1020" w:type="dxa"/>
          </w:tcPr>
          <w:p w14:paraId="3595790B" w14:textId="77777777" w:rsidR="00AC6B27" w:rsidRDefault="00AC6B27">
            <w:pPr>
              <w:spacing w:line="420" w:lineRule="exact"/>
              <w:rPr>
                <w:rFonts w:eastAsia="仿宋_GB2312"/>
                <w:sz w:val="24"/>
                <w:szCs w:val="24"/>
              </w:rPr>
            </w:pPr>
          </w:p>
        </w:tc>
        <w:tc>
          <w:tcPr>
            <w:tcW w:w="1480" w:type="dxa"/>
          </w:tcPr>
          <w:p w14:paraId="42517CC7" w14:textId="77777777" w:rsidR="00AC6B27" w:rsidRDefault="00AC6B27">
            <w:pPr>
              <w:spacing w:line="420" w:lineRule="exact"/>
              <w:rPr>
                <w:rFonts w:eastAsia="仿宋_GB2312"/>
                <w:sz w:val="24"/>
                <w:szCs w:val="24"/>
              </w:rPr>
            </w:pPr>
          </w:p>
        </w:tc>
        <w:tc>
          <w:tcPr>
            <w:tcW w:w="1020" w:type="dxa"/>
          </w:tcPr>
          <w:p w14:paraId="4B2CB9B5" w14:textId="77777777" w:rsidR="00AC6B27" w:rsidRDefault="00AC6B27">
            <w:pPr>
              <w:spacing w:line="420" w:lineRule="exact"/>
              <w:rPr>
                <w:rFonts w:eastAsia="仿宋_GB2312"/>
                <w:sz w:val="24"/>
                <w:szCs w:val="24"/>
              </w:rPr>
            </w:pPr>
          </w:p>
        </w:tc>
        <w:tc>
          <w:tcPr>
            <w:tcW w:w="631" w:type="dxa"/>
          </w:tcPr>
          <w:p w14:paraId="0DDD1F50" w14:textId="77777777" w:rsidR="00AC6B27" w:rsidRDefault="00AC6B27">
            <w:pPr>
              <w:spacing w:line="420" w:lineRule="exact"/>
              <w:rPr>
                <w:rFonts w:eastAsia="仿宋_GB2312"/>
                <w:sz w:val="24"/>
                <w:szCs w:val="24"/>
              </w:rPr>
            </w:pPr>
          </w:p>
        </w:tc>
      </w:tr>
    </w:tbl>
    <w:p w14:paraId="5F2FF885" w14:textId="77777777" w:rsidR="00AC6B27" w:rsidRDefault="00AC6B27">
      <w:pPr>
        <w:spacing w:line="420" w:lineRule="exact"/>
        <w:rPr>
          <w:sz w:val="24"/>
          <w:szCs w:val="24"/>
        </w:rPr>
      </w:pPr>
    </w:p>
    <w:p w14:paraId="4E5DFB47" w14:textId="77777777" w:rsidR="00AC6B27" w:rsidRDefault="00F00680">
      <w:pPr>
        <w:spacing w:line="420" w:lineRule="exact"/>
        <w:rPr>
          <w:sz w:val="24"/>
          <w:szCs w:val="24"/>
        </w:rPr>
      </w:pPr>
      <w:r>
        <w:rPr>
          <w:sz w:val="24"/>
          <w:szCs w:val="24"/>
        </w:rPr>
        <w:br w:type="page"/>
      </w:r>
    </w:p>
    <w:p w14:paraId="067DC164" w14:textId="77777777" w:rsidR="00AC6B27" w:rsidRDefault="00F00680">
      <w:pPr>
        <w:pStyle w:val="2"/>
        <w:rPr>
          <w:sz w:val="24"/>
          <w:szCs w:val="24"/>
        </w:rPr>
      </w:pPr>
      <w:bookmarkStart w:id="524" w:name="_Toc11230"/>
      <w:bookmarkStart w:id="525" w:name="_Toc156057185"/>
      <w:bookmarkStart w:id="526" w:name="_Toc74647188"/>
      <w:bookmarkStart w:id="527" w:name="_Toc102508266"/>
      <w:bookmarkStart w:id="528" w:name="_Toc988"/>
      <w:bookmarkStart w:id="529" w:name="_Toc8864"/>
      <w:bookmarkStart w:id="530" w:name="_Toc21011"/>
      <w:bookmarkStart w:id="531" w:name="_Toc8419"/>
      <w:bookmarkStart w:id="532" w:name="_Toc421282764"/>
      <w:bookmarkStart w:id="533" w:name="_Toc415211135"/>
      <w:bookmarkStart w:id="534" w:name="_Toc415213397"/>
      <w:bookmarkStart w:id="535" w:name="_Toc415213507"/>
      <w:bookmarkStart w:id="536" w:name="_Toc415211971"/>
      <w:r>
        <w:rPr>
          <w:rFonts w:hint="eastAsia"/>
          <w:sz w:val="24"/>
          <w:szCs w:val="24"/>
        </w:rPr>
        <w:lastRenderedPageBreak/>
        <w:t xml:space="preserve">8. </w:t>
      </w:r>
      <w:bookmarkStart w:id="537" w:name="_Toc3466"/>
      <w:bookmarkStart w:id="538" w:name="_Toc2557"/>
      <w:r>
        <w:rPr>
          <w:rFonts w:hint="eastAsia"/>
          <w:sz w:val="24"/>
          <w:szCs w:val="24"/>
        </w:rPr>
        <w:t>主控项目设备和材料填报表</w:t>
      </w:r>
      <w:bookmarkEnd w:id="524"/>
      <w:bookmarkEnd w:id="525"/>
      <w:bookmarkEnd w:id="526"/>
      <w:bookmarkEnd w:id="527"/>
      <w:bookmarkEnd w:id="528"/>
      <w:bookmarkEnd w:id="529"/>
      <w:bookmarkEnd w:id="530"/>
      <w:bookmarkEnd w:id="531"/>
      <w:bookmarkEnd w:id="532"/>
      <w:bookmarkEnd w:id="537"/>
      <w:bookmarkEnd w:id="538"/>
    </w:p>
    <w:p w14:paraId="2170D0B4" w14:textId="77777777" w:rsidR="00AC6B27" w:rsidRDefault="00F00680">
      <w:pPr>
        <w:tabs>
          <w:tab w:val="left" w:pos="720"/>
          <w:tab w:val="left" w:pos="1560"/>
        </w:tabs>
        <w:spacing w:line="400" w:lineRule="exact"/>
        <w:ind w:firstLineChars="196" w:firstLine="413"/>
        <w:jc w:val="center"/>
        <w:rPr>
          <w:rFonts w:ascii="宋体" w:hAnsi="宋体"/>
          <w:b/>
          <w:bCs/>
          <w:szCs w:val="21"/>
        </w:rPr>
      </w:pPr>
      <w:r>
        <w:rPr>
          <w:rFonts w:ascii="宋体" w:hAnsi="宋体" w:hint="eastAsia"/>
          <w:b/>
          <w:bCs/>
          <w:szCs w:val="21"/>
        </w:rPr>
        <w:t>主控项目设备和材料填报表</w:t>
      </w:r>
    </w:p>
    <w:tbl>
      <w:tblPr>
        <w:tblW w:w="8475" w:type="dxa"/>
        <w:tblInd w:w="93" w:type="dxa"/>
        <w:tblLayout w:type="fixed"/>
        <w:tblLook w:val="04A0" w:firstRow="1" w:lastRow="0" w:firstColumn="1" w:lastColumn="0" w:noHBand="0" w:noVBand="1"/>
      </w:tblPr>
      <w:tblGrid>
        <w:gridCol w:w="1095"/>
        <w:gridCol w:w="1620"/>
        <w:gridCol w:w="1800"/>
        <w:gridCol w:w="1980"/>
        <w:gridCol w:w="1980"/>
      </w:tblGrid>
      <w:tr w:rsidR="00AC6B27" w14:paraId="1F39514A" w14:textId="77777777">
        <w:trPr>
          <w:trHeight w:val="744"/>
        </w:trPr>
        <w:tc>
          <w:tcPr>
            <w:tcW w:w="1095" w:type="dxa"/>
            <w:tcBorders>
              <w:top w:val="single" w:sz="4" w:space="0" w:color="auto"/>
              <w:left w:val="single" w:sz="4" w:space="0" w:color="auto"/>
              <w:bottom w:val="single" w:sz="4" w:space="0" w:color="auto"/>
              <w:right w:val="single" w:sz="4" w:space="0" w:color="auto"/>
            </w:tcBorders>
            <w:vAlign w:val="center"/>
          </w:tcPr>
          <w:p w14:paraId="000345C9"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专业名称</w:t>
            </w:r>
          </w:p>
        </w:tc>
        <w:tc>
          <w:tcPr>
            <w:tcW w:w="1620" w:type="dxa"/>
            <w:tcBorders>
              <w:top w:val="single" w:sz="4" w:space="0" w:color="auto"/>
              <w:left w:val="nil"/>
              <w:bottom w:val="single" w:sz="4" w:space="0" w:color="auto"/>
              <w:right w:val="single" w:sz="4" w:space="0" w:color="auto"/>
            </w:tcBorders>
            <w:vAlign w:val="center"/>
          </w:tcPr>
          <w:p w14:paraId="1898F2EF"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设备</w:t>
            </w:r>
            <w:r>
              <w:rPr>
                <w:rFonts w:ascii="宋体" w:hAnsi="宋体" w:cs="宋体"/>
                <w:kern w:val="0"/>
                <w:szCs w:val="21"/>
              </w:rPr>
              <w:t>/</w:t>
            </w:r>
            <w:r>
              <w:rPr>
                <w:rFonts w:ascii="宋体" w:hAnsi="宋体" w:cs="宋体" w:hint="eastAsia"/>
                <w:kern w:val="0"/>
                <w:szCs w:val="21"/>
              </w:rPr>
              <w:t>材料名称</w:t>
            </w:r>
          </w:p>
        </w:tc>
        <w:tc>
          <w:tcPr>
            <w:tcW w:w="1800" w:type="dxa"/>
            <w:tcBorders>
              <w:top w:val="single" w:sz="4" w:space="0" w:color="auto"/>
              <w:left w:val="nil"/>
              <w:bottom w:val="single" w:sz="4" w:space="0" w:color="auto"/>
              <w:right w:val="single" w:sz="4" w:space="0" w:color="auto"/>
            </w:tcBorders>
          </w:tcPr>
          <w:p w14:paraId="3EAC762B"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正选（厂家或品牌）</w:t>
            </w:r>
          </w:p>
        </w:tc>
        <w:tc>
          <w:tcPr>
            <w:tcW w:w="1980" w:type="dxa"/>
            <w:tcBorders>
              <w:top w:val="single" w:sz="4" w:space="0" w:color="auto"/>
              <w:left w:val="nil"/>
              <w:bottom w:val="single" w:sz="4" w:space="0" w:color="auto"/>
              <w:right w:val="single" w:sz="4" w:space="0" w:color="auto"/>
            </w:tcBorders>
          </w:tcPr>
          <w:p w14:paraId="793E31E3"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备选</w:t>
            </w:r>
            <w:proofErr w:type="gramStart"/>
            <w:r>
              <w:rPr>
                <w:rFonts w:ascii="宋体" w:hAnsi="宋体" w:cs="宋体" w:hint="eastAsia"/>
                <w:kern w:val="0"/>
                <w:szCs w:val="21"/>
              </w:rPr>
              <w:t>一</w:t>
            </w:r>
            <w:proofErr w:type="gramEnd"/>
            <w:r>
              <w:rPr>
                <w:rFonts w:ascii="宋体" w:hAnsi="宋体" w:cs="宋体" w:hint="eastAsia"/>
                <w:kern w:val="0"/>
                <w:szCs w:val="21"/>
              </w:rPr>
              <w:t>（厂家或品牌）</w:t>
            </w:r>
          </w:p>
        </w:tc>
        <w:tc>
          <w:tcPr>
            <w:tcW w:w="1980" w:type="dxa"/>
            <w:tcBorders>
              <w:top w:val="single" w:sz="4" w:space="0" w:color="auto"/>
              <w:left w:val="nil"/>
              <w:bottom w:val="single" w:sz="4" w:space="0" w:color="auto"/>
              <w:right w:val="single" w:sz="4" w:space="0" w:color="auto"/>
            </w:tcBorders>
          </w:tcPr>
          <w:p w14:paraId="620CC6F3" w14:textId="77777777" w:rsidR="00AC6B27" w:rsidRDefault="00F00680">
            <w:pPr>
              <w:widowControl/>
              <w:spacing w:line="400" w:lineRule="exact"/>
              <w:jc w:val="left"/>
              <w:rPr>
                <w:rFonts w:ascii="宋体" w:hAnsi="宋体" w:cs="宋体"/>
                <w:kern w:val="0"/>
                <w:szCs w:val="21"/>
              </w:rPr>
            </w:pPr>
            <w:r>
              <w:rPr>
                <w:rFonts w:ascii="宋体" w:hAnsi="宋体" w:cs="宋体" w:hint="eastAsia"/>
                <w:kern w:val="0"/>
                <w:szCs w:val="21"/>
              </w:rPr>
              <w:t>备选二（厂家或品牌）</w:t>
            </w:r>
          </w:p>
        </w:tc>
      </w:tr>
      <w:tr w:rsidR="00AC6B27" w14:paraId="27BBDDA2"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74F044C5" w14:textId="77777777" w:rsidR="00AC6B27" w:rsidRDefault="00F00680">
            <w:pPr>
              <w:widowControl/>
              <w:spacing w:line="400" w:lineRule="exact"/>
              <w:rPr>
                <w:rFonts w:ascii="宋体" w:hAnsi="宋体" w:cs="宋体"/>
                <w:kern w:val="0"/>
                <w:szCs w:val="21"/>
              </w:rPr>
            </w:pPr>
            <w:r>
              <w:rPr>
                <w:rFonts w:ascii="宋体" w:hAnsi="宋体" w:cs="宋体"/>
                <w:kern w:val="0"/>
                <w:szCs w:val="21"/>
              </w:rPr>
              <w:t>1</w:t>
            </w:r>
          </w:p>
        </w:tc>
        <w:tc>
          <w:tcPr>
            <w:tcW w:w="1620" w:type="dxa"/>
            <w:tcBorders>
              <w:top w:val="single" w:sz="4" w:space="0" w:color="auto"/>
              <w:left w:val="nil"/>
              <w:bottom w:val="single" w:sz="4" w:space="0" w:color="auto"/>
              <w:right w:val="single" w:sz="4" w:space="0" w:color="auto"/>
            </w:tcBorders>
            <w:vAlign w:val="center"/>
          </w:tcPr>
          <w:p w14:paraId="408B1EF2"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342EFA9D"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09512491"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08F485C0" w14:textId="77777777" w:rsidR="00AC6B27" w:rsidRDefault="00AC6B27">
            <w:pPr>
              <w:widowControl/>
              <w:spacing w:line="400" w:lineRule="exact"/>
              <w:jc w:val="left"/>
              <w:rPr>
                <w:rFonts w:ascii="宋体" w:hAnsi="宋体" w:cs="宋体"/>
                <w:kern w:val="0"/>
                <w:szCs w:val="21"/>
              </w:rPr>
            </w:pPr>
          </w:p>
        </w:tc>
      </w:tr>
      <w:tr w:rsidR="00AC6B27" w14:paraId="6F994FE9"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6D32633F" w14:textId="77777777" w:rsidR="00AC6B27" w:rsidRDefault="00F00680">
            <w:pPr>
              <w:widowControl/>
              <w:spacing w:line="400" w:lineRule="exact"/>
              <w:rPr>
                <w:rFonts w:ascii="宋体" w:hAnsi="宋体" w:cs="宋体"/>
                <w:kern w:val="0"/>
                <w:szCs w:val="21"/>
              </w:rPr>
            </w:pPr>
            <w:r>
              <w:rPr>
                <w:rFonts w:ascii="宋体" w:hAnsi="宋体" w:cs="宋体"/>
                <w:kern w:val="0"/>
                <w:szCs w:val="21"/>
              </w:rPr>
              <w:t>2</w:t>
            </w:r>
          </w:p>
        </w:tc>
        <w:tc>
          <w:tcPr>
            <w:tcW w:w="1620" w:type="dxa"/>
            <w:tcBorders>
              <w:top w:val="single" w:sz="4" w:space="0" w:color="auto"/>
              <w:left w:val="nil"/>
              <w:bottom w:val="single" w:sz="4" w:space="0" w:color="auto"/>
              <w:right w:val="single" w:sz="4" w:space="0" w:color="auto"/>
            </w:tcBorders>
            <w:vAlign w:val="center"/>
          </w:tcPr>
          <w:p w14:paraId="41164818"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0ED8A341"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7FBA29F"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7B9A7577" w14:textId="77777777" w:rsidR="00AC6B27" w:rsidRDefault="00AC6B27">
            <w:pPr>
              <w:widowControl/>
              <w:spacing w:line="400" w:lineRule="exact"/>
              <w:jc w:val="left"/>
              <w:rPr>
                <w:rFonts w:ascii="宋体" w:hAnsi="宋体" w:cs="宋体"/>
                <w:kern w:val="0"/>
                <w:szCs w:val="21"/>
              </w:rPr>
            </w:pPr>
          </w:p>
        </w:tc>
      </w:tr>
      <w:tr w:rsidR="00AC6B27" w14:paraId="36453304"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679B9D3F" w14:textId="77777777" w:rsidR="00AC6B27" w:rsidRDefault="00F00680">
            <w:pPr>
              <w:widowControl/>
              <w:spacing w:line="400" w:lineRule="exact"/>
              <w:rPr>
                <w:rFonts w:ascii="宋体" w:hAnsi="宋体" w:cs="宋体"/>
                <w:kern w:val="0"/>
                <w:szCs w:val="21"/>
              </w:rPr>
            </w:pPr>
            <w:r>
              <w:rPr>
                <w:rFonts w:ascii="宋体" w:hAnsi="宋体" w:cs="宋体"/>
                <w:kern w:val="0"/>
                <w:szCs w:val="21"/>
              </w:rPr>
              <w:t>3</w:t>
            </w:r>
          </w:p>
        </w:tc>
        <w:tc>
          <w:tcPr>
            <w:tcW w:w="1620" w:type="dxa"/>
            <w:tcBorders>
              <w:top w:val="single" w:sz="4" w:space="0" w:color="auto"/>
              <w:left w:val="nil"/>
              <w:bottom w:val="single" w:sz="4" w:space="0" w:color="auto"/>
              <w:right w:val="single" w:sz="4" w:space="0" w:color="auto"/>
            </w:tcBorders>
            <w:vAlign w:val="center"/>
          </w:tcPr>
          <w:p w14:paraId="57EC609D"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22434200"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0947C11C"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0C8111C" w14:textId="77777777" w:rsidR="00AC6B27" w:rsidRDefault="00AC6B27">
            <w:pPr>
              <w:widowControl/>
              <w:spacing w:line="400" w:lineRule="exact"/>
              <w:jc w:val="left"/>
              <w:rPr>
                <w:rFonts w:ascii="宋体" w:hAnsi="宋体" w:cs="宋体"/>
                <w:kern w:val="0"/>
                <w:szCs w:val="21"/>
              </w:rPr>
            </w:pPr>
          </w:p>
        </w:tc>
      </w:tr>
      <w:tr w:rsidR="00AC6B27" w14:paraId="42FAFD2F"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17C3041C" w14:textId="77777777" w:rsidR="00AC6B27" w:rsidRDefault="00F00680">
            <w:pPr>
              <w:widowControl/>
              <w:spacing w:line="400" w:lineRule="exact"/>
              <w:rPr>
                <w:rFonts w:ascii="宋体" w:hAnsi="宋体" w:cs="宋体"/>
                <w:kern w:val="0"/>
                <w:szCs w:val="21"/>
              </w:rPr>
            </w:pPr>
            <w:r>
              <w:rPr>
                <w:rFonts w:ascii="宋体" w:hAnsi="宋体" w:cs="宋体"/>
                <w:kern w:val="0"/>
                <w:szCs w:val="21"/>
              </w:rPr>
              <w:t>4</w:t>
            </w:r>
          </w:p>
        </w:tc>
        <w:tc>
          <w:tcPr>
            <w:tcW w:w="1620" w:type="dxa"/>
            <w:tcBorders>
              <w:top w:val="single" w:sz="4" w:space="0" w:color="auto"/>
              <w:left w:val="nil"/>
              <w:bottom w:val="single" w:sz="4" w:space="0" w:color="auto"/>
              <w:right w:val="single" w:sz="4" w:space="0" w:color="auto"/>
            </w:tcBorders>
            <w:vAlign w:val="center"/>
          </w:tcPr>
          <w:p w14:paraId="2F816FFA"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13B1A071"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064C1A1"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54650844" w14:textId="77777777" w:rsidR="00AC6B27" w:rsidRDefault="00AC6B27">
            <w:pPr>
              <w:widowControl/>
              <w:spacing w:line="400" w:lineRule="exact"/>
              <w:jc w:val="left"/>
              <w:rPr>
                <w:rFonts w:ascii="宋体" w:hAnsi="宋体" w:cs="宋体"/>
                <w:kern w:val="0"/>
                <w:szCs w:val="21"/>
              </w:rPr>
            </w:pPr>
          </w:p>
        </w:tc>
      </w:tr>
      <w:tr w:rsidR="00AC6B27" w14:paraId="27221DA0"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31CFBDCE" w14:textId="77777777" w:rsidR="00AC6B27" w:rsidRDefault="00F00680">
            <w:pPr>
              <w:widowControl/>
              <w:spacing w:line="400" w:lineRule="exact"/>
              <w:rPr>
                <w:rFonts w:ascii="宋体" w:hAnsi="宋体" w:cs="宋体"/>
                <w:kern w:val="0"/>
                <w:szCs w:val="21"/>
              </w:rPr>
            </w:pPr>
            <w:r>
              <w:rPr>
                <w:rFonts w:ascii="宋体" w:hAnsi="宋体" w:cs="宋体"/>
                <w:kern w:val="0"/>
                <w:szCs w:val="21"/>
              </w:rPr>
              <w:t>5</w:t>
            </w:r>
          </w:p>
        </w:tc>
        <w:tc>
          <w:tcPr>
            <w:tcW w:w="1620" w:type="dxa"/>
            <w:tcBorders>
              <w:top w:val="single" w:sz="4" w:space="0" w:color="auto"/>
              <w:left w:val="nil"/>
              <w:bottom w:val="single" w:sz="4" w:space="0" w:color="auto"/>
              <w:right w:val="single" w:sz="4" w:space="0" w:color="auto"/>
            </w:tcBorders>
            <w:vAlign w:val="center"/>
          </w:tcPr>
          <w:p w14:paraId="09B1577D"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73760D1B"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12E1B594"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77FFB07A" w14:textId="77777777" w:rsidR="00AC6B27" w:rsidRDefault="00AC6B27">
            <w:pPr>
              <w:widowControl/>
              <w:spacing w:line="400" w:lineRule="exact"/>
              <w:jc w:val="left"/>
              <w:rPr>
                <w:rFonts w:ascii="宋体" w:hAnsi="宋体" w:cs="宋体"/>
                <w:kern w:val="0"/>
                <w:szCs w:val="21"/>
              </w:rPr>
            </w:pPr>
          </w:p>
        </w:tc>
      </w:tr>
      <w:tr w:rsidR="00AC6B27" w14:paraId="45E25FC6" w14:textId="77777777">
        <w:trPr>
          <w:trHeight w:val="570"/>
        </w:trPr>
        <w:tc>
          <w:tcPr>
            <w:tcW w:w="1095" w:type="dxa"/>
            <w:tcBorders>
              <w:top w:val="single" w:sz="4" w:space="0" w:color="auto"/>
              <w:left w:val="single" w:sz="4" w:space="0" w:color="auto"/>
              <w:bottom w:val="single" w:sz="4" w:space="0" w:color="auto"/>
              <w:right w:val="single" w:sz="4" w:space="0" w:color="auto"/>
            </w:tcBorders>
            <w:vAlign w:val="center"/>
          </w:tcPr>
          <w:p w14:paraId="62D74CC7"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6</w:t>
            </w:r>
          </w:p>
        </w:tc>
        <w:tc>
          <w:tcPr>
            <w:tcW w:w="1620" w:type="dxa"/>
            <w:tcBorders>
              <w:top w:val="single" w:sz="4" w:space="0" w:color="auto"/>
              <w:left w:val="nil"/>
              <w:bottom w:val="single" w:sz="4" w:space="0" w:color="auto"/>
              <w:right w:val="single" w:sz="4" w:space="0" w:color="auto"/>
            </w:tcBorders>
            <w:vAlign w:val="center"/>
          </w:tcPr>
          <w:p w14:paraId="78A95D55"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146E8D6D"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703458B3"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33BBD85" w14:textId="77777777" w:rsidR="00AC6B27" w:rsidRDefault="00AC6B27">
            <w:pPr>
              <w:widowControl/>
              <w:spacing w:line="400" w:lineRule="exact"/>
              <w:jc w:val="left"/>
              <w:rPr>
                <w:rFonts w:ascii="宋体" w:hAnsi="宋体" w:cs="宋体"/>
                <w:kern w:val="0"/>
                <w:szCs w:val="21"/>
              </w:rPr>
            </w:pPr>
          </w:p>
        </w:tc>
      </w:tr>
      <w:tr w:rsidR="00AC6B27" w14:paraId="19DA7152"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1880FB36"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7</w:t>
            </w:r>
          </w:p>
        </w:tc>
        <w:tc>
          <w:tcPr>
            <w:tcW w:w="1620" w:type="dxa"/>
            <w:tcBorders>
              <w:top w:val="single" w:sz="4" w:space="0" w:color="auto"/>
              <w:left w:val="nil"/>
              <w:bottom w:val="single" w:sz="4" w:space="0" w:color="auto"/>
              <w:right w:val="single" w:sz="4" w:space="0" w:color="auto"/>
            </w:tcBorders>
            <w:vAlign w:val="center"/>
          </w:tcPr>
          <w:p w14:paraId="2731F6A6"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42D00257"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0F69ABF"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F9B74BE" w14:textId="77777777" w:rsidR="00AC6B27" w:rsidRDefault="00AC6B27">
            <w:pPr>
              <w:widowControl/>
              <w:spacing w:line="400" w:lineRule="exact"/>
              <w:jc w:val="left"/>
              <w:rPr>
                <w:rFonts w:ascii="宋体" w:hAnsi="宋体" w:cs="宋体"/>
                <w:kern w:val="0"/>
                <w:szCs w:val="21"/>
              </w:rPr>
            </w:pPr>
          </w:p>
        </w:tc>
      </w:tr>
      <w:tr w:rsidR="00AC6B27" w14:paraId="7ED9F899"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6C3A1786"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8</w:t>
            </w:r>
          </w:p>
        </w:tc>
        <w:tc>
          <w:tcPr>
            <w:tcW w:w="1620" w:type="dxa"/>
            <w:tcBorders>
              <w:top w:val="single" w:sz="4" w:space="0" w:color="auto"/>
              <w:left w:val="nil"/>
              <w:bottom w:val="single" w:sz="4" w:space="0" w:color="auto"/>
              <w:right w:val="single" w:sz="4" w:space="0" w:color="auto"/>
            </w:tcBorders>
            <w:vAlign w:val="center"/>
          </w:tcPr>
          <w:p w14:paraId="0BA56D7D"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646606FC"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3926E2B0"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3D35E6B" w14:textId="77777777" w:rsidR="00AC6B27" w:rsidRDefault="00AC6B27">
            <w:pPr>
              <w:widowControl/>
              <w:spacing w:line="400" w:lineRule="exact"/>
              <w:jc w:val="left"/>
              <w:rPr>
                <w:rFonts w:ascii="宋体" w:hAnsi="宋体" w:cs="宋体"/>
                <w:kern w:val="0"/>
                <w:szCs w:val="21"/>
              </w:rPr>
            </w:pPr>
          </w:p>
        </w:tc>
      </w:tr>
      <w:tr w:rsidR="00AC6B27" w14:paraId="6CF3382D"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0B22FB99"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9</w:t>
            </w:r>
          </w:p>
        </w:tc>
        <w:tc>
          <w:tcPr>
            <w:tcW w:w="1620" w:type="dxa"/>
            <w:tcBorders>
              <w:top w:val="single" w:sz="4" w:space="0" w:color="auto"/>
              <w:left w:val="nil"/>
              <w:bottom w:val="single" w:sz="4" w:space="0" w:color="auto"/>
              <w:right w:val="single" w:sz="4" w:space="0" w:color="auto"/>
            </w:tcBorders>
            <w:vAlign w:val="center"/>
          </w:tcPr>
          <w:p w14:paraId="581AD35A"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182B1B6F"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8C82ED7"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2B9CCD1" w14:textId="77777777" w:rsidR="00AC6B27" w:rsidRDefault="00AC6B27">
            <w:pPr>
              <w:widowControl/>
              <w:spacing w:line="400" w:lineRule="exact"/>
              <w:jc w:val="left"/>
              <w:rPr>
                <w:rFonts w:ascii="宋体" w:hAnsi="宋体" w:cs="宋体"/>
                <w:kern w:val="0"/>
                <w:szCs w:val="21"/>
              </w:rPr>
            </w:pPr>
          </w:p>
        </w:tc>
      </w:tr>
      <w:tr w:rsidR="00AC6B27" w14:paraId="7F1DD8FE" w14:textId="77777777">
        <w:trPr>
          <w:trHeight w:val="360"/>
        </w:trPr>
        <w:tc>
          <w:tcPr>
            <w:tcW w:w="1095" w:type="dxa"/>
            <w:tcBorders>
              <w:top w:val="single" w:sz="4" w:space="0" w:color="auto"/>
              <w:left w:val="single" w:sz="4" w:space="0" w:color="auto"/>
              <w:bottom w:val="single" w:sz="4" w:space="0" w:color="auto"/>
              <w:right w:val="single" w:sz="4" w:space="0" w:color="auto"/>
            </w:tcBorders>
          </w:tcPr>
          <w:p w14:paraId="49BF16C6"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10</w:t>
            </w:r>
          </w:p>
        </w:tc>
        <w:tc>
          <w:tcPr>
            <w:tcW w:w="1620" w:type="dxa"/>
            <w:tcBorders>
              <w:top w:val="single" w:sz="4" w:space="0" w:color="auto"/>
              <w:left w:val="nil"/>
              <w:bottom w:val="single" w:sz="4" w:space="0" w:color="auto"/>
              <w:right w:val="single" w:sz="4" w:space="0" w:color="auto"/>
            </w:tcBorders>
            <w:vAlign w:val="center"/>
          </w:tcPr>
          <w:p w14:paraId="42D990A8"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2F8F57FF"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92F98BF"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2039953" w14:textId="77777777" w:rsidR="00AC6B27" w:rsidRDefault="00AC6B27">
            <w:pPr>
              <w:widowControl/>
              <w:spacing w:line="400" w:lineRule="exact"/>
              <w:jc w:val="left"/>
              <w:rPr>
                <w:rFonts w:ascii="宋体" w:hAnsi="宋体" w:cs="宋体"/>
                <w:kern w:val="0"/>
                <w:szCs w:val="21"/>
              </w:rPr>
            </w:pPr>
          </w:p>
        </w:tc>
      </w:tr>
      <w:tr w:rsidR="00AC6B27" w14:paraId="33A7D16F" w14:textId="77777777">
        <w:trPr>
          <w:trHeight w:val="360"/>
        </w:trPr>
        <w:tc>
          <w:tcPr>
            <w:tcW w:w="1095" w:type="dxa"/>
            <w:tcBorders>
              <w:top w:val="single" w:sz="4" w:space="0" w:color="auto"/>
              <w:left w:val="single" w:sz="4" w:space="0" w:color="auto"/>
              <w:bottom w:val="single" w:sz="4" w:space="0" w:color="auto"/>
              <w:right w:val="single" w:sz="4" w:space="0" w:color="auto"/>
            </w:tcBorders>
          </w:tcPr>
          <w:p w14:paraId="371A924B"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11</w:t>
            </w:r>
          </w:p>
        </w:tc>
        <w:tc>
          <w:tcPr>
            <w:tcW w:w="1620" w:type="dxa"/>
            <w:tcBorders>
              <w:top w:val="single" w:sz="4" w:space="0" w:color="auto"/>
              <w:left w:val="nil"/>
              <w:bottom w:val="single" w:sz="4" w:space="0" w:color="auto"/>
              <w:right w:val="single" w:sz="4" w:space="0" w:color="auto"/>
            </w:tcBorders>
            <w:vAlign w:val="center"/>
          </w:tcPr>
          <w:p w14:paraId="116B1134"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537FB615"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65791453"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710DA60A" w14:textId="77777777" w:rsidR="00AC6B27" w:rsidRDefault="00AC6B27">
            <w:pPr>
              <w:widowControl/>
              <w:spacing w:line="400" w:lineRule="exact"/>
              <w:jc w:val="left"/>
              <w:rPr>
                <w:rFonts w:ascii="宋体" w:hAnsi="宋体" w:cs="宋体"/>
                <w:kern w:val="0"/>
                <w:szCs w:val="21"/>
              </w:rPr>
            </w:pPr>
          </w:p>
        </w:tc>
      </w:tr>
      <w:tr w:rsidR="00AC6B27" w14:paraId="62EC4C76" w14:textId="77777777">
        <w:trPr>
          <w:trHeight w:val="360"/>
        </w:trPr>
        <w:tc>
          <w:tcPr>
            <w:tcW w:w="1095" w:type="dxa"/>
            <w:tcBorders>
              <w:top w:val="single" w:sz="4" w:space="0" w:color="auto"/>
              <w:left w:val="single" w:sz="4" w:space="0" w:color="auto"/>
              <w:bottom w:val="single" w:sz="4" w:space="0" w:color="auto"/>
              <w:right w:val="single" w:sz="4" w:space="0" w:color="auto"/>
            </w:tcBorders>
          </w:tcPr>
          <w:p w14:paraId="481A5648"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12</w:t>
            </w:r>
          </w:p>
        </w:tc>
        <w:tc>
          <w:tcPr>
            <w:tcW w:w="1620" w:type="dxa"/>
            <w:tcBorders>
              <w:top w:val="single" w:sz="4" w:space="0" w:color="auto"/>
              <w:left w:val="nil"/>
              <w:bottom w:val="single" w:sz="4" w:space="0" w:color="auto"/>
              <w:right w:val="single" w:sz="4" w:space="0" w:color="auto"/>
            </w:tcBorders>
          </w:tcPr>
          <w:p w14:paraId="356CE285"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2D3AE468"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7592653"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2200F00" w14:textId="77777777" w:rsidR="00AC6B27" w:rsidRDefault="00AC6B27">
            <w:pPr>
              <w:widowControl/>
              <w:spacing w:line="400" w:lineRule="exact"/>
              <w:jc w:val="left"/>
              <w:rPr>
                <w:rFonts w:ascii="宋体" w:hAnsi="宋体" w:cs="宋体"/>
                <w:kern w:val="0"/>
                <w:szCs w:val="21"/>
              </w:rPr>
            </w:pPr>
          </w:p>
        </w:tc>
      </w:tr>
      <w:tr w:rsidR="00AC6B27" w14:paraId="2BA07879" w14:textId="77777777">
        <w:trPr>
          <w:trHeight w:val="360"/>
        </w:trPr>
        <w:tc>
          <w:tcPr>
            <w:tcW w:w="1095" w:type="dxa"/>
            <w:tcBorders>
              <w:top w:val="single" w:sz="4" w:space="0" w:color="auto"/>
              <w:left w:val="single" w:sz="4" w:space="0" w:color="auto"/>
              <w:bottom w:val="single" w:sz="4" w:space="0" w:color="auto"/>
              <w:right w:val="single" w:sz="4" w:space="0" w:color="auto"/>
            </w:tcBorders>
          </w:tcPr>
          <w:p w14:paraId="1E3E466D"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13</w:t>
            </w:r>
          </w:p>
        </w:tc>
        <w:tc>
          <w:tcPr>
            <w:tcW w:w="1620" w:type="dxa"/>
            <w:tcBorders>
              <w:top w:val="single" w:sz="4" w:space="0" w:color="auto"/>
              <w:left w:val="nil"/>
              <w:bottom w:val="single" w:sz="4" w:space="0" w:color="auto"/>
              <w:right w:val="single" w:sz="4" w:space="0" w:color="auto"/>
            </w:tcBorders>
          </w:tcPr>
          <w:p w14:paraId="56208B3A"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398A22C9"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03655662"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61AFAD83" w14:textId="77777777" w:rsidR="00AC6B27" w:rsidRDefault="00AC6B27">
            <w:pPr>
              <w:widowControl/>
              <w:spacing w:line="400" w:lineRule="exact"/>
              <w:jc w:val="left"/>
              <w:rPr>
                <w:rFonts w:ascii="宋体" w:hAnsi="宋体" w:cs="宋体"/>
                <w:kern w:val="0"/>
                <w:szCs w:val="21"/>
              </w:rPr>
            </w:pPr>
          </w:p>
        </w:tc>
      </w:tr>
      <w:tr w:rsidR="00AC6B27" w14:paraId="7A37B147" w14:textId="77777777">
        <w:trPr>
          <w:trHeight w:val="360"/>
        </w:trPr>
        <w:tc>
          <w:tcPr>
            <w:tcW w:w="1095" w:type="dxa"/>
            <w:tcBorders>
              <w:top w:val="single" w:sz="4" w:space="0" w:color="auto"/>
              <w:left w:val="single" w:sz="4" w:space="0" w:color="auto"/>
              <w:bottom w:val="single" w:sz="4" w:space="0" w:color="auto"/>
              <w:right w:val="single" w:sz="4" w:space="0" w:color="auto"/>
            </w:tcBorders>
          </w:tcPr>
          <w:p w14:paraId="463A736D" w14:textId="77777777" w:rsidR="00AC6B27" w:rsidRDefault="00F00680">
            <w:pPr>
              <w:widowControl/>
              <w:spacing w:line="400" w:lineRule="exact"/>
              <w:rPr>
                <w:rFonts w:ascii="宋体" w:hAnsi="宋体" w:cs="宋体"/>
                <w:b/>
                <w:kern w:val="0"/>
                <w:szCs w:val="21"/>
              </w:rPr>
            </w:pPr>
            <w:r>
              <w:rPr>
                <w:rFonts w:ascii="宋体" w:hAnsi="宋体" w:cs="宋体" w:hint="eastAsia"/>
                <w:b/>
                <w:kern w:val="0"/>
                <w:szCs w:val="21"/>
              </w:rPr>
              <w:t>14</w:t>
            </w:r>
          </w:p>
        </w:tc>
        <w:tc>
          <w:tcPr>
            <w:tcW w:w="1620" w:type="dxa"/>
            <w:tcBorders>
              <w:top w:val="single" w:sz="4" w:space="0" w:color="auto"/>
              <w:left w:val="nil"/>
              <w:bottom w:val="single" w:sz="4" w:space="0" w:color="auto"/>
              <w:right w:val="single" w:sz="4" w:space="0" w:color="auto"/>
            </w:tcBorders>
          </w:tcPr>
          <w:p w14:paraId="4B6B02A6"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63518347"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92626FD"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57B29CD6" w14:textId="77777777" w:rsidR="00AC6B27" w:rsidRDefault="00AC6B27">
            <w:pPr>
              <w:widowControl/>
              <w:spacing w:line="400" w:lineRule="exact"/>
              <w:jc w:val="left"/>
              <w:rPr>
                <w:rFonts w:ascii="宋体" w:hAnsi="宋体" w:cs="宋体"/>
                <w:kern w:val="0"/>
                <w:szCs w:val="21"/>
              </w:rPr>
            </w:pPr>
          </w:p>
        </w:tc>
      </w:tr>
      <w:tr w:rsidR="00AC6B27" w14:paraId="32441204"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4598F471" w14:textId="77777777" w:rsidR="00AC6B27" w:rsidRDefault="00F00680">
            <w:pPr>
              <w:widowControl/>
              <w:spacing w:line="400" w:lineRule="exact"/>
              <w:rPr>
                <w:rFonts w:ascii="宋体" w:hAnsi="宋体" w:cs="宋体"/>
                <w:kern w:val="0"/>
                <w:szCs w:val="21"/>
              </w:rPr>
            </w:pPr>
            <w:r>
              <w:rPr>
                <w:rFonts w:ascii="宋体" w:hAnsi="宋体" w:cs="宋体" w:hint="eastAsia"/>
                <w:kern w:val="0"/>
                <w:szCs w:val="21"/>
              </w:rPr>
              <w:t>15</w:t>
            </w:r>
          </w:p>
        </w:tc>
        <w:tc>
          <w:tcPr>
            <w:tcW w:w="1620" w:type="dxa"/>
            <w:tcBorders>
              <w:top w:val="single" w:sz="4" w:space="0" w:color="auto"/>
              <w:left w:val="nil"/>
              <w:bottom w:val="single" w:sz="4" w:space="0" w:color="auto"/>
              <w:right w:val="single" w:sz="4" w:space="0" w:color="auto"/>
            </w:tcBorders>
            <w:vAlign w:val="center"/>
          </w:tcPr>
          <w:p w14:paraId="17E67270"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7EC0EEED"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A9AFBCC"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36BAAB22" w14:textId="77777777" w:rsidR="00AC6B27" w:rsidRDefault="00AC6B27">
            <w:pPr>
              <w:widowControl/>
              <w:spacing w:line="400" w:lineRule="exact"/>
              <w:jc w:val="left"/>
              <w:rPr>
                <w:rFonts w:ascii="宋体" w:hAnsi="宋体" w:cs="宋体"/>
                <w:kern w:val="0"/>
                <w:szCs w:val="21"/>
              </w:rPr>
            </w:pPr>
          </w:p>
        </w:tc>
      </w:tr>
      <w:tr w:rsidR="00AC6B27" w14:paraId="26C9C7BB"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7873F50C" w14:textId="77777777" w:rsidR="00AC6B27" w:rsidRDefault="00AC6B27">
            <w:pPr>
              <w:widowControl/>
              <w:spacing w:line="400" w:lineRule="exact"/>
              <w:rPr>
                <w:rFonts w:ascii="宋体"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14:paraId="138CC626"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1A9A4BCA"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C5A4FC3"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1FB2BB57" w14:textId="77777777" w:rsidR="00AC6B27" w:rsidRDefault="00AC6B27">
            <w:pPr>
              <w:widowControl/>
              <w:spacing w:line="400" w:lineRule="exact"/>
              <w:jc w:val="left"/>
              <w:rPr>
                <w:rFonts w:ascii="宋体" w:hAnsi="宋体" w:cs="宋体"/>
                <w:kern w:val="0"/>
                <w:szCs w:val="21"/>
              </w:rPr>
            </w:pPr>
          </w:p>
        </w:tc>
      </w:tr>
      <w:tr w:rsidR="00AC6B27" w14:paraId="4B6E492F"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26002395" w14:textId="77777777" w:rsidR="00AC6B27" w:rsidRDefault="00AC6B27">
            <w:pPr>
              <w:widowControl/>
              <w:spacing w:line="400" w:lineRule="exact"/>
              <w:rPr>
                <w:rFonts w:ascii="宋体"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14:paraId="6E61CC04"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38DC9AD5"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022CAE15"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071F00CC" w14:textId="77777777" w:rsidR="00AC6B27" w:rsidRDefault="00AC6B27">
            <w:pPr>
              <w:widowControl/>
              <w:spacing w:line="400" w:lineRule="exact"/>
              <w:jc w:val="left"/>
              <w:rPr>
                <w:rFonts w:ascii="宋体" w:hAnsi="宋体" w:cs="宋体"/>
                <w:kern w:val="0"/>
                <w:szCs w:val="21"/>
              </w:rPr>
            </w:pPr>
          </w:p>
        </w:tc>
      </w:tr>
      <w:tr w:rsidR="00AC6B27" w14:paraId="6F7F56C1"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60FA6DF3" w14:textId="77777777" w:rsidR="00AC6B27" w:rsidRDefault="00AC6B27">
            <w:pPr>
              <w:widowControl/>
              <w:spacing w:line="400" w:lineRule="exact"/>
              <w:rPr>
                <w:rFonts w:ascii="宋体"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14:paraId="0258E4B0"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2749EC83"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5A031663"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437EB8AB" w14:textId="77777777" w:rsidR="00AC6B27" w:rsidRDefault="00AC6B27">
            <w:pPr>
              <w:widowControl/>
              <w:spacing w:line="400" w:lineRule="exact"/>
              <w:jc w:val="left"/>
              <w:rPr>
                <w:rFonts w:ascii="宋体" w:hAnsi="宋体" w:cs="宋体"/>
                <w:kern w:val="0"/>
                <w:szCs w:val="21"/>
              </w:rPr>
            </w:pPr>
          </w:p>
        </w:tc>
      </w:tr>
      <w:tr w:rsidR="00AC6B27" w14:paraId="2F8A9E54"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033013C4" w14:textId="77777777" w:rsidR="00AC6B27" w:rsidRDefault="00AC6B27">
            <w:pPr>
              <w:widowControl/>
              <w:spacing w:line="400" w:lineRule="exact"/>
              <w:rPr>
                <w:rFonts w:ascii="宋体"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14:paraId="6672FE2C"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648DD220"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2FC2F4EF"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653B5076" w14:textId="77777777" w:rsidR="00AC6B27" w:rsidRDefault="00AC6B27">
            <w:pPr>
              <w:widowControl/>
              <w:spacing w:line="400" w:lineRule="exact"/>
              <w:jc w:val="left"/>
              <w:rPr>
                <w:rFonts w:ascii="宋体" w:hAnsi="宋体" w:cs="宋体"/>
                <w:kern w:val="0"/>
                <w:szCs w:val="21"/>
              </w:rPr>
            </w:pPr>
          </w:p>
        </w:tc>
      </w:tr>
      <w:tr w:rsidR="00AC6B27" w14:paraId="0D8C4D82" w14:textId="77777777">
        <w:trPr>
          <w:trHeight w:val="360"/>
        </w:trPr>
        <w:tc>
          <w:tcPr>
            <w:tcW w:w="1095" w:type="dxa"/>
            <w:tcBorders>
              <w:top w:val="single" w:sz="4" w:space="0" w:color="auto"/>
              <w:left w:val="single" w:sz="4" w:space="0" w:color="auto"/>
              <w:bottom w:val="single" w:sz="4" w:space="0" w:color="auto"/>
              <w:right w:val="single" w:sz="4" w:space="0" w:color="auto"/>
            </w:tcBorders>
            <w:vAlign w:val="center"/>
          </w:tcPr>
          <w:p w14:paraId="73E8BFB9" w14:textId="77777777" w:rsidR="00AC6B27" w:rsidRDefault="00AC6B27">
            <w:pPr>
              <w:widowControl/>
              <w:spacing w:line="400" w:lineRule="exact"/>
              <w:rPr>
                <w:rFonts w:ascii="宋体" w:hAnsi="宋体" w:cs="宋体"/>
                <w:kern w:val="0"/>
                <w:szCs w:val="21"/>
              </w:rPr>
            </w:pPr>
          </w:p>
        </w:tc>
        <w:tc>
          <w:tcPr>
            <w:tcW w:w="1620" w:type="dxa"/>
            <w:tcBorders>
              <w:top w:val="single" w:sz="4" w:space="0" w:color="auto"/>
              <w:left w:val="nil"/>
              <w:bottom w:val="single" w:sz="4" w:space="0" w:color="auto"/>
              <w:right w:val="single" w:sz="4" w:space="0" w:color="auto"/>
            </w:tcBorders>
            <w:vAlign w:val="center"/>
          </w:tcPr>
          <w:p w14:paraId="431019C9" w14:textId="77777777" w:rsidR="00AC6B27" w:rsidRDefault="00AC6B27">
            <w:pPr>
              <w:widowControl/>
              <w:spacing w:line="400" w:lineRule="exact"/>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tcPr>
          <w:p w14:paraId="5BBA1E57"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0E2AE625" w14:textId="77777777" w:rsidR="00AC6B27" w:rsidRDefault="00AC6B27">
            <w:pPr>
              <w:widowControl/>
              <w:spacing w:line="400" w:lineRule="exact"/>
              <w:rPr>
                <w:rFonts w:ascii="宋体" w:hAnsi="宋体" w:cs="宋体"/>
                <w:kern w:val="0"/>
                <w:szCs w:val="21"/>
              </w:rPr>
            </w:pPr>
          </w:p>
        </w:tc>
        <w:tc>
          <w:tcPr>
            <w:tcW w:w="1980" w:type="dxa"/>
            <w:tcBorders>
              <w:top w:val="single" w:sz="4" w:space="0" w:color="auto"/>
              <w:left w:val="nil"/>
              <w:bottom w:val="single" w:sz="4" w:space="0" w:color="auto"/>
              <w:right w:val="single" w:sz="4" w:space="0" w:color="auto"/>
            </w:tcBorders>
          </w:tcPr>
          <w:p w14:paraId="1ECBDA8E" w14:textId="77777777" w:rsidR="00AC6B27" w:rsidRDefault="00AC6B27">
            <w:pPr>
              <w:widowControl/>
              <w:spacing w:line="400" w:lineRule="exact"/>
              <w:jc w:val="left"/>
              <w:rPr>
                <w:rFonts w:ascii="宋体" w:hAnsi="宋体" w:cs="宋体"/>
                <w:kern w:val="0"/>
                <w:szCs w:val="21"/>
              </w:rPr>
            </w:pPr>
          </w:p>
        </w:tc>
      </w:tr>
    </w:tbl>
    <w:p w14:paraId="5A86387C" w14:textId="77777777" w:rsidR="00AC6B27" w:rsidRDefault="00AC6B27">
      <w:pPr>
        <w:spacing w:line="400" w:lineRule="exact"/>
        <w:rPr>
          <w:rFonts w:ascii="宋体" w:hAnsi="宋体"/>
          <w:b/>
          <w:szCs w:val="21"/>
        </w:rPr>
      </w:pPr>
    </w:p>
    <w:p w14:paraId="6A31D917" w14:textId="77777777" w:rsidR="00AC6B27" w:rsidRDefault="00AC6B27">
      <w:pPr>
        <w:widowControl/>
        <w:autoSpaceDE w:val="0"/>
        <w:autoSpaceDN w:val="0"/>
        <w:spacing w:line="400" w:lineRule="exact"/>
        <w:textAlignment w:val="bottom"/>
        <w:rPr>
          <w:rFonts w:ascii="宋体" w:hAnsi="宋体"/>
          <w:b/>
          <w:bCs/>
          <w:szCs w:val="21"/>
        </w:rPr>
      </w:pPr>
    </w:p>
    <w:p w14:paraId="156244B7" w14:textId="77777777" w:rsidR="00AC6B27" w:rsidRDefault="00F00680">
      <w:pPr>
        <w:pStyle w:val="2"/>
        <w:rPr>
          <w:sz w:val="24"/>
          <w:szCs w:val="24"/>
        </w:rPr>
      </w:pPr>
      <w:bookmarkStart w:id="539" w:name="_Toc11245202"/>
      <w:bookmarkStart w:id="540" w:name="_Toc74647189"/>
      <w:r>
        <w:rPr>
          <w:rFonts w:hint="eastAsia"/>
          <w:sz w:val="24"/>
          <w:szCs w:val="24"/>
        </w:rPr>
        <w:br w:type="page"/>
      </w:r>
      <w:bookmarkStart w:id="541" w:name="_Toc102508267"/>
      <w:bookmarkStart w:id="542" w:name="_Toc7185"/>
      <w:bookmarkStart w:id="543" w:name="_Toc25730"/>
      <w:bookmarkStart w:id="544" w:name="_Toc17884"/>
      <w:bookmarkStart w:id="545" w:name="_Toc28102"/>
      <w:bookmarkStart w:id="546" w:name="_Toc156057186"/>
      <w:bookmarkStart w:id="547" w:name="_Toc20978"/>
      <w:bookmarkStart w:id="548" w:name="_Toc25108"/>
      <w:bookmarkStart w:id="549" w:name="_Toc26958"/>
      <w:r>
        <w:rPr>
          <w:sz w:val="24"/>
          <w:szCs w:val="24"/>
        </w:rPr>
        <w:lastRenderedPageBreak/>
        <w:t xml:space="preserve">9. </w:t>
      </w:r>
      <w:r>
        <w:rPr>
          <w:rFonts w:hint="eastAsia"/>
          <w:sz w:val="24"/>
          <w:szCs w:val="24"/>
        </w:rPr>
        <w:t>技术方案</w:t>
      </w:r>
      <w:bookmarkEnd w:id="533"/>
      <w:bookmarkEnd w:id="534"/>
      <w:bookmarkEnd w:id="535"/>
      <w:bookmarkEnd w:id="536"/>
      <w:bookmarkEnd w:id="539"/>
      <w:bookmarkEnd w:id="540"/>
      <w:bookmarkEnd w:id="541"/>
      <w:bookmarkEnd w:id="542"/>
      <w:bookmarkEnd w:id="543"/>
      <w:bookmarkEnd w:id="544"/>
      <w:bookmarkEnd w:id="545"/>
      <w:bookmarkEnd w:id="546"/>
      <w:bookmarkEnd w:id="547"/>
      <w:bookmarkEnd w:id="548"/>
      <w:bookmarkEnd w:id="549"/>
    </w:p>
    <w:p w14:paraId="75F2CF88" w14:textId="77777777" w:rsidR="00AC6B27" w:rsidRDefault="00F00680">
      <w:pPr>
        <w:spacing w:line="420" w:lineRule="exact"/>
        <w:ind w:firstLineChars="201" w:firstLine="482"/>
        <w:rPr>
          <w:b/>
          <w:sz w:val="24"/>
          <w:szCs w:val="24"/>
          <w:u w:val="single"/>
        </w:rPr>
      </w:pPr>
      <w:r>
        <w:rPr>
          <w:rFonts w:ascii="宋体" w:hAnsi="宋体" w:hint="eastAsia"/>
          <w:sz w:val="24"/>
          <w:szCs w:val="24"/>
        </w:rPr>
        <w:t>一、施工组织设计或施工方案</w:t>
      </w:r>
      <w:r>
        <w:rPr>
          <w:rFonts w:hint="eastAsia"/>
          <w:b/>
          <w:sz w:val="24"/>
          <w:szCs w:val="24"/>
          <w:u w:val="single"/>
        </w:rPr>
        <w:t>（但不限于）下列各项内容。</w:t>
      </w:r>
    </w:p>
    <w:p w14:paraId="7F10974D"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施工平面总布置图及说明（包括现场管理与组织说明）；</w:t>
      </w:r>
    </w:p>
    <w:p w14:paraId="3A8971C3"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施工设备配备情况表（名称、规格、数量、进场时间、购置时间、存放地点）；</w:t>
      </w:r>
    </w:p>
    <w:p w14:paraId="45DE2B5E"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地基处理、涵洞、站场填筑、改沟等工程的施工组织及方法、程序说明和附图；</w:t>
      </w:r>
    </w:p>
    <w:p w14:paraId="773293B4"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结构防水工程的施工组织及方法、程序说明和附图；</w:t>
      </w:r>
    </w:p>
    <w:p w14:paraId="6A59696F"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施工期间的监测及系统沉降观测方法、程序说明和附图；</w:t>
      </w:r>
    </w:p>
    <w:p w14:paraId="032EA9B6"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施工总进度横道图，网络计划总进度图；</w:t>
      </w:r>
    </w:p>
    <w:p w14:paraId="30314B30"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相应的土方开挖、回填（含吹填）强度、</w:t>
      </w:r>
      <w:proofErr w:type="gramStart"/>
      <w:r>
        <w:rPr>
          <w:rFonts w:hint="eastAsia"/>
          <w:b/>
          <w:sz w:val="24"/>
          <w:szCs w:val="24"/>
          <w:u w:val="single"/>
        </w:rPr>
        <w:t>砼</w:t>
      </w:r>
      <w:proofErr w:type="gramEnd"/>
      <w:r>
        <w:rPr>
          <w:rFonts w:hint="eastAsia"/>
          <w:b/>
          <w:sz w:val="24"/>
          <w:szCs w:val="24"/>
          <w:u w:val="single"/>
        </w:rPr>
        <w:t>浇筑、劳动力强度曲线图；</w:t>
      </w:r>
    </w:p>
    <w:p w14:paraId="6E1E4063"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相应的施工供水，供电需求计划，材料供应计划；</w:t>
      </w:r>
    </w:p>
    <w:p w14:paraId="1998FF8B"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本工程施工技术保证措施；</w:t>
      </w:r>
    </w:p>
    <w:p w14:paraId="1D90286D"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地基处理质量保证措施；</w:t>
      </w:r>
    </w:p>
    <w:p w14:paraId="3E6BA887"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对工期的保证措施（落实到各大项目）；</w:t>
      </w:r>
    </w:p>
    <w:p w14:paraId="432D0F18" w14:textId="77777777" w:rsidR="00AC6B27" w:rsidRDefault="00F00680">
      <w:pPr>
        <w:numPr>
          <w:ilvl w:val="0"/>
          <w:numId w:val="2"/>
        </w:numPr>
        <w:spacing w:line="420" w:lineRule="exact"/>
        <w:ind w:left="0" w:firstLine="426"/>
        <w:rPr>
          <w:b/>
          <w:sz w:val="24"/>
          <w:szCs w:val="24"/>
          <w:u w:val="single"/>
        </w:rPr>
      </w:pPr>
      <w:proofErr w:type="gramStart"/>
      <w:r>
        <w:rPr>
          <w:rFonts w:hint="eastAsia"/>
          <w:b/>
          <w:sz w:val="24"/>
          <w:szCs w:val="24"/>
          <w:u w:val="single"/>
        </w:rPr>
        <w:t>砼</w:t>
      </w:r>
      <w:proofErr w:type="gramEnd"/>
      <w:r>
        <w:rPr>
          <w:rFonts w:hint="eastAsia"/>
          <w:b/>
          <w:sz w:val="24"/>
          <w:szCs w:val="24"/>
          <w:u w:val="single"/>
        </w:rPr>
        <w:t>质量保证措施；</w:t>
      </w:r>
    </w:p>
    <w:p w14:paraId="32A8F392"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防渗漏保证措施；</w:t>
      </w:r>
    </w:p>
    <w:p w14:paraId="1694F871"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施工期间对隐蔽工程的质量保证措施（落实到人与各大项目）；</w:t>
      </w:r>
    </w:p>
    <w:p w14:paraId="6C0BB6B4"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对预埋件、预留孔洞的保证措施；</w:t>
      </w:r>
    </w:p>
    <w:p w14:paraId="186D0550"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为确保质量所采取的检测试验手段、措施及质量保证体系（落实到人与设备、</w:t>
      </w:r>
      <w:r>
        <w:rPr>
          <w:rFonts w:ascii="昆仑仿宋" w:hint="eastAsia"/>
          <w:b/>
          <w:sz w:val="24"/>
          <w:szCs w:val="24"/>
          <w:u w:val="single"/>
        </w:rPr>
        <w:t>提出监测设计方案</w:t>
      </w:r>
      <w:r>
        <w:rPr>
          <w:rFonts w:hint="eastAsia"/>
          <w:b/>
          <w:sz w:val="24"/>
          <w:szCs w:val="24"/>
          <w:u w:val="single"/>
        </w:rPr>
        <w:t>）；</w:t>
      </w:r>
    </w:p>
    <w:p w14:paraId="29719386" w14:textId="77777777" w:rsidR="00AC6B27" w:rsidRDefault="00F00680">
      <w:pPr>
        <w:numPr>
          <w:ilvl w:val="0"/>
          <w:numId w:val="2"/>
        </w:numPr>
        <w:spacing w:line="420" w:lineRule="exact"/>
        <w:ind w:left="0" w:firstLine="426"/>
        <w:rPr>
          <w:b/>
          <w:sz w:val="24"/>
          <w:szCs w:val="24"/>
          <w:u w:val="single"/>
        </w:rPr>
      </w:pPr>
      <w:r>
        <w:rPr>
          <w:rFonts w:hint="eastAsia"/>
          <w:b/>
          <w:sz w:val="24"/>
          <w:szCs w:val="24"/>
          <w:u w:val="single"/>
        </w:rPr>
        <w:t>安全、文明施工的保证措施（特别是高压输电线的保护）；成品保护的保证措施。</w:t>
      </w:r>
    </w:p>
    <w:p w14:paraId="05353DC5" w14:textId="77777777" w:rsidR="00AC6B27" w:rsidRDefault="00F00680">
      <w:pPr>
        <w:numPr>
          <w:ilvl w:val="0"/>
          <w:numId w:val="2"/>
        </w:numPr>
        <w:spacing w:line="420" w:lineRule="exact"/>
        <w:ind w:left="0" w:firstLine="426"/>
      </w:pPr>
      <w:r>
        <w:rPr>
          <w:rFonts w:hint="eastAsia"/>
          <w:b/>
          <w:sz w:val="24"/>
          <w:szCs w:val="24"/>
          <w:u w:val="single"/>
        </w:rPr>
        <w:t>对相关标段工程施工接口的保证措施。</w:t>
      </w:r>
    </w:p>
    <w:p w14:paraId="668F69FC" w14:textId="77777777" w:rsidR="00AC6B27" w:rsidRDefault="00F00680">
      <w:pPr>
        <w:numPr>
          <w:ilvl w:val="255"/>
          <w:numId w:val="0"/>
        </w:numPr>
        <w:spacing w:line="420" w:lineRule="exact"/>
        <w:ind w:left="426"/>
        <w:rPr>
          <w:b/>
          <w:sz w:val="24"/>
          <w:szCs w:val="24"/>
          <w:u w:val="single"/>
        </w:rPr>
      </w:pPr>
      <w:r>
        <w:rPr>
          <w:rFonts w:hint="eastAsia"/>
          <w:b/>
          <w:sz w:val="24"/>
          <w:szCs w:val="24"/>
          <w:u w:val="single"/>
        </w:rPr>
        <w:t>二、余泥渣土运输与排放方案。应包含以下内容：</w:t>
      </w:r>
    </w:p>
    <w:p w14:paraId="26E1C3F6" w14:textId="77777777" w:rsidR="00AC6B27" w:rsidRDefault="00F00680">
      <w:pPr>
        <w:spacing w:line="420" w:lineRule="exact"/>
        <w:ind w:firstLineChars="200" w:firstLine="480"/>
        <w:rPr>
          <w:rFonts w:ascii="宋体" w:hAnsi="宋体"/>
          <w:sz w:val="24"/>
          <w:szCs w:val="24"/>
          <w:u w:val="single"/>
        </w:rPr>
      </w:pPr>
      <w:r>
        <w:rPr>
          <w:rFonts w:ascii="宋体" w:hAnsi="宋体" w:hint="eastAsia"/>
          <w:sz w:val="24"/>
          <w:szCs w:val="24"/>
          <w:u w:val="single"/>
        </w:rPr>
        <w:t>（</w:t>
      </w:r>
      <w:r>
        <w:rPr>
          <w:rFonts w:ascii="宋体" w:hAnsi="宋体" w:hint="eastAsia"/>
          <w:sz w:val="24"/>
          <w:szCs w:val="24"/>
          <w:u w:val="single"/>
        </w:rPr>
        <w:t>1</w:t>
      </w:r>
      <w:r>
        <w:rPr>
          <w:rFonts w:ascii="宋体" w:hAnsi="宋体" w:hint="eastAsia"/>
          <w:sz w:val="24"/>
          <w:szCs w:val="24"/>
          <w:u w:val="single"/>
        </w:rPr>
        <w:t>）</w:t>
      </w:r>
      <w:r>
        <w:rPr>
          <w:rFonts w:ascii="宋体" w:hAnsi="宋体"/>
          <w:sz w:val="24"/>
          <w:szCs w:val="24"/>
          <w:u w:val="single"/>
        </w:rPr>
        <w:t>施工单位的专职安全员兼任工地的余泥渣土运输与排放管理员</w:t>
      </w:r>
      <w:r>
        <w:rPr>
          <w:rFonts w:ascii="宋体" w:hAnsi="宋体" w:hint="eastAsia"/>
          <w:sz w:val="24"/>
          <w:szCs w:val="24"/>
          <w:u w:val="single"/>
        </w:rPr>
        <w:t>。</w:t>
      </w:r>
    </w:p>
    <w:p w14:paraId="3E277EEC"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u w:val="single"/>
        </w:rPr>
        <w:t>（</w:t>
      </w:r>
      <w:r>
        <w:rPr>
          <w:rFonts w:ascii="宋体" w:hAnsi="宋体" w:hint="eastAsia"/>
          <w:sz w:val="24"/>
          <w:szCs w:val="24"/>
          <w:u w:val="single"/>
        </w:rPr>
        <w:t>2</w:t>
      </w:r>
      <w:r>
        <w:rPr>
          <w:rFonts w:ascii="宋体" w:hAnsi="宋体" w:hint="eastAsia"/>
          <w:sz w:val="24"/>
          <w:szCs w:val="24"/>
          <w:u w:val="single"/>
        </w:rPr>
        <w:t>）《施工总承包单位安全总责承诺书》。相关承诺书须包含以下内容：严格遵守建设工程余泥渣土运输与排放管理制度，执行“</w:t>
      </w:r>
      <w:proofErr w:type="gramStart"/>
      <w:r>
        <w:rPr>
          <w:rFonts w:ascii="宋体" w:hAnsi="宋体" w:hint="eastAsia"/>
          <w:sz w:val="24"/>
          <w:szCs w:val="24"/>
          <w:u w:val="single"/>
        </w:rPr>
        <w:t>一</w:t>
      </w:r>
      <w:proofErr w:type="gramEnd"/>
      <w:r>
        <w:rPr>
          <w:rFonts w:ascii="宋体" w:hAnsi="宋体" w:hint="eastAsia"/>
          <w:sz w:val="24"/>
          <w:szCs w:val="24"/>
          <w:u w:val="single"/>
        </w:rPr>
        <w:t>不准进、三不准出”规定。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w:t>
      </w:r>
      <w:proofErr w:type="gramStart"/>
      <w:r>
        <w:rPr>
          <w:rFonts w:ascii="宋体" w:hAnsi="宋体" w:hint="eastAsia"/>
          <w:sz w:val="24"/>
          <w:szCs w:val="24"/>
          <w:u w:val="single"/>
        </w:rPr>
        <w:t>师从业</w:t>
      </w:r>
      <w:proofErr w:type="gramEnd"/>
      <w:r>
        <w:rPr>
          <w:rFonts w:ascii="宋体" w:hAnsi="宋体" w:hint="eastAsia"/>
          <w:sz w:val="24"/>
          <w:szCs w:val="24"/>
          <w:u w:val="single"/>
        </w:rPr>
        <w:t>资格和专职安全员安全培训考</w:t>
      </w:r>
      <w:r>
        <w:rPr>
          <w:rFonts w:ascii="宋体" w:hAnsi="宋体" w:hint="eastAsia"/>
          <w:sz w:val="24"/>
          <w:szCs w:val="24"/>
          <w:u w:val="single"/>
        </w:rPr>
        <w:lastRenderedPageBreak/>
        <w:t>核证书</w:t>
      </w:r>
      <w:r>
        <w:rPr>
          <w:rFonts w:ascii="宋体" w:hAnsi="宋体" w:hint="eastAsia"/>
          <w:sz w:val="24"/>
          <w:szCs w:val="24"/>
        </w:rPr>
        <w:t>。</w:t>
      </w:r>
    </w:p>
    <w:p w14:paraId="0C3CF350"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三、招标文件要求的其他需要应答的技术文件</w:t>
      </w:r>
      <w:bookmarkStart w:id="550" w:name="_Toc29513"/>
      <w:bookmarkStart w:id="551" w:name="_Toc6758"/>
      <w:r>
        <w:rPr>
          <w:rFonts w:ascii="宋体" w:hAnsi="宋体" w:hint="eastAsia"/>
          <w:sz w:val="24"/>
          <w:szCs w:val="24"/>
        </w:rPr>
        <w:t>：投标人根据招标文件、评分标准等内容自行补充。</w:t>
      </w:r>
    </w:p>
    <w:p w14:paraId="194EF3CB" w14:textId="77777777" w:rsidR="00AC6B27" w:rsidRDefault="00AC6B27">
      <w:pPr>
        <w:spacing w:line="420" w:lineRule="exact"/>
        <w:ind w:firstLineChars="200" w:firstLine="480"/>
        <w:rPr>
          <w:rFonts w:ascii="宋体" w:hAnsi="宋体"/>
          <w:sz w:val="24"/>
          <w:szCs w:val="24"/>
        </w:rPr>
      </w:pPr>
    </w:p>
    <w:p w14:paraId="04EB8146" w14:textId="77777777" w:rsidR="00AC6B27" w:rsidRDefault="00AC6B27">
      <w:pPr>
        <w:spacing w:line="420" w:lineRule="exact"/>
        <w:ind w:firstLineChars="200" w:firstLine="480"/>
        <w:rPr>
          <w:rFonts w:ascii="宋体" w:hAnsi="宋体"/>
          <w:sz w:val="24"/>
          <w:szCs w:val="24"/>
        </w:rPr>
      </w:pPr>
    </w:p>
    <w:p w14:paraId="59CB1BB1" w14:textId="77777777" w:rsidR="00AC6B27" w:rsidRDefault="00AC6B27">
      <w:pPr>
        <w:spacing w:line="420" w:lineRule="exact"/>
        <w:ind w:firstLineChars="200" w:firstLine="480"/>
        <w:rPr>
          <w:rFonts w:ascii="宋体" w:hAnsi="宋体"/>
          <w:sz w:val="24"/>
          <w:szCs w:val="24"/>
        </w:rPr>
      </w:pPr>
    </w:p>
    <w:p w14:paraId="5FF23728" w14:textId="77777777" w:rsidR="00AC6B27" w:rsidRDefault="00F00680">
      <w:pPr>
        <w:pStyle w:val="2"/>
        <w:rPr>
          <w:sz w:val="24"/>
          <w:szCs w:val="24"/>
        </w:rPr>
      </w:pPr>
      <w:r>
        <w:rPr>
          <w:rFonts w:ascii="宋体" w:hAnsi="宋体"/>
          <w:sz w:val="24"/>
          <w:szCs w:val="24"/>
        </w:rPr>
        <w:br w:type="page"/>
      </w:r>
      <w:bookmarkStart w:id="552" w:name="_Toc30952"/>
      <w:bookmarkStart w:id="553" w:name="_Toc21914"/>
      <w:bookmarkStart w:id="554" w:name="_Toc74647190"/>
      <w:bookmarkStart w:id="555" w:name="_Toc31393"/>
      <w:bookmarkStart w:id="556" w:name="_Toc102508268"/>
      <w:bookmarkStart w:id="557" w:name="_Toc11245203"/>
      <w:bookmarkStart w:id="558" w:name="_Toc156057187"/>
      <w:bookmarkStart w:id="559" w:name="_Toc9921"/>
      <w:bookmarkStart w:id="560" w:name="_Toc27699"/>
      <w:r>
        <w:rPr>
          <w:rFonts w:hint="eastAsia"/>
          <w:sz w:val="24"/>
          <w:szCs w:val="24"/>
        </w:rPr>
        <w:lastRenderedPageBreak/>
        <w:t xml:space="preserve">10.  </w:t>
      </w:r>
      <w:r>
        <w:rPr>
          <w:rFonts w:hint="eastAsia"/>
          <w:sz w:val="24"/>
          <w:szCs w:val="24"/>
        </w:rPr>
        <w:t>投标总价格式</w:t>
      </w:r>
      <w:bookmarkEnd w:id="550"/>
      <w:bookmarkEnd w:id="551"/>
      <w:bookmarkEnd w:id="552"/>
      <w:bookmarkEnd w:id="553"/>
      <w:bookmarkEnd w:id="554"/>
      <w:bookmarkEnd w:id="555"/>
      <w:bookmarkEnd w:id="556"/>
      <w:bookmarkEnd w:id="557"/>
      <w:bookmarkEnd w:id="558"/>
      <w:bookmarkEnd w:id="559"/>
      <w:bookmarkEnd w:id="560"/>
    </w:p>
    <w:p w14:paraId="6A3ADBE9" w14:textId="77777777" w:rsidR="00AC6B27" w:rsidRDefault="00F00680">
      <w:pPr>
        <w:spacing w:line="420" w:lineRule="exact"/>
        <w:jc w:val="center"/>
        <w:rPr>
          <w:b/>
          <w:bCs/>
          <w:sz w:val="24"/>
          <w:szCs w:val="24"/>
        </w:rPr>
      </w:pPr>
      <w:r>
        <w:rPr>
          <w:rFonts w:hint="eastAsia"/>
          <w:b/>
          <w:bCs/>
          <w:sz w:val="24"/>
          <w:szCs w:val="24"/>
        </w:rPr>
        <w:t>投</w:t>
      </w:r>
      <w:r>
        <w:rPr>
          <w:rFonts w:hint="eastAsia"/>
          <w:b/>
          <w:bCs/>
          <w:sz w:val="24"/>
          <w:szCs w:val="24"/>
        </w:rPr>
        <w:t xml:space="preserve"> </w:t>
      </w:r>
      <w:r>
        <w:rPr>
          <w:rFonts w:hint="eastAsia"/>
          <w:b/>
          <w:bCs/>
          <w:sz w:val="24"/>
          <w:szCs w:val="24"/>
        </w:rPr>
        <w:t>标</w:t>
      </w:r>
      <w:r>
        <w:rPr>
          <w:rFonts w:hint="eastAsia"/>
          <w:b/>
          <w:bCs/>
          <w:sz w:val="24"/>
          <w:szCs w:val="24"/>
        </w:rPr>
        <w:t xml:space="preserve"> </w:t>
      </w:r>
      <w:r>
        <w:rPr>
          <w:rFonts w:hint="eastAsia"/>
          <w:b/>
          <w:bCs/>
          <w:sz w:val="24"/>
          <w:szCs w:val="24"/>
        </w:rPr>
        <w:t>总</w:t>
      </w:r>
      <w:r>
        <w:rPr>
          <w:rFonts w:hint="eastAsia"/>
          <w:b/>
          <w:bCs/>
          <w:sz w:val="24"/>
          <w:szCs w:val="24"/>
        </w:rPr>
        <w:t xml:space="preserve"> </w:t>
      </w:r>
      <w:r>
        <w:rPr>
          <w:rFonts w:hint="eastAsia"/>
          <w:b/>
          <w:bCs/>
          <w:sz w:val="24"/>
          <w:szCs w:val="24"/>
        </w:rPr>
        <w:t>价</w:t>
      </w:r>
    </w:p>
    <w:p w14:paraId="6F136670" w14:textId="77777777" w:rsidR="00AC6B27" w:rsidRDefault="00AC6B27">
      <w:pPr>
        <w:spacing w:line="420" w:lineRule="exact"/>
        <w:jc w:val="center"/>
        <w:rPr>
          <w:b/>
          <w:bCs/>
          <w:sz w:val="24"/>
          <w:szCs w:val="24"/>
        </w:rPr>
      </w:pPr>
    </w:p>
    <w:p w14:paraId="564DCD00" w14:textId="77777777" w:rsidR="00AC6B27" w:rsidRDefault="00F00680">
      <w:pPr>
        <w:spacing w:line="420" w:lineRule="exact"/>
        <w:jc w:val="left"/>
        <w:rPr>
          <w:sz w:val="24"/>
          <w:szCs w:val="24"/>
          <w:u w:val="single"/>
        </w:rPr>
      </w:pPr>
      <w:r>
        <w:rPr>
          <w:rFonts w:hint="eastAsia"/>
          <w:b/>
          <w:bCs/>
          <w:sz w:val="24"/>
          <w:szCs w:val="24"/>
        </w:rPr>
        <w:t xml:space="preserve">     </w:t>
      </w:r>
      <w:r>
        <w:rPr>
          <w:rFonts w:hint="eastAsia"/>
          <w:sz w:val="24"/>
          <w:szCs w:val="24"/>
        </w:rPr>
        <w:t>招</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14:paraId="01BE4BA6" w14:textId="77777777" w:rsidR="00AC6B27" w:rsidRDefault="00F00680">
      <w:pPr>
        <w:spacing w:line="420" w:lineRule="exact"/>
        <w:jc w:val="left"/>
        <w:rPr>
          <w:sz w:val="24"/>
          <w:szCs w:val="24"/>
          <w:u w:val="single"/>
        </w:rPr>
      </w:pPr>
      <w:r>
        <w:rPr>
          <w:rFonts w:hint="eastAsia"/>
          <w:sz w:val="24"/>
          <w:szCs w:val="24"/>
        </w:rPr>
        <w:t xml:space="preserve">     </w:t>
      </w:r>
      <w:r>
        <w:rPr>
          <w:rFonts w:hint="eastAsia"/>
          <w:sz w:val="24"/>
          <w:szCs w:val="24"/>
        </w:rPr>
        <w:t>工程名称：</w:t>
      </w:r>
      <w:r>
        <w:rPr>
          <w:rFonts w:hint="eastAsia"/>
          <w:sz w:val="24"/>
          <w:szCs w:val="24"/>
          <w:u w:val="single"/>
        </w:rPr>
        <w:t xml:space="preserve">                              </w:t>
      </w:r>
    </w:p>
    <w:p w14:paraId="7C68E030" w14:textId="77777777" w:rsidR="00AC6B27" w:rsidRDefault="00F00680">
      <w:pPr>
        <w:spacing w:line="420" w:lineRule="exact"/>
        <w:jc w:val="left"/>
        <w:rPr>
          <w:sz w:val="24"/>
          <w:szCs w:val="24"/>
          <w:u w:val="single"/>
        </w:rPr>
      </w:pPr>
      <w:r>
        <w:rPr>
          <w:rFonts w:hint="eastAsia"/>
          <w:sz w:val="24"/>
          <w:szCs w:val="24"/>
        </w:rPr>
        <w:t xml:space="preserve">     </w:t>
      </w:r>
      <w:r>
        <w:rPr>
          <w:rFonts w:hint="eastAsia"/>
          <w:sz w:val="24"/>
          <w:szCs w:val="24"/>
        </w:rPr>
        <w:t>投标总价（小写）：</w:t>
      </w:r>
      <w:r>
        <w:rPr>
          <w:rFonts w:hint="eastAsia"/>
          <w:sz w:val="24"/>
          <w:szCs w:val="24"/>
          <w:u w:val="single"/>
        </w:rPr>
        <w:t xml:space="preserve">                       </w:t>
      </w:r>
    </w:p>
    <w:p w14:paraId="5E6D9D2E" w14:textId="77777777" w:rsidR="00AC6B27" w:rsidRDefault="00F00680">
      <w:pPr>
        <w:spacing w:line="420" w:lineRule="exact"/>
        <w:ind w:firstLineChars="200" w:firstLine="480"/>
        <w:jc w:val="left"/>
        <w:rPr>
          <w:sz w:val="24"/>
          <w:szCs w:val="24"/>
          <w:u w:val="single"/>
        </w:rPr>
      </w:pPr>
      <w:r>
        <w:rPr>
          <w:rFonts w:hint="eastAsia"/>
          <w:sz w:val="24"/>
          <w:szCs w:val="24"/>
        </w:rPr>
        <w:t xml:space="preserve">         </w:t>
      </w:r>
      <w:r>
        <w:rPr>
          <w:rFonts w:hint="eastAsia"/>
          <w:sz w:val="24"/>
          <w:szCs w:val="24"/>
        </w:rPr>
        <w:t>（大写）：</w:t>
      </w:r>
      <w:r>
        <w:rPr>
          <w:rFonts w:hint="eastAsia"/>
          <w:sz w:val="24"/>
          <w:szCs w:val="24"/>
          <w:u w:val="single"/>
        </w:rPr>
        <w:t xml:space="preserve">                       </w:t>
      </w:r>
    </w:p>
    <w:p w14:paraId="2E33D557" w14:textId="77777777" w:rsidR="00AC6B27" w:rsidRDefault="00AC6B27">
      <w:pPr>
        <w:spacing w:line="420" w:lineRule="exact"/>
        <w:ind w:firstLineChars="200" w:firstLine="480"/>
        <w:jc w:val="left"/>
        <w:rPr>
          <w:sz w:val="24"/>
          <w:szCs w:val="24"/>
          <w:u w:val="single"/>
        </w:rPr>
      </w:pPr>
    </w:p>
    <w:p w14:paraId="158C261A" w14:textId="77777777" w:rsidR="00AC6B27" w:rsidRDefault="00AC6B27">
      <w:pPr>
        <w:spacing w:line="420" w:lineRule="exact"/>
        <w:ind w:firstLineChars="200" w:firstLine="480"/>
        <w:jc w:val="left"/>
        <w:rPr>
          <w:sz w:val="24"/>
          <w:szCs w:val="24"/>
          <w:u w:val="single"/>
        </w:rPr>
      </w:pPr>
    </w:p>
    <w:p w14:paraId="3C9E6F77" w14:textId="77777777" w:rsidR="00AC6B27" w:rsidRDefault="00AC6B27">
      <w:pPr>
        <w:spacing w:line="420" w:lineRule="exact"/>
        <w:ind w:firstLineChars="200" w:firstLine="480"/>
        <w:jc w:val="left"/>
        <w:rPr>
          <w:sz w:val="24"/>
          <w:szCs w:val="24"/>
          <w:u w:val="single"/>
        </w:rPr>
      </w:pPr>
    </w:p>
    <w:p w14:paraId="2526EEAA" w14:textId="77777777" w:rsidR="00AC6B27" w:rsidRDefault="00F00680">
      <w:pPr>
        <w:spacing w:line="420" w:lineRule="exact"/>
        <w:ind w:firstLineChars="200" w:firstLine="480"/>
        <w:jc w:val="left"/>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XX</w:t>
      </w:r>
      <w:r>
        <w:rPr>
          <w:rFonts w:hint="eastAsia"/>
          <w:sz w:val="24"/>
          <w:szCs w:val="24"/>
          <w:u w:val="single"/>
        </w:rPr>
        <w:t>公司</w:t>
      </w:r>
      <w:r>
        <w:rPr>
          <w:rFonts w:hint="eastAsia"/>
          <w:sz w:val="24"/>
          <w:szCs w:val="24"/>
          <w:u w:val="single"/>
        </w:rPr>
        <w:t xml:space="preserve">         </w:t>
      </w:r>
    </w:p>
    <w:p w14:paraId="619EBFB4" w14:textId="77777777" w:rsidR="00AC6B27" w:rsidRDefault="00F00680">
      <w:pPr>
        <w:spacing w:line="420" w:lineRule="exact"/>
        <w:ind w:firstLineChars="200" w:firstLine="480"/>
        <w:jc w:val="left"/>
        <w:rPr>
          <w:sz w:val="24"/>
          <w:szCs w:val="24"/>
        </w:rPr>
      </w:pPr>
      <w:r>
        <w:rPr>
          <w:rFonts w:hint="eastAsia"/>
          <w:sz w:val="24"/>
          <w:szCs w:val="24"/>
        </w:rPr>
        <w:t xml:space="preserve">                      </w:t>
      </w:r>
      <w:r>
        <w:rPr>
          <w:rFonts w:hint="eastAsia"/>
          <w:sz w:val="24"/>
          <w:szCs w:val="24"/>
        </w:rPr>
        <w:t>（单位盖章）</w:t>
      </w:r>
    </w:p>
    <w:p w14:paraId="222D5554" w14:textId="77777777" w:rsidR="00AC6B27" w:rsidRDefault="00AC6B27">
      <w:pPr>
        <w:spacing w:line="420" w:lineRule="exact"/>
        <w:ind w:firstLineChars="200" w:firstLine="480"/>
        <w:jc w:val="left"/>
        <w:rPr>
          <w:sz w:val="24"/>
          <w:szCs w:val="24"/>
        </w:rPr>
      </w:pPr>
    </w:p>
    <w:p w14:paraId="402F316F" w14:textId="77777777" w:rsidR="00AC6B27" w:rsidRDefault="00F00680">
      <w:pPr>
        <w:spacing w:line="420" w:lineRule="exact"/>
        <w:ind w:firstLineChars="200" w:firstLine="480"/>
        <w:jc w:val="left"/>
        <w:rPr>
          <w:sz w:val="24"/>
          <w:szCs w:val="24"/>
        </w:rPr>
      </w:pPr>
      <w:r>
        <w:rPr>
          <w:rFonts w:hint="eastAsia"/>
          <w:sz w:val="24"/>
          <w:szCs w:val="24"/>
        </w:rPr>
        <w:t>法定代表人</w:t>
      </w:r>
    </w:p>
    <w:p w14:paraId="6D8858D2" w14:textId="77777777" w:rsidR="00AC6B27" w:rsidRDefault="00F00680">
      <w:pPr>
        <w:spacing w:line="420" w:lineRule="exact"/>
        <w:ind w:firstLineChars="200" w:firstLine="480"/>
        <w:jc w:val="left"/>
        <w:rPr>
          <w:sz w:val="24"/>
          <w:szCs w:val="24"/>
          <w:u w:val="single"/>
        </w:rPr>
      </w:pPr>
      <w:r>
        <w:rPr>
          <w:rFonts w:hint="eastAsia"/>
          <w:sz w:val="24"/>
          <w:szCs w:val="24"/>
        </w:rPr>
        <w:t>或其授权人：</w:t>
      </w:r>
      <w:r>
        <w:rPr>
          <w:rFonts w:hint="eastAsia"/>
          <w:sz w:val="24"/>
          <w:szCs w:val="24"/>
          <w:u w:val="single"/>
        </w:rPr>
        <w:t xml:space="preserve">             XXX            </w:t>
      </w:r>
    </w:p>
    <w:p w14:paraId="22C466E7" w14:textId="77777777" w:rsidR="00AC6B27" w:rsidRDefault="00F00680">
      <w:pPr>
        <w:spacing w:line="420" w:lineRule="exact"/>
        <w:ind w:firstLineChars="200" w:firstLine="480"/>
        <w:jc w:val="left"/>
        <w:rPr>
          <w:sz w:val="24"/>
          <w:szCs w:val="24"/>
        </w:rPr>
      </w:pPr>
      <w:r>
        <w:rPr>
          <w:rFonts w:hint="eastAsia"/>
          <w:sz w:val="24"/>
          <w:szCs w:val="24"/>
        </w:rPr>
        <w:t xml:space="preserve">                     </w:t>
      </w:r>
      <w:r>
        <w:rPr>
          <w:rFonts w:hint="eastAsia"/>
          <w:sz w:val="24"/>
          <w:szCs w:val="24"/>
        </w:rPr>
        <w:t>（签字或盖章）</w:t>
      </w:r>
    </w:p>
    <w:p w14:paraId="63AC7412" w14:textId="77777777" w:rsidR="00AC6B27" w:rsidRDefault="00AC6B27">
      <w:pPr>
        <w:spacing w:line="420" w:lineRule="exact"/>
        <w:ind w:firstLineChars="200" w:firstLine="480"/>
        <w:jc w:val="left"/>
        <w:rPr>
          <w:sz w:val="24"/>
          <w:szCs w:val="24"/>
        </w:rPr>
      </w:pPr>
    </w:p>
    <w:p w14:paraId="69EDD3AB" w14:textId="77777777" w:rsidR="00AC6B27" w:rsidRDefault="00F00680">
      <w:pPr>
        <w:spacing w:line="420" w:lineRule="exact"/>
        <w:ind w:firstLineChars="200" w:firstLine="480"/>
        <w:jc w:val="left"/>
        <w:rPr>
          <w:sz w:val="24"/>
          <w:szCs w:val="24"/>
          <w:u w:val="single"/>
        </w:rPr>
      </w:pPr>
      <w:r>
        <w:rPr>
          <w:rFonts w:hint="eastAsia"/>
          <w:sz w:val="24"/>
          <w:szCs w:val="24"/>
        </w:rPr>
        <w:t>编</w:t>
      </w:r>
      <w:r>
        <w:rPr>
          <w:rFonts w:hint="eastAsia"/>
          <w:sz w:val="24"/>
          <w:szCs w:val="24"/>
        </w:rPr>
        <w:t xml:space="preserve"> </w:t>
      </w:r>
      <w:r>
        <w:rPr>
          <w:rFonts w:hint="eastAsia"/>
          <w:sz w:val="24"/>
          <w:szCs w:val="24"/>
        </w:rPr>
        <w:t>制</w:t>
      </w:r>
      <w:r>
        <w:rPr>
          <w:rFonts w:hint="eastAsia"/>
          <w:sz w:val="24"/>
          <w:szCs w:val="24"/>
        </w:rPr>
        <w:t xml:space="preserve"> </w:t>
      </w:r>
      <w:r>
        <w:rPr>
          <w:rFonts w:hint="eastAsia"/>
          <w:sz w:val="24"/>
          <w:szCs w:val="24"/>
        </w:rPr>
        <w:t>人：</w:t>
      </w:r>
      <w:r>
        <w:rPr>
          <w:rFonts w:hint="eastAsia"/>
          <w:sz w:val="24"/>
          <w:szCs w:val="24"/>
          <w:u w:val="single"/>
        </w:rPr>
        <w:t xml:space="preserve">                                </w:t>
      </w:r>
    </w:p>
    <w:p w14:paraId="63DE2DFF" w14:textId="77777777" w:rsidR="00AC6B27" w:rsidRDefault="00F00680">
      <w:pPr>
        <w:spacing w:line="420" w:lineRule="exact"/>
        <w:ind w:firstLineChars="200" w:firstLine="480"/>
        <w:jc w:val="left"/>
        <w:rPr>
          <w:sz w:val="24"/>
          <w:szCs w:val="24"/>
        </w:rPr>
      </w:pPr>
      <w:r>
        <w:rPr>
          <w:rFonts w:hint="eastAsia"/>
          <w:sz w:val="24"/>
          <w:szCs w:val="24"/>
        </w:rPr>
        <w:t xml:space="preserve">                  </w:t>
      </w:r>
      <w:r>
        <w:rPr>
          <w:rFonts w:hint="eastAsia"/>
          <w:sz w:val="24"/>
          <w:szCs w:val="24"/>
        </w:rPr>
        <w:t>（造价人员签字盖章专用）</w:t>
      </w:r>
    </w:p>
    <w:p w14:paraId="5D977889" w14:textId="77777777" w:rsidR="00AC6B27" w:rsidRDefault="00AC6B27">
      <w:pPr>
        <w:spacing w:line="420" w:lineRule="exact"/>
        <w:ind w:firstLineChars="200" w:firstLine="480"/>
        <w:jc w:val="left"/>
        <w:rPr>
          <w:sz w:val="24"/>
          <w:szCs w:val="24"/>
        </w:rPr>
      </w:pPr>
    </w:p>
    <w:p w14:paraId="16F80500" w14:textId="77777777" w:rsidR="00AC6B27" w:rsidRDefault="00AC6B27">
      <w:pPr>
        <w:spacing w:line="420" w:lineRule="exact"/>
        <w:ind w:firstLineChars="200" w:firstLine="480"/>
        <w:jc w:val="left"/>
        <w:rPr>
          <w:sz w:val="24"/>
          <w:szCs w:val="24"/>
        </w:rPr>
      </w:pPr>
    </w:p>
    <w:p w14:paraId="43E493B0" w14:textId="77777777" w:rsidR="00AC6B27" w:rsidRDefault="00AC6B27">
      <w:pPr>
        <w:spacing w:line="420" w:lineRule="exact"/>
        <w:ind w:firstLineChars="200" w:firstLine="480"/>
        <w:jc w:val="left"/>
        <w:rPr>
          <w:sz w:val="24"/>
          <w:szCs w:val="24"/>
        </w:rPr>
      </w:pPr>
    </w:p>
    <w:p w14:paraId="330293BD" w14:textId="77777777" w:rsidR="00AC6B27" w:rsidRDefault="00AC6B27">
      <w:pPr>
        <w:spacing w:line="420" w:lineRule="exact"/>
        <w:ind w:firstLineChars="200" w:firstLine="480"/>
        <w:jc w:val="left"/>
        <w:rPr>
          <w:sz w:val="24"/>
          <w:szCs w:val="24"/>
        </w:rPr>
      </w:pPr>
    </w:p>
    <w:p w14:paraId="04EA9A79" w14:textId="77777777" w:rsidR="00AC6B27" w:rsidRDefault="00F00680">
      <w:pPr>
        <w:spacing w:line="420" w:lineRule="exact"/>
        <w:ind w:firstLineChars="200" w:firstLine="480"/>
        <w:jc w:val="left"/>
        <w:rPr>
          <w:sz w:val="24"/>
          <w:szCs w:val="24"/>
        </w:rPr>
      </w:pPr>
      <w:r>
        <w:rPr>
          <w:rFonts w:hint="eastAsia"/>
          <w:sz w:val="24"/>
          <w:szCs w:val="24"/>
        </w:rPr>
        <w:t>时</w:t>
      </w:r>
      <w:r>
        <w:rPr>
          <w:rFonts w:hint="eastAsia"/>
          <w:sz w:val="24"/>
          <w:szCs w:val="24"/>
        </w:rPr>
        <w:t xml:space="preserve">    </w:t>
      </w:r>
      <w:r>
        <w:rPr>
          <w:rFonts w:hint="eastAsia"/>
          <w:sz w:val="24"/>
          <w:szCs w:val="24"/>
        </w:rPr>
        <w:t>间：</w:t>
      </w:r>
      <w:r>
        <w:rPr>
          <w:rFonts w:hint="eastAsia"/>
          <w:sz w:val="24"/>
          <w:szCs w:val="24"/>
        </w:rPr>
        <w:t>XX</w:t>
      </w:r>
      <w:r>
        <w:rPr>
          <w:rFonts w:hint="eastAsia"/>
          <w:sz w:val="24"/>
          <w:szCs w:val="24"/>
        </w:rPr>
        <w:t>年</w:t>
      </w:r>
      <w:r>
        <w:rPr>
          <w:rFonts w:hint="eastAsia"/>
          <w:sz w:val="24"/>
          <w:szCs w:val="24"/>
        </w:rPr>
        <w:t>X</w:t>
      </w:r>
      <w:r>
        <w:rPr>
          <w:rFonts w:hint="eastAsia"/>
          <w:sz w:val="24"/>
          <w:szCs w:val="24"/>
        </w:rPr>
        <w:t>月</w:t>
      </w:r>
      <w:r>
        <w:rPr>
          <w:rFonts w:hint="eastAsia"/>
          <w:sz w:val="24"/>
          <w:szCs w:val="24"/>
        </w:rPr>
        <w:t>X</w:t>
      </w:r>
      <w:r>
        <w:rPr>
          <w:rFonts w:hint="eastAsia"/>
          <w:sz w:val="24"/>
          <w:szCs w:val="24"/>
        </w:rPr>
        <w:t>日</w:t>
      </w:r>
    </w:p>
    <w:p w14:paraId="3734BB25" w14:textId="77777777" w:rsidR="00AC6B27" w:rsidRDefault="00AC6B27">
      <w:pPr>
        <w:spacing w:line="420" w:lineRule="exact"/>
        <w:ind w:firstLineChars="200" w:firstLine="480"/>
        <w:jc w:val="left"/>
        <w:rPr>
          <w:sz w:val="24"/>
          <w:szCs w:val="24"/>
        </w:rPr>
      </w:pPr>
    </w:p>
    <w:p w14:paraId="7CFC5434" w14:textId="77777777" w:rsidR="00AC6B27" w:rsidRDefault="00AC6B27">
      <w:pPr>
        <w:spacing w:line="420" w:lineRule="exact"/>
        <w:rPr>
          <w:sz w:val="24"/>
          <w:szCs w:val="24"/>
        </w:rPr>
        <w:sectPr w:rsidR="00AC6B27" w:rsidSect="00FD6CF0">
          <w:pgSz w:w="11906" w:h="16838"/>
          <w:pgMar w:top="1440" w:right="1800" w:bottom="1440" w:left="1800" w:header="851" w:footer="992" w:gutter="0"/>
          <w:cols w:space="720"/>
          <w:docGrid w:linePitch="312"/>
        </w:sectPr>
      </w:pPr>
    </w:p>
    <w:p w14:paraId="77373FF4" w14:textId="77777777" w:rsidR="00AC6B27" w:rsidRDefault="00AC6B27">
      <w:pPr>
        <w:autoSpaceDE w:val="0"/>
        <w:autoSpaceDN w:val="0"/>
        <w:adjustRightInd w:val="0"/>
        <w:rPr>
          <w:sz w:val="24"/>
          <w:szCs w:val="24"/>
        </w:rPr>
      </w:pPr>
      <w:bookmarkStart w:id="561" w:name="_Toc258488611"/>
      <w:bookmarkStart w:id="562" w:name="_Toc353545368"/>
      <w:bookmarkStart w:id="563" w:name="_Toc415213399"/>
      <w:bookmarkStart w:id="564" w:name="_Toc415213509"/>
      <w:bookmarkStart w:id="565" w:name="_Toc415211973"/>
      <w:bookmarkStart w:id="566" w:name="_Toc415211137"/>
    </w:p>
    <w:p w14:paraId="1D9D7797" w14:textId="77777777" w:rsidR="00AC6B27" w:rsidRDefault="00F00680">
      <w:pPr>
        <w:spacing w:line="420" w:lineRule="exact"/>
        <w:ind w:firstLineChars="200" w:firstLine="482"/>
        <w:jc w:val="left"/>
        <w:rPr>
          <w:b/>
          <w:bCs/>
          <w:szCs w:val="21"/>
        </w:rPr>
      </w:pPr>
      <w:r>
        <w:rPr>
          <w:rFonts w:hint="eastAsia"/>
          <w:b/>
          <w:bCs/>
          <w:sz w:val="24"/>
          <w:szCs w:val="24"/>
        </w:rPr>
        <w:t>注：工程量清单格式详见第七章</w:t>
      </w:r>
      <w:r>
        <w:rPr>
          <w:rFonts w:hint="eastAsia"/>
          <w:b/>
          <w:bCs/>
          <w:sz w:val="24"/>
          <w:szCs w:val="24"/>
        </w:rPr>
        <w:t xml:space="preserve"> </w:t>
      </w:r>
      <w:r>
        <w:rPr>
          <w:rFonts w:hint="eastAsia"/>
          <w:b/>
          <w:bCs/>
          <w:sz w:val="24"/>
          <w:szCs w:val="24"/>
        </w:rPr>
        <w:t>工程量清单。</w:t>
      </w:r>
      <w:r>
        <w:rPr>
          <w:b/>
          <w:bCs/>
          <w:sz w:val="24"/>
          <w:szCs w:val="24"/>
        </w:rPr>
        <w:br w:type="page"/>
      </w:r>
    </w:p>
    <w:p w14:paraId="3D01B0C0" w14:textId="77777777" w:rsidR="00AC6B27" w:rsidRDefault="00F00680">
      <w:pPr>
        <w:autoSpaceDE w:val="0"/>
        <w:autoSpaceDN w:val="0"/>
        <w:adjustRightInd w:val="0"/>
        <w:rPr>
          <w:szCs w:val="21"/>
        </w:rPr>
      </w:pPr>
      <w:r>
        <w:rPr>
          <w:rFonts w:hint="eastAsia"/>
          <w:szCs w:val="21"/>
        </w:rPr>
        <w:lastRenderedPageBreak/>
        <w:t>附件二</w:t>
      </w:r>
    </w:p>
    <w:p w14:paraId="04E687E0" w14:textId="77777777" w:rsidR="00AC6B27" w:rsidRDefault="00F00680">
      <w:pPr>
        <w:tabs>
          <w:tab w:val="left" w:pos="720"/>
        </w:tabs>
        <w:snapToGrid w:val="0"/>
        <w:spacing w:line="360" w:lineRule="auto"/>
        <w:jc w:val="center"/>
        <w:rPr>
          <w:b/>
          <w:sz w:val="32"/>
          <w:szCs w:val="32"/>
        </w:rPr>
      </w:pPr>
      <w:r>
        <w:rPr>
          <w:rFonts w:hint="eastAsia"/>
          <w:b/>
          <w:sz w:val="32"/>
          <w:szCs w:val="32"/>
        </w:rPr>
        <w:t>投标文件编制人员名单</w:t>
      </w:r>
    </w:p>
    <w:p w14:paraId="1AF752DA" w14:textId="77777777" w:rsidR="00AC6B27" w:rsidRDefault="00AC6B27">
      <w:pPr>
        <w:tabs>
          <w:tab w:val="left" w:pos="720"/>
        </w:tabs>
        <w:snapToGrid w:val="0"/>
        <w:spacing w:line="360" w:lineRule="auto"/>
        <w:rPr>
          <w:sz w:val="24"/>
          <w:szCs w:val="24"/>
        </w:rPr>
      </w:pPr>
    </w:p>
    <w:p w14:paraId="1D322AB2" w14:textId="77777777" w:rsidR="00AC6B27" w:rsidRDefault="00F00680">
      <w:pPr>
        <w:tabs>
          <w:tab w:val="left" w:pos="720"/>
        </w:tabs>
        <w:snapToGrid w:val="0"/>
        <w:spacing w:line="360" w:lineRule="auto"/>
        <w:jc w:val="center"/>
        <w:rPr>
          <w:szCs w:val="21"/>
        </w:rPr>
      </w:pPr>
      <w:r>
        <w:rPr>
          <w:rFonts w:hint="eastAsia"/>
          <w:szCs w:val="21"/>
        </w:rPr>
        <w:t>一、参与编制技术标投标文件人员名单</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470"/>
        <w:gridCol w:w="2520"/>
        <w:gridCol w:w="2415"/>
        <w:gridCol w:w="1448"/>
      </w:tblGrid>
      <w:tr w:rsidR="00AC6B27" w14:paraId="1FFEA2F9" w14:textId="77777777">
        <w:trPr>
          <w:trHeight w:val="484"/>
        </w:trPr>
        <w:tc>
          <w:tcPr>
            <w:tcW w:w="9116" w:type="dxa"/>
            <w:gridSpan w:val="5"/>
            <w:tcBorders>
              <w:top w:val="single" w:sz="4" w:space="0" w:color="auto"/>
              <w:left w:val="single" w:sz="4" w:space="0" w:color="auto"/>
              <w:bottom w:val="single" w:sz="4" w:space="0" w:color="auto"/>
              <w:right w:val="single" w:sz="4" w:space="0" w:color="auto"/>
            </w:tcBorders>
            <w:vAlign w:val="center"/>
          </w:tcPr>
          <w:p w14:paraId="289CBCAB"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投标人名称</w:t>
            </w:r>
          </w:p>
        </w:tc>
      </w:tr>
      <w:tr w:rsidR="00AC6B27" w14:paraId="267FB537" w14:textId="77777777">
        <w:trPr>
          <w:trHeight w:val="462"/>
        </w:trPr>
        <w:tc>
          <w:tcPr>
            <w:tcW w:w="1263" w:type="dxa"/>
            <w:tcBorders>
              <w:top w:val="single" w:sz="4" w:space="0" w:color="auto"/>
              <w:left w:val="single" w:sz="4" w:space="0" w:color="auto"/>
              <w:bottom w:val="single" w:sz="4" w:space="0" w:color="auto"/>
              <w:right w:val="single" w:sz="4" w:space="0" w:color="auto"/>
            </w:tcBorders>
            <w:vAlign w:val="center"/>
          </w:tcPr>
          <w:p w14:paraId="06BEDC70"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姓名</w:t>
            </w:r>
          </w:p>
        </w:tc>
        <w:tc>
          <w:tcPr>
            <w:tcW w:w="1470" w:type="dxa"/>
            <w:tcBorders>
              <w:top w:val="single" w:sz="4" w:space="0" w:color="auto"/>
              <w:left w:val="single" w:sz="4" w:space="0" w:color="auto"/>
              <w:bottom w:val="single" w:sz="4" w:space="0" w:color="auto"/>
              <w:right w:val="single" w:sz="4" w:space="0" w:color="auto"/>
            </w:tcBorders>
            <w:vAlign w:val="center"/>
          </w:tcPr>
          <w:p w14:paraId="631B6E15"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职务</w:t>
            </w:r>
          </w:p>
        </w:tc>
        <w:tc>
          <w:tcPr>
            <w:tcW w:w="2520" w:type="dxa"/>
            <w:tcBorders>
              <w:top w:val="single" w:sz="4" w:space="0" w:color="auto"/>
              <w:left w:val="single" w:sz="4" w:space="0" w:color="auto"/>
              <w:bottom w:val="single" w:sz="4" w:space="0" w:color="auto"/>
              <w:right w:val="single" w:sz="4" w:space="0" w:color="auto"/>
            </w:tcBorders>
            <w:vAlign w:val="center"/>
          </w:tcPr>
          <w:p w14:paraId="2E5AFAB7"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所承担工作</w:t>
            </w:r>
          </w:p>
        </w:tc>
        <w:tc>
          <w:tcPr>
            <w:tcW w:w="2415" w:type="dxa"/>
            <w:tcBorders>
              <w:top w:val="single" w:sz="4" w:space="0" w:color="auto"/>
              <w:left w:val="single" w:sz="4" w:space="0" w:color="auto"/>
              <w:bottom w:val="single" w:sz="4" w:space="0" w:color="auto"/>
              <w:right w:val="single" w:sz="4" w:space="0" w:color="auto"/>
            </w:tcBorders>
            <w:vAlign w:val="center"/>
          </w:tcPr>
          <w:p w14:paraId="73510536"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身份证号码</w:t>
            </w:r>
          </w:p>
        </w:tc>
        <w:tc>
          <w:tcPr>
            <w:tcW w:w="1448" w:type="dxa"/>
            <w:tcBorders>
              <w:top w:val="single" w:sz="4" w:space="0" w:color="auto"/>
              <w:left w:val="single" w:sz="4" w:space="0" w:color="auto"/>
              <w:bottom w:val="single" w:sz="4" w:space="0" w:color="auto"/>
              <w:right w:val="single" w:sz="4" w:space="0" w:color="auto"/>
            </w:tcBorders>
            <w:vAlign w:val="center"/>
          </w:tcPr>
          <w:p w14:paraId="0641D471"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本人签名栏</w:t>
            </w:r>
          </w:p>
        </w:tc>
      </w:tr>
      <w:tr w:rsidR="00AC6B27" w14:paraId="79A0F992" w14:textId="77777777">
        <w:trPr>
          <w:trHeight w:val="468"/>
        </w:trPr>
        <w:tc>
          <w:tcPr>
            <w:tcW w:w="1263" w:type="dxa"/>
            <w:tcBorders>
              <w:top w:val="single" w:sz="4" w:space="0" w:color="auto"/>
              <w:left w:val="single" w:sz="4" w:space="0" w:color="auto"/>
              <w:bottom w:val="single" w:sz="4" w:space="0" w:color="auto"/>
              <w:right w:val="single" w:sz="4" w:space="0" w:color="auto"/>
            </w:tcBorders>
            <w:vAlign w:val="center"/>
          </w:tcPr>
          <w:p w14:paraId="0C57C15F"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DA20A71"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6C775BFA"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3A10783D"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24E17DB9" w14:textId="77777777" w:rsidR="00AC6B27" w:rsidRDefault="00AC6B27">
            <w:pPr>
              <w:tabs>
                <w:tab w:val="left" w:pos="720"/>
              </w:tabs>
              <w:snapToGrid w:val="0"/>
              <w:spacing w:line="360" w:lineRule="auto"/>
              <w:jc w:val="center"/>
              <w:rPr>
                <w:rFonts w:ascii="宋体" w:hAnsi="宋体"/>
                <w:szCs w:val="21"/>
              </w:rPr>
            </w:pPr>
          </w:p>
        </w:tc>
      </w:tr>
      <w:tr w:rsidR="00AC6B27" w14:paraId="048577D8"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2F934E4D"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12FA7FB"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5C4C1103"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6D358F35"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3AC3CC68" w14:textId="77777777" w:rsidR="00AC6B27" w:rsidRDefault="00AC6B27">
            <w:pPr>
              <w:tabs>
                <w:tab w:val="left" w:pos="720"/>
              </w:tabs>
              <w:snapToGrid w:val="0"/>
              <w:spacing w:line="360" w:lineRule="auto"/>
              <w:jc w:val="center"/>
              <w:rPr>
                <w:rFonts w:ascii="宋体" w:hAnsi="宋体"/>
                <w:szCs w:val="21"/>
              </w:rPr>
            </w:pPr>
          </w:p>
        </w:tc>
      </w:tr>
      <w:tr w:rsidR="00AC6B27" w14:paraId="6E83B1FE"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0F534694"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08C75C95"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6337782C"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620A2B17"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3B23FBE7" w14:textId="77777777" w:rsidR="00AC6B27" w:rsidRDefault="00AC6B27">
            <w:pPr>
              <w:tabs>
                <w:tab w:val="left" w:pos="720"/>
              </w:tabs>
              <w:snapToGrid w:val="0"/>
              <w:spacing w:line="360" w:lineRule="auto"/>
              <w:jc w:val="center"/>
              <w:rPr>
                <w:rFonts w:ascii="宋体" w:hAnsi="宋体"/>
                <w:szCs w:val="21"/>
              </w:rPr>
            </w:pPr>
          </w:p>
        </w:tc>
      </w:tr>
      <w:tr w:rsidR="00AC6B27" w14:paraId="471E885C"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4D505EC0"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F4FC0CC"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51A40BCE"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1D65B26F"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617B0292" w14:textId="77777777" w:rsidR="00AC6B27" w:rsidRDefault="00AC6B27">
            <w:pPr>
              <w:tabs>
                <w:tab w:val="left" w:pos="720"/>
              </w:tabs>
              <w:snapToGrid w:val="0"/>
              <w:spacing w:line="360" w:lineRule="auto"/>
              <w:jc w:val="center"/>
              <w:rPr>
                <w:rFonts w:ascii="宋体" w:hAnsi="宋体"/>
                <w:szCs w:val="21"/>
              </w:rPr>
            </w:pPr>
          </w:p>
        </w:tc>
      </w:tr>
      <w:tr w:rsidR="00AC6B27" w14:paraId="6607BA94"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79620BC8"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16AFA1B"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4009C0CA"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5135DD33"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1A73C2E0" w14:textId="77777777" w:rsidR="00AC6B27" w:rsidRDefault="00AC6B27">
            <w:pPr>
              <w:tabs>
                <w:tab w:val="left" w:pos="720"/>
              </w:tabs>
              <w:snapToGrid w:val="0"/>
              <w:spacing w:line="360" w:lineRule="auto"/>
              <w:jc w:val="center"/>
              <w:rPr>
                <w:rFonts w:ascii="宋体" w:hAnsi="宋体"/>
                <w:szCs w:val="21"/>
              </w:rPr>
            </w:pPr>
          </w:p>
        </w:tc>
      </w:tr>
      <w:tr w:rsidR="00AC6B27" w14:paraId="654902BB"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518DAA3D"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2C8C445"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2B1E6A4D"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48E0E0A4"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7616D728" w14:textId="77777777" w:rsidR="00AC6B27" w:rsidRDefault="00AC6B27">
            <w:pPr>
              <w:tabs>
                <w:tab w:val="left" w:pos="720"/>
              </w:tabs>
              <w:snapToGrid w:val="0"/>
              <w:spacing w:line="360" w:lineRule="auto"/>
              <w:jc w:val="center"/>
              <w:rPr>
                <w:rFonts w:ascii="宋体" w:hAnsi="宋体"/>
                <w:szCs w:val="21"/>
              </w:rPr>
            </w:pPr>
          </w:p>
        </w:tc>
      </w:tr>
      <w:tr w:rsidR="00AC6B27" w14:paraId="77F22605" w14:textId="77777777">
        <w:trPr>
          <w:trHeight w:val="452"/>
        </w:trPr>
        <w:tc>
          <w:tcPr>
            <w:tcW w:w="1263" w:type="dxa"/>
            <w:tcBorders>
              <w:top w:val="single" w:sz="4" w:space="0" w:color="auto"/>
              <w:left w:val="single" w:sz="4" w:space="0" w:color="auto"/>
              <w:bottom w:val="single" w:sz="4" w:space="0" w:color="auto"/>
              <w:right w:val="single" w:sz="4" w:space="0" w:color="auto"/>
            </w:tcBorders>
            <w:vAlign w:val="center"/>
          </w:tcPr>
          <w:p w14:paraId="3CFA9AAC"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750C910C"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7E256E05"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7CFAAEF9"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38177BB8" w14:textId="77777777" w:rsidR="00AC6B27" w:rsidRDefault="00AC6B27">
            <w:pPr>
              <w:tabs>
                <w:tab w:val="left" w:pos="720"/>
              </w:tabs>
              <w:snapToGrid w:val="0"/>
              <w:spacing w:line="360" w:lineRule="auto"/>
              <w:jc w:val="center"/>
              <w:rPr>
                <w:rFonts w:ascii="宋体" w:hAnsi="宋体"/>
                <w:szCs w:val="21"/>
              </w:rPr>
            </w:pPr>
          </w:p>
        </w:tc>
      </w:tr>
      <w:tr w:rsidR="00AC6B27" w14:paraId="481081A6" w14:textId="77777777">
        <w:trPr>
          <w:trHeight w:val="472"/>
        </w:trPr>
        <w:tc>
          <w:tcPr>
            <w:tcW w:w="1263" w:type="dxa"/>
            <w:tcBorders>
              <w:top w:val="single" w:sz="4" w:space="0" w:color="auto"/>
              <w:left w:val="single" w:sz="4" w:space="0" w:color="auto"/>
              <w:bottom w:val="single" w:sz="4" w:space="0" w:color="auto"/>
              <w:right w:val="single" w:sz="4" w:space="0" w:color="auto"/>
            </w:tcBorders>
            <w:vAlign w:val="center"/>
          </w:tcPr>
          <w:p w14:paraId="1FA98867"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5E29130"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1FE8BA01"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3E346A7E"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7BE62B1A" w14:textId="77777777" w:rsidR="00AC6B27" w:rsidRDefault="00AC6B27">
            <w:pPr>
              <w:tabs>
                <w:tab w:val="left" w:pos="720"/>
              </w:tabs>
              <w:snapToGrid w:val="0"/>
              <w:spacing w:line="360" w:lineRule="auto"/>
              <w:jc w:val="center"/>
              <w:rPr>
                <w:rFonts w:ascii="宋体" w:hAnsi="宋体"/>
                <w:szCs w:val="21"/>
              </w:rPr>
            </w:pPr>
          </w:p>
        </w:tc>
      </w:tr>
    </w:tbl>
    <w:p w14:paraId="3C4AAB3A" w14:textId="77777777" w:rsidR="00AC6B27" w:rsidRDefault="00AC6B27">
      <w:pPr>
        <w:tabs>
          <w:tab w:val="left" w:pos="720"/>
        </w:tabs>
        <w:snapToGrid w:val="0"/>
        <w:spacing w:line="360" w:lineRule="auto"/>
        <w:rPr>
          <w:sz w:val="24"/>
          <w:szCs w:val="24"/>
        </w:rPr>
      </w:pPr>
    </w:p>
    <w:p w14:paraId="17979575" w14:textId="77777777" w:rsidR="00AC6B27" w:rsidRDefault="00AC6B27">
      <w:pPr>
        <w:tabs>
          <w:tab w:val="left" w:pos="720"/>
        </w:tabs>
        <w:snapToGrid w:val="0"/>
        <w:spacing w:line="360" w:lineRule="auto"/>
        <w:rPr>
          <w:sz w:val="24"/>
          <w:szCs w:val="24"/>
        </w:rPr>
      </w:pPr>
    </w:p>
    <w:p w14:paraId="2D4D64A0" w14:textId="77777777" w:rsidR="00AC6B27" w:rsidRDefault="00F00680">
      <w:pPr>
        <w:tabs>
          <w:tab w:val="left" w:pos="720"/>
        </w:tabs>
        <w:snapToGrid w:val="0"/>
        <w:spacing w:line="360" w:lineRule="auto"/>
        <w:jc w:val="center"/>
        <w:rPr>
          <w:szCs w:val="21"/>
        </w:rPr>
      </w:pPr>
      <w:r>
        <w:rPr>
          <w:rFonts w:hint="eastAsia"/>
          <w:szCs w:val="21"/>
        </w:rPr>
        <w:t>二、参与编制经济标投标文件人员名单</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470"/>
        <w:gridCol w:w="2520"/>
        <w:gridCol w:w="2415"/>
        <w:gridCol w:w="1448"/>
      </w:tblGrid>
      <w:tr w:rsidR="00AC6B27" w14:paraId="3B8B0DCC" w14:textId="77777777">
        <w:trPr>
          <w:trHeight w:val="484"/>
        </w:trPr>
        <w:tc>
          <w:tcPr>
            <w:tcW w:w="9116" w:type="dxa"/>
            <w:gridSpan w:val="5"/>
            <w:tcBorders>
              <w:top w:val="single" w:sz="4" w:space="0" w:color="auto"/>
              <w:left w:val="single" w:sz="4" w:space="0" w:color="auto"/>
              <w:bottom w:val="single" w:sz="4" w:space="0" w:color="auto"/>
              <w:right w:val="single" w:sz="4" w:space="0" w:color="auto"/>
            </w:tcBorders>
            <w:vAlign w:val="center"/>
          </w:tcPr>
          <w:p w14:paraId="0D1A0DAB"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投标人名称</w:t>
            </w:r>
          </w:p>
        </w:tc>
      </w:tr>
      <w:tr w:rsidR="00AC6B27" w14:paraId="1F6C95A9" w14:textId="77777777">
        <w:trPr>
          <w:trHeight w:val="462"/>
        </w:trPr>
        <w:tc>
          <w:tcPr>
            <w:tcW w:w="1263" w:type="dxa"/>
            <w:tcBorders>
              <w:top w:val="single" w:sz="4" w:space="0" w:color="auto"/>
              <w:left w:val="single" w:sz="4" w:space="0" w:color="auto"/>
              <w:bottom w:val="single" w:sz="4" w:space="0" w:color="auto"/>
              <w:right w:val="single" w:sz="4" w:space="0" w:color="auto"/>
            </w:tcBorders>
            <w:vAlign w:val="center"/>
          </w:tcPr>
          <w:p w14:paraId="609D192F"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姓名</w:t>
            </w:r>
          </w:p>
        </w:tc>
        <w:tc>
          <w:tcPr>
            <w:tcW w:w="1470" w:type="dxa"/>
            <w:tcBorders>
              <w:top w:val="single" w:sz="4" w:space="0" w:color="auto"/>
              <w:left w:val="single" w:sz="4" w:space="0" w:color="auto"/>
              <w:bottom w:val="single" w:sz="4" w:space="0" w:color="auto"/>
              <w:right w:val="single" w:sz="4" w:space="0" w:color="auto"/>
            </w:tcBorders>
            <w:vAlign w:val="center"/>
          </w:tcPr>
          <w:p w14:paraId="05DC0442"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职务</w:t>
            </w:r>
          </w:p>
        </w:tc>
        <w:tc>
          <w:tcPr>
            <w:tcW w:w="2520" w:type="dxa"/>
            <w:tcBorders>
              <w:top w:val="single" w:sz="4" w:space="0" w:color="auto"/>
              <w:left w:val="single" w:sz="4" w:space="0" w:color="auto"/>
              <w:bottom w:val="single" w:sz="4" w:space="0" w:color="auto"/>
              <w:right w:val="single" w:sz="4" w:space="0" w:color="auto"/>
            </w:tcBorders>
            <w:vAlign w:val="center"/>
          </w:tcPr>
          <w:p w14:paraId="649C05D5"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所承担工作</w:t>
            </w:r>
          </w:p>
        </w:tc>
        <w:tc>
          <w:tcPr>
            <w:tcW w:w="2415" w:type="dxa"/>
            <w:tcBorders>
              <w:top w:val="single" w:sz="4" w:space="0" w:color="auto"/>
              <w:left w:val="single" w:sz="4" w:space="0" w:color="auto"/>
              <w:bottom w:val="single" w:sz="4" w:space="0" w:color="auto"/>
              <w:right w:val="single" w:sz="4" w:space="0" w:color="auto"/>
            </w:tcBorders>
            <w:vAlign w:val="center"/>
          </w:tcPr>
          <w:p w14:paraId="50989C83"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身份证号码</w:t>
            </w:r>
          </w:p>
        </w:tc>
        <w:tc>
          <w:tcPr>
            <w:tcW w:w="1448" w:type="dxa"/>
            <w:tcBorders>
              <w:top w:val="single" w:sz="4" w:space="0" w:color="auto"/>
              <w:left w:val="single" w:sz="4" w:space="0" w:color="auto"/>
              <w:bottom w:val="single" w:sz="4" w:space="0" w:color="auto"/>
              <w:right w:val="single" w:sz="4" w:space="0" w:color="auto"/>
            </w:tcBorders>
            <w:vAlign w:val="center"/>
          </w:tcPr>
          <w:p w14:paraId="09B92928" w14:textId="77777777" w:rsidR="00AC6B27" w:rsidRDefault="00F00680">
            <w:pPr>
              <w:tabs>
                <w:tab w:val="left" w:pos="720"/>
              </w:tabs>
              <w:snapToGrid w:val="0"/>
              <w:spacing w:line="360" w:lineRule="auto"/>
              <w:jc w:val="center"/>
              <w:rPr>
                <w:rFonts w:ascii="宋体" w:hAnsi="宋体"/>
                <w:szCs w:val="21"/>
              </w:rPr>
            </w:pPr>
            <w:r>
              <w:rPr>
                <w:rFonts w:ascii="宋体" w:hAnsi="宋体" w:hint="eastAsia"/>
                <w:szCs w:val="21"/>
              </w:rPr>
              <w:t>本人签名栏</w:t>
            </w:r>
          </w:p>
        </w:tc>
      </w:tr>
      <w:tr w:rsidR="00AC6B27" w14:paraId="5CB3E4A9" w14:textId="77777777">
        <w:trPr>
          <w:trHeight w:val="468"/>
        </w:trPr>
        <w:tc>
          <w:tcPr>
            <w:tcW w:w="1263" w:type="dxa"/>
            <w:tcBorders>
              <w:top w:val="single" w:sz="4" w:space="0" w:color="auto"/>
              <w:left w:val="single" w:sz="4" w:space="0" w:color="auto"/>
              <w:bottom w:val="single" w:sz="4" w:space="0" w:color="auto"/>
              <w:right w:val="single" w:sz="4" w:space="0" w:color="auto"/>
            </w:tcBorders>
            <w:vAlign w:val="center"/>
          </w:tcPr>
          <w:p w14:paraId="23B63BBA"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211E256A"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1C8E1AFE"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12AE40B1"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41F4858A" w14:textId="77777777" w:rsidR="00AC6B27" w:rsidRDefault="00AC6B27">
            <w:pPr>
              <w:tabs>
                <w:tab w:val="left" w:pos="720"/>
              </w:tabs>
              <w:snapToGrid w:val="0"/>
              <w:spacing w:line="360" w:lineRule="auto"/>
              <w:jc w:val="center"/>
              <w:rPr>
                <w:rFonts w:ascii="宋体" w:hAnsi="宋体"/>
                <w:szCs w:val="21"/>
              </w:rPr>
            </w:pPr>
          </w:p>
        </w:tc>
      </w:tr>
      <w:tr w:rsidR="00AC6B27" w14:paraId="02FBF0DD"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7C5805F3"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57E94452"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2AEEE02C"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291ABE6B"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0207DED3" w14:textId="77777777" w:rsidR="00AC6B27" w:rsidRDefault="00AC6B27">
            <w:pPr>
              <w:tabs>
                <w:tab w:val="left" w:pos="720"/>
              </w:tabs>
              <w:snapToGrid w:val="0"/>
              <w:spacing w:line="360" w:lineRule="auto"/>
              <w:jc w:val="center"/>
              <w:rPr>
                <w:rFonts w:ascii="宋体" w:hAnsi="宋体"/>
                <w:szCs w:val="21"/>
              </w:rPr>
            </w:pPr>
          </w:p>
        </w:tc>
      </w:tr>
      <w:tr w:rsidR="00AC6B27" w14:paraId="516CA7D9"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16540836"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30CBB364"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11ADC2E4"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521A51A2"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56BAA584" w14:textId="77777777" w:rsidR="00AC6B27" w:rsidRDefault="00AC6B27">
            <w:pPr>
              <w:tabs>
                <w:tab w:val="left" w:pos="720"/>
              </w:tabs>
              <w:snapToGrid w:val="0"/>
              <w:spacing w:line="360" w:lineRule="auto"/>
              <w:jc w:val="center"/>
              <w:rPr>
                <w:rFonts w:ascii="宋体" w:hAnsi="宋体"/>
                <w:szCs w:val="21"/>
              </w:rPr>
            </w:pPr>
          </w:p>
        </w:tc>
      </w:tr>
      <w:tr w:rsidR="00AC6B27" w14:paraId="6636A35C"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50700314"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7432E889"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600FBA8A"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56743A31"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43E93F85" w14:textId="77777777" w:rsidR="00AC6B27" w:rsidRDefault="00AC6B27">
            <w:pPr>
              <w:tabs>
                <w:tab w:val="left" w:pos="720"/>
              </w:tabs>
              <w:snapToGrid w:val="0"/>
              <w:spacing w:line="360" w:lineRule="auto"/>
              <w:jc w:val="center"/>
              <w:rPr>
                <w:rFonts w:ascii="宋体" w:hAnsi="宋体"/>
                <w:szCs w:val="21"/>
              </w:rPr>
            </w:pPr>
          </w:p>
        </w:tc>
      </w:tr>
      <w:tr w:rsidR="00AC6B27" w14:paraId="5D942F16"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5925FCA7"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215A72A7"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25ED3E4C"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197BA3FB"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374E9AC4" w14:textId="77777777" w:rsidR="00AC6B27" w:rsidRDefault="00AC6B27">
            <w:pPr>
              <w:tabs>
                <w:tab w:val="left" w:pos="720"/>
              </w:tabs>
              <w:snapToGrid w:val="0"/>
              <w:spacing w:line="360" w:lineRule="auto"/>
              <w:jc w:val="center"/>
              <w:rPr>
                <w:rFonts w:ascii="宋体" w:hAnsi="宋体"/>
                <w:szCs w:val="21"/>
              </w:rPr>
            </w:pPr>
          </w:p>
        </w:tc>
      </w:tr>
      <w:tr w:rsidR="00AC6B27" w14:paraId="495BB4A9" w14:textId="77777777">
        <w:trPr>
          <w:trHeight w:val="446"/>
        </w:trPr>
        <w:tc>
          <w:tcPr>
            <w:tcW w:w="1263" w:type="dxa"/>
            <w:tcBorders>
              <w:top w:val="single" w:sz="4" w:space="0" w:color="auto"/>
              <w:left w:val="single" w:sz="4" w:space="0" w:color="auto"/>
              <w:bottom w:val="single" w:sz="4" w:space="0" w:color="auto"/>
              <w:right w:val="single" w:sz="4" w:space="0" w:color="auto"/>
            </w:tcBorders>
            <w:vAlign w:val="center"/>
          </w:tcPr>
          <w:p w14:paraId="18DF4FB0"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4A00CD9B"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1BDC95C4"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786A4D9A"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212FFF23" w14:textId="77777777" w:rsidR="00AC6B27" w:rsidRDefault="00AC6B27">
            <w:pPr>
              <w:tabs>
                <w:tab w:val="left" w:pos="720"/>
              </w:tabs>
              <w:snapToGrid w:val="0"/>
              <w:spacing w:line="360" w:lineRule="auto"/>
              <w:jc w:val="center"/>
              <w:rPr>
                <w:rFonts w:ascii="宋体" w:hAnsi="宋体"/>
                <w:szCs w:val="21"/>
              </w:rPr>
            </w:pPr>
          </w:p>
        </w:tc>
      </w:tr>
      <w:tr w:rsidR="00AC6B27" w14:paraId="3B7F8AC6" w14:textId="77777777">
        <w:trPr>
          <w:trHeight w:val="452"/>
        </w:trPr>
        <w:tc>
          <w:tcPr>
            <w:tcW w:w="1263" w:type="dxa"/>
            <w:tcBorders>
              <w:top w:val="single" w:sz="4" w:space="0" w:color="auto"/>
              <w:left w:val="single" w:sz="4" w:space="0" w:color="auto"/>
              <w:bottom w:val="single" w:sz="4" w:space="0" w:color="auto"/>
              <w:right w:val="single" w:sz="4" w:space="0" w:color="auto"/>
            </w:tcBorders>
            <w:vAlign w:val="center"/>
          </w:tcPr>
          <w:p w14:paraId="5E2E9427"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3BF6976D"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7E1C02B7"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13A129AF"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28C8D426" w14:textId="77777777" w:rsidR="00AC6B27" w:rsidRDefault="00AC6B27">
            <w:pPr>
              <w:tabs>
                <w:tab w:val="left" w:pos="720"/>
              </w:tabs>
              <w:snapToGrid w:val="0"/>
              <w:spacing w:line="360" w:lineRule="auto"/>
              <w:jc w:val="center"/>
              <w:rPr>
                <w:rFonts w:ascii="宋体" w:hAnsi="宋体"/>
                <w:szCs w:val="21"/>
              </w:rPr>
            </w:pPr>
          </w:p>
        </w:tc>
      </w:tr>
      <w:tr w:rsidR="00AC6B27" w14:paraId="7C78150F" w14:textId="77777777">
        <w:trPr>
          <w:trHeight w:val="472"/>
        </w:trPr>
        <w:tc>
          <w:tcPr>
            <w:tcW w:w="1263" w:type="dxa"/>
            <w:tcBorders>
              <w:top w:val="single" w:sz="4" w:space="0" w:color="auto"/>
              <w:left w:val="single" w:sz="4" w:space="0" w:color="auto"/>
              <w:bottom w:val="single" w:sz="4" w:space="0" w:color="auto"/>
              <w:right w:val="single" w:sz="4" w:space="0" w:color="auto"/>
            </w:tcBorders>
            <w:vAlign w:val="center"/>
          </w:tcPr>
          <w:p w14:paraId="26FBA705" w14:textId="77777777" w:rsidR="00AC6B27" w:rsidRDefault="00AC6B27">
            <w:pPr>
              <w:tabs>
                <w:tab w:val="left" w:pos="720"/>
              </w:tabs>
              <w:snapToGrid w:val="0"/>
              <w:spacing w:line="360" w:lineRule="auto"/>
              <w:jc w:val="center"/>
              <w:rPr>
                <w:rFonts w:ascii="宋体" w:hAnsi="宋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F434389" w14:textId="77777777" w:rsidR="00AC6B27" w:rsidRDefault="00AC6B27">
            <w:pPr>
              <w:tabs>
                <w:tab w:val="left" w:pos="720"/>
              </w:tabs>
              <w:snapToGrid w:val="0"/>
              <w:spacing w:line="360" w:lineRule="auto"/>
              <w:jc w:val="center"/>
              <w:rPr>
                <w:rFonts w:ascii="宋体" w:hAnsi="宋体"/>
                <w:szCs w:val="21"/>
              </w:rPr>
            </w:pPr>
          </w:p>
        </w:tc>
        <w:tc>
          <w:tcPr>
            <w:tcW w:w="2520" w:type="dxa"/>
            <w:tcBorders>
              <w:top w:val="single" w:sz="4" w:space="0" w:color="auto"/>
              <w:left w:val="single" w:sz="4" w:space="0" w:color="auto"/>
              <w:bottom w:val="single" w:sz="4" w:space="0" w:color="auto"/>
              <w:right w:val="single" w:sz="4" w:space="0" w:color="auto"/>
            </w:tcBorders>
            <w:vAlign w:val="center"/>
          </w:tcPr>
          <w:p w14:paraId="728294A4" w14:textId="77777777" w:rsidR="00AC6B27" w:rsidRDefault="00AC6B27">
            <w:pPr>
              <w:tabs>
                <w:tab w:val="left" w:pos="720"/>
              </w:tabs>
              <w:snapToGrid w:val="0"/>
              <w:spacing w:line="360" w:lineRule="auto"/>
              <w:jc w:val="center"/>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14:paraId="168D486C" w14:textId="77777777" w:rsidR="00AC6B27" w:rsidRDefault="00AC6B27">
            <w:pPr>
              <w:tabs>
                <w:tab w:val="left" w:pos="720"/>
              </w:tabs>
              <w:snapToGrid w:val="0"/>
              <w:spacing w:line="360" w:lineRule="auto"/>
              <w:jc w:val="center"/>
              <w:rPr>
                <w:rFonts w:ascii="宋体" w:hAnsi="宋体"/>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45201FFD" w14:textId="77777777" w:rsidR="00AC6B27" w:rsidRDefault="00AC6B27">
            <w:pPr>
              <w:tabs>
                <w:tab w:val="left" w:pos="720"/>
              </w:tabs>
              <w:snapToGrid w:val="0"/>
              <w:spacing w:line="360" w:lineRule="auto"/>
              <w:jc w:val="center"/>
              <w:rPr>
                <w:rFonts w:ascii="宋体" w:hAnsi="宋体"/>
                <w:szCs w:val="21"/>
              </w:rPr>
            </w:pPr>
          </w:p>
        </w:tc>
      </w:tr>
    </w:tbl>
    <w:p w14:paraId="25CCCCB9" w14:textId="77777777" w:rsidR="00AC6B27" w:rsidRDefault="00AC6B27">
      <w:pPr>
        <w:tabs>
          <w:tab w:val="left" w:pos="720"/>
        </w:tabs>
        <w:snapToGrid w:val="0"/>
        <w:spacing w:line="360" w:lineRule="auto"/>
        <w:rPr>
          <w:sz w:val="24"/>
          <w:szCs w:val="24"/>
        </w:rPr>
      </w:pPr>
    </w:p>
    <w:p w14:paraId="3CD69AD1" w14:textId="77777777" w:rsidR="00AC6B27" w:rsidRDefault="00F00680">
      <w:pPr>
        <w:pStyle w:val="aff"/>
        <w:spacing w:after="0" w:line="360" w:lineRule="auto"/>
        <w:ind w:left="-2" w:firstLineChars="175" w:firstLine="368"/>
        <w:jc w:val="left"/>
        <w:rPr>
          <w:szCs w:val="21"/>
        </w:rPr>
      </w:pPr>
      <w:r>
        <w:rPr>
          <w:rFonts w:hint="eastAsia"/>
          <w:szCs w:val="21"/>
        </w:rPr>
        <w:t>注：参与编制投标文件所有人员名单应包括如编制技术投标方案、编制各种专业投标报价、负责清样校对、负责打印及复印等所有人员在内的人员名单。职务栏填写编制人员所在单位的职务。</w:t>
      </w:r>
    </w:p>
    <w:p w14:paraId="0FFE13F4" w14:textId="77777777" w:rsidR="00AC6B27" w:rsidRDefault="00AC6B27">
      <w:pPr>
        <w:pStyle w:val="aff"/>
        <w:spacing w:after="0" w:line="360" w:lineRule="auto"/>
        <w:ind w:left="-2" w:firstLineChars="175"/>
        <w:jc w:val="center"/>
        <w:rPr>
          <w:sz w:val="24"/>
          <w:szCs w:val="24"/>
        </w:rPr>
      </w:pPr>
    </w:p>
    <w:p w14:paraId="21502AD2" w14:textId="77777777" w:rsidR="00AC6B27" w:rsidRDefault="00F00680">
      <w:pPr>
        <w:autoSpaceDE w:val="0"/>
        <w:autoSpaceDN w:val="0"/>
        <w:adjustRightInd w:val="0"/>
        <w:rPr>
          <w:szCs w:val="21"/>
        </w:rPr>
      </w:pPr>
      <w:r>
        <w:rPr>
          <w:rFonts w:hint="eastAsia"/>
          <w:szCs w:val="21"/>
        </w:rPr>
        <w:br w:type="page"/>
      </w:r>
    </w:p>
    <w:p w14:paraId="1B877017" w14:textId="77777777" w:rsidR="00AC6B27" w:rsidRDefault="00F00680">
      <w:pPr>
        <w:autoSpaceDE w:val="0"/>
        <w:autoSpaceDN w:val="0"/>
        <w:adjustRightInd w:val="0"/>
        <w:rPr>
          <w:szCs w:val="21"/>
        </w:rPr>
      </w:pPr>
      <w:r>
        <w:rPr>
          <w:rFonts w:hint="eastAsia"/>
          <w:szCs w:val="21"/>
        </w:rPr>
        <w:lastRenderedPageBreak/>
        <w:t>附件三（放到经济标中）</w:t>
      </w:r>
    </w:p>
    <w:p w14:paraId="35E3E5DE" w14:textId="77777777" w:rsidR="00AC6B27" w:rsidRDefault="00F00680">
      <w:pPr>
        <w:pStyle w:val="aff"/>
        <w:spacing w:after="0" w:line="360" w:lineRule="auto"/>
        <w:ind w:firstLine="0"/>
        <w:jc w:val="center"/>
        <w:rPr>
          <w:sz w:val="32"/>
          <w:szCs w:val="32"/>
        </w:rPr>
      </w:pPr>
      <w:r>
        <w:rPr>
          <w:rFonts w:hint="eastAsia"/>
          <w:b/>
          <w:sz w:val="32"/>
          <w:szCs w:val="32"/>
        </w:rPr>
        <w:t>对投标文件编制的承诺</w:t>
      </w:r>
    </w:p>
    <w:p w14:paraId="02F64261" w14:textId="77777777" w:rsidR="00AC6B27" w:rsidRDefault="00F00680">
      <w:pPr>
        <w:pStyle w:val="aff"/>
        <w:spacing w:after="0" w:line="360" w:lineRule="auto"/>
        <w:ind w:left="-2" w:firstLineChars="225" w:firstLine="540"/>
        <w:rPr>
          <w:rFonts w:ascii="宋体" w:hAnsi="宋体"/>
          <w:sz w:val="24"/>
          <w:szCs w:val="24"/>
        </w:rPr>
      </w:pPr>
      <w:r>
        <w:rPr>
          <w:rFonts w:ascii="宋体" w:hAnsi="宋体" w:hint="eastAsia"/>
          <w:sz w:val="24"/>
          <w:szCs w:val="24"/>
        </w:rPr>
        <w:t>本公司授权</w:t>
      </w:r>
      <w:r>
        <w:rPr>
          <w:rFonts w:ascii="宋体" w:hAnsi="宋体" w:hint="eastAsia"/>
          <w:sz w:val="24"/>
          <w:szCs w:val="24"/>
          <w:u w:val="single"/>
        </w:rPr>
        <w:t xml:space="preserve">         </w:t>
      </w:r>
      <w:r>
        <w:rPr>
          <w:rFonts w:ascii="宋体" w:hAnsi="宋体" w:hint="eastAsia"/>
          <w:sz w:val="24"/>
          <w:szCs w:val="24"/>
          <w:u w:val="single"/>
        </w:rPr>
        <w:t>（身份证号：</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负责对投标文件的编制及内容进行解释、说明，并承诺以下事项：</w:t>
      </w:r>
    </w:p>
    <w:p w14:paraId="3C5D36B7" w14:textId="77777777" w:rsidR="00AC6B27" w:rsidRDefault="00F00680">
      <w:pPr>
        <w:pStyle w:val="aff"/>
        <w:spacing w:after="0" w:line="360" w:lineRule="auto"/>
        <w:ind w:left="-2" w:firstLineChars="225" w:firstLine="540"/>
        <w:rPr>
          <w:rFonts w:ascii="宋体" w:hAnsi="宋体"/>
          <w:sz w:val="24"/>
          <w:szCs w:val="24"/>
        </w:rPr>
      </w:pPr>
      <w:r>
        <w:rPr>
          <w:rFonts w:ascii="宋体" w:hAnsi="宋体" w:hint="eastAsia"/>
          <w:sz w:val="24"/>
          <w:szCs w:val="24"/>
        </w:rPr>
        <w:t>1.</w:t>
      </w:r>
      <w:r>
        <w:rPr>
          <w:rFonts w:ascii="宋体" w:hAnsi="宋体" w:hint="eastAsia"/>
          <w:sz w:val="24"/>
          <w:szCs w:val="24"/>
        </w:rPr>
        <w:t>被授权人清楚投标文件编制的具体情况，包括技术方案文件、工程量清单、以及投标文件的加密打包的理解；</w:t>
      </w:r>
    </w:p>
    <w:p w14:paraId="5F08DC27" w14:textId="77777777" w:rsidR="00AC6B27" w:rsidRDefault="00F00680">
      <w:pPr>
        <w:pStyle w:val="aff"/>
        <w:spacing w:after="0" w:line="360" w:lineRule="auto"/>
        <w:ind w:left="-2" w:firstLineChars="225" w:firstLine="540"/>
        <w:rPr>
          <w:rFonts w:ascii="宋体" w:hAnsi="宋体"/>
          <w:sz w:val="24"/>
          <w:szCs w:val="24"/>
        </w:rPr>
      </w:pPr>
      <w:r>
        <w:rPr>
          <w:rFonts w:ascii="宋体" w:hAnsi="宋体" w:hint="eastAsia"/>
          <w:sz w:val="24"/>
          <w:szCs w:val="24"/>
        </w:rPr>
        <w:t>2.</w:t>
      </w:r>
      <w:r>
        <w:rPr>
          <w:rFonts w:ascii="宋体" w:hAnsi="宋体" w:hint="eastAsia"/>
          <w:sz w:val="24"/>
          <w:szCs w:val="24"/>
        </w:rPr>
        <w:t>在本项目开标至评标结束前，努力确保被授权人在项目评标所在地附近；</w:t>
      </w:r>
    </w:p>
    <w:p w14:paraId="71F2B48F" w14:textId="77777777" w:rsidR="00AC6B27" w:rsidRDefault="00F00680">
      <w:pPr>
        <w:pStyle w:val="aff"/>
        <w:spacing w:after="0" w:line="360" w:lineRule="auto"/>
        <w:ind w:left="-2" w:firstLineChars="225" w:firstLine="540"/>
        <w:rPr>
          <w:rFonts w:ascii="宋体" w:hAnsi="宋体"/>
          <w:sz w:val="24"/>
          <w:szCs w:val="24"/>
        </w:rPr>
      </w:pPr>
      <w:r>
        <w:rPr>
          <w:rFonts w:ascii="宋体" w:hAnsi="宋体" w:hint="eastAsia"/>
          <w:sz w:val="24"/>
          <w:szCs w:val="24"/>
        </w:rPr>
        <w:t>3.</w:t>
      </w:r>
      <w:r>
        <w:rPr>
          <w:rFonts w:ascii="宋体" w:hAnsi="宋体" w:hint="eastAsia"/>
          <w:sz w:val="24"/>
          <w:szCs w:val="24"/>
        </w:rPr>
        <w:t>从评标委员会要求澄清起二小时内，被授权人应如实地书面澄清。</w:t>
      </w:r>
    </w:p>
    <w:p w14:paraId="0705BD7A" w14:textId="77777777" w:rsidR="00AC6B27" w:rsidRDefault="00F00680">
      <w:pPr>
        <w:pStyle w:val="aff"/>
        <w:spacing w:after="0" w:line="360" w:lineRule="auto"/>
        <w:ind w:left="-2" w:firstLineChars="225" w:firstLine="540"/>
        <w:rPr>
          <w:rFonts w:ascii="宋体" w:hAnsi="宋体"/>
          <w:sz w:val="24"/>
          <w:szCs w:val="24"/>
        </w:rPr>
      </w:pPr>
      <w:r>
        <w:rPr>
          <w:rFonts w:ascii="宋体" w:hAnsi="宋体" w:hint="eastAsia"/>
          <w:sz w:val="24"/>
          <w:szCs w:val="24"/>
        </w:rPr>
        <w:t>如由于未遵守上述承诺内容之一导致无法进行澄清的，我公司认可和接受评标委员会</w:t>
      </w:r>
      <w:proofErr w:type="gramStart"/>
      <w:r>
        <w:rPr>
          <w:rFonts w:ascii="宋体" w:hAnsi="宋体" w:hint="eastAsia"/>
          <w:sz w:val="24"/>
          <w:szCs w:val="24"/>
        </w:rPr>
        <w:t>作出</w:t>
      </w:r>
      <w:proofErr w:type="gramEnd"/>
      <w:r>
        <w:rPr>
          <w:rFonts w:ascii="宋体" w:hAnsi="宋体" w:hint="eastAsia"/>
          <w:sz w:val="24"/>
          <w:szCs w:val="24"/>
        </w:rPr>
        <w:t>的评审结论。</w:t>
      </w:r>
      <w:r>
        <w:rPr>
          <w:rFonts w:ascii="宋体" w:hAnsi="宋体" w:hint="eastAsia"/>
          <w:sz w:val="24"/>
          <w:szCs w:val="24"/>
        </w:rPr>
        <w:t xml:space="preserve">                                 </w:t>
      </w:r>
    </w:p>
    <w:p w14:paraId="0242979D" w14:textId="77777777" w:rsidR="00AC6B27" w:rsidRDefault="00F00680">
      <w:pPr>
        <w:pStyle w:val="aff"/>
        <w:spacing w:after="0" w:line="360" w:lineRule="auto"/>
        <w:ind w:firstLineChars="150" w:firstLine="360"/>
        <w:rPr>
          <w:rFonts w:ascii="宋体" w:hAnsi="宋体"/>
          <w:sz w:val="24"/>
          <w:szCs w:val="24"/>
        </w:rPr>
      </w:pPr>
      <w:r>
        <w:rPr>
          <w:rFonts w:ascii="宋体" w:hAnsi="宋体" w:hint="eastAsia"/>
          <w:sz w:val="24"/>
          <w:szCs w:val="24"/>
        </w:rPr>
        <w:t xml:space="preserve"> </w:t>
      </w:r>
    </w:p>
    <w:p w14:paraId="4FBF0E8B" w14:textId="77777777" w:rsidR="00AC6B27" w:rsidRDefault="00F00680">
      <w:pPr>
        <w:pStyle w:val="aff"/>
        <w:spacing w:after="0" w:line="360" w:lineRule="auto"/>
        <w:ind w:firstLineChars="200" w:firstLine="480"/>
        <w:rPr>
          <w:rFonts w:ascii="宋体" w:hAnsi="宋体"/>
          <w:sz w:val="24"/>
          <w:szCs w:val="24"/>
        </w:rPr>
      </w:pPr>
      <w:r>
        <w:rPr>
          <w:rFonts w:ascii="宋体" w:hAnsi="宋体" w:hint="eastAsia"/>
          <w:sz w:val="24"/>
          <w:szCs w:val="24"/>
        </w:rPr>
        <w:t>附件：《投标文件编制情况》</w:t>
      </w:r>
    </w:p>
    <w:p w14:paraId="6F9DC04A" w14:textId="77777777" w:rsidR="00AC6B27" w:rsidRDefault="00F00680">
      <w:pPr>
        <w:spacing w:line="360" w:lineRule="auto"/>
        <w:ind w:right="90" w:firstLineChars="1350" w:firstLine="3240"/>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投标人名称（盖法人公章）：</w:t>
      </w:r>
      <w:r>
        <w:rPr>
          <w:rFonts w:ascii="宋体" w:hAnsi="宋体" w:hint="eastAsia"/>
          <w:sz w:val="24"/>
          <w:szCs w:val="24"/>
          <w:u w:val="single"/>
        </w:rPr>
        <w:t xml:space="preserve">                  </w:t>
      </w:r>
    </w:p>
    <w:p w14:paraId="11E6C6E7" w14:textId="77777777" w:rsidR="00AC6B27" w:rsidRDefault="00F00680">
      <w:pPr>
        <w:spacing w:line="360" w:lineRule="auto"/>
        <w:ind w:firstLineChars="900" w:firstLine="2160"/>
        <w:rPr>
          <w:rFonts w:ascii="宋体" w:hAnsi="宋体"/>
          <w:sz w:val="24"/>
          <w:szCs w:val="24"/>
          <w:u w:val="single"/>
        </w:rPr>
      </w:pPr>
      <w:r>
        <w:rPr>
          <w:rFonts w:ascii="宋体" w:hAnsi="宋体" w:hint="eastAsia"/>
          <w:sz w:val="24"/>
          <w:szCs w:val="24"/>
        </w:rPr>
        <w:t>法定代表人或被授权人（签字或盖章）：</w:t>
      </w:r>
      <w:r>
        <w:rPr>
          <w:rFonts w:ascii="宋体" w:hAnsi="宋体" w:hint="eastAsia"/>
          <w:sz w:val="24"/>
          <w:szCs w:val="24"/>
          <w:u w:val="single"/>
        </w:rPr>
        <w:t xml:space="preserve">                  </w:t>
      </w:r>
    </w:p>
    <w:p w14:paraId="5D6954AC" w14:textId="77777777" w:rsidR="00AC6B27" w:rsidRDefault="00F00680">
      <w:pPr>
        <w:spacing w:line="360" w:lineRule="auto"/>
        <w:ind w:firstLineChars="1850" w:firstLine="4440"/>
        <w:jc w:val="center"/>
        <w:rPr>
          <w:sz w:val="24"/>
          <w:szCs w:val="24"/>
        </w:rPr>
      </w:pP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18"/>
          <w:szCs w:val="18"/>
        </w:rPr>
        <w:t xml:space="preserve"> </w:t>
      </w:r>
      <w:r>
        <w:rPr>
          <w:rFonts w:hint="eastAsia"/>
          <w:sz w:val="24"/>
          <w:szCs w:val="24"/>
        </w:rPr>
        <w:t xml:space="preserve">    </w:t>
      </w:r>
    </w:p>
    <w:p w14:paraId="2CE232A3" w14:textId="77777777" w:rsidR="00AC6B27" w:rsidRDefault="00AC6B27">
      <w:pPr>
        <w:pStyle w:val="aff"/>
        <w:spacing w:after="0" w:line="360" w:lineRule="auto"/>
        <w:ind w:firstLine="0"/>
        <w:rPr>
          <w:b/>
          <w:sz w:val="32"/>
          <w:szCs w:val="32"/>
        </w:rPr>
      </w:pPr>
    </w:p>
    <w:p w14:paraId="7CBD5D1F" w14:textId="77777777" w:rsidR="00AC6B27" w:rsidRDefault="00F00680">
      <w:pPr>
        <w:pStyle w:val="aff"/>
        <w:spacing w:after="0" w:line="360" w:lineRule="auto"/>
        <w:ind w:firstLineChars="200" w:firstLine="643"/>
        <w:jc w:val="center"/>
        <w:rPr>
          <w:sz w:val="18"/>
          <w:szCs w:val="18"/>
        </w:rPr>
      </w:pPr>
      <w:r>
        <w:rPr>
          <w:rFonts w:hint="eastAsia"/>
          <w:b/>
          <w:sz w:val="32"/>
          <w:szCs w:val="32"/>
        </w:rPr>
        <w:t>投标文件编制情况</w:t>
      </w:r>
    </w:p>
    <w:p w14:paraId="07AA5A2A" w14:textId="77777777" w:rsidR="00AC6B27" w:rsidRDefault="00F00680">
      <w:pPr>
        <w:pStyle w:val="aff"/>
        <w:spacing w:after="0" w:line="360" w:lineRule="auto"/>
        <w:ind w:firstLineChars="200" w:firstLine="480"/>
        <w:rPr>
          <w:rFonts w:ascii="宋体" w:hAnsi="宋体"/>
          <w:sz w:val="24"/>
          <w:szCs w:val="24"/>
          <w:u w:val="single"/>
        </w:rPr>
      </w:pPr>
      <w:r>
        <w:rPr>
          <w:rFonts w:ascii="宋体" w:hAnsi="宋体" w:hint="eastAsia"/>
          <w:sz w:val="24"/>
          <w:szCs w:val="24"/>
        </w:rPr>
        <w:t>1.</w:t>
      </w:r>
      <w:r>
        <w:rPr>
          <w:rFonts w:ascii="宋体" w:hAnsi="宋体" w:hint="eastAsia"/>
          <w:sz w:val="24"/>
          <w:szCs w:val="24"/>
        </w:rPr>
        <w:t>投标文件报价编制方式</w:t>
      </w:r>
      <w:r>
        <w:rPr>
          <w:rFonts w:ascii="宋体" w:hAnsi="宋体" w:hint="eastAsia"/>
          <w:sz w:val="24"/>
          <w:szCs w:val="24"/>
        </w:rPr>
        <w:t xml:space="preserve">: </w:t>
      </w:r>
      <w:r>
        <w:rPr>
          <w:rFonts w:ascii="宋体" w:hAnsi="宋体" w:hint="eastAsia"/>
          <w:sz w:val="24"/>
          <w:szCs w:val="24"/>
        </w:rPr>
        <w:t>□自行编制的，编制的负责人：</w:t>
      </w:r>
      <w:r>
        <w:rPr>
          <w:rFonts w:ascii="宋体" w:hAnsi="宋体" w:hint="eastAsia"/>
          <w:sz w:val="24"/>
          <w:szCs w:val="24"/>
          <w:u w:val="single"/>
        </w:rPr>
        <w:t xml:space="preserve"> </w:t>
      </w:r>
      <w:r>
        <w:rPr>
          <w:rFonts w:ascii="宋体" w:hAnsi="宋体" w:hint="eastAsia"/>
          <w:sz w:val="24"/>
          <w:szCs w:val="24"/>
          <w:u w:val="single"/>
        </w:rPr>
        <w:t>（盖造价工程师执业专用章或全国建设工程</w:t>
      </w:r>
      <w:proofErr w:type="gramStart"/>
      <w:r>
        <w:rPr>
          <w:rFonts w:ascii="宋体" w:hAnsi="宋体" w:hint="eastAsia"/>
          <w:sz w:val="24"/>
          <w:szCs w:val="24"/>
          <w:u w:val="single"/>
        </w:rPr>
        <w:t>造价员</w:t>
      </w:r>
      <w:proofErr w:type="gramEnd"/>
      <w:r>
        <w:rPr>
          <w:rFonts w:ascii="宋体" w:hAnsi="宋体" w:hint="eastAsia"/>
          <w:sz w:val="24"/>
          <w:szCs w:val="24"/>
          <w:u w:val="single"/>
        </w:rPr>
        <w:t>章，执业单位应与投标人一致）</w:t>
      </w:r>
      <w:r>
        <w:rPr>
          <w:rFonts w:ascii="宋体" w:hAnsi="宋体" w:hint="eastAsia"/>
          <w:sz w:val="24"/>
          <w:szCs w:val="24"/>
          <w:u w:val="single"/>
        </w:rPr>
        <w:t xml:space="preserve"> </w:t>
      </w:r>
      <w:r>
        <w:rPr>
          <w:rFonts w:ascii="宋体" w:hAnsi="宋体" w:hint="eastAsia"/>
          <w:sz w:val="24"/>
          <w:szCs w:val="24"/>
        </w:rPr>
        <w:t>。□委托编制的，受委托单位</w:t>
      </w:r>
      <w:r>
        <w:rPr>
          <w:rFonts w:ascii="宋体" w:hAnsi="宋体" w:hint="eastAsia"/>
          <w:sz w:val="24"/>
          <w:szCs w:val="24"/>
          <w:u w:val="single"/>
        </w:rPr>
        <w:t xml:space="preserve">                    </w:t>
      </w:r>
      <w:r>
        <w:rPr>
          <w:rFonts w:ascii="宋体" w:hAnsi="宋体" w:hint="eastAsia"/>
          <w:sz w:val="24"/>
          <w:szCs w:val="24"/>
        </w:rPr>
        <w:t>，编制的负责人：</w:t>
      </w:r>
      <w:r>
        <w:rPr>
          <w:rFonts w:ascii="宋体" w:hAnsi="宋体" w:hint="eastAsia"/>
          <w:sz w:val="24"/>
          <w:szCs w:val="24"/>
          <w:u w:val="single"/>
        </w:rPr>
        <w:t xml:space="preserve"> </w:t>
      </w:r>
      <w:r>
        <w:rPr>
          <w:rFonts w:ascii="宋体" w:hAnsi="宋体" w:hint="eastAsia"/>
          <w:sz w:val="24"/>
          <w:szCs w:val="24"/>
          <w:u w:val="single"/>
        </w:rPr>
        <w:t>（盖造价工程师执业专用章或全国建设工程</w:t>
      </w:r>
      <w:proofErr w:type="gramStart"/>
      <w:r>
        <w:rPr>
          <w:rFonts w:ascii="宋体" w:hAnsi="宋体" w:hint="eastAsia"/>
          <w:sz w:val="24"/>
          <w:szCs w:val="24"/>
          <w:u w:val="single"/>
        </w:rPr>
        <w:t>造价员</w:t>
      </w:r>
      <w:proofErr w:type="gramEnd"/>
      <w:r>
        <w:rPr>
          <w:rFonts w:ascii="宋体" w:hAnsi="宋体" w:hint="eastAsia"/>
          <w:sz w:val="24"/>
          <w:szCs w:val="24"/>
          <w:u w:val="single"/>
        </w:rPr>
        <w:t>章，执业单位应与受委托单位一致）</w:t>
      </w:r>
      <w:r>
        <w:rPr>
          <w:rFonts w:ascii="宋体" w:hAnsi="宋体" w:hint="eastAsia"/>
          <w:sz w:val="24"/>
          <w:szCs w:val="24"/>
          <w:u w:val="single"/>
        </w:rPr>
        <w:t xml:space="preserve"> </w:t>
      </w:r>
      <w:r>
        <w:rPr>
          <w:rFonts w:ascii="宋体" w:hAnsi="宋体" w:hint="eastAsia"/>
          <w:sz w:val="24"/>
          <w:szCs w:val="24"/>
        </w:rPr>
        <w:t>。</w:t>
      </w:r>
    </w:p>
    <w:p w14:paraId="2D519FF3" w14:textId="77777777" w:rsidR="00AC6B27" w:rsidRDefault="00F00680">
      <w:pPr>
        <w:pStyle w:val="aff"/>
        <w:spacing w:after="0"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投标文件加密打包的电脑情况</w:t>
      </w:r>
    </w:p>
    <w:tbl>
      <w:tblPr>
        <w:tblW w:w="8919" w:type="dxa"/>
        <w:tblLayout w:type="fixed"/>
        <w:tblLook w:val="04A0" w:firstRow="1" w:lastRow="0" w:firstColumn="1" w:lastColumn="0" w:noHBand="0" w:noVBand="1"/>
      </w:tblPr>
      <w:tblGrid>
        <w:gridCol w:w="8919"/>
      </w:tblGrid>
      <w:tr w:rsidR="00AC6B27" w14:paraId="52141802" w14:textId="77777777">
        <w:trPr>
          <w:trHeight w:val="2819"/>
        </w:trPr>
        <w:tc>
          <w:tcPr>
            <w:tcW w:w="8919" w:type="dxa"/>
          </w:tcPr>
          <w:p w14:paraId="2F720AF0" w14:textId="77777777" w:rsidR="00AC6B27" w:rsidRDefault="00F00680">
            <w:pPr>
              <w:pStyle w:val="aff"/>
              <w:spacing w:after="0" w:line="360" w:lineRule="auto"/>
              <w:ind w:firstLine="0"/>
              <w:rPr>
                <w:rFonts w:ascii="宋体" w:hAnsi="宋体"/>
                <w:sz w:val="24"/>
                <w:szCs w:val="24"/>
              </w:rPr>
            </w:pPr>
            <w:r>
              <w:rPr>
                <w:rFonts w:ascii="宋体" w:hAnsi="宋体" w:hint="eastAsia"/>
                <w:sz w:val="24"/>
                <w:szCs w:val="24"/>
              </w:rPr>
              <w:t>投标文件加密打包的电脑</w:t>
            </w:r>
            <w:r>
              <w:rPr>
                <w:rFonts w:ascii="宋体" w:hAnsi="宋体" w:hint="eastAsia"/>
                <w:sz w:val="24"/>
                <w:szCs w:val="24"/>
              </w:rPr>
              <w:t xml:space="preserve">     </w:t>
            </w:r>
            <w:r>
              <w:rPr>
                <w:rFonts w:ascii="宋体" w:hAnsi="宋体" w:hint="eastAsia"/>
                <w:sz w:val="24"/>
                <w:szCs w:val="24"/>
              </w:rPr>
              <w:t>自有</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外包</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其他</w:t>
            </w:r>
            <w:r>
              <w:rPr>
                <w:rFonts w:ascii="宋体" w:hAnsi="宋体" w:hint="eastAsia"/>
                <w:sz w:val="24"/>
                <w:szCs w:val="24"/>
              </w:rPr>
              <w:t xml:space="preserve">    </w:t>
            </w:r>
            <w:r>
              <w:rPr>
                <w:rFonts w:ascii="宋体" w:hAnsi="宋体" w:hint="eastAsia"/>
                <w:sz w:val="24"/>
                <w:szCs w:val="24"/>
              </w:rPr>
              <w:t>□</w:t>
            </w:r>
          </w:p>
          <w:p w14:paraId="451A74FA" w14:textId="77777777" w:rsidR="00AC6B27" w:rsidRDefault="00F00680">
            <w:pPr>
              <w:pStyle w:val="aff"/>
              <w:spacing w:after="0" w:line="360" w:lineRule="auto"/>
              <w:ind w:firstLine="0"/>
              <w:rPr>
                <w:rFonts w:ascii="宋体" w:hAnsi="宋体"/>
                <w:sz w:val="24"/>
                <w:szCs w:val="24"/>
              </w:rPr>
            </w:pPr>
            <w:r>
              <w:rPr>
                <w:rFonts w:ascii="宋体" w:hAnsi="宋体" w:hint="eastAsia"/>
                <w:sz w:val="24"/>
                <w:szCs w:val="24"/>
              </w:rPr>
              <w:t>电脑类型</w:t>
            </w:r>
          </w:p>
          <w:p w14:paraId="230661DB" w14:textId="77777777" w:rsidR="00AC6B27" w:rsidRDefault="00F00680">
            <w:pPr>
              <w:pStyle w:val="aff"/>
              <w:spacing w:after="0" w:line="360" w:lineRule="auto"/>
              <w:ind w:firstLine="0"/>
              <w:rPr>
                <w:rFonts w:ascii="宋体" w:hAnsi="宋体"/>
                <w:sz w:val="24"/>
                <w:szCs w:val="24"/>
              </w:rPr>
            </w:pPr>
            <w:r>
              <w:rPr>
                <w:rFonts w:ascii="宋体" w:hAnsi="宋体" w:hint="eastAsia"/>
                <w:sz w:val="24"/>
                <w:szCs w:val="24"/>
              </w:rPr>
              <w:t>电脑所属单位</w:t>
            </w:r>
          </w:p>
          <w:p w14:paraId="46E4C987" w14:textId="77777777" w:rsidR="00AC6B27" w:rsidRDefault="00F00680">
            <w:pPr>
              <w:pStyle w:val="aff"/>
              <w:spacing w:after="0" w:line="360" w:lineRule="auto"/>
              <w:ind w:firstLine="0"/>
              <w:rPr>
                <w:rFonts w:ascii="宋体" w:hAnsi="宋体"/>
                <w:sz w:val="24"/>
                <w:szCs w:val="24"/>
              </w:rPr>
            </w:pPr>
            <w:r>
              <w:rPr>
                <w:rFonts w:ascii="宋体" w:hAnsi="宋体" w:hint="eastAsia"/>
                <w:sz w:val="24"/>
                <w:szCs w:val="24"/>
              </w:rPr>
              <w:t>电脑所在地址</w:t>
            </w:r>
            <w:r>
              <w:rPr>
                <w:rFonts w:ascii="宋体" w:hAnsi="宋体" w:hint="eastAsia"/>
                <w:sz w:val="24"/>
                <w:szCs w:val="24"/>
              </w:rPr>
              <w:t xml:space="preserve">        </w:t>
            </w:r>
            <w:r>
              <w:rPr>
                <w:rFonts w:ascii="宋体" w:hAnsi="宋体" w:hint="eastAsia"/>
                <w:sz w:val="24"/>
                <w:szCs w:val="24"/>
              </w:rPr>
              <w:t>（如××市××区</w:t>
            </w:r>
            <w:r>
              <w:rPr>
                <w:rFonts w:ascii="宋体" w:hAnsi="宋体" w:hint="eastAsia"/>
                <w:sz w:val="24"/>
                <w:szCs w:val="24"/>
              </w:rPr>
              <w:t>(</w:t>
            </w:r>
            <w:r>
              <w:rPr>
                <w:rFonts w:ascii="宋体" w:hAnsi="宋体" w:hint="eastAsia"/>
                <w:sz w:val="24"/>
                <w:szCs w:val="24"/>
              </w:rPr>
              <w:t>县</w:t>
            </w:r>
            <w:r>
              <w:rPr>
                <w:rFonts w:ascii="宋体" w:hAnsi="宋体" w:hint="eastAsia"/>
                <w:sz w:val="24"/>
                <w:szCs w:val="24"/>
              </w:rPr>
              <w:t xml:space="preserve">) </w:t>
            </w:r>
            <w:r>
              <w:rPr>
                <w:rFonts w:ascii="宋体" w:hAnsi="宋体" w:hint="eastAsia"/>
                <w:sz w:val="24"/>
                <w:szCs w:val="24"/>
              </w:rPr>
              <w:t>××街（路）××号××大厦××房）</w:t>
            </w:r>
          </w:p>
        </w:tc>
      </w:tr>
    </w:tbl>
    <w:p w14:paraId="67E9E801" w14:textId="77777777" w:rsidR="00AC6B27" w:rsidRDefault="00F00680">
      <w:pPr>
        <w:pStyle w:val="2"/>
        <w:rPr>
          <w:sz w:val="24"/>
          <w:szCs w:val="24"/>
        </w:rPr>
      </w:pPr>
      <w:r>
        <w:rPr>
          <w:sz w:val="24"/>
          <w:szCs w:val="24"/>
        </w:rPr>
        <w:br w:type="page"/>
      </w:r>
      <w:bookmarkStart w:id="567" w:name="_Toc74647191"/>
      <w:bookmarkStart w:id="568" w:name="_Toc24293"/>
      <w:bookmarkStart w:id="569" w:name="_Toc102508269"/>
      <w:bookmarkStart w:id="570" w:name="_Toc1139"/>
      <w:bookmarkStart w:id="571" w:name="_Toc22578"/>
      <w:bookmarkStart w:id="572" w:name="_Toc5358"/>
      <w:bookmarkStart w:id="573" w:name="_Toc21244"/>
      <w:bookmarkStart w:id="574" w:name="_Toc156057188"/>
      <w:bookmarkStart w:id="575" w:name="_Toc30524"/>
      <w:bookmarkStart w:id="576" w:name="_Toc5433"/>
      <w:bookmarkStart w:id="577" w:name="_Toc11245204"/>
      <w:r>
        <w:rPr>
          <w:rFonts w:hint="eastAsia"/>
          <w:sz w:val="24"/>
          <w:szCs w:val="24"/>
        </w:rPr>
        <w:lastRenderedPageBreak/>
        <w:t xml:space="preserve">11.  </w:t>
      </w:r>
      <w:r>
        <w:rPr>
          <w:rFonts w:hint="eastAsia"/>
          <w:sz w:val="24"/>
          <w:szCs w:val="24"/>
        </w:rPr>
        <w:t>投标保函格式</w:t>
      </w:r>
      <w:bookmarkEnd w:id="567"/>
      <w:bookmarkEnd w:id="568"/>
      <w:bookmarkEnd w:id="569"/>
      <w:bookmarkEnd w:id="570"/>
      <w:bookmarkEnd w:id="571"/>
      <w:bookmarkEnd w:id="572"/>
      <w:bookmarkEnd w:id="573"/>
      <w:r>
        <w:rPr>
          <w:rFonts w:hint="eastAsia"/>
          <w:sz w:val="24"/>
          <w:szCs w:val="24"/>
        </w:rPr>
        <w:t>（以转账形式提交保证金，不需要提交投标保函）</w:t>
      </w:r>
      <w:bookmarkEnd w:id="574"/>
      <w:bookmarkEnd w:id="575"/>
      <w:bookmarkEnd w:id="576"/>
    </w:p>
    <w:p w14:paraId="1376620E" w14:textId="77777777" w:rsidR="00AC6B27" w:rsidRDefault="00F00680">
      <w:pPr>
        <w:jc w:val="center"/>
        <w:rPr>
          <w:b/>
          <w:sz w:val="32"/>
        </w:rPr>
      </w:pPr>
      <w:r>
        <w:rPr>
          <w:rFonts w:hint="eastAsia"/>
          <w:b/>
          <w:sz w:val="32"/>
        </w:rPr>
        <w:t>投标保函</w:t>
      </w:r>
    </w:p>
    <w:p w14:paraId="3F9C77F2" w14:textId="77777777" w:rsidR="00AC6B27" w:rsidRDefault="00F00680">
      <w:pPr>
        <w:widowControl/>
        <w:autoSpaceDE w:val="0"/>
        <w:autoSpaceDN w:val="0"/>
        <w:spacing w:line="300" w:lineRule="auto"/>
        <w:jc w:val="center"/>
        <w:textAlignment w:val="bottom"/>
        <w:rPr>
          <w:rFonts w:ascii="宋体" w:hAnsi="宋体"/>
          <w:szCs w:val="21"/>
        </w:rPr>
      </w:pPr>
      <w:r>
        <w:rPr>
          <w:rFonts w:ascii="宋体" w:hAnsi="宋体" w:hint="eastAsia"/>
          <w:szCs w:val="21"/>
        </w:rPr>
        <w:t>（由银行出具）</w:t>
      </w:r>
    </w:p>
    <w:p w14:paraId="70B255FA" w14:textId="77777777" w:rsidR="00AC6B27" w:rsidRDefault="00F00680">
      <w:pPr>
        <w:pStyle w:val="ae"/>
        <w:spacing w:line="300" w:lineRule="auto"/>
        <w:rPr>
          <w:rFonts w:hAnsi="宋体"/>
        </w:rPr>
      </w:pPr>
      <w:r>
        <w:rPr>
          <w:rFonts w:hAnsi="宋体"/>
        </w:rPr>
        <w:t xml:space="preserve">                                            </w:t>
      </w:r>
      <w:r>
        <w:rPr>
          <w:rFonts w:hAnsi="宋体" w:hint="eastAsia"/>
        </w:rPr>
        <w:t xml:space="preserve">               </w:t>
      </w:r>
      <w:r>
        <w:rPr>
          <w:rFonts w:hAnsi="宋体"/>
        </w:rPr>
        <w:t xml:space="preserve"> </w:t>
      </w:r>
      <w:r>
        <w:rPr>
          <w:rFonts w:hAnsi="宋体" w:hint="eastAsia"/>
        </w:rPr>
        <w:t>出具日期</w:t>
      </w:r>
      <w:r>
        <w:rPr>
          <w:rFonts w:hAnsi="宋体"/>
        </w:rPr>
        <w:t>:______________</w:t>
      </w:r>
    </w:p>
    <w:p w14:paraId="04995A93" w14:textId="77777777" w:rsidR="00AC6B27" w:rsidRDefault="00F00680">
      <w:pPr>
        <w:pStyle w:val="ae"/>
        <w:spacing w:line="300" w:lineRule="auto"/>
        <w:rPr>
          <w:rFonts w:hAnsi="宋体"/>
        </w:rPr>
      </w:pPr>
      <w:r>
        <w:rPr>
          <w:rFonts w:hAnsi="宋体" w:hint="eastAsia"/>
        </w:rPr>
        <w:t xml:space="preserve">                                                            </w:t>
      </w:r>
      <w:r>
        <w:rPr>
          <w:rFonts w:hAnsi="宋体" w:hint="eastAsia"/>
        </w:rPr>
        <w:t>保函编号：</w:t>
      </w:r>
      <w:r>
        <w:rPr>
          <w:rFonts w:hAnsi="宋体"/>
        </w:rPr>
        <w:t>______________</w:t>
      </w:r>
    </w:p>
    <w:p w14:paraId="0A346B88" w14:textId="77777777" w:rsidR="00AC6B27" w:rsidRDefault="00AC6B27">
      <w:pPr>
        <w:pStyle w:val="ae"/>
        <w:spacing w:line="300" w:lineRule="auto"/>
        <w:rPr>
          <w:rFonts w:hAnsi="宋体"/>
        </w:rPr>
      </w:pPr>
    </w:p>
    <w:p w14:paraId="180E07BE" w14:textId="77777777" w:rsidR="00AC6B27" w:rsidRDefault="00F00680">
      <w:pPr>
        <w:pStyle w:val="ae"/>
        <w:spacing w:line="300" w:lineRule="auto"/>
        <w:rPr>
          <w:rFonts w:hAnsi="宋体"/>
        </w:rPr>
      </w:pPr>
      <w:r>
        <w:rPr>
          <w:rFonts w:hAnsi="宋体" w:hint="eastAsia"/>
        </w:rPr>
        <w:t>致：</w:t>
      </w:r>
      <w:r>
        <w:rPr>
          <w:rFonts w:hAnsi="宋体"/>
        </w:rPr>
        <w:t>______________</w:t>
      </w:r>
      <w:r>
        <w:rPr>
          <w:rFonts w:hAnsi="宋体" w:hint="eastAsia"/>
        </w:rPr>
        <w:t>（招标人名称，以下简称贵方）</w:t>
      </w:r>
    </w:p>
    <w:p w14:paraId="6D4BB480" w14:textId="77777777" w:rsidR="00AC6B27" w:rsidRDefault="00F00680">
      <w:pPr>
        <w:pStyle w:val="ae"/>
        <w:spacing w:line="300" w:lineRule="auto"/>
        <w:rPr>
          <w:rFonts w:hAnsi="宋体"/>
        </w:rPr>
      </w:pPr>
      <w:r>
        <w:rPr>
          <w:rFonts w:hAnsi="宋体"/>
        </w:rPr>
        <w:t>招标编号：</w:t>
      </w:r>
      <w:r>
        <w:rPr>
          <w:rFonts w:hAnsi="宋体"/>
        </w:rPr>
        <w:t>___________</w:t>
      </w:r>
      <w:proofErr w:type="gramStart"/>
      <w:r>
        <w:rPr>
          <w:rFonts w:hAnsi="宋体" w:hint="eastAsia"/>
        </w:rPr>
        <w:t>号标之</w:t>
      </w:r>
      <w:proofErr w:type="gramEnd"/>
      <w:r>
        <w:rPr>
          <w:rFonts w:hAnsi="宋体" w:hint="eastAsia"/>
        </w:rPr>
        <w:t>投标担保</w:t>
      </w:r>
    </w:p>
    <w:p w14:paraId="0C588059" w14:textId="77777777" w:rsidR="00AC6B27" w:rsidRDefault="00F00680">
      <w:pPr>
        <w:pStyle w:val="ae"/>
        <w:spacing w:line="300" w:lineRule="auto"/>
        <w:rPr>
          <w:rFonts w:hAnsi="宋体"/>
        </w:rPr>
      </w:pPr>
      <w:r>
        <w:rPr>
          <w:rFonts w:hAnsi="宋体" w:hint="eastAsia"/>
        </w:rPr>
        <w:t>项目名称</w:t>
      </w:r>
      <w:r>
        <w:rPr>
          <w:rFonts w:hAnsi="宋体"/>
        </w:rPr>
        <w:t>：</w:t>
      </w:r>
      <w:r>
        <w:rPr>
          <w:rFonts w:hAnsi="宋体"/>
        </w:rPr>
        <w:t>______________</w:t>
      </w:r>
    </w:p>
    <w:p w14:paraId="3A4094E6" w14:textId="77777777" w:rsidR="00AC6B27" w:rsidRDefault="00F00680">
      <w:pPr>
        <w:pStyle w:val="ae"/>
        <w:spacing w:line="300" w:lineRule="auto"/>
        <w:ind w:firstLineChars="200" w:firstLine="420"/>
        <w:rPr>
          <w:rFonts w:hAnsi="宋体"/>
        </w:rPr>
      </w:pPr>
      <w:r>
        <w:rPr>
          <w:rFonts w:hAnsi="宋体" w:hint="eastAsia"/>
        </w:rPr>
        <w:t>本担保作为</w:t>
      </w:r>
      <w:r>
        <w:rPr>
          <w:rFonts w:hAnsi="宋体"/>
        </w:rPr>
        <w:t>______________</w:t>
      </w:r>
      <w:r>
        <w:rPr>
          <w:rFonts w:hAnsi="宋体" w:hint="eastAsia"/>
        </w:rPr>
        <w:t>（投标人名称，以下简称投标人）按</w:t>
      </w:r>
      <w:r>
        <w:rPr>
          <w:rFonts w:hAnsi="宋体"/>
        </w:rPr>
        <w:t>招标编号：</w:t>
      </w:r>
      <w:r>
        <w:rPr>
          <w:rFonts w:hAnsi="宋体"/>
        </w:rPr>
        <w:t>____</w:t>
      </w:r>
      <w:r>
        <w:rPr>
          <w:rFonts w:hAnsi="宋体" w:hint="eastAsia"/>
        </w:rPr>
        <w:t>号招标邀请向贵方提供</w:t>
      </w:r>
      <w:r>
        <w:rPr>
          <w:rFonts w:hAnsi="宋体"/>
        </w:rPr>
        <w:t>______________</w:t>
      </w:r>
      <w:r>
        <w:rPr>
          <w:rFonts w:hAnsi="宋体" w:hint="eastAsia"/>
        </w:rPr>
        <w:t>（项目名称）之投标担保。</w:t>
      </w:r>
    </w:p>
    <w:p w14:paraId="5A9D08BB" w14:textId="77777777" w:rsidR="00AC6B27" w:rsidRDefault="00F00680">
      <w:pPr>
        <w:pStyle w:val="ae"/>
        <w:spacing w:line="300" w:lineRule="auto"/>
        <w:ind w:firstLineChars="200" w:firstLine="420"/>
        <w:rPr>
          <w:rFonts w:hAnsi="宋体"/>
        </w:rPr>
      </w:pPr>
      <w:r>
        <w:rPr>
          <w:rFonts w:hAnsi="宋体"/>
        </w:rPr>
        <w:t>______________</w:t>
      </w:r>
      <w:r>
        <w:rPr>
          <w:rFonts w:hAnsi="宋体" w:hint="eastAsia"/>
        </w:rPr>
        <w:t>（银行名称，以下简称本行）兹无条件及不可撤销地保证，本行第一次收到贵方有关以下任</w:t>
      </w:r>
      <w:proofErr w:type="gramStart"/>
      <w:r>
        <w:rPr>
          <w:rFonts w:hAnsi="宋体" w:hint="eastAsia"/>
        </w:rPr>
        <w:t>一</w:t>
      </w:r>
      <w:proofErr w:type="gramEnd"/>
      <w:r>
        <w:rPr>
          <w:rFonts w:hAnsi="宋体" w:hint="eastAsia"/>
        </w:rPr>
        <w:t>情况之书面通知后</w:t>
      </w:r>
      <w:r>
        <w:rPr>
          <w:rFonts w:hAnsi="宋体" w:hint="eastAsia"/>
        </w:rPr>
        <w:t>7</w:t>
      </w:r>
      <w:r>
        <w:rPr>
          <w:rFonts w:hAnsi="宋体" w:hint="eastAsia"/>
        </w:rPr>
        <w:t>日内，本行及其继承者和受托者</w:t>
      </w:r>
      <w:proofErr w:type="gramStart"/>
      <w:r>
        <w:rPr>
          <w:rFonts w:hAnsi="宋体" w:hint="eastAsia"/>
        </w:rPr>
        <w:t>将无论</w:t>
      </w:r>
      <w:proofErr w:type="gramEnd"/>
      <w:r>
        <w:rPr>
          <w:rFonts w:hAnsi="宋体" w:hint="eastAsia"/>
        </w:rPr>
        <w:t>投标人有何反对，无条件地、不可撤销地以该通知中规定的方式支付给贵方投标保证金人民币</w:t>
      </w:r>
      <w:r>
        <w:rPr>
          <w:rFonts w:hAnsi="宋体"/>
        </w:rPr>
        <w:t>__________</w:t>
      </w:r>
      <w:r>
        <w:rPr>
          <w:rFonts w:hAnsi="宋体" w:hint="eastAsia"/>
        </w:rPr>
        <w:t>元（金额大小写）：</w:t>
      </w:r>
    </w:p>
    <w:p w14:paraId="5564CB38" w14:textId="77777777" w:rsidR="00AC6B27" w:rsidRDefault="00F00680">
      <w:pPr>
        <w:widowControl/>
        <w:autoSpaceDE w:val="0"/>
        <w:autoSpaceDN w:val="0"/>
        <w:spacing w:line="300" w:lineRule="auto"/>
        <w:textAlignment w:val="bottom"/>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）投标人在投标有效期内撤销其投标或放弃中标（含对投标文件提出实质性修改）；</w:t>
      </w:r>
    </w:p>
    <w:p w14:paraId="16D502A8" w14:textId="77777777" w:rsidR="00AC6B27" w:rsidRDefault="00F00680">
      <w:pPr>
        <w:widowControl/>
        <w:autoSpaceDE w:val="0"/>
        <w:autoSpaceDN w:val="0"/>
        <w:spacing w:line="300" w:lineRule="auto"/>
        <w:textAlignment w:val="bottom"/>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）投标人不接受按招标文件规定修正投标价；</w:t>
      </w:r>
    </w:p>
    <w:p w14:paraId="04D39C4F" w14:textId="77777777" w:rsidR="00AC6B27" w:rsidRDefault="00F00680">
      <w:pPr>
        <w:widowControl/>
        <w:autoSpaceDE w:val="0"/>
        <w:autoSpaceDN w:val="0"/>
        <w:spacing w:line="300" w:lineRule="auto"/>
        <w:textAlignment w:val="bottom"/>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）中标人在收到中标通知书后，无正当理由不与招标人订立合同，在签订合同时向招标人提出附加条件，或者不按照招标文件要求提交履约保证金；</w:t>
      </w:r>
    </w:p>
    <w:p w14:paraId="45203BCB" w14:textId="77777777" w:rsidR="00AC6B27" w:rsidRDefault="00F00680">
      <w:pPr>
        <w:widowControl/>
        <w:autoSpaceDE w:val="0"/>
        <w:autoSpaceDN w:val="0"/>
        <w:spacing w:line="300" w:lineRule="auto"/>
        <w:textAlignment w:val="bottom"/>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）投标人中标后未按招标文件要求办理相关手续，影响合同签订工作的；</w:t>
      </w:r>
    </w:p>
    <w:p w14:paraId="00A2C453" w14:textId="77777777" w:rsidR="00AC6B27" w:rsidRDefault="00F00680">
      <w:pPr>
        <w:widowControl/>
        <w:autoSpaceDE w:val="0"/>
        <w:autoSpaceDN w:val="0"/>
        <w:spacing w:line="300" w:lineRule="auto"/>
        <w:textAlignment w:val="bottom"/>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）投标人中标后未能按照招标文件规定向招标代理机构支付“中标服务费”（适用于有招标代理的项目）；</w:t>
      </w:r>
    </w:p>
    <w:p w14:paraId="7F525501" w14:textId="77777777" w:rsidR="00AC6B27" w:rsidRDefault="00F00680">
      <w:pPr>
        <w:widowControl/>
        <w:autoSpaceDE w:val="0"/>
        <w:autoSpaceDN w:val="0"/>
        <w:spacing w:line="300" w:lineRule="auto"/>
        <w:textAlignment w:val="bottom"/>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）经查实投标人有串通投标、弄虚作假违法行为；</w:t>
      </w:r>
    </w:p>
    <w:p w14:paraId="1493F1B1" w14:textId="77777777" w:rsidR="00AC6B27" w:rsidRDefault="00F00680">
      <w:pPr>
        <w:widowControl/>
        <w:autoSpaceDE w:val="0"/>
        <w:autoSpaceDN w:val="0"/>
        <w:spacing w:line="300" w:lineRule="auto"/>
        <w:textAlignment w:val="bottom"/>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）投标人原因投标文件未解密（适用于电子标）。</w:t>
      </w:r>
    </w:p>
    <w:p w14:paraId="0AABC8BA" w14:textId="77777777" w:rsidR="00AC6B27" w:rsidRDefault="00F00680">
      <w:pPr>
        <w:widowControl/>
        <w:autoSpaceDE w:val="0"/>
        <w:autoSpaceDN w:val="0"/>
        <w:spacing w:line="300" w:lineRule="auto"/>
        <w:ind w:firstLineChars="200" w:firstLine="420"/>
        <w:textAlignment w:val="bottom"/>
        <w:rPr>
          <w:rFonts w:ascii="宋体" w:hAnsi="宋体"/>
        </w:rPr>
      </w:pPr>
      <w:r>
        <w:rPr>
          <w:rFonts w:ascii="宋体" w:hAnsi="宋体" w:hint="eastAsia"/>
          <w:szCs w:val="21"/>
        </w:rPr>
        <w:t>本行将在接到贵方第一次书面要求时向贵方支付上述款项，无须贵方证实此要求，本行完全同意</w:t>
      </w:r>
      <w:proofErr w:type="gramStart"/>
      <w:r>
        <w:rPr>
          <w:rFonts w:ascii="宋体" w:hAnsi="宋体" w:hint="eastAsia"/>
          <w:szCs w:val="21"/>
        </w:rPr>
        <w:t>担保自</w:t>
      </w:r>
      <w:proofErr w:type="gramEnd"/>
      <w:r>
        <w:rPr>
          <w:rFonts w:ascii="宋体" w:hAnsi="宋体" w:hint="eastAsia"/>
          <w:szCs w:val="21"/>
        </w:rPr>
        <w:t>投标截止日起生效，并在其后</w:t>
      </w:r>
      <w:r>
        <w:rPr>
          <w:rFonts w:ascii="宋体" w:hAnsi="宋体" w:hint="eastAsia"/>
          <w:szCs w:val="21"/>
          <w:u w:val="single"/>
        </w:rPr>
        <w:t xml:space="preserve">       </w:t>
      </w:r>
      <w:r>
        <w:rPr>
          <w:rFonts w:ascii="宋体" w:hAnsi="宋体" w:hint="eastAsia"/>
          <w:szCs w:val="21"/>
        </w:rPr>
        <w:t>天内（必须与投标有效期一致）以及贵方终止本担保前通知本行的由贵方与投标人同意之标书有效延长期内保持有效。</w:t>
      </w:r>
    </w:p>
    <w:p w14:paraId="7B404E99" w14:textId="77777777" w:rsidR="00AC6B27" w:rsidRDefault="00AC6B27">
      <w:pPr>
        <w:widowControl/>
        <w:autoSpaceDE w:val="0"/>
        <w:autoSpaceDN w:val="0"/>
        <w:spacing w:line="300" w:lineRule="auto"/>
        <w:textAlignment w:val="bottom"/>
        <w:rPr>
          <w:rFonts w:ascii="宋体" w:hAnsi="宋体"/>
        </w:rPr>
      </w:pPr>
    </w:p>
    <w:p w14:paraId="6D144B46" w14:textId="77777777" w:rsidR="00AC6B27" w:rsidRDefault="00F00680">
      <w:pPr>
        <w:spacing w:line="300" w:lineRule="auto"/>
        <w:ind w:firstLineChars="2150" w:firstLine="4515"/>
        <w:rPr>
          <w:rFonts w:ascii="宋体" w:hAnsi="宋体"/>
          <w:u w:val="single"/>
        </w:rPr>
      </w:pPr>
      <w:r>
        <w:rPr>
          <w:rFonts w:ascii="宋体" w:hAnsi="宋体" w:hint="eastAsia"/>
        </w:rPr>
        <w:t>出证行名称：</w:t>
      </w:r>
      <w:r>
        <w:rPr>
          <w:rFonts w:ascii="宋体" w:hAnsi="宋体" w:hint="eastAsia"/>
          <w:u w:val="single"/>
        </w:rPr>
        <w:t xml:space="preserve">                         </w:t>
      </w:r>
    </w:p>
    <w:p w14:paraId="3E98BAD6" w14:textId="77777777" w:rsidR="00AC6B27" w:rsidRDefault="00F00680">
      <w:pPr>
        <w:spacing w:line="300" w:lineRule="auto"/>
        <w:ind w:firstLineChars="2150" w:firstLine="4515"/>
        <w:rPr>
          <w:rFonts w:ascii="宋体" w:hAnsi="宋体"/>
        </w:rPr>
      </w:pPr>
      <w:r>
        <w:rPr>
          <w:rFonts w:ascii="宋体" w:hAnsi="宋体" w:hint="eastAsia"/>
        </w:rPr>
        <w:t>签名（或签章）：</w:t>
      </w:r>
      <w:r>
        <w:rPr>
          <w:rFonts w:ascii="宋体" w:hAnsi="宋体" w:hint="eastAsia"/>
          <w:u w:val="single"/>
        </w:rPr>
        <w:t xml:space="preserve">                      </w:t>
      </w:r>
    </w:p>
    <w:p w14:paraId="044467B5" w14:textId="77777777" w:rsidR="00AC6B27" w:rsidRDefault="00F00680">
      <w:pPr>
        <w:spacing w:line="300" w:lineRule="auto"/>
        <w:ind w:firstLineChars="2100" w:firstLine="4410"/>
        <w:rPr>
          <w:rFonts w:ascii="宋体" w:hAnsi="宋体"/>
        </w:rPr>
      </w:pPr>
      <w:r>
        <w:rPr>
          <w:rFonts w:ascii="宋体" w:hAnsi="宋体" w:hint="eastAsia"/>
        </w:rPr>
        <w:t>（印刷姓名和职务）</w:t>
      </w:r>
      <w:r>
        <w:rPr>
          <w:rFonts w:ascii="宋体" w:hAnsi="宋体" w:hint="eastAsia"/>
          <w:u w:val="single"/>
        </w:rPr>
        <w:t xml:space="preserve">             </w:t>
      </w:r>
    </w:p>
    <w:p w14:paraId="4F4B3490" w14:textId="77777777" w:rsidR="00AC6B27" w:rsidRDefault="00F00680">
      <w:pPr>
        <w:spacing w:line="300" w:lineRule="auto"/>
        <w:ind w:firstLineChars="2200" w:firstLine="4620"/>
        <w:rPr>
          <w:rFonts w:ascii="宋体" w:hAnsi="宋体"/>
          <w:u w:val="single"/>
        </w:rPr>
      </w:pPr>
      <w:r>
        <w:rPr>
          <w:rFonts w:ascii="宋体" w:hAnsi="宋体" w:hint="eastAsia"/>
        </w:rPr>
        <w:t>公</w:t>
      </w:r>
      <w:r>
        <w:rPr>
          <w:rFonts w:ascii="宋体" w:hAnsi="宋体"/>
        </w:rPr>
        <w:t xml:space="preserve">     </w:t>
      </w:r>
      <w:r>
        <w:rPr>
          <w:rFonts w:ascii="宋体" w:hAnsi="宋体" w:hint="eastAsia"/>
        </w:rPr>
        <w:t>章：</w:t>
      </w:r>
      <w:r>
        <w:rPr>
          <w:rFonts w:ascii="宋体" w:hAnsi="宋体" w:hint="eastAsia"/>
          <w:u w:val="single"/>
        </w:rPr>
        <w:t xml:space="preserve">                      </w:t>
      </w:r>
    </w:p>
    <w:p w14:paraId="132C5FCB" w14:textId="77777777" w:rsidR="00AC6B27" w:rsidRDefault="00F00680">
      <w:pPr>
        <w:spacing w:line="300" w:lineRule="auto"/>
        <w:ind w:leftChars="2200" w:left="4725" w:hangingChars="50" w:hanging="105"/>
        <w:rPr>
          <w:rFonts w:ascii="宋体" w:hAnsi="宋体"/>
          <w:u w:val="single"/>
        </w:rPr>
      </w:pPr>
      <w:r>
        <w:rPr>
          <w:rFonts w:ascii="宋体" w:hAnsi="宋体" w:hint="eastAsia"/>
        </w:rPr>
        <w:t>地</w:t>
      </w:r>
      <w:r>
        <w:rPr>
          <w:rFonts w:ascii="宋体" w:hAnsi="宋体"/>
        </w:rPr>
        <w:t xml:space="preserve">     </w:t>
      </w:r>
      <w:r>
        <w:rPr>
          <w:rFonts w:ascii="宋体" w:hAnsi="宋体" w:hint="eastAsia"/>
        </w:rPr>
        <w:t>址：</w:t>
      </w:r>
      <w:r>
        <w:rPr>
          <w:rFonts w:ascii="宋体" w:hAnsi="宋体" w:hint="eastAsia"/>
          <w:u w:val="single"/>
        </w:rPr>
        <w:t xml:space="preserve">                       </w:t>
      </w:r>
    </w:p>
    <w:p w14:paraId="28639C4E" w14:textId="77777777" w:rsidR="00AC6B27" w:rsidRDefault="00F00680">
      <w:pPr>
        <w:spacing w:line="300" w:lineRule="auto"/>
        <w:ind w:leftChars="2200" w:left="4725" w:hangingChars="50" w:hanging="105"/>
        <w:rPr>
          <w:rFonts w:ascii="宋体" w:hAnsi="宋体"/>
          <w:u w:val="single"/>
        </w:rPr>
      </w:pPr>
      <w:r>
        <w:rPr>
          <w:rFonts w:ascii="宋体" w:hAnsi="宋体" w:hint="eastAsia"/>
        </w:rPr>
        <w:t>邮政编码：</w:t>
      </w:r>
      <w:r>
        <w:rPr>
          <w:rFonts w:ascii="宋体" w:hAnsi="宋体" w:hint="eastAsia"/>
          <w:u w:val="single"/>
        </w:rPr>
        <w:t xml:space="preserve">                       </w:t>
      </w:r>
    </w:p>
    <w:p w14:paraId="10702099" w14:textId="77777777" w:rsidR="00AC6B27" w:rsidRDefault="00F00680">
      <w:pPr>
        <w:spacing w:line="300" w:lineRule="auto"/>
        <w:ind w:firstLineChars="2200" w:firstLine="4620"/>
        <w:rPr>
          <w:rFonts w:ascii="宋体" w:hAnsi="宋体"/>
          <w:u w:val="single"/>
        </w:rPr>
      </w:pPr>
      <w:r>
        <w:rPr>
          <w:rFonts w:ascii="宋体" w:hAnsi="宋体" w:hint="eastAsia"/>
        </w:rPr>
        <w:t>电</w:t>
      </w:r>
      <w:r>
        <w:rPr>
          <w:rFonts w:ascii="宋体" w:hAnsi="宋体"/>
        </w:rPr>
        <w:t xml:space="preserve">     </w:t>
      </w:r>
      <w:r>
        <w:rPr>
          <w:rFonts w:ascii="宋体" w:hAnsi="宋体" w:hint="eastAsia"/>
        </w:rPr>
        <w:t>话：</w:t>
      </w:r>
      <w:r>
        <w:rPr>
          <w:rFonts w:ascii="宋体" w:hAnsi="宋体" w:hint="eastAsia"/>
          <w:u w:val="single"/>
        </w:rPr>
        <w:t xml:space="preserve">                           </w:t>
      </w:r>
    </w:p>
    <w:p w14:paraId="389F5344" w14:textId="77777777" w:rsidR="00AC6B27" w:rsidRDefault="00F00680">
      <w:pPr>
        <w:widowControl/>
        <w:autoSpaceDE w:val="0"/>
        <w:autoSpaceDN w:val="0"/>
        <w:textAlignment w:val="bottom"/>
      </w:pPr>
      <w:r>
        <w:t xml:space="preserve">                             </w:t>
      </w:r>
    </w:p>
    <w:p w14:paraId="534A2EB2" w14:textId="77777777" w:rsidR="00AC6B27" w:rsidRDefault="00AC6B27"/>
    <w:p w14:paraId="5FEE3815" w14:textId="77777777" w:rsidR="00AC6B27" w:rsidRDefault="00AC6B27"/>
    <w:p w14:paraId="50EA5A2A" w14:textId="77777777" w:rsidR="00AC6B27" w:rsidRDefault="00F00680">
      <w:pPr>
        <w:pStyle w:val="1"/>
        <w:spacing w:line="420" w:lineRule="exact"/>
        <w:rPr>
          <w:sz w:val="24"/>
          <w:szCs w:val="24"/>
        </w:rPr>
      </w:pPr>
      <w:r>
        <w:rPr>
          <w:szCs w:val="21"/>
        </w:rPr>
        <w:br w:type="page"/>
      </w:r>
    </w:p>
    <w:p w14:paraId="4991E39C" w14:textId="77777777" w:rsidR="00AC6B27" w:rsidRDefault="00F00680">
      <w:pPr>
        <w:pStyle w:val="1"/>
        <w:spacing w:line="420" w:lineRule="exact"/>
        <w:rPr>
          <w:sz w:val="24"/>
          <w:szCs w:val="24"/>
        </w:rPr>
      </w:pPr>
      <w:bookmarkStart w:id="578" w:name="_Toc1843"/>
      <w:bookmarkStart w:id="579" w:name="_Toc74647192"/>
      <w:bookmarkStart w:id="580" w:name="_Toc22330"/>
      <w:bookmarkStart w:id="581" w:name="_Toc156057189"/>
      <w:bookmarkStart w:id="582" w:name="_Toc2262"/>
      <w:bookmarkStart w:id="583" w:name="_Toc19214"/>
      <w:bookmarkStart w:id="584" w:name="_Toc207"/>
      <w:bookmarkStart w:id="585" w:name="_Toc102508270"/>
      <w:bookmarkStart w:id="586" w:name="_Toc5376"/>
      <w:bookmarkStart w:id="587" w:name="_Toc25490"/>
      <w:r>
        <w:rPr>
          <w:rFonts w:hint="eastAsia"/>
          <w:sz w:val="24"/>
          <w:szCs w:val="24"/>
        </w:rPr>
        <w:lastRenderedPageBreak/>
        <w:t>第五章</w:t>
      </w:r>
      <w:r>
        <w:rPr>
          <w:rFonts w:hint="eastAsia"/>
          <w:sz w:val="24"/>
          <w:szCs w:val="24"/>
        </w:rPr>
        <w:t xml:space="preserve">  </w:t>
      </w:r>
      <w:bookmarkStart w:id="588" w:name="_Toc237256650"/>
      <w:bookmarkStart w:id="589" w:name="_Toc243997885"/>
      <w:r>
        <w:rPr>
          <w:rFonts w:hint="eastAsia"/>
          <w:sz w:val="24"/>
          <w:szCs w:val="24"/>
        </w:rPr>
        <w:t>技术条件（工程建设标准）</w:t>
      </w:r>
      <w:bookmarkEnd w:id="561"/>
      <w:bookmarkEnd w:id="562"/>
      <w:bookmarkEnd w:id="577"/>
      <w:bookmarkEnd w:id="578"/>
      <w:bookmarkEnd w:id="579"/>
      <w:bookmarkEnd w:id="580"/>
      <w:bookmarkEnd w:id="581"/>
      <w:bookmarkEnd w:id="582"/>
      <w:bookmarkEnd w:id="583"/>
      <w:bookmarkEnd w:id="584"/>
      <w:bookmarkEnd w:id="585"/>
      <w:bookmarkEnd w:id="586"/>
      <w:bookmarkEnd w:id="587"/>
      <w:bookmarkEnd w:id="588"/>
      <w:bookmarkEnd w:id="589"/>
    </w:p>
    <w:p w14:paraId="7CD5B627" w14:textId="77777777" w:rsidR="00AC6B27" w:rsidRDefault="00AC6B27">
      <w:pPr>
        <w:rPr>
          <w:sz w:val="24"/>
          <w:szCs w:val="24"/>
        </w:rPr>
      </w:pPr>
    </w:p>
    <w:p w14:paraId="2DB9F83F" w14:textId="77777777" w:rsidR="00AC6B27" w:rsidRDefault="00AC6B27">
      <w:pPr>
        <w:rPr>
          <w:sz w:val="24"/>
          <w:szCs w:val="24"/>
        </w:rPr>
      </w:pPr>
    </w:p>
    <w:p w14:paraId="527548F3" w14:textId="77777777" w:rsidR="00AC6B27" w:rsidRDefault="00F00680">
      <w:pPr>
        <w:jc w:val="center"/>
      </w:pPr>
      <w:r>
        <w:rPr>
          <w:rFonts w:hint="eastAsia"/>
        </w:rPr>
        <w:t>（另册）</w:t>
      </w:r>
    </w:p>
    <w:p w14:paraId="787C77BA" w14:textId="77777777" w:rsidR="00AC6B27" w:rsidRDefault="00AC6B27">
      <w:pPr>
        <w:spacing w:line="420" w:lineRule="exact"/>
        <w:rPr>
          <w:sz w:val="24"/>
          <w:szCs w:val="24"/>
        </w:rPr>
      </w:pPr>
    </w:p>
    <w:p w14:paraId="5A0A1886" w14:textId="77777777" w:rsidR="00AC6B27" w:rsidRDefault="00F00680">
      <w:pPr>
        <w:spacing w:line="420" w:lineRule="exact"/>
        <w:rPr>
          <w:sz w:val="24"/>
          <w:szCs w:val="24"/>
        </w:rPr>
      </w:pPr>
      <w:r>
        <w:rPr>
          <w:sz w:val="24"/>
          <w:szCs w:val="24"/>
        </w:rPr>
        <w:br w:type="page"/>
      </w:r>
    </w:p>
    <w:p w14:paraId="505BB38E" w14:textId="77777777" w:rsidR="00AC6B27" w:rsidRDefault="00F00680">
      <w:pPr>
        <w:pStyle w:val="1"/>
        <w:spacing w:line="420" w:lineRule="exact"/>
        <w:rPr>
          <w:sz w:val="24"/>
          <w:szCs w:val="24"/>
        </w:rPr>
      </w:pPr>
      <w:bookmarkStart w:id="590" w:name="_Toc353545502"/>
      <w:bookmarkStart w:id="591" w:name="_Toc2743"/>
      <w:bookmarkStart w:id="592" w:name="_Toc28966"/>
      <w:bookmarkStart w:id="593" w:name="_Toc8006"/>
      <w:bookmarkStart w:id="594" w:name="_Toc102508271"/>
      <w:bookmarkStart w:id="595" w:name="_Toc8689"/>
      <w:bookmarkStart w:id="596" w:name="_Toc11245235"/>
      <w:bookmarkStart w:id="597" w:name="_Toc3102"/>
      <w:bookmarkStart w:id="598" w:name="_Toc156057190"/>
      <w:bookmarkStart w:id="599" w:name="_Toc1036"/>
      <w:bookmarkStart w:id="600" w:name="_Toc3948"/>
      <w:bookmarkStart w:id="601" w:name="_Toc74647193"/>
      <w:r>
        <w:rPr>
          <w:rFonts w:hint="eastAsia"/>
          <w:sz w:val="24"/>
          <w:szCs w:val="24"/>
        </w:rPr>
        <w:lastRenderedPageBreak/>
        <w:t>第六章</w:t>
      </w:r>
      <w:r>
        <w:rPr>
          <w:rFonts w:hint="eastAsia"/>
          <w:sz w:val="24"/>
          <w:szCs w:val="24"/>
        </w:rPr>
        <w:t xml:space="preserve">  </w:t>
      </w:r>
      <w:r>
        <w:rPr>
          <w:rFonts w:hint="eastAsia"/>
          <w:sz w:val="24"/>
          <w:szCs w:val="24"/>
        </w:rPr>
        <w:t>招标用参考资料及图纸</w:t>
      </w:r>
      <w:bookmarkEnd w:id="590"/>
      <w:bookmarkEnd w:id="591"/>
      <w:bookmarkEnd w:id="592"/>
      <w:bookmarkEnd w:id="593"/>
      <w:bookmarkEnd w:id="594"/>
      <w:bookmarkEnd w:id="595"/>
      <w:bookmarkEnd w:id="596"/>
      <w:bookmarkEnd w:id="597"/>
      <w:bookmarkEnd w:id="598"/>
      <w:bookmarkEnd w:id="599"/>
      <w:bookmarkEnd w:id="600"/>
      <w:bookmarkEnd w:id="601"/>
    </w:p>
    <w:p w14:paraId="6904377C" w14:textId="77777777" w:rsidR="00AC6B27" w:rsidRDefault="00F00680">
      <w:pPr>
        <w:spacing w:line="420" w:lineRule="exact"/>
        <w:ind w:firstLineChars="236" w:firstLine="566"/>
        <w:rPr>
          <w:sz w:val="24"/>
          <w:szCs w:val="24"/>
        </w:rPr>
      </w:pPr>
      <w:r>
        <w:rPr>
          <w:rFonts w:hint="eastAsia"/>
          <w:sz w:val="24"/>
          <w:szCs w:val="24"/>
        </w:rPr>
        <w:t>一、参考资料使用说明</w:t>
      </w:r>
    </w:p>
    <w:p w14:paraId="61D17546" w14:textId="77777777" w:rsidR="00AC6B27" w:rsidRDefault="00F00680">
      <w:pPr>
        <w:spacing w:line="420" w:lineRule="exact"/>
        <w:ind w:firstLineChars="236" w:firstLine="566"/>
        <w:rPr>
          <w:sz w:val="24"/>
          <w:szCs w:val="24"/>
        </w:rPr>
      </w:pPr>
      <w:r>
        <w:rPr>
          <w:rFonts w:hint="eastAsia"/>
          <w:sz w:val="24"/>
          <w:szCs w:val="24"/>
        </w:rPr>
        <w:t>本参考资料有关内容仅提供给投标人参考，发包人对投标人由此而</w:t>
      </w:r>
      <w:proofErr w:type="gramStart"/>
      <w:r>
        <w:rPr>
          <w:rFonts w:hint="eastAsia"/>
          <w:sz w:val="24"/>
          <w:szCs w:val="24"/>
        </w:rPr>
        <w:t>作出</w:t>
      </w:r>
      <w:proofErr w:type="gramEnd"/>
      <w:r>
        <w:rPr>
          <w:rFonts w:hint="eastAsia"/>
          <w:sz w:val="24"/>
          <w:szCs w:val="24"/>
        </w:rPr>
        <w:t>的推论、解释和结论概不负责。各部分的工作范围、技术要求、标准等，以施工设计及发包人批准的技术资料为准。</w:t>
      </w:r>
    </w:p>
    <w:p w14:paraId="3B8CE77B" w14:textId="77777777" w:rsidR="00AC6B27" w:rsidRDefault="00F00680">
      <w:pPr>
        <w:spacing w:line="420" w:lineRule="exact"/>
        <w:ind w:firstLineChars="236" w:firstLine="566"/>
        <w:rPr>
          <w:sz w:val="24"/>
          <w:szCs w:val="24"/>
        </w:rPr>
      </w:pPr>
      <w:r>
        <w:rPr>
          <w:rFonts w:hint="eastAsia"/>
          <w:sz w:val="24"/>
          <w:szCs w:val="24"/>
        </w:rPr>
        <w:t>二、参考资料</w:t>
      </w:r>
    </w:p>
    <w:p w14:paraId="2799267D" w14:textId="77777777" w:rsidR="00AC6B27" w:rsidRDefault="00F00680">
      <w:pPr>
        <w:spacing w:line="420" w:lineRule="exact"/>
        <w:ind w:firstLineChars="236" w:firstLine="566"/>
        <w:rPr>
          <w:sz w:val="24"/>
          <w:szCs w:val="24"/>
        </w:rPr>
      </w:pPr>
      <w:r>
        <w:rPr>
          <w:rFonts w:hint="eastAsia"/>
          <w:sz w:val="24"/>
          <w:szCs w:val="24"/>
        </w:rPr>
        <w:t>（另册）</w:t>
      </w:r>
    </w:p>
    <w:p w14:paraId="396643DB" w14:textId="77777777" w:rsidR="00AC6B27" w:rsidRDefault="00F00680">
      <w:pPr>
        <w:spacing w:line="420" w:lineRule="exact"/>
        <w:ind w:firstLineChars="236" w:firstLine="566"/>
        <w:rPr>
          <w:sz w:val="24"/>
          <w:szCs w:val="24"/>
        </w:rPr>
      </w:pPr>
      <w:r>
        <w:rPr>
          <w:rFonts w:hint="eastAsia"/>
          <w:sz w:val="24"/>
          <w:szCs w:val="24"/>
        </w:rPr>
        <w:t>三、图纸目录</w:t>
      </w:r>
    </w:p>
    <w:p w14:paraId="2345F61D" w14:textId="77777777" w:rsidR="00AC6B27" w:rsidRDefault="00F00680">
      <w:pPr>
        <w:pStyle w:val="3"/>
        <w:ind w:firstLineChars="200" w:firstLine="480"/>
        <w:rPr>
          <w:b w:val="0"/>
          <w:bCs w:val="0"/>
          <w:sz w:val="24"/>
          <w:szCs w:val="24"/>
        </w:rPr>
      </w:pPr>
      <w:r>
        <w:rPr>
          <w:rFonts w:hint="eastAsia"/>
          <w:b w:val="0"/>
          <w:bCs w:val="0"/>
          <w:sz w:val="24"/>
          <w:szCs w:val="24"/>
        </w:rPr>
        <w:t>第一分册</w:t>
      </w:r>
      <w:r>
        <w:rPr>
          <w:rFonts w:hint="eastAsia"/>
          <w:b w:val="0"/>
          <w:bCs w:val="0"/>
          <w:sz w:val="24"/>
          <w:szCs w:val="24"/>
        </w:rPr>
        <w:t xml:space="preserve"> </w:t>
      </w:r>
      <w:r>
        <w:rPr>
          <w:rFonts w:hint="eastAsia"/>
          <w:b w:val="0"/>
          <w:bCs w:val="0"/>
          <w:sz w:val="24"/>
          <w:szCs w:val="24"/>
        </w:rPr>
        <w:t>车站建筑</w:t>
      </w:r>
    </w:p>
    <w:tbl>
      <w:tblPr>
        <w:tblW w:w="0" w:type="auto"/>
        <w:jc w:val="center"/>
        <w:tblLook w:val="04A0" w:firstRow="1" w:lastRow="0" w:firstColumn="1" w:lastColumn="0" w:noHBand="0" w:noVBand="1"/>
      </w:tblPr>
      <w:tblGrid>
        <w:gridCol w:w="696"/>
        <w:gridCol w:w="4437"/>
        <w:gridCol w:w="2835"/>
      </w:tblGrid>
      <w:tr w:rsidR="00AC6B27" w14:paraId="68295574" w14:textId="77777777">
        <w:trPr>
          <w:trHeight w:val="285"/>
          <w:tblHeader/>
          <w:jc w:val="center"/>
        </w:trPr>
        <w:tc>
          <w:tcPr>
            <w:tcW w:w="0" w:type="auto"/>
            <w:tcBorders>
              <w:top w:val="single" w:sz="8" w:space="0" w:color="000000"/>
              <w:left w:val="single" w:sz="8" w:space="0" w:color="000000"/>
              <w:bottom w:val="nil"/>
              <w:right w:val="single" w:sz="8" w:space="0" w:color="000000"/>
            </w:tcBorders>
            <w:shd w:val="clear" w:color="auto" w:fill="auto"/>
            <w:vAlign w:val="center"/>
          </w:tcPr>
          <w:p w14:paraId="4DFF69EF"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437" w:type="dxa"/>
            <w:tcBorders>
              <w:top w:val="single" w:sz="8" w:space="0" w:color="000000"/>
              <w:left w:val="nil"/>
              <w:bottom w:val="nil"/>
              <w:right w:val="single" w:sz="8" w:space="0" w:color="000000"/>
            </w:tcBorders>
            <w:shd w:val="clear" w:color="auto" w:fill="auto"/>
            <w:vAlign w:val="center"/>
          </w:tcPr>
          <w:p w14:paraId="5A8FE6E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8" w:space="0" w:color="000000"/>
              <w:left w:val="nil"/>
              <w:bottom w:val="nil"/>
              <w:right w:val="single" w:sz="8" w:space="0" w:color="000000"/>
            </w:tcBorders>
            <w:shd w:val="clear" w:color="auto" w:fill="auto"/>
            <w:vAlign w:val="center"/>
          </w:tcPr>
          <w:p w14:paraId="5D9996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430B1FBB"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4C038C8" w14:textId="77777777" w:rsidR="00AC6B27" w:rsidRDefault="00AC6B27">
            <w:pPr>
              <w:widowControl/>
              <w:jc w:val="center"/>
              <w:rPr>
                <w:rFonts w:ascii="宋体" w:hAnsi="宋体" w:cs="宋体"/>
                <w:color w:val="000000"/>
                <w:sz w:val="24"/>
                <w:szCs w:val="24"/>
              </w:rPr>
            </w:pPr>
          </w:p>
        </w:tc>
        <w:tc>
          <w:tcPr>
            <w:tcW w:w="4437" w:type="dxa"/>
            <w:tcBorders>
              <w:top w:val="single" w:sz="8" w:space="0" w:color="000000"/>
              <w:left w:val="nil"/>
              <w:bottom w:val="single" w:sz="8" w:space="0" w:color="000000"/>
              <w:right w:val="single" w:sz="8" w:space="0" w:color="000000"/>
            </w:tcBorders>
            <w:shd w:val="clear" w:color="auto" w:fill="auto"/>
            <w:vAlign w:val="center"/>
          </w:tcPr>
          <w:p w14:paraId="2D4F0AE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8" w:space="0" w:color="000000"/>
              <w:left w:val="nil"/>
              <w:bottom w:val="single" w:sz="8" w:space="0" w:color="000000"/>
              <w:right w:val="single" w:sz="8" w:space="0" w:color="000000"/>
            </w:tcBorders>
            <w:shd w:val="clear" w:color="auto" w:fill="auto"/>
            <w:vAlign w:val="center"/>
          </w:tcPr>
          <w:p w14:paraId="4C61126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1~20</w:t>
            </w:r>
            <w:r>
              <w:rPr>
                <w:rFonts w:ascii="宋体" w:hAnsi="宋体" w:cs="宋体" w:hint="eastAsia"/>
                <w:color w:val="000000"/>
                <w:sz w:val="24"/>
                <w:szCs w:val="24"/>
              </w:rPr>
              <w:t>页</w:t>
            </w:r>
          </w:p>
        </w:tc>
      </w:tr>
      <w:tr w:rsidR="00AC6B27" w14:paraId="4EDB9D78"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CCD12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437" w:type="dxa"/>
            <w:tcBorders>
              <w:top w:val="single" w:sz="8" w:space="0" w:color="000000"/>
              <w:left w:val="nil"/>
              <w:bottom w:val="single" w:sz="8" w:space="0" w:color="000000"/>
              <w:right w:val="single" w:sz="8" w:space="0" w:color="000000"/>
            </w:tcBorders>
            <w:shd w:val="clear" w:color="auto" w:fill="auto"/>
            <w:vAlign w:val="center"/>
          </w:tcPr>
          <w:p w14:paraId="024C13AB"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交椅湾站总平面</w:t>
            </w:r>
          </w:p>
        </w:tc>
        <w:tc>
          <w:tcPr>
            <w:tcW w:w="2835" w:type="dxa"/>
            <w:tcBorders>
              <w:top w:val="single" w:sz="8" w:space="0" w:color="000000"/>
              <w:left w:val="nil"/>
              <w:bottom w:val="single" w:sz="8" w:space="0" w:color="000000"/>
              <w:right w:val="single" w:sz="8" w:space="0" w:color="000000"/>
            </w:tcBorders>
            <w:shd w:val="clear" w:color="auto" w:fill="auto"/>
            <w:vAlign w:val="center"/>
          </w:tcPr>
          <w:p w14:paraId="3B9B4610"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R23109-B-JZ-01-001</w:t>
            </w:r>
          </w:p>
        </w:tc>
      </w:tr>
      <w:tr w:rsidR="00AC6B27" w14:paraId="71B9BB9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A34E4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437" w:type="dxa"/>
            <w:tcBorders>
              <w:top w:val="nil"/>
              <w:left w:val="nil"/>
              <w:bottom w:val="single" w:sz="8" w:space="0" w:color="000000"/>
              <w:right w:val="single" w:sz="8" w:space="0" w:color="000000"/>
            </w:tcBorders>
            <w:shd w:val="clear" w:color="auto" w:fill="auto"/>
            <w:vAlign w:val="center"/>
          </w:tcPr>
          <w:p w14:paraId="3A264FE9"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号线总平面</w:t>
            </w:r>
          </w:p>
        </w:tc>
        <w:tc>
          <w:tcPr>
            <w:tcW w:w="2835" w:type="dxa"/>
            <w:tcBorders>
              <w:top w:val="nil"/>
              <w:left w:val="nil"/>
              <w:bottom w:val="single" w:sz="8" w:space="0" w:color="000000"/>
              <w:right w:val="single" w:sz="8" w:space="0" w:color="000000"/>
            </w:tcBorders>
            <w:shd w:val="clear" w:color="auto" w:fill="auto"/>
            <w:vAlign w:val="center"/>
          </w:tcPr>
          <w:p w14:paraId="6AD4687F"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R23109-B-JZ-01-002</w:t>
            </w:r>
          </w:p>
        </w:tc>
      </w:tr>
      <w:tr w:rsidR="00AC6B27" w14:paraId="631347A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D5E2F3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437" w:type="dxa"/>
            <w:tcBorders>
              <w:top w:val="nil"/>
              <w:left w:val="nil"/>
              <w:bottom w:val="single" w:sz="8" w:space="0" w:color="000000"/>
              <w:right w:val="single" w:sz="8" w:space="0" w:color="000000"/>
            </w:tcBorders>
            <w:shd w:val="clear" w:color="auto" w:fill="auto"/>
            <w:vAlign w:val="center"/>
          </w:tcPr>
          <w:p w14:paraId="2147884A"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交椅湾站客流吸引图（远期早高峰）</w:t>
            </w:r>
          </w:p>
        </w:tc>
        <w:tc>
          <w:tcPr>
            <w:tcW w:w="2835" w:type="dxa"/>
            <w:tcBorders>
              <w:top w:val="nil"/>
              <w:left w:val="nil"/>
              <w:bottom w:val="single" w:sz="8" w:space="0" w:color="000000"/>
              <w:right w:val="single" w:sz="8" w:space="0" w:color="000000"/>
            </w:tcBorders>
            <w:shd w:val="clear" w:color="auto" w:fill="auto"/>
            <w:vAlign w:val="center"/>
          </w:tcPr>
          <w:p w14:paraId="504430DC"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R23109-B-JZ-01-003</w:t>
            </w:r>
          </w:p>
        </w:tc>
      </w:tr>
      <w:tr w:rsidR="00AC6B27" w14:paraId="3004EA0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5B1BD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437" w:type="dxa"/>
            <w:tcBorders>
              <w:top w:val="nil"/>
              <w:left w:val="nil"/>
              <w:bottom w:val="single" w:sz="8" w:space="0" w:color="000000"/>
              <w:right w:val="single" w:sz="8" w:space="0" w:color="000000"/>
            </w:tcBorders>
            <w:shd w:val="clear" w:color="auto" w:fill="auto"/>
            <w:vAlign w:val="center"/>
          </w:tcPr>
          <w:p w14:paraId="3EB7D358"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交椅湾站远期站厅层平面全图</w:t>
            </w:r>
          </w:p>
        </w:tc>
        <w:tc>
          <w:tcPr>
            <w:tcW w:w="2835" w:type="dxa"/>
            <w:tcBorders>
              <w:top w:val="nil"/>
              <w:left w:val="nil"/>
              <w:bottom w:val="single" w:sz="8" w:space="0" w:color="000000"/>
              <w:right w:val="single" w:sz="8" w:space="0" w:color="000000"/>
            </w:tcBorders>
            <w:shd w:val="clear" w:color="auto" w:fill="auto"/>
            <w:vAlign w:val="center"/>
          </w:tcPr>
          <w:p w14:paraId="2D339C6E"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R23109-B-JZ-01-004</w:t>
            </w:r>
          </w:p>
        </w:tc>
      </w:tr>
      <w:tr w:rsidR="00AC6B27" w14:paraId="7B19921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793B02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437" w:type="dxa"/>
            <w:tcBorders>
              <w:top w:val="nil"/>
              <w:left w:val="nil"/>
              <w:bottom w:val="single" w:sz="8" w:space="0" w:color="000000"/>
              <w:right w:val="single" w:sz="8" w:space="0" w:color="000000"/>
            </w:tcBorders>
            <w:shd w:val="clear" w:color="auto" w:fill="auto"/>
            <w:vAlign w:val="center"/>
          </w:tcPr>
          <w:p w14:paraId="07D9307F"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w:t>
            </w:r>
            <w:proofErr w:type="gramStart"/>
            <w:r>
              <w:rPr>
                <w:rFonts w:ascii="宋体" w:hAnsi="宋体" w:cs="宋体" w:hint="eastAsia"/>
                <w:sz w:val="24"/>
                <w:szCs w:val="24"/>
              </w:rPr>
              <w:t>站近期</w:t>
            </w:r>
            <w:proofErr w:type="gramEnd"/>
            <w:r>
              <w:rPr>
                <w:rFonts w:ascii="宋体" w:hAnsi="宋体" w:cs="宋体" w:hint="eastAsia"/>
                <w:sz w:val="24"/>
                <w:szCs w:val="24"/>
              </w:rPr>
              <w:t>站厅层平面全图</w:t>
            </w:r>
          </w:p>
        </w:tc>
        <w:tc>
          <w:tcPr>
            <w:tcW w:w="2835" w:type="dxa"/>
            <w:tcBorders>
              <w:top w:val="nil"/>
              <w:left w:val="nil"/>
              <w:bottom w:val="single" w:sz="8" w:space="0" w:color="000000"/>
              <w:right w:val="single" w:sz="8" w:space="0" w:color="000000"/>
            </w:tcBorders>
            <w:shd w:val="clear" w:color="auto" w:fill="auto"/>
          </w:tcPr>
          <w:p w14:paraId="32261C54" w14:textId="77777777" w:rsidR="00AC6B27" w:rsidRDefault="00F00680">
            <w:pPr>
              <w:jc w:val="center"/>
              <w:rPr>
                <w:rFonts w:ascii="宋体" w:hAnsi="宋体" w:cs="宋体"/>
                <w:sz w:val="24"/>
                <w:szCs w:val="24"/>
              </w:rPr>
            </w:pPr>
            <w:r>
              <w:rPr>
                <w:rFonts w:ascii="宋体" w:hAnsi="宋体" w:cs="宋体" w:hint="eastAsia"/>
                <w:sz w:val="24"/>
                <w:szCs w:val="24"/>
              </w:rPr>
              <w:t>R23109-B-JZ-01-005</w:t>
            </w:r>
          </w:p>
        </w:tc>
      </w:tr>
      <w:tr w:rsidR="00AC6B27" w14:paraId="1138BA5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F06527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w:t>
            </w:r>
          </w:p>
        </w:tc>
        <w:tc>
          <w:tcPr>
            <w:tcW w:w="4437" w:type="dxa"/>
            <w:tcBorders>
              <w:top w:val="nil"/>
              <w:left w:val="nil"/>
              <w:bottom w:val="single" w:sz="8" w:space="0" w:color="000000"/>
              <w:right w:val="single" w:sz="8" w:space="0" w:color="000000"/>
            </w:tcBorders>
            <w:shd w:val="clear" w:color="auto" w:fill="auto"/>
            <w:vAlign w:val="center"/>
          </w:tcPr>
          <w:p w14:paraId="5095D460"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号线站台层平面全图</w:t>
            </w:r>
          </w:p>
        </w:tc>
        <w:tc>
          <w:tcPr>
            <w:tcW w:w="2835" w:type="dxa"/>
            <w:tcBorders>
              <w:top w:val="nil"/>
              <w:left w:val="nil"/>
              <w:bottom w:val="single" w:sz="8" w:space="0" w:color="000000"/>
              <w:right w:val="single" w:sz="8" w:space="0" w:color="000000"/>
            </w:tcBorders>
            <w:shd w:val="clear" w:color="auto" w:fill="auto"/>
          </w:tcPr>
          <w:p w14:paraId="1F015579" w14:textId="77777777" w:rsidR="00AC6B27" w:rsidRDefault="00F00680">
            <w:pPr>
              <w:jc w:val="center"/>
              <w:rPr>
                <w:rFonts w:ascii="宋体" w:hAnsi="宋体" w:cs="宋体"/>
                <w:sz w:val="24"/>
                <w:szCs w:val="24"/>
              </w:rPr>
            </w:pPr>
            <w:r>
              <w:rPr>
                <w:rFonts w:ascii="宋体" w:hAnsi="宋体" w:cs="宋体" w:hint="eastAsia"/>
                <w:sz w:val="24"/>
                <w:szCs w:val="24"/>
              </w:rPr>
              <w:t>R23109-B-JZ-01-006</w:t>
            </w:r>
          </w:p>
        </w:tc>
      </w:tr>
      <w:tr w:rsidR="00AC6B27" w14:paraId="4713A78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8510B4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437" w:type="dxa"/>
            <w:tcBorders>
              <w:top w:val="nil"/>
              <w:left w:val="nil"/>
              <w:bottom w:val="single" w:sz="8" w:space="0" w:color="000000"/>
              <w:right w:val="single" w:sz="8" w:space="0" w:color="000000"/>
            </w:tcBorders>
            <w:shd w:val="clear" w:color="auto" w:fill="auto"/>
            <w:vAlign w:val="center"/>
          </w:tcPr>
          <w:p w14:paraId="682A3F57"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号线站台板下层平面全图</w:t>
            </w:r>
          </w:p>
        </w:tc>
        <w:tc>
          <w:tcPr>
            <w:tcW w:w="2835" w:type="dxa"/>
            <w:tcBorders>
              <w:top w:val="nil"/>
              <w:left w:val="nil"/>
              <w:bottom w:val="single" w:sz="8" w:space="0" w:color="000000"/>
              <w:right w:val="single" w:sz="8" w:space="0" w:color="000000"/>
            </w:tcBorders>
            <w:shd w:val="clear" w:color="auto" w:fill="auto"/>
          </w:tcPr>
          <w:p w14:paraId="37CCCE50" w14:textId="77777777" w:rsidR="00AC6B27" w:rsidRDefault="00F00680">
            <w:pPr>
              <w:jc w:val="center"/>
              <w:rPr>
                <w:rFonts w:ascii="宋体" w:hAnsi="宋体" w:cs="宋体"/>
                <w:sz w:val="24"/>
                <w:szCs w:val="24"/>
              </w:rPr>
            </w:pPr>
            <w:r>
              <w:rPr>
                <w:rFonts w:ascii="宋体" w:hAnsi="宋体" w:cs="宋体" w:hint="eastAsia"/>
                <w:sz w:val="24"/>
                <w:szCs w:val="24"/>
              </w:rPr>
              <w:t>R23109-B-JZ-01-007</w:t>
            </w:r>
          </w:p>
        </w:tc>
      </w:tr>
      <w:tr w:rsidR="00AC6B27" w14:paraId="6D18D5B8"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80DF4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437" w:type="dxa"/>
            <w:tcBorders>
              <w:top w:val="nil"/>
              <w:left w:val="nil"/>
              <w:bottom w:val="single" w:sz="8" w:space="0" w:color="000000"/>
              <w:right w:val="single" w:sz="8" w:space="0" w:color="000000"/>
            </w:tcBorders>
            <w:shd w:val="clear" w:color="auto" w:fill="auto"/>
            <w:vAlign w:val="center"/>
          </w:tcPr>
          <w:p w14:paraId="2A79111E"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1-1</w:t>
            </w:r>
            <w:r>
              <w:rPr>
                <w:rFonts w:ascii="宋体" w:hAnsi="宋体" w:cs="宋体" w:hint="eastAsia"/>
                <w:sz w:val="24"/>
                <w:szCs w:val="24"/>
              </w:rPr>
              <w:t>纵剖面全图</w:t>
            </w:r>
          </w:p>
        </w:tc>
        <w:tc>
          <w:tcPr>
            <w:tcW w:w="2835" w:type="dxa"/>
            <w:tcBorders>
              <w:top w:val="nil"/>
              <w:left w:val="nil"/>
              <w:bottom w:val="single" w:sz="8" w:space="0" w:color="000000"/>
              <w:right w:val="single" w:sz="8" w:space="0" w:color="000000"/>
            </w:tcBorders>
            <w:shd w:val="clear" w:color="auto" w:fill="auto"/>
          </w:tcPr>
          <w:p w14:paraId="01928584" w14:textId="77777777" w:rsidR="00AC6B27" w:rsidRDefault="00F00680">
            <w:pPr>
              <w:jc w:val="center"/>
              <w:rPr>
                <w:rFonts w:ascii="宋体" w:hAnsi="宋体" w:cs="宋体"/>
                <w:sz w:val="24"/>
                <w:szCs w:val="24"/>
              </w:rPr>
            </w:pPr>
            <w:r>
              <w:rPr>
                <w:rFonts w:ascii="宋体" w:hAnsi="宋体" w:cs="宋体" w:hint="eastAsia"/>
                <w:sz w:val="24"/>
                <w:szCs w:val="24"/>
              </w:rPr>
              <w:t>R23109-B-JZ-01-008</w:t>
            </w:r>
          </w:p>
        </w:tc>
      </w:tr>
      <w:tr w:rsidR="00AC6B27" w14:paraId="4CDA5B4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CCBD99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437" w:type="dxa"/>
            <w:tcBorders>
              <w:top w:val="nil"/>
              <w:left w:val="nil"/>
              <w:bottom w:val="single" w:sz="8" w:space="0" w:color="000000"/>
              <w:right w:val="single" w:sz="8" w:space="0" w:color="000000"/>
            </w:tcBorders>
            <w:shd w:val="clear" w:color="auto" w:fill="auto"/>
            <w:vAlign w:val="center"/>
          </w:tcPr>
          <w:p w14:paraId="63679B38"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号线站厅层</w:t>
            </w:r>
            <w:r>
              <w:rPr>
                <w:rFonts w:ascii="宋体" w:hAnsi="宋体" w:cs="宋体" w:hint="eastAsia"/>
                <w:sz w:val="24"/>
                <w:szCs w:val="24"/>
              </w:rPr>
              <w:t>2-1</w:t>
            </w:r>
            <w:r>
              <w:rPr>
                <w:rFonts w:ascii="宋体" w:hAnsi="宋体" w:cs="宋体" w:hint="eastAsia"/>
                <w:sz w:val="24"/>
                <w:szCs w:val="24"/>
              </w:rPr>
              <w:t>～</w:t>
            </w:r>
            <w:r>
              <w:rPr>
                <w:rFonts w:ascii="宋体" w:hAnsi="宋体" w:cs="宋体" w:hint="eastAsia"/>
                <w:sz w:val="24"/>
                <w:szCs w:val="24"/>
              </w:rPr>
              <w:t>2-13</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18BAAF0E" w14:textId="77777777" w:rsidR="00AC6B27" w:rsidRDefault="00F00680">
            <w:pPr>
              <w:jc w:val="center"/>
              <w:rPr>
                <w:rFonts w:ascii="宋体" w:hAnsi="宋体" w:cs="宋体"/>
                <w:sz w:val="24"/>
                <w:szCs w:val="24"/>
              </w:rPr>
            </w:pPr>
            <w:r>
              <w:rPr>
                <w:rFonts w:ascii="宋体" w:hAnsi="宋体" w:cs="宋体" w:hint="eastAsia"/>
                <w:sz w:val="24"/>
                <w:szCs w:val="24"/>
              </w:rPr>
              <w:t>R23109-B-JZ-01-009</w:t>
            </w:r>
          </w:p>
        </w:tc>
      </w:tr>
      <w:tr w:rsidR="00AC6B27" w14:paraId="7B3F4F4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FED10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437" w:type="dxa"/>
            <w:tcBorders>
              <w:top w:val="nil"/>
              <w:left w:val="nil"/>
              <w:bottom w:val="single" w:sz="8" w:space="0" w:color="000000"/>
              <w:right w:val="single" w:sz="8" w:space="0" w:color="000000"/>
            </w:tcBorders>
            <w:shd w:val="clear" w:color="auto" w:fill="auto"/>
            <w:vAlign w:val="center"/>
          </w:tcPr>
          <w:p w14:paraId="7499512A"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号线站厅层</w:t>
            </w:r>
            <w:r>
              <w:rPr>
                <w:rFonts w:ascii="宋体" w:hAnsi="宋体" w:cs="宋体" w:hint="eastAsia"/>
                <w:sz w:val="24"/>
                <w:szCs w:val="24"/>
              </w:rPr>
              <w:t>2-13</w:t>
            </w:r>
            <w:r>
              <w:rPr>
                <w:rFonts w:ascii="宋体" w:hAnsi="宋体" w:cs="宋体" w:hint="eastAsia"/>
                <w:sz w:val="24"/>
                <w:szCs w:val="24"/>
              </w:rPr>
              <w:t>～</w:t>
            </w:r>
            <w:r>
              <w:rPr>
                <w:rFonts w:ascii="宋体" w:hAnsi="宋体" w:cs="宋体" w:hint="eastAsia"/>
                <w:sz w:val="24"/>
                <w:szCs w:val="24"/>
              </w:rPr>
              <w:t>2-25</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38CBBDDB" w14:textId="77777777" w:rsidR="00AC6B27" w:rsidRDefault="00F00680">
            <w:pPr>
              <w:jc w:val="center"/>
              <w:rPr>
                <w:rFonts w:ascii="宋体" w:hAnsi="宋体" w:cs="宋体"/>
                <w:sz w:val="24"/>
                <w:szCs w:val="24"/>
              </w:rPr>
            </w:pPr>
            <w:r>
              <w:rPr>
                <w:rFonts w:ascii="宋体" w:hAnsi="宋体" w:cs="宋体" w:hint="eastAsia"/>
                <w:sz w:val="24"/>
                <w:szCs w:val="24"/>
              </w:rPr>
              <w:t>R23109-B-JZ-01-010</w:t>
            </w:r>
          </w:p>
        </w:tc>
      </w:tr>
      <w:tr w:rsidR="00AC6B27" w14:paraId="2390DEA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6D2278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437" w:type="dxa"/>
            <w:tcBorders>
              <w:top w:val="nil"/>
              <w:left w:val="nil"/>
              <w:bottom w:val="single" w:sz="8" w:space="0" w:color="000000"/>
              <w:right w:val="single" w:sz="8" w:space="0" w:color="000000"/>
            </w:tcBorders>
            <w:shd w:val="clear" w:color="auto" w:fill="auto"/>
            <w:vAlign w:val="center"/>
          </w:tcPr>
          <w:p w14:paraId="0742FE8C"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号线站厅层</w:t>
            </w:r>
            <w:r>
              <w:rPr>
                <w:rFonts w:ascii="宋体" w:hAnsi="宋体" w:cs="宋体" w:hint="eastAsia"/>
                <w:sz w:val="24"/>
                <w:szCs w:val="24"/>
              </w:rPr>
              <w:t>2-25</w:t>
            </w:r>
            <w:r>
              <w:rPr>
                <w:rFonts w:ascii="宋体" w:hAnsi="宋体" w:cs="宋体" w:hint="eastAsia"/>
                <w:sz w:val="24"/>
                <w:szCs w:val="24"/>
              </w:rPr>
              <w:t>～</w:t>
            </w:r>
            <w:r>
              <w:rPr>
                <w:rFonts w:ascii="宋体" w:hAnsi="宋体" w:cs="宋体" w:hint="eastAsia"/>
                <w:sz w:val="24"/>
                <w:szCs w:val="24"/>
              </w:rPr>
              <w:t>2-40</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302C038C" w14:textId="77777777" w:rsidR="00AC6B27" w:rsidRDefault="00F00680">
            <w:pPr>
              <w:jc w:val="center"/>
              <w:rPr>
                <w:rFonts w:ascii="宋体" w:hAnsi="宋体" w:cs="宋体"/>
                <w:sz w:val="24"/>
                <w:szCs w:val="24"/>
              </w:rPr>
            </w:pPr>
            <w:r>
              <w:rPr>
                <w:rFonts w:ascii="宋体" w:hAnsi="宋体" w:cs="宋体" w:hint="eastAsia"/>
                <w:sz w:val="24"/>
                <w:szCs w:val="24"/>
              </w:rPr>
              <w:t>R23109-B-JZ-01-011</w:t>
            </w:r>
          </w:p>
        </w:tc>
      </w:tr>
      <w:tr w:rsidR="00AC6B27" w14:paraId="0F075EA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7BADA3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437" w:type="dxa"/>
            <w:tcBorders>
              <w:top w:val="nil"/>
              <w:left w:val="nil"/>
              <w:bottom w:val="single" w:sz="8" w:space="0" w:color="000000"/>
              <w:right w:val="single" w:sz="8" w:space="0" w:color="000000"/>
            </w:tcBorders>
            <w:shd w:val="clear" w:color="auto" w:fill="auto"/>
            <w:vAlign w:val="center"/>
          </w:tcPr>
          <w:p w14:paraId="2651CA71"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号线站厅层</w:t>
            </w:r>
            <w:r>
              <w:rPr>
                <w:rFonts w:ascii="宋体" w:hAnsi="宋体" w:cs="宋体" w:hint="eastAsia"/>
                <w:sz w:val="24"/>
                <w:szCs w:val="24"/>
              </w:rPr>
              <w:t>2-40</w:t>
            </w:r>
            <w:r>
              <w:rPr>
                <w:rFonts w:ascii="宋体" w:hAnsi="宋体" w:cs="宋体" w:hint="eastAsia"/>
                <w:sz w:val="24"/>
                <w:szCs w:val="24"/>
              </w:rPr>
              <w:t>～</w:t>
            </w:r>
            <w:r>
              <w:rPr>
                <w:rFonts w:ascii="宋体" w:hAnsi="宋体" w:cs="宋体" w:hint="eastAsia"/>
                <w:sz w:val="24"/>
                <w:szCs w:val="24"/>
              </w:rPr>
              <w:t>2-47</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2AD02AD1" w14:textId="77777777" w:rsidR="00AC6B27" w:rsidRDefault="00F00680">
            <w:pPr>
              <w:jc w:val="center"/>
              <w:rPr>
                <w:rFonts w:ascii="宋体" w:hAnsi="宋体" w:cs="宋体"/>
                <w:sz w:val="24"/>
                <w:szCs w:val="24"/>
              </w:rPr>
            </w:pPr>
            <w:r>
              <w:rPr>
                <w:rFonts w:ascii="宋体" w:hAnsi="宋体" w:cs="宋体" w:hint="eastAsia"/>
                <w:sz w:val="24"/>
                <w:szCs w:val="24"/>
              </w:rPr>
              <w:t>R23109-B-JZ-01-012</w:t>
            </w:r>
          </w:p>
        </w:tc>
      </w:tr>
      <w:tr w:rsidR="00AC6B27" w14:paraId="2224D72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8C6240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437" w:type="dxa"/>
            <w:tcBorders>
              <w:top w:val="nil"/>
              <w:left w:val="nil"/>
              <w:bottom w:val="single" w:sz="8" w:space="0" w:color="000000"/>
              <w:right w:val="single" w:sz="8" w:space="0" w:color="000000"/>
            </w:tcBorders>
            <w:shd w:val="clear" w:color="auto" w:fill="auto"/>
            <w:vAlign w:val="center"/>
          </w:tcPr>
          <w:p w14:paraId="545FE1D9"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号线站台层</w:t>
            </w:r>
            <w:r>
              <w:rPr>
                <w:rFonts w:ascii="宋体" w:hAnsi="宋体" w:cs="宋体" w:hint="eastAsia"/>
                <w:sz w:val="24"/>
                <w:szCs w:val="24"/>
              </w:rPr>
              <w:t>2-1</w:t>
            </w:r>
            <w:r>
              <w:rPr>
                <w:rFonts w:ascii="宋体" w:hAnsi="宋体" w:cs="宋体" w:hint="eastAsia"/>
                <w:sz w:val="24"/>
                <w:szCs w:val="24"/>
              </w:rPr>
              <w:t>～</w:t>
            </w:r>
            <w:r>
              <w:rPr>
                <w:rFonts w:ascii="宋体" w:hAnsi="宋体" w:cs="宋体" w:hint="eastAsia"/>
                <w:sz w:val="24"/>
                <w:szCs w:val="24"/>
              </w:rPr>
              <w:t>2-13</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7D683777" w14:textId="77777777" w:rsidR="00AC6B27" w:rsidRDefault="00F00680">
            <w:pPr>
              <w:jc w:val="center"/>
              <w:rPr>
                <w:rFonts w:ascii="宋体" w:hAnsi="宋体" w:cs="宋体"/>
                <w:sz w:val="24"/>
                <w:szCs w:val="24"/>
              </w:rPr>
            </w:pPr>
            <w:r>
              <w:rPr>
                <w:rFonts w:ascii="宋体" w:hAnsi="宋体" w:cs="宋体" w:hint="eastAsia"/>
                <w:sz w:val="24"/>
                <w:szCs w:val="24"/>
              </w:rPr>
              <w:t>R23109-B-JZ-01-013</w:t>
            </w:r>
          </w:p>
        </w:tc>
      </w:tr>
      <w:tr w:rsidR="00AC6B27" w14:paraId="557729B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A5FB86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437" w:type="dxa"/>
            <w:tcBorders>
              <w:top w:val="nil"/>
              <w:left w:val="nil"/>
              <w:bottom w:val="single" w:sz="8" w:space="0" w:color="000000"/>
              <w:right w:val="single" w:sz="8" w:space="0" w:color="000000"/>
            </w:tcBorders>
            <w:shd w:val="clear" w:color="auto" w:fill="auto"/>
            <w:vAlign w:val="center"/>
          </w:tcPr>
          <w:p w14:paraId="4533410E"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号线站台层</w:t>
            </w:r>
            <w:r>
              <w:rPr>
                <w:rFonts w:ascii="宋体" w:hAnsi="宋体" w:cs="宋体" w:hint="eastAsia"/>
                <w:sz w:val="24"/>
                <w:szCs w:val="24"/>
              </w:rPr>
              <w:t>2-13</w:t>
            </w:r>
            <w:r>
              <w:rPr>
                <w:rFonts w:ascii="宋体" w:hAnsi="宋体" w:cs="宋体" w:hint="eastAsia"/>
                <w:sz w:val="24"/>
                <w:szCs w:val="24"/>
              </w:rPr>
              <w:t>～</w:t>
            </w:r>
            <w:r>
              <w:rPr>
                <w:rFonts w:ascii="宋体" w:hAnsi="宋体" w:cs="宋体" w:hint="eastAsia"/>
                <w:sz w:val="24"/>
                <w:szCs w:val="24"/>
              </w:rPr>
              <w:t>2-25</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5A53A1E8" w14:textId="77777777" w:rsidR="00AC6B27" w:rsidRDefault="00F00680">
            <w:pPr>
              <w:jc w:val="center"/>
              <w:rPr>
                <w:rFonts w:ascii="宋体" w:hAnsi="宋体" w:cs="宋体"/>
                <w:sz w:val="24"/>
                <w:szCs w:val="24"/>
              </w:rPr>
            </w:pPr>
            <w:r>
              <w:rPr>
                <w:rFonts w:ascii="宋体" w:hAnsi="宋体" w:cs="宋体" w:hint="eastAsia"/>
                <w:sz w:val="24"/>
                <w:szCs w:val="24"/>
              </w:rPr>
              <w:t>R23109-B-JZ-01-014</w:t>
            </w:r>
          </w:p>
        </w:tc>
      </w:tr>
      <w:tr w:rsidR="00AC6B27" w14:paraId="3A5EF8F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788CC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w:t>
            </w:r>
          </w:p>
        </w:tc>
        <w:tc>
          <w:tcPr>
            <w:tcW w:w="4437" w:type="dxa"/>
            <w:tcBorders>
              <w:top w:val="nil"/>
              <w:left w:val="nil"/>
              <w:bottom w:val="single" w:sz="8" w:space="0" w:color="000000"/>
              <w:right w:val="single" w:sz="8" w:space="0" w:color="000000"/>
            </w:tcBorders>
            <w:shd w:val="clear" w:color="auto" w:fill="auto"/>
            <w:vAlign w:val="center"/>
          </w:tcPr>
          <w:p w14:paraId="362263E5"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号线站台层</w:t>
            </w:r>
            <w:r>
              <w:rPr>
                <w:rFonts w:ascii="宋体" w:hAnsi="宋体" w:cs="宋体" w:hint="eastAsia"/>
                <w:sz w:val="24"/>
                <w:szCs w:val="24"/>
              </w:rPr>
              <w:t>2-25</w:t>
            </w:r>
            <w:r>
              <w:rPr>
                <w:rFonts w:ascii="宋体" w:hAnsi="宋体" w:cs="宋体" w:hint="eastAsia"/>
                <w:sz w:val="24"/>
                <w:szCs w:val="24"/>
              </w:rPr>
              <w:t>～</w:t>
            </w:r>
            <w:r>
              <w:rPr>
                <w:rFonts w:ascii="宋体" w:hAnsi="宋体" w:cs="宋体" w:hint="eastAsia"/>
                <w:sz w:val="24"/>
                <w:szCs w:val="24"/>
              </w:rPr>
              <w:t>2-40</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605F12BE" w14:textId="77777777" w:rsidR="00AC6B27" w:rsidRDefault="00F00680">
            <w:pPr>
              <w:jc w:val="center"/>
              <w:rPr>
                <w:rFonts w:ascii="宋体" w:hAnsi="宋体" w:cs="宋体"/>
                <w:sz w:val="24"/>
                <w:szCs w:val="24"/>
              </w:rPr>
            </w:pPr>
            <w:r>
              <w:rPr>
                <w:rFonts w:ascii="宋体" w:hAnsi="宋体" w:cs="宋体" w:hint="eastAsia"/>
                <w:sz w:val="24"/>
                <w:szCs w:val="24"/>
              </w:rPr>
              <w:t>R23109-B-JZ-01-015</w:t>
            </w:r>
          </w:p>
        </w:tc>
      </w:tr>
      <w:tr w:rsidR="00AC6B27" w14:paraId="6A5F057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881CB7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437" w:type="dxa"/>
            <w:tcBorders>
              <w:top w:val="nil"/>
              <w:left w:val="nil"/>
              <w:bottom w:val="single" w:sz="8" w:space="0" w:color="000000"/>
              <w:right w:val="single" w:sz="8" w:space="0" w:color="000000"/>
            </w:tcBorders>
            <w:shd w:val="clear" w:color="auto" w:fill="auto"/>
            <w:vAlign w:val="center"/>
          </w:tcPr>
          <w:p w14:paraId="56673C64"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号线站台层</w:t>
            </w:r>
            <w:r>
              <w:rPr>
                <w:rFonts w:ascii="宋体" w:hAnsi="宋体" w:cs="宋体" w:hint="eastAsia"/>
                <w:sz w:val="24"/>
                <w:szCs w:val="24"/>
              </w:rPr>
              <w:t>2-40</w:t>
            </w:r>
            <w:r>
              <w:rPr>
                <w:rFonts w:ascii="宋体" w:hAnsi="宋体" w:cs="宋体" w:hint="eastAsia"/>
                <w:sz w:val="24"/>
                <w:szCs w:val="24"/>
              </w:rPr>
              <w:t>～</w:t>
            </w:r>
            <w:r>
              <w:rPr>
                <w:rFonts w:ascii="宋体" w:hAnsi="宋体" w:cs="宋体" w:hint="eastAsia"/>
                <w:sz w:val="24"/>
                <w:szCs w:val="24"/>
              </w:rPr>
              <w:t>2-47</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5184AFF4" w14:textId="77777777" w:rsidR="00AC6B27" w:rsidRDefault="00F00680">
            <w:pPr>
              <w:jc w:val="center"/>
              <w:rPr>
                <w:rFonts w:ascii="宋体" w:hAnsi="宋体" w:cs="宋体"/>
                <w:sz w:val="24"/>
                <w:szCs w:val="24"/>
              </w:rPr>
            </w:pPr>
            <w:r>
              <w:rPr>
                <w:rFonts w:ascii="宋体" w:hAnsi="宋体" w:cs="宋体" w:hint="eastAsia"/>
                <w:sz w:val="24"/>
                <w:szCs w:val="24"/>
              </w:rPr>
              <w:t>R23109-B-JZ-01-016</w:t>
            </w:r>
          </w:p>
        </w:tc>
      </w:tr>
      <w:tr w:rsidR="00AC6B27" w14:paraId="69F7C19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A62BB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17</w:t>
            </w:r>
          </w:p>
        </w:tc>
        <w:tc>
          <w:tcPr>
            <w:tcW w:w="4437" w:type="dxa"/>
            <w:tcBorders>
              <w:top w:val="nil"/>
              <w:left w:val="nil"/>
              <w:bottom w:val="single" w:sz="8" w:space="0" w:color="000000"/>
              <w:right w:val="single" w:sz="8" w:space="0" w:color="000000"/>
            </w:tcBorders>
            <w:shd w:val="clear" w:color="auto" w:fill="auto"/>
            <w:vAlign w:val="center"/>
          </w:tcPr>
          <w:p w14:paraId="18C0A3C0"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号线站台板下层</w:t>
            </w:r>
            <w:r>
              <w:rPr>
                <w:rFonts w:ascii="宋体" w:hAnsi="宋体" w:cs="宋体" w:hint="eastAsia"/>
                <w:sz w:val="24"/>
                <w:szCs w:val="24"/>
              </w:rPr>
              <w:t>2-1</w:t>
            </w:r>
            <w:r>
              <w:rPr>
                <w:rFonts w:ascii="宋体" w:hAnsi="宋体" w:cs="宋体" w:hint="eastAsia"/>
                <w:sz w:val="24"/>
                <w:szCs w:val="24"/>
              </w:rPr>
              <w:t>～</w:t>
            </w:r>
            <w:r>
              <w:rPr>
                <w:rFonts w:ascii="宋体" w:hAnsi="宋体" w:cs="宋体" w:hint="eastAsia"/>
                <w:sz w:val="24"/>
                <w:szCs w:val="24"/>
              </w:rPr>
              <w:t>2-13</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3156CCB3" w14:textId="77777777" w:rsidR="00AC6B27" w:rsidRDefault="00F00680">
            <w:pPr>
              <w:jc w:val="center"/>
              <w:rPr>
                <w:rFonts w:ascii="宋体" w:hAnsi="宋体" w:cs="宋体"/>
                <w:sz w:val="24"/>
                <w:szCs w:val="24"/>
              </w:rPr>
            </w:pPr>
            <w:r>
              <w:rPr>
                <w:rFonts w:ascii="宋体" w:hAnsi="宋体" w:cs="宋体" w:hint="eastAsia"/>
                <w:sz w:val="24"/>
                <w:szCs w:val="24"/>
              </w:rPr>
              <w:t>R23109-B-JZ-01-017</w:t>
            </w:r>
          </w:p>
        </w:tc>
      </w:tr>
      <w:tr w:rsidR="00AC6B27" w14:paraId="2D3F032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0CAEAD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437" w:type="dxa"/>
            <w:tcBorders>
              <w:top w:val="nil"/>
              <w:left w:val="nil"/>
              <w:bottom w:val="single" w:sz="8" w:space="0" w:color="000000"/>
              <w:right w:val="single" w:sz="8" w:space="0" w:color="000000"/>
            </w:tcBorders>
            <w:shd w:val="clear" w:color="auto" w:fill="auto"/>
            <w:vAlign w:val="center"/>
          </w:tcPr>
          <w:p w14:paraId="63A109C8"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号线站台板下层</w:t>
            </w:r>
            <w:r>
              <w:rPr>
                <w:rFonts w:ascii="宋体" w:hAnsi="宋体" w:cs="宋体" w:hint="eastAsia"/>
                <w:sz w:val="24"/>
                <w:szCs w:val="24"/>
              </w:rPr>
              <w:t>2-13</w:t>
            </w:r>
            <w:r>
              <w:rPr>
                <w:rFonts w:ascii="宋体" w:hAnsi="宋体" w:cs="宋体" w:hint="eastAsia"/>
                <w:sz w:val="24"/>
                <w:szCs w:val="24"/>
              </w:rPr>
              <w:t>～</w:t>
            </w:r>
            <w:r>
              <w:rPr>
                <w:rFonts w:ascii="宋体" w:hAnsi="宋体" w:cs="宋体" w:hint="eastAsia"/>
                <w:sz w:val="24"/>
                <w:szCs w:val="24"/>
              </w:rPr>
              <w:t>2-25</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34013445" w14:textId="77777777" w:rsidR="00AC6B27" w:rsidRDefault="00F00680">
            <w:pPr>
              <w:jc w:val="center"/>
              <w:rPr>
                <w:rFonts w:ascii="宋体" w:hAnsi="宋体" w:cs="宋体"/>
                <w:sz w:val="24"/>
                <w:szCs w:val="24"/>
              </w:rPr>
            </w:pPr>
            <w:r>
              <w:rPr>
                <w:rFonts w:ascii="宋体" w:hAnsi="宋体" w:cs="宋体" w:hint="eastAsia"/>
                <w:sz w:val="24"/>
                <w:szCs w:val="24"/>
              </w:rPr>
              <w:t>R23109-B-JZ-01-018</w:t>
            </w:r>
          </w:p>
        </w:tc>
      </w:tr>
      <w:tr w:rsidR="00AC6B27" w14:paraId="205655B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568989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437" w:type="dxa"/>
            <w:tcBorders>
              <w:top w:val="nil"/>
              <w:left w:val="nil"/>
              <w:bottom w:val="single" w:sz="8" w:space="0" w:color="000000"/>
              <w:right w:val="single" w:sz="8" w:space="0" w:color="000000"/>
            </w:tcBorders>
            <w:shd w:val="clear" w:color="auto" w:fill="auto"/>
            <w:vAlign w:val="center"/>
          </w:tcPr>
          <w:p w14:paraId="78B336F1"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号线站台板下层</w:t>
            </w:r>
            <w:r>
              <w:rPr>
                <w:rFonts w:ascii="宋体" w:hAnsi="宋体" w:cs="宋体" w:hint="eastAsia"/>
                <w:sz w:val="24"/>
                <w:szCs w:val="24"/>
              </w:rPr>
              <w:t>2-25</w:t>
            </w:r>
            <w:r>
              <w:rPr>
                <w:rFonts w:ascii="宋体" w:hAnsi="宋体" w:cs="宋体" w:hint="eastAsia"/>
                <w:sz w:val="24"/>
                <w:szCs w:val="24"/>
              </w:rPr>
              <w:t>～</w:t>
            </w:r>
            <w:r>
              <w:rPr>
                <w:rFonts w:ascii="宋体" w:hAnsi="宋体" w:cs="宋体" w:hint="eastAsia"/>
                <w:sz w:val="24"/>
                <w:szCs w:val="24"/>
              </w:rPr>
              <w:t>2-40</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0E4FA414" w14:textId="77777777" w:rsidR="00AC6B27" w:rsidRDefault="00F00680">
            <w:pPr>
              <w:jc w:val="center"/>
              <w:rPr>
                <w:rFonts w:ascii="宋体" w:hAnsi="宋体" w:cs="宋体"/>
                <w:sz w:val="24"/>
                <w:szCs w:val="24"/>
              </w:rPr>
            </w:pPr>
            <w:r>
              <w:rPr>
                <w:rFonts w:ascii="宋体" w:hAnsi="宋体" w:cs="宋体" w:hint="eastAsia"/>
                <w:sz w:val="24"/>
                <w:szCs w:val="24"/>
              </w:rPr>
              <w:t>R23109-B-JZ-01-019</w:t>
            </w:r>
          </w:p>
        </w:tc>
      </w:tr>
      <w:tr w:rsidR="00AC6B27" w14:paraId="71A2C39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B239E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20</w:t>
            </w:r>
          </w:p>
        </w:tc>
        <w:tc>
          <w:tcPr>
            <w:tcW w:w="4437" w:type="dxa"/>
            <w:tcBorders>
              <w:top w:val="nil"/>
              <w:left w:val="nil"/>
              <w:bottom w:val="single" w:sz="8" w:space="0" w:color="000000"/>
              <w:right w:val="single" w:sz="8" w:space="0" w:color="000000"/>
            </w:tcBorders>
            <w:shd w:val="clear" w:color="auto" w:fill="auto"/>
            <w:vAlign w:val="center"/>
          </w:tcPr>
          <w:p w14:paraId="10911830"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号线站台板下层</w:t>
            </w:r>
            <w:r>
              <w:rPr>
                <w:rFonts w:ascii="宋体" w:hAnsi="宋体" w:cs="宋体" w:hint="eastAsia"/>
                <w:sz w:val="24"/>
                <w:szCs w:val="24"/>
              </w:rPr>
              <w:t>2-40</w:t>
            </w:r>
            <w:r>
              <w:rPr>
                <w:rFonts w:ascii="宋体" w:hAnsi="宋体" w:cs="宋体" w:hint="eastAsia"/>
                <w:sz w:val="24"/>
                <w:szCs w:val="24"/>
              </w:rPr>
              <w:t>～</w:t>
            </w:r>
            <w:r>
              <w:rPr>
                <w:rFonts w:ascii="宋体" w:hAnsi="宋体" w:cs="宋体" w:hint="eastAsia"/>
                <w:sz w:val="24"/>
                <w:szCs w:val="24"/>
              </w:rPr>
              <w:t>2-47</w:t>
            </w:r>
            <w:r>
              <w:rPr>
                <w:rFonts w:ascii="宋体" w:hAnsi="宋体" w:cs="宋体" w:hint="eastAsia"/>
                <w:sz w:val="24"/>
                <w:szCs w:val="24"/>
              </w:rPr>
              <w:t>轴平面图</w:t>
            </w:r>
          </w:p>
        </w:tc>
        <w:tc>
          <w:tcPr>
            <w:tcW w:w="2835" w:type="dxa"/>
            <w:tcBorders>
              <w:top w:val="nil"/>
              <w:left w:val="nil"/>
              <w:bottom w:val="single" w:sz="8" w:space="0" w:color="000000"/>
              <w:right w:val="single" w:sz="8" w:space="0" w:color="000000"/>
            </w:tcBorders>
            <w:shd w:val="clear" w:color="auto" w:fill="auto"/>
          </w:tcPr>
          <w:p w14:paraId="2959B5DE" w14:textId="77777777" w:rsidR="00AC6B27" w:rsidRDefault="00F00680">
            <w:pPr>
              <w:jc w:val="center"/>
              <w:rPr>
                <w:rFonts w:ascii="宋体" w:hAnsi="宋体" w:cs="宋体"/>
                <w:sz w:val="24"/>
                <w:szCs w:val="24"/>
              </w:rPr>
            </w:pPr>
            <w:r>
              <w:rPr>
                <w:rFonts w:ascii="宋体" w:hAnsi="宋体" w:cs="宋体" w:hint="eastAsia"/>
                <w:sz w:val="24"/>
                <w:szCs w:val="24"/>
              </w:rPr>
              <w:t>R23109-B-JZ-01-020</w:t>
            </w:r>
          </w:p>
        </w:tc>
      </w:tr>
      <w:tr w:rsidR="00AC6B27" w14:paraId="0F2BED4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C37403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w:t>
            </w:r>
          </w:p>
        </w:tc>
        <w:tc>
          <w:tcPr>
            <w:tcW w:w="4437" w:type="dxa"/>
            <w:tcBorders>
              <w:top w:val="nil"/>
              <w:left w:val="nil"/>
              <w:bottom w:val="single" w:sz="8" w:space="0" w:color="000000"/>
              <w:right w:val="single" w:sz="8" w:space="0" w:color="000000"/>
            </w:tcBorders>
            <w:shd w:val="clear" w:color="auto" w:fill="auto"/>
            <w:vAlign w:val="center"/>
          </w:tcPr>
          <w:p w14:paraId="3EA66FD8"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1-1</w:t>
            </w:r>
            <w:r>
              <w:rPr>
                <w:rFonts w:ascii="宋体" w:hAnsi="宋体" w:cs="宋体" w:hint="eastAsia"/>
                <w:sz w:val="24"/>
                <w:szCs w:val="24"/>
              </w:rPr>
              <w:t>纵剖</w:t>
            </w:r>
            <w:r>
              <w:rPr>
                <w:rFonts w:ascii="宋体" w:hAnsi="宋体" w:cs="宋体" w:hint="eastAsia"/>
                <w:sz w:val="24"/>
                <w:szCs w:val="24"/>
              </w:rPr>
              <w:t>2-1</w:t>
            </w:r>
            <w:r>
              <w:rPr>
                <w:rFonts w:ascii="宋体" w:hAnsi="宋体" w:cs="宋体" w:hint="eastAsia"/>
                <w:sz w:val="24"/>
                <w:szCs w:val="24"/>
              </w:rPr>
              <w:t>～</w:t>
            </w:r>
            <w:r>
              <w:rPr>
                <w:rFonts w:ascii="宋体" w:hAnsi="宋体" w:cs="宋体" w:hint="eastAsia"/>
                <w:sz w:val="24"/>
                <w:szCs w:val="24"/>
              </w:rPr>
              <w:t>2-13</w:t>
            </w:r>
            <w:r>
              <w:rPr>
                <w:rFonts w:ascii="宋体" w:hAnsi="宋体" w:cs="宋体" w:hint="eastAsia"/>
                <w:sz w:val="24"/>
                <w:szCs w:val="24"/>
              </w:rPr>
              <w:t>轴剖面图</w:t>
            </w:r>
          </w:p>
        </w:tc>
        <w:tc>
          <w:tcPr>
            <w:tcW w:w="2835" w:type="dxa"/>
            <w:tcBorders>
              <w:top w:val="nil"/>
              <w:left w:val="nil"/>
              <w:bottom w:val="single" w:sz="8" w:space="0" w:color="000000"/>
              <w:right w:val="single" w:sz="8" w:space="0" w:color="000000"/>
            </w:tcBorders>
            <w:shd w:val="clear" w:color="auto" w:fill="auto"/>
          </w:tcPr>
          <w:p w14:paraId="121D755B" w14:textId="77777777" w:rsidR="00AC6B27" w:rsidRDefault="00F00680">
            <w:pPr>
              <w:jc w:val="center"/>
              <w:rPr>
                <w:rFonts w:ascii="宋体" w:hAnsi="宋体" w:cs="宋体"/>
                <w:sz w:val="24"/>
                <w:szCs w:val="24"/>
              </w:rPr>
            </w:pPr>
            <w:r>
              <w:rPr>
                <w:rFonts w:ascii="宋体" w:hAnsi="宋体" w:cs="宋体" w:hint="eastAsia"/>
                <w:sz w:val="24"/>
                <w:szCs w:val="24"/>
              </w:rPr>
              <w:t>R23109-B-JZ-01-021</w:t>
            </w:r>
          </w:p>
        </w:tc>
      </w:tr>
      <w:tr w:rsidR="00AC6B27" w14:paraId="36AB5D8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33A0EF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22</w:t>
            </w:r>
          </w:p>
        </w:tc>
        <w:tc>
          <w:tcPr>
            <w:tcW w:w="4437" w:type="dxa"/>
            <w:tcBorders>
              <w:top w:val="nil"/>
              <w:left w:val="nil"/>
              <w:bottom w:val="single" w:sz="8" w:space="0" w:color="000000"/>
              <w:right w:val="single" w:sz="8" w:space="0" w:color="000000"/>
            </w:tcBorders>
            <w:shd w:val="clear" w:color="auto" w:fill="auto"/>
            <w:vAlign w:val="center"/>
          </w:tcPr>
          <w:p w14:paraId="055BE0BD"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1-1</w:t>
            </w:r>
            <w:r>
              <w:rPr>
                <w:rFonts w:ascii="宋体" w:hAnsi="宋体" w:cs="宋体" w:hint="eastAsia"/>
                <w:sz w:val="24"/>
                <w:szCs w:val="24"/>
              </w:rPr>
              <w:t>纵剖</w:t>
            </w:r>
            <w:r>
              <w:rPr>
                <w:rFonts w:ascii="宋体" w:hAnsi="宋体" w:cs="宋体" w:hint="eastAsia"/>
                <w:sz w:val="24"/>
                <w:szCs w:val="24"/>
              </w:rPr>
              <w:t>2-13</w:t>
            </w:r>
            <w:r>
              <w:rPr>
                <w:rFonts w:ascii="宋体" w:hAnsi="宋体" w:cs="宋体" w:hint="eastAsia"/>
                <w:sz w:val="24"/>
                <w:szCs w:val="24"/>
              </w:rPr>
              <w:t>～</w:t>
            </w:r>
            <w:r>
              <w:rPr>
                <w:rFonts w:ascii="宋体" w:hAnsi="宋体" w:cs="宋体" w:hint="eastAsia"/>
                <w:sz w:val="24"/>
                <w:szCs w:val="24"/>
              </w:rPr>
              <w:t>2-25</w:t>
            </w:r>
            <w:r>
              <w:rPr>
                <w:rFonts w:ascii="宋体" w:hAnsi="宋体" w:cs="宋体" w:hint="eastAsia"/>
                <w:sz w:val="24"/>
                <w:szCs w:val="24"/>
              </w:rPr>
              <w:t>轴剖面图</w:t>
            </w:r>
          </w:p>
        </w:tc>
        <w:tc>
          <w:tcPr>
            <w:tcW w:w="2835" w:type="dxa"/>
            <w:tcBorders>
              <w:top w:val="nil"/>
              <w:left w:val="nil"/>
              <w:bottom w:val="single" w:sz="8" w:space="0" w:color="000000"/>
              <w:right w:val="single" w:sz="8" w:space="0" w:color="000000"/>
            </w:tcBorders>
            <w:shd w:val="clear" w:color="auto" w:fill="auto"/>
          </w:tcPr>
          <w:p w14:paraId="30C95414" w14:textId="77777777" w:rsidR="00AC6B27" w:rsidRDefault="00F00680">
            <w:pPr>
              <w:jc w:val="center"/>
              <w:rPr>
                <w:rFonts w:ascii="宋体" w:hAnsi="宋体" w:cs="宋体"/>
                <w:sz w:val="24"/>
                <w:szCs w:val="24"/>
              </w:rPr>
            </w:pPr>
            <w:r>
              <w:rPr>
                <w:rFonts w:ascii="宋体" w:hAnsi="宋体" w:cs="宋体" w:hint="eastAsia"/>
                <w:sz w:val="24"/>
                <w:szCs w:val="24"/>
              </w:rPr>
              <w:t>R23109-B-JZ-01-022</w:t>
            </w:r>
          </w:p>
        </w:tc>
      </w:tr>
      <w:tr w:rsidR="00AC6B27" w14:paraId="15563AF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730E5B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23</w:t>
            </w:r>
          </w:p>
        </w:tc>
        <w:tc>
          <w:tcPr>
            <w:tcW w:w="4437" w:type="dxa"/>
            <w:tcBorders>
              <w:top w:val="nil"/>
              <w:left w:val="nil"/>
              <w:bottom w:val="single" w:sz="8" w:space="0" w:color="000000"/>
              <w:right w:val="single" w:sz="8" w:space="0" w:color="000000"/>
            </w:tcBorders>
            <w:shd w:val="clear" w:color="auto" w:fill="auto"/>
            <w:vAlign w:val="center"/>
          </w:tcPr>
          <w:p w14:paraId="59E9116A"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1-1</w:t>
            </w:r>
            <w:r>
              <w:rPr>
                <w:rFonts w:ascii="宋体" w:hAnsi="宋体" w:cs="宋体" w:hint="eastAsia"/>
                <w:sz w:val="24"/>
                <w:szCs w:val="24"/>
              </w:rPr>
              <w:t>纵剖</w:t>
            </w:r>
            <w:r>
              <w:rPr>
                <w:rFonts w:ascii="宋体" w:hAnsi="宋体" w:cs="宋体" w:hint="eastAsia"/>
                <w:sz w:val="24"/>
                <w:szCs w:val="24"/>
              </w:rPr>
              <w:t>2-25</w:t>
            </w:r>
            <w:r>
              <w:rPr>
                <w:rFonts w:ascii="宋体" w:hAnsi="宋体" w:cs="宋体" w:hint="eastAsia"/>
                <w:sz w:val="24"/>
                <w:szCs w:val="24"/>
              </w:rPr>
              <w:t>～</w:t>
            </w:r>
            <w:r>
              <w:rPr>
                <w:rFonts w:ascii="宋体" w:hAnsi="宋体" w:cs="宋体" w:hint="eastAsia"/>
                <w:sz w:val="24"/>
                <w:szCs w:val="24"/>
              </w:rPr>
              <w:t>2-40</w:t>
            </w:r>
            <w:r>
              <w:rPr>
                <w:rFonts w:ascii="宋体" w:hAnsi="宋体" w:cs="宋体" w:hint="eastAsia"/>
                <w:sz w:val="24"/>
                <w:szCs w:val="24"/>
              </w:rPr>
              <w:t>轴剖面图</w:t>
            </w:r>
          </w:p>
        </w:tc>
        <w:tc>
          <w:tcPr>
            <w:tcW w:w="2835" w:type="dxa"/>
            <w:tcBorders>
              <w:top w:val="nil"/>
              <w:left w:val="nil"/>
              <w:bottom w:val="single" w:sz="8" w:space="0" w:color="000000"/>
              <w:right w:val="single" w:sz="8" w:space="0" w:color="000000"/>
            </w:tcBorders>
            <w:shd w:val="clear" w:color="auto" w:fill="auto"/>
          </w:tcPr>
          <w:p w14:paraId="5D4E0658" w14:textId="77777777" w:rsidR="00AC6B27" w:rsidRDefault="00F00680">
            <w:pPr>
              <w:jc w:val="center"/>
              <w:rPr>
                <w:rFonts w:ascii="宋体" w:hAnsi="宋体" w:cs="宋体"/>
                <w:sz w:val="24"/>
                <w:szCs w:val="24"/>
              </w:rPr>
            </w:pPr>
            <w:r>
              <w:rPr>
                <w:rFonts w:ascii="宋体" w:hAnsi="宋体" w:cs="宋体" w:hint="eastAsia"/>
                <w:sz w:val="24"/>
                <w:szCs w:val="24"/>
              </w:rPr>
              <w:t>R23109-B-JZ-01-023</w:t>
            </w:r>
          </w:p>
        </w:tc>
      </w:tr>
      <w:tr w:rsidR="00AC6B27" w14:paraId="1BEF7D3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8208C7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24</w:t>
            </w:r>
          </w:p>
        </w:tc>
        <w:tc>
          <w:tcPr>
            <w:tcW w:w="4437" w:type="dxa"/>
            <w:tcBorders>
              <w:top w:val="nil"/>
              <w:left w:val="nil"/>
              <w:bottom w:val="single" w:sz="8" w:space="0" w:color="000000"/>
              <w:right w:val="single" w:sz="8" w:space="0" w:color="000000"/>
            </w:tcBorders>
            <w:shd w:val="clear" w:color="auto" w:fill="auto"/>
            <w:vAlign w:val="center"/>
          </w:tcPr>
          <w:p w14:paraId="03B890D0"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1-1</w:t>
            </w:r>
            <w:r>
              <w:rPr>
                <w:rFonts w:ascii="宋体" w:hAnsi="宋体" w:cs="宋体" w:hint="eastAsia"/>
                <w:sz w:val="24"/>
                <w:szCs w:val="24"/>
              </w:rPr>
              <w:t>纵剖</w:t>
            </w:r>
            <w:r>
              <w:rPr>
                <w:rFonts w:ascii="宋体" w:hAnsi="宋体" w:cs="宋体" w:hint="eastAsia"/>
                <w:sz w:val="24"/>
                <w:szCs w:val="24"/>
              </w:rPr>
              <w:t>2-40</w:t>
            </w:r>
            <w:r>
              <w:rPr>
                <w:rFonts w:ascii="宋体" w:hAnsi="宋体" w:cs="宋体" w:hint="eastAsia"/>
                <w:sz w:val="24"/>
                <w:szCs w:val="24"/>
              </w:rPr>
              <w:t>～</w:t>
            </w:r>
            <w:r>
              <w:rPr>
                <w:rFonts w:ascii="宋体" w:hAnsi="宋体" w:cs="宋体" w:hint="eastAsia"/>
                <w:sz w:val="24"/>
                <w:szCs w:val="24"/>
              </w:rPr>
              <w:t>2-47</w:t>
            </w:r>
            <w:r>
              <w:rPr>
                <w:rFonts w:ascii="宋体" w:hAnsi="宋体" w:cs="宋体" w:hint="eastAsia"/>
                <w:sz w:val="24"/>
                <w:szCs w:val="24"/>
              </w:rPr>
              <w:t>轴剖面图</w:t>
            </w:r>
          </w:p>
        </w:tc>
        <w:tc>
          <w:tcPr>
            <w:tcW w:w="2835" w:type="dxa"/>
            <w:tcBorders>
              <w:top w:val="nil"/>
              <w:left w:val="nil"/>
              <w:bottom w:val="single" w:sz="8" w:space="0" w:color="000000"/>
              <w:right w:val="single" w:sz="8" w:space="0" w:color="000000"/>
            </w:tcBorders>
            <w:shd w:val="clear" w:color="auto" w:fill="auto"/>
          </w:tcPr>
          <w:p w14:paraId="5A983328" w14:textId="77777777" w:rsidR="00AC6B27" w:rsidRDefault="00F00680">
            <w:pPr>
              <w:jc w:val="center"/>
              <w:rPr>
                <w:rFonts w:ascii="宋体" w:hAnsi="宋体" w:cs="宋体"/>
                <w:sz w:val="24"/>
                <w:szCs w:val="24"/>
              </w:rPr>
            </w:pPr>
            <w:r>
              <w:rPr>
                <w:rFonts w:ascii="宋体" w:hAnsi="宋体" w:cs="宋体" w:hint="eastAsia"/>
                <w:sz w:val="24"/>
                <w:szCs w:val="24"/>
              </w:rPr>
              <w:t>R23109-B-JZ-01-024</w:t>
            </w:r>
          </w:p>
        </w:tc>
      </w:tr>
      <w:tr w:rsidR="00AC6B27" w14:paraId="0F8F394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DA29D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25</w:t>
            </w:r>
          </w:p>
        </w:tc>
        <w:tc>
          <w:tcPr>
            <w:tcW w:w="4437" w:type="dxa"/>
            <w:tcBorders>
              <w:top w:val="nil"/>
              <w:left w:val="nil"/>
              <w:bottom w:val="single" w:sz="8" w:space="0" w:color="000000"/>
              <w:right w:val="single" w:sz="8" w:space="0" w:color="000000"/>
            </w:tcBorders>
            <w:shd w:val="clear" w:color="auto" w:fill="auto"/>
            <w:vAlign w:val="center"/>
          </w:tcPr>
          <w:p w14:paraId="728931F2"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2-2</w:t>
            </w:r>
            <w:r>
              <w:rPr>
                <w:rFonts w:ascii="宋体" w:hAnsi="宋体" w:cs="宋体" w:hint="eastAsia"/>
                <w:sz w:val="24"/>
                <w:szCs w:val="24"/>
              </w:rPr>
              <w:t>横剖面图</w:t>
            </w:r>
          </w:p>
        </w:tc>
        <w:tc>
          <w:tcPr>
            <w:tcW w:w="2835" w:type="dxa"/>
            <w:tcBorders>
              <w:top w:val="nil"/>
              <w:left w:val="nil"/>
              <w:bottom w:val="single" w:sz="8" w:space="0" w:color="000000"/>
              <w:right w:val="single" w:sz="8" w:space="0" w:color="000000"/>
            </w:tcBorders>
            <w:shd w:val="clear" w:color="auto" w:fill="auto"/>
          </w:tcPr>
          <w:p w14:paraId="144E0129" w14:textId="77777777" w:rsidR="00AC6B27" w:rsidRDefault="00F00680">
            <w:pPr>
              <w:jc w:val="center"/>
              <w:rPr>
                <w:rFonts w:ascii="宋体" w:hAnsi="宋体" w:cs="宋体"/>
                <w:sz w:val="24"/>
                <w:szCs w:val="24"/>
              </w:rPr>
            </w:pPr>
            <w:r>
              <w:rPr>
                <w:rFonts w:ascii="宋体" w:hAnsi="宋体" w:cs="宋体" w:hint="eastAsia"/>
                <w:sz w:val="24"/>
                <w:szCs w:val="24"/>
              </w:rPr>
              <w:t>R23109-B-JZ-01-025</w:t>
            </w:r>
          </w:p>
        </w:tc>
      </w:tr>
      <w:tr w:rsidR="00AC6B27" w14:paraId="0EC3D97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494C87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26</w:t>
            </w:r>
          </w:p>
        </w:tc>
        <w:tc>
          <w:tcPr>
            <w:tcW w:w="4437" w:type="dxa"/>
            <w:tcBorders>
              <w:top w:val="nil"/>
              <w:left w:val="nil"/>
              <w:bottom w:val="single" w:sz="8" w:space="0" w:color="000000"/>
              <w:right w:val="single" w:sz="8" w:space="0" w:color="000000"/>
            </w:tcBorders>
            <w:shd w:val="clear" w:color="auto" w:fill="auto"/>
          </w:tcPr>
          <w:p w14:paraId="5ADB19C7" w14:textId="77777777" w:rsidR="00AC6B27" w:rsidRDefault="00F00680">
            <w:pPr>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3-3</w:t>
            </w:r>
            <w:r>
              <w:rPr>
                <w:rFonts w:ascii="宋体" w:hAnsi="宋体" w:cs="宋体" w:hint="eastAsia"/>
                <w:sz w:val="24"/>
                <w:szCs w:val="24"/>
              </w:rPr>
              <w:t>横剖面图</w:t>
            </w:r>
          </w:p>
        </w:tc>
        <w:tc>
          <w:tcPr>
            <w:tcW w:w="2835" w:type="dxa"/>
            <w:tcBorders>
              <w:top w:val="nil"/>
              <w:left w:val="nil"/>
              <w:bottom w:val="single" w:sz="8" w:space="0" w:color="000000"/>
              <w:right w:val="single" w:sz="8" w:space="0" w:color="000000"/>
            </w:tcBorders>
            <w:shd w:val="clear" w:color="auto" w:fill="auto"/>
          </w:tcPr>
          <w:p w14:paraId="2278C900" w14:textId="77777777" w:rsidR="00AC6B27" w:rsidRDefault="00F00680">
            <w:pPr>
              <w:jc w:val="center"/>
              <w:rPr>
                <w:rFonts w:ascii="宋体" w:hAnsi="宋体" w:cs="宋体"/>
                <w:sz w:val="24"/>
                <w:szCs w:val="24"/>
              </w:rPr>
            </w:pPr>
            <w:r>
              <w:rPr>
                <w:rFonts w:ascii="宋体" w:hAnsi="宋体" w:cs="宋体" w:hint="eastAsia"/>
                <w:sz w:val="24"/>
                <w:szCs w:val="24"/>
              </w:rPr>
              <w:t>R23109-B-JZ-01-026</w:t>
            </w:r>
          </w:p>
        </w:tc>
      </w:tr>
      <w:tr w:rsidR="00AC6B27" w14:paraId="0E092AA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A79B9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27</w:t>
            </w:r>
          </w:p>
        </w:tc>
        <w:tc>
          <w:tcPr>
            <w:tcW w:w="4437" w:type="dxa"/>
            <w:tcBorders>
              <w:top w:val="nil"/>
              <w:left w:val="nil"/>
              <w:bottom w:val="single" w:sz="8" w:space="0" w:color="000000"/>
              <w:right w:val="single" w:sz="8" w:space="0" w:color="000000"/>
            </w:tcBorders>
            <w:shd w:val="clear" w:color="auto" w:fill="auto"/>
          </w:tcPr>
          <w:p w14:paraId="7ABE768D" w14:textId="77777777" w:rsidR="00AC6B27" w:rsidRDefault="00F00680">
            <w:pPr>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4-4</w:t>
            </w:r>
            <w:r>
              <w:rPr>
                <w:rFonts w:ascii="宋体" w:hAnsi="宋体" w:cs="宋体" w:hint="eastAsia"/>
                <w:sz w:val="24"/>
                <w:szCs w:val="24"/>
              </w:rPr>
              <w:t>横剖面图</w:t>
            </w:r>
          </w:p>
        </w:tc>
        <w:tc>
          <w:tcPr>
            <w:tcW w:w="2835" w:type="dxa"/>
            <w:tcBorders>
              <w:top w:val="nil"/>
              <w:left w:val="nil"/>
              <w:bottom w:val="single" w:sz="8" w:space="0" w:color="000000"/>
              <w:right w:val="single" w:sz="8" w:space="0" w:color="000000"/>
            </w:tcBorders>
            <w:shd w:val="clear" w:color="auto" w:fill="auto"/>
          </w:tcPr>
          <w:p w14:paraId="77D6FF32" w14:textId="77777777" w:rsidR="00AC6B27" w:rsidRDefault="00F00680">
            <w:pPr>
              <w:jc w:val="center"/>
              <w:rPr>
                <w:rFonts w:ascii="宋体" w:hAnsi="宋体" w:cs="宋体"/>
                <w:sz w:val="24"/>
                <w:szCs w:val="24"/>
              </w:rPr>
            </w:pPr>
            <w:r>
              <w:rPr>
                <w:rFonts w:ascii="宋体" w:hAnsi="宋体" w:cs="宋体" w:hint="eastAsia"/>
                <w:sz w:val="24"/>
                <w:szCs w:val="24"/>
              </w:rPr>
              <w:t>R23109-B-JZ-01-027</w:t>
            </w:r>
          </w:p>
        </w:tc>
      </w:tr>
      <w:tr w:rsidR="00AC6B27" w14:paraId="262A0066" w14:textId="77777777">
        <w:trPr>
          <w:trHeight w:val="315"/>
          <w:jc w:val="center"/>
        </w:trPr>
        <w:tc>
          <w:tcPr>
            <w:tcW w:w="0" w:type="auto"/>
            <w:tcBorders>
              <w:top w:val="nil"/>
              <w:left w:val="single" w:sz="8" w:space="0" w:color="000000"/>
              <w:bottom w:val="single" w:sz="4" w:space="0" w:color="auto"/>
              <w:right w:val="single" w:sz="8" w:space="0" w:color="000000"/>
            </w:tcBorders>
            <w:shd w:val="clear" w:color="auto" w:fill="auto"/>
            <w:vAlign w:val="center"/>
          </w:tcPr>
          <w:p w14:paraId="10B654D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28</w:t>
            </w:r>
          </w:p>
        </w:tc>
        <w:tc>
          <w:tcPr>
            <w:tcW w:w="4437" w:type="dxa"/>
            <w:tcBorders>
              <w:top w:val="nil"/>
              <w:left w:val="nil"/>
              <w:bottom w:val="single" w:sz="4" w:space="0" w:color="auto"/>
              <w:right w:val="single" w:sz="8" w:space="0" w:color="000000"/>
            </w:tcBorders>
            <w:shd w:val="clear" w:color="auto" w:fill="auto"/>
          </w:tcPr>
          <w:p w14:paraId="3DE24FFE" w14:textId="77777777" w:rsidR="00AC6B27" w:rsidRDefault="00F00680">
            <w:pPr>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5-5</w:t>
            </w:r>
            <w:r>
              <w:rPr>
                <w:rFonts w:ascii="宋体" w:hAnsi="宋体" w:cs="宋体" w:hint="eastAsia"/>
                <w:sz w:val="24"/>
                <w:szCs w:val="24"/>
              </w:rPr>
              <w:t>横剖面图</w:t>
            </w:r>
          </w:p>
        </w:tc>
        <w:tc>
          <w:tcPr>
            <w:tcW w:w="2835" w:type="dxa"/>
            <w:tcBorders>
              <w:top w:val="nil"/>
              <w:left w:val="nil"/>
              <w:bottom w:val="single" w:sz="4" w:space="0" w:color="auto"/>
              <w:right w:val="single" w:sz="8" w:space="0" w:color="000000"/>
            </w:tcBorders>
            <w:shd w:val="clear" w:color="auto" w:fill="auto"/>
          </w:tcPr>
          <w:p w14:paraId="2E239579" w14:textId="77777777" w:rsidR="00AC6B27" w:rsidRDefault="00F00680">
            <w:pPr>
              <w:jc w:val="center"/>
              <w:rPr>
                <w:rFonts w:ascii="宋体" w:hAnsi="宋体" w:cs="宋体"/>
                <w:sz w:val="24"/>
                <w:szCs w:val="24"/>
              </w:rPr>
            </w:pPr>
            <w:r>
              <w:rPr>
                <w:rFonts w:ascii="宋体" w:hAnsi="宋体" w:cs="宋体" w:hint="eastAsia"/>
                <w:sz w:val="24"/>
                <w:szCs w:val="24"/>
              </w:rPr>
              <w:t>R23109-B-JZ-01-028</w:t>
            </w:r>
          </w:p>
        </w:tc>
      </w:tr>
      <w:tr w:rsidR="00AC6B27" w14:paraId="09AD0C6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5E20C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29</w:t>
            </w:r>
          </w:p>
        </w:tc>
        <w:tc>
          <w:tcPr>
            <w:tcW w:w="4437" w:type="dxa"/>
            <w:tcBorders>
              <w:top w:val="single" w:sz="4" w:space="0" w:color="auto"/>
              <w:left w:val="single" w:sz="4" w:space="0" w:color="auto"/>
              <w:bottom w:val="single" w:sz="4" w:space="0" w:color="auto"/>
              <w:right w:val="single" w:sz="4" w:space="0" w:color="auto"/>
            </w:tcBorders>
            <w:shd w:val="clear" w:color="auto" w:fill="auto"/>
          </w:tcPr>
          <w:p w14:paraId="1A1D007D" w14:textId="77777777" w:rsidR="00AC6B27" w:rsidRDefault="00F00680">
            <w:pPr>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6-6</w:t>
            </w:r>
            <w:r>
              <w:rPr>
                <w:rFonts w:ascii="宋体" w:hAnsi="宋体" w:cs="宋体" w:hint="eastAsia"/>
                <w:sz w:val="24"/>
                <w:szCs w:val="24"/>
              </w:rPr>
              <w:t>横剖面图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A86EBC" w14:textId="77777777" w:rsidR="00AC6B27" w:rsidRDefault="00F00680">
            <w:pPr>
              <w:jc w:val="center"/>
              <w:rPr>
                <w:rFonts w:ascii="宋体" w:hAnsi="宋体" w:cs="宋体"/>
                <w:sz w:val="24"/>
                <w:szCs w:val="24"/>
              </w:rPr>
            </w:pPr>
            <w:r>
              <w:rPr>
                <w:rFonts w:ascii="宋体" w:hAnsi="宋体" w:cs="宋体" w:hint="eastAsia"/>
                <w:sz w:val="24"/>
                <w:szCs w:val="24"/>
              </w:rPr>
              <w:t>R23109-B-JZ-01-029</w:t>
            </w:r>
          </w:p>
        </w:tc>
      </w:tr>
      <w:tr w:rsidR="00AC6B27" w14:paraId="1C36CB6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1605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30</w:t>
            </w:r>
          </w:p>
        </w:tc>
        <w:tc>
          <w:tcPr>
            <w:tcW w:w="4437" w:type="dxa"/>
            <w:tcBorders>
              <w:top w:val="single" w:sz="4" w:space="0" w:color="auto"/>
              <w:left w:val="single" w:sz="4" w:space="0" w:color="auto"/>
              <w:bottom w:val="single" w:sz="4" w:space="0" w:color="auto"/>
              <w:right w:val="single" w:sz="4" w:space="0" w:color="auto"/>
            </w:tcBorders>
            <w:shd w:val="clear" w:color="auto" w:fill="auto"/>
          </w:tcPr>
          <w:p w14:paraId="6B991DA0" w14:textId="77777777" w:rsidR="00AC6B27" w:rsidRDefault="00F00680">
            <w:pPr>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号线</w:t>
            </w:r>
            <w:r>
              <w:rPr>
                <w:rFonts w:ascii="宋体" w:hAnsi="宋体" w:cs="宋体" w:hint="eastAsia"/>
                <w:sz w:val="24"/>
                <w:szCs w:val="24"/>
              </w:rPr>
              <w:t>7-7</w:t>
            </w:r>
            <w:r>
              <w:rPr>
                <w:rFonts w:ascii="宋体" w:hAnsi="宋体" w:cs="宋体" w:hint="eastAsia"/>
                <w:sz w:val="24"/>
                <w:szCs w:val="24"/>
              </w:rPr>
              <w:t>横剖面图、</w:t>
            </w:r>
            <w:r>
              <w:rPr>
                <w:rFonts w:ascii="宋体" w:hAnsi="宋体" w:cs="宋体" w:hint="eastAsia"/>
                <w:sz w:val="24"/>
                <w:szCs w:val="24"/>
              </w:rPr>
              <w:t>3</w:t>
            </w:r>
            <w:r>
              <w:rPr>
                <w:rFonts w:ascii="宋体" w:hAnsi="宋体" w:cs="宋体" w:hint="eastAsia"/>
                <w:sz w:val="24"/>
                <w:szCs w:val="24"/>
              </w:rPr>
              <w:t>号线换乘节点平面图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127C48" w14:textId="77777777" w:rsidR="00AC6B27" w:rsidRDefault="00F00680">
            <w:pPr>
              <w:jc w:val="center"/>
              <w:rPr>
                <w:rFonts w:ascii="宋体" w:hAnsi="宋体" w:cs="宋体"/>
                <w:sz w:val="24"/>
                <w:szCs w:val="24"/>
              </w:rPr>
            </w:pPr>
            <w:r>
              <w:rPr>
                <w:rFonts w:ascii="宋体" w:hAnsi="宋体" w:cs="宋体" w:hint="eastAsia"/>
                <w:sz w:val="24"/>
                <w:szCs w:val="24"/>
              </w:rPr>
              <w:t>R23109-B-JZ-01-030</w:t>
            </w:r>
          </w:p>
        </w:tc>
      </w:tr>
      <w:tr w:rsidR="00AC6B27" w14:paraId="0E69D02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6AC0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4FA342F1"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A</w:t>
            </w:r>
            <w:r>
              <w:rPr>
                <w:rFonts w:ascii="宋体" w:hAnsi="宋体" w:cs="宋体" w:hint="eastAsia"/>
                <w:sz w:val="24"/>
                <w:szCs w:val="24"/>
              </w:rPr>
              <w:t>号入口平面图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4BF7AF" w14:textId="77777777" w:rsidR="00AC6B27" w:rsidRDefault="00F00680">
            <w:pPr>
              <w:jc w:val="center"/>
              <w:rPr>
                <w:rFonts w:ascii="宋体" w:hAnsi="宋体" w:cs="宋体"/>
                <w:sz w:val="24"/>
                <w:szCs w:val="24"/>
              </w:rPr>
            </w:pPr>
            <w:r>
              <w:rPr>
                <w:rFonts w:ascii="宋体" w:hAnsi="宋体" w:cs="宋体" w:hint="eastAsia"/>
                <w:sz w:val="24"/>
                <w:szCs w:val="24"/>
              </w:rPr>
              <w:t>R23109-B-JZ-01-031</w:t>
            </w:r>
          </w:p>
        </w:tc>
      </w:tr>
      <w:tr w:rsidR="00AC6B27" w14:paraId="0175D2B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2A73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3FB56396"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A</w:t>
            </w:r>
            <w:r>
              <w:rPr>
                <w:rFonts w:ascii="宋体" w:hAnsi="宋体" w:cs="宋体" w:hint="eastAsia"/>
                <w:sz w:val="24"/>
                <w:szCs w:val="24"/>
              </w:rPr>
              <w:t>号出入口剖面图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A4856" w14:textId="77777777" w:rsidR="00AC6B27" w:rsidRDefault="00F00680">
            <w:pPr>
              <w:jc w:val="center"/>
              <w:rPr>
                <w:rFonts w:ascii="宋体" w:hAnsi="宋体" w:cs="宋体"/>
                <w:sz w:val="24"/>
                <w:szCs w:val="24"/>
              </w:rPr>
            </w:pPr>
            <w:r>
              <w:rPr>
                <w:rFonts w:ascii="宋体" w:hAnsi="宋体" w:cs="宋体" w:hint="eastAsia"/>
                <w:sz w:val="24"/>
                <w:szCs w:val="24"/>
              </w:rPr>
              <w:t>R23109-B-JZ-01-032</w:t>
            </w:r>
          </w:p>
        </w:tc>
      </w:tr>
      <w:tr w:rsidR="00AC6B27" w14:paraId="0FAAE6A1"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1E7F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33</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4FCD9426"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B</w:t>
            </w:r>
            <w:r>
              <w:rPr>
                <w:rFonts w:ascii="宋体" w:hAnsi="宋体" w:cs="宋体" w:hint="eastAsia"/>
                <w:sz w:val="24"/>
                <w:szCs w:val="24"/>
              </w:rPr>
              <w:t>号入口平面图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966D6" w14:textId="77777777" w:rsidR="00AC6B27" w:rsidRDefault="00F00680">
            <w:pPr>
              <w:jc w:val="center"/>
              <w:rPr>
                <w:rFonts w:ascii="宋体" w:hAnsi="宋体" w:cs="宋体"/>
                <w:sz w:val="24"/>
                <w:szCs w:val="24"/>
              </w:rPr>
            </w:pPr>
            <w:r>
              <w:rPr>
                <w:rFonts w:ascii="宋体" w:hAnsi="宋体" w:cs="宋体" w:hint="eastAsia"/>
                <w:sz w:val="24"/>
                <w:szCs w:val="24"/>
              </w:rPr>
              <w:t>R23109-B-JZ-01-033</w:t>
            </w:r>
          </w:p>
        </w:tc>
      </w:tr>
      <w:tr w:rsidR="00AC6B27" w14:paraId="1D802BF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E5B8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34</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00E9DD87"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B</w:t>
            </w:r>
            <w:r>
              <w:rPr>
                <w:rFonts w:ascii="宋体" w:hAnsi="宋体" w:cs="宋体" w:hint="eastAsia"/>
                <w:sz w:val="24"/>
                <w:szCs w:val="24"/>
              </w:rPr>
              <w:t>号入口剖面图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E44036" w14:textId="77777777" w:rsidR="00AC6B27" w:rsidRDefault="00F00680">
            <w:pPr>
              <w:jc w:val="center"/>
              <w:rPr>
                <w:rFonts w:ascii="宋体" w:hAnsi="宋体" w:cs="宋体"/>
                <w:sz w:val="24"/>
                <w:szCs w:val="24"/>
              </w:rPr>
            </w:pPr>
            <w:r>
              <w:rPr>
                <w:rFonts w:ascii="宋体" w:hAnsi="宋体" w:cs="宋体" w:hint="eastAsia"/>
                <w:sz w:val="24"/>
                <w:szCs w:val="24"/>
              </w:rPr>
              <w:t>R23109-B-JZ-01-034</w:t>
            </w:r>
          </w:p>
        </w:tc>
      </w:tr>
      <w:tr w:rsidR="00AC6B27" w14:paraId="0165FF7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245C1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35</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62EECCDE"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C</w:t>
            </w:r>
            <w:r>
              <w:rPr>
                <w:rFonts w:ascii="宋体" w:hAnsi="宋体" w:cs="宋体" w:hint="eastAsia"/>
                <w:sz w:val="24"/>
                <w:szCs w:val="24"/>
              </w:rPr>
              <w:t>号入口平面图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63A42" w14:textId="77777777" w:rsidR="00AC6B27" w:rsidRDefault="00F00680">
            <w:pPr>
              <w:jc w:val="center"/>
              <w:rPr>
                <w:rFonts w:ascii="宋体" w:hAnsi="宋体" w:cs="宋体"/>
                <w:sz w:val="24"/>
                <w:szCs w:val="24"/>
              </w:rPr>
            </w:pPr>
            <w:r>
              <w:rPr>
                <w:rFonts w:ascii="宋体" w:hAnsi="宋体" w:cs="宋体" w:hint="eastAsia"/>
                <w:sz w:val="24"/>
                <w:szCs w:val="24"/>
              </w:rPr>
              <w:t>R23109-B-JZ-01-035</w:t>
            </w:r>
          </w:p>
        </w:tc>
      </w:tr>
      <w:tr w:rsidR="00AC6B27" w14:paraId="324B3A6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6846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36</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3212F74E"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C</w:t>
            </w:r>
            <w:r>
              <w:rPr>
                <w:rFonts w:ascii="宋体" w:hAnsi="宋体" w:cs="宋体" w:hint="eastAsia"/>
                <w:sz w:val="24"/>
                <w:szCs w:val="24"/>
              </w:rPr>
              <w:t>号入口剖面图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A64900" w14:textId="77777777" w:rsidR="00AC6B27" w:rsidRDefault="00F00680">
            <w:pPr>
              <w:jc w:val="center"/>
              <w:rPr>
                <w:rFonts w:ascii="宋体" w:hAnsi="宋体" w:cs="宋体"/>
                <w:sz w:val="24"/>
                <w:szCs w:val="24"/>
              </w:rPr>
            </w:pPr>
            <w:r>
              <w:rPr>
                <w:rFonts w:ascii="宋体" w:hAnsi="宋体" w:cs="宋体" w:hint="eastAsia"/>
                <w:sz w:val="24"/>
                <w:szCs w:val="24"/>
              </w:rPr>
              <w:t>R23109-B-JZ-01-036</w:t>
            </w:r>
          </w:p>
        </w:tc>
      </w:tr>
      <w:tr w:rsidR="00AC6B27" w14:paraId="5C0C5FE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D2E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37</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13C2B7D3"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D</w:t>
            </w:r>
            <w:r>
              <w:rPr>
                <w:rFonts w:ascii="宋体" w:hAnsi="宋体" w:cs="宋体" w:hint="eastAsia"/>
                <w:sz w:val="24"/>
                <w:szCs w:val="24"/>
              </w:rPr>
              <w:t>号入口平面图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12CB42" w14:textId="77777777" w:rsidR="00AC6B27" w:rsidRDefault="00F00680">
            <w:pPr>
              <w:jc w:val="center"/>
              <w:rPr>
                <w:rFonts w:ascii="宋体" w:hAnsi="宋体" w:cs="宋体"/>
                <w:sz w:val="24"/>
                <w:szCs w:val="24"/>
              </w:rPr>
            </w:pPr>
            <w:r>
              <w:rPr>
                <w:rFonts w:ascii="宋体" w:hAnsi="宋体" w:cs="宋体" w:hint="eastAsia"/>
                <w:sz w:val="24"/>
                <w:szCs w:val="24"/>
              </w:rPr>
              <w:t>R23109-B-JZ-01-037</w:t>
            </w:r>
          </w:p>
        </w:tc>
      </w:tr>
      <w:tr w:rsidR="00AC6B27" w14:paraId="68D98FE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7A1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38</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428C302D"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D</w:t>
            </w:r>
            <w:r>
              <w:rPr>
                <w:rFonts w:ascii="宋体" w:hAnsi="宋体" w:cs="宋体" w:hint="eastAsia"/>
                <w:sz w:val="24"/>
                <w:szCs w:val="24"/>
              </w:rPr>
              <w:t>号入口剖面图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21056B" w14:textId="77777777" w:rsidR="00AC6B27" w:rsidRDefault="00F00680">
            <w:pPr>
              <w:jc w:val="center"/>
              <w:rPr>
                <w:rFonts w:ascii="宋体" w:hAnsi="宋体" w:cs="宋体"/>
                <w:sz w:val="24"/>
                <w:szCs w:val="24"/>
              </w:rPr>
            </w:pPr>
            <w:r>
              <w:rPr>
                <w:rFonts w:ascii="宋体" w:hAnsi="宋体" w:cs="宋体" w:hint="eastAsia"/>
                <w:sz w:val="24"/>
                <w:szCs w:val="24"/>
              </w:rPr>
              <w:t>R23109-B-JZ-01-038</w:t>
            </w:r>
          </w:p>
        </w:tc>
      </w:tr>
      <w:tr w:rsidR="00AC6B27" w14:paraId="52CEFDC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21C9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39</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1DC04D0A"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1</w:t>
            </w:r>
            <w:r>
              <w:rPr>
                <w:rFonts w:ascii="宋体" w:hAnsi="宋体" w:cs="宋体" w:hint="eastAsia"/>
                <w:sz w:val="24"/>
                <w:szCs w:val="24"/>
              </w:rPr>
              <w:t>号风</w:t>
            </w:r>
            <w:proofErr w:type="gramStart"/>
            <w:r>
              <w:rPr>
                <w:rFonts w:ascii="宋体" w:hAnsi="宋体" w:cs="宋体" w:hint="eastAsia"/>
                <w:sz w:val="24"/>
                <w:szCs w:val="24"/>
              </w:rPr>
              <w:t>亭组平</w:t>
            </w:r>
            <w:proofErr w:type="gramEnd"/>
            <w:r>
              <w:rPr>
                <w:rFonts w:ascii="宋体" w:hAnsi="宋体" w:cs="宋体" w:hint="eastAsia"/>
                <w:sz w:val="24"/>
                <w:szCs w:val="24"/>
              </w:rPr>
              <w:t>、剖面图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582D4E" w14:textId="77777777" w:rsidR="00AC6B27" w:rsidRDefault="00F00680">
            <w:pPr>
              <w:jc w:val="center"/>
              <w:rPr>
                <w:rFonts w:ascii="宋体" w:hAnsi="宋体" w:cs="宋体"/>
                <w:sz w:val="24"/>
                <w:szCs w:val="24"/>
              </w:rPr>
            </w:pPr>
            <w:r>
              <w:rPr>
                <w:rFonts w:ascii="宋体" w:hAnsi="宋体" w:cs="宋体" w:hint="eastAsia"/>
                <w:sz w:val="24"/>
                <w:szCs w:val="24"/>
              </w:rPr>
              <w:t>R23109-B-JZ-01-039</w:t>
            </w:r>
          </w:p>
        </w:tc>
      </w:tr>
      <w:tr w:rsidR="00AC6B27" w14:paraId="646629D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A794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40</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633ABB21"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w:t>
            </w:r>
            <w:proofErr w:type="gramStart"/>
            <w:r>
              <w:rPr>
                <w:rFonts w:ascii="宋体" w:hAnsi="宋体" w:cs="宋体" w:hint="eastAsia"/>
                <w:sz w:val="24"/>
                <w:szCs w:val="24"/>
              </w:rPr>
              <w:t>风亭组及</w:t>
            </w:r>
            <w:proofErr w:type="gramEnd"/>
            <w:r>
              <w:rPr>
                <w:rFonts w:ascii="宋体" w:hAnsi="宋体" w:cs="宋体" w:hint="eastAsia"/>
                <w:sz w:val="24"/>
                <w:szCs w:val="24"/>
              </w:rPr>
              <w:t>2</w:t>
            </w:r>
            <w:r>
              <w:rPr>
                <w:rFonts w:ascii="宋体" w:hAnsi="宋体" w:cs="宋体" w:hint="eastAsia"/>
                <w:sz w:val="24"/>
                <w:szCs w:val="24"/>
              </w:rPr>
              <w:t>号</w:t>
            </w:r>
            <w:proofErr w:type="gramStart"/>
            <w:r>
              <w:rPr>
                <w:rFonts w:ascii="宋体" w:hAnsi="宋体" w:cs="宋体" w:hint="eastAsia"/>
                <w:sz w:val="24"/>
                <w:szCs w:val="24"/>
              </w:rPr>
              <w:t>安全口</w:t>
            </w:r>
            <w:proofErr w:type="gramEnd"/>
            <w:r>
              <w:rPr>
                <w:rFonts w:ascii="宋体" w:hAnsi="宋体" w:cs="宋体" w:hint="eastAsia"/>
                <w:sz w:val="24"/>
                <w:szCs w:val="24"/>
              </w:rPr>
              <w:t>平面图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9DF3E" w14:textId="77777777" w:rsidR="00AC6B27" w:rsidRDefault="00F00680">
            <w:pPr>
              <w:jc w:val="center"/>
              <w:rPr>
                <w:rFonts w:ascii="宋体" w:hAnsi="宋体" w:cs="宋体"/>
                <w:sz w:val="24"/>
                <w:szCs w:val="24"/>
              </w:rPr>
            </w:pPr>
            <w:r>
              <w:rPr>
                <w:rFonts w:ascii="宋体" w:hAnsi="宋体" w:cs="宋体" w:hint="eastAsia"/>
                <w:sz w:val="24"/>
                <w:szCs w:val="24"/>
              </w:rPr>
              <w:t>R23109-B-JZ-01-040</w:t>
            </w:r>
          </w:p>
        </w:tc>
      </w:tr>
      <w:tr w:rsidR="00AC6B27" w14:paraId="5E6C9FE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FC83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7B8FC448"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交椅湾站</w:t>
            </w:r>
            <w:r>
              <w:rPr>
                <w:rFonts w:ascii="宋体" w:hAnsi="宋体" w:cs="宋体" w:hint="eastAsia"/>
                <w:sz w:val="24"/>
                <w:szCs w:val="24"/>
              </w:rPr>
              <w:t>2</w:t>
            </w:r>
            <w:r>
              <w:rPr>
                <w:rFonts w:ascii="宋体" w:hAnsi="宋体" w:cs="宋体" w:hint="eastAsia"/>
                <w:sz w:val="24"/>
                <w:szCs w:val="24"/>
              </w:rPr>
              <w:t>号</w:t>
            </w:r>
            <w:proofErr w:type="gramStart"/>
            <w:r>
              <w:rPr>
                <w:rFonts w:ascii="宋体" w:hAnsi="宋体" w:cs="宋体" w:hint="eastAsia"/>
                <w:sz w:val="24"/>
                <w:szCs w:val="24"/>
              </w:rPr>
              <w:t>风亭组及</w:t>
            </w:r>
            <w:proofErr w:type="gramEnd"/>
            <w:r>
              <w:rPr>
                <w:rFonts w:ascii="宋体" w:hAnsi="宋体" w:cs="宋体" w:hint="eastAsia"/>
                <w:sz w:val="24"/>
                <w:szCs w:val="24"/>
              </w:rPr>
              <w:t>2</w:t>
            </w:r>
            <w:r>
              <w:rPr>
                <w:rFonts w:ascii="宋体" w:hAnsi="宋体" w:cs="宋体" w:hint="eastAsia"/>
                <w:sz w:val="24"/>
                <w:szCs w:val="24"/>
              </w:rPr>
              <w:t>号</w:t>
            </w:r>
            <w:proofErr w:type="gramStart"/>
            <w:r>
              <w:rPr>
                <w:rFonts w:ascii="宋体" w:hAnsi="宋体" w:cs="宋体" w:hint="eastAsia"/>
                <w:sz w:val="24"/>
                <w:szCs w:val="24"/>
              </w:rPr>
              <w:t>安全口</w:t>
            </w:r>
            <w:proofErr w:type="gramEnd"/>
            <w:r>
              <w:rPr>
                <w:rFonts w:ascii="宋体" w:hAnsi="宋体" w:cs="宋体" w:hint="eastAsia"/>
                <w:sz w:val="24"/>
                <w:szCs w:val="24"/>
              </w:rPr>
              <w:t>1-1</w:t>
            </w:r>
            <w:r>
              <w:rPr>
                <w:rFonts w:ascii="宋体" w:hAnsi="宋体" w:cs="宋体" w:hint="eastAsia"/>
                <w:sz w:val="24"/>
                <w:szCs w:val="24"/>
              </w:rPr>
              <w:t>、</w:t>
            </w:r>
            <w:r>
              <w:rPr>
                <w:rFonts w:ascii="宋体" w:hAnsi="宋体" w:cs="宋体" w:hint="eastAsia"/>
                <w:sz w:val="24"/>
                <w:szCs w:val="24"/>
              </w:rPr>
              <w:t>2-2</w:t>
            </w:r>
            <w:r>
              <w:rPr>
                <w:rFonts w:ascii="宋体" w:hAnsi="宋体" w:cs="宋体" w:hint="eastAsia"/>
                <w:sz w:val="24"/>
                <w:szCs w:val="24"/>
              </w:rPr>
              <w:t>、</w:t>
            </w:r>
            <w:r>
              <w:rPr>
                <w:rFonts w:ascii="宋体" w:hAnsi="宋体" w:cs="宋体" w:hint="eastAsia"/>
                <w:sz w:val="24"/>
                <w:szCs w:val="24"/>
              </w:rPr>
              <w:t>3-3</w:t>
            </w:r>
            <w:r>
              <w:rPr>
                <w:rFonts w:ascii="宋体" w:hAnsi="宋体" w:cs="宋体" w:hint="eastAsia"/>
                <w:sz w:val="24"/>
                <w:szCs w:val="24"/>
              </w:rPr>
              <w:t>剖面图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69FF1B" w14:textId="77777777" w:rsidR="00AC6B27" w:rsidRDefault="00F00680">
            <w:pPr>
              <w:jc w:val="center"/>
              <w:rPr>
                <w:rFonts w:ascii="宋体" w:hAnsi="宋体" w:cs="宋体"/>
                <w:sz w:val="24"/>
                <w:szCs w:val="24"/>
              </w:rPr>
            </w:pPr>
            <w:r>
              <w:rPr>
                <w:rFonts w:ascii="宋体" w:hAnsi="宋体" w:cs="宋体" w:hint="eastAsia"/>
                <w:sz w:val="24"/>
                <w:szCs w:val="24"/>
              </w:rPr>
              <w:t>R23109-B-JZ-01-041</w:t>
            </w:r>
          </w:p>
        </w:tc>
      </w:tr>
      <w:tr w:rsidR="00AC6B27" w14:paraId="606F749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E31E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550C9F50"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站厅横截沟大样图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48B5B3" w14:textId="77777777" w:rsidR="00AC6B27" w:rsidRDefault="00F00680">
            <w:pPr>
              <w:jc w:val="center"/>
              <w:rPr>
                <w:rFonts w:ascii="宋体" w:hAnsi="宋体" w:cs="宋体"/>
                <w:sz w:val="24"/>
                <w:szCs w:val="24"/>
              </w:rPr>
            </w:pPr>
            <w:r>
              <w:rPr>
                <w:rFonts w:ascii="宋体" w:hAnsi="宋体" w:cs="宋体" w:hint="eastAsia"/>
                <w:sz w:val="24"/>
                <w:szCs w:val="24"/>
              </w:rPr>
              <w:t>R23109-B-JZ-01-042</w:t>
            </w:r>
          </w:p>
        </w:tc>
      </w:tr>
      <w:tr w:rsidR="00AC6B27" w14:paraId="7FCD0A2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D963A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43</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64D1F056"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站厅横截沟断面图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E032F" w14:textId="77777777" w:rsidR="00AC6B27" w:rsidRDefault="00F00680">
            <w:pPr>
              <w:jc w:val="center"/>
              <w:rPr>
                <w:rFonts w:ascii="宋体" w:hAnsi="宋体" w:cs="宋体"/>
                <w:sz w:val="24"/>
                <w:szCs w:val="24"/>
              </w:rPr>
            </w:pPr>
            <w:r>
              <w:rPr>
                <w:rFonts w:ascii="宋体" w:hAnsi="宋体" w:cs="宋体" w:hint="eastAsia"/>
                <w:sz w:val="24"/>
                <w:szCs w:val="24"/>
              </w:rPr>
              <w:t>R23109-B-JZ-01-043</w:t>
            </w:r>
          </w:p>
        </w:tc>
      </w:tr>
      <w:tr w:rsidR="00AC6B27" w14:paraId="3DABD6B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B391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44</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619AB0D3"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排水沟大样图一</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7E7DC6" w14:textId="77777777" w:rsidR="00AC6B27" w:rsidRDefault="00F00680">
            <w:pPr>
              <w:jc w:val="center"/>
              <w:rPr>
                <w:rFonts w:ascii="宋体" w:hAnsi="宋体" w:cs="宋体"/>
                <w:sz w:val="24"/>
                <w:szCs w:val="24"/>
              </w:rPr>
            </w:pPr>
            <w:r>
              <w:rPr>
                <w:rFonts w:ascii="宋体" w:hAnsi="宋体" w:cs="宋体" w:hint="eastAsia"/>
                <w:sz w:val="24"/>
                <w:szCs w:val="24"/>
              </w:rPr>
              <w:t>R23109-B-JZ-01-044</w:t>
            </w:r>
          </w:p>
        </w:tc>
      </w:tr>
      <w:tr w:rsidR="00AC6B27" w14:paraId="0A35731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916C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45</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68CAAFA5"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排水沟大样图二</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13C5C" w14:textId="77777777" w:rsidR="00AC6B27" w:rsidRDefault="00F00680">
            <w:pPr>
              <w:jc w:val="center"/>
              <w:rPr>
                <w:rFonts w:ascii="宋体" w:hAnsi="宋体" w:cs="宋体"/>
                <w:sz w:val="24"/>
                <w:szCs w:val="24"/>
              </w:rPr>
            </w:pPr>
            <w:r>
              <w:rPr>
                <w:rFonts w:ascii="宋体" w:hAnsi="宋体" w:cs="宋体" w:hint="eastAsia"/>
                <w:sz w:val="24"/>
                <w:szCs w:val="24"/>
              </w:rPr>
              <w:t>R23109-B-JZ-01-045</w:t>
            </w:r>
          </w:p>
        </w:tc>
      </w:tr>
      <w:tr w:rsidR="00AC6B27" w14:paraId="19A3013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CC86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46</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16F177E8"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排水沟大样图三</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91BA40" w14:textId="77777777" w:rsidR="00AC6B27" w:rsidRDefault="00F00680">
            <w:pPr>
              <w:jc w:val="center"/>
              <w:rPr>
                <w:rFonts w:ascii="宋体" w:hAnsi="宋体" w:cs="宋体"/>
                <w:sz w:val="24"/>
                <w:szCs w:val="24"/>
              </w:rPr>
            </w:pPr>
            <w:r>
              <w:rPr>
                <w:rFonts w:ascii="宋体" w:hAnsi="宋体" w:cs="宋体" w:hint="eastAsia"/>
                <w:sz w:val="24"/>
                <w:szCs w:val="24"/>
              </w:rPr>
              <w:t>R23109-B-JZ-01-046</w:t>
            </w:r>
          </w:p>
        </w:tc>
      </w:tr>
      <w:tr w:rsidR="00AC6B27" w14:paraId="15530D41"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27E4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47</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4C629DAA"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地面出入口防</w:t>
            </w:r>
            <w:proofErr w:type="gramStart"/>
            <w:r>
              <w:rPr>
                <w:rFonts w:ascii="宋体" w:hAnsi="宋体" w:cs="宋体" w:hint="eastAsia"/>
                <w:sz w:val="24"/>
                <w:szCs w:val="24"/>
              </w:rPr>
              <w:t>淹设施</w:t>
            </w:r>
            <w:proofErr w:type="gramEnd"/>
            <w:r>
              <w:rPr>
                <w:rFonts w:ascii="宋体" w:hAnsi="宋体" w:cs="宋体" w:hint="eastAsia"/>
                <w:sz w:val="24"/>
                <w:szCs w:val="24"/>
              </w:rPr>
              <w:t>详图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476DFA" w14:textId="77777777" w:rsidR="00AC6B27" w:rsidRDefault="00F00680">
            <w:pPr>
              <w:jc w:val="center"/>
              <w:rPr>
                <w:rFonts w:ascii="宋体" w:hAnsi="宋体" w:cs="宋体"/>
                <w:sz w:val="24"/>
                <w:szCs w:val="24"/>
              </w:rPr>
            </w:pPr>
            <w:r>
              <w:rPr>
                <w:rFonts w:ascii="宋体" w:hAnsi="宋体" w:cs="宋体" w:hint="eastAsia"/>
                <w:sz w:val="24"/>
                <w:szCs w:val="24"/>
              </w:rPr>
              <w:t>R23109-B-JZ-01-047</w:t>
            </w:r>
          </w:p>
        </w:tc>
      </w:tr>
      <w:tr w:rsidR="00AC6B27" w14:paraId="19B04D5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02C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48</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09330160" w14:textId="77777777" w:rsidR="00AC6B27" w:rsidRDefault="00F00680">
            <w:pPr>
              <w:spacing w:line="240" w:lineRule="exact"/>
              <w:jc w:val="center"/>
              <w:rPr>
                <w:rFonts w:ascii="宋体" w:hAnsi="宋体" w:cs="宋体"/>
                <w:sz w:val="24"/>
                <w:szCs w:val="24"/>
              </w:rPr>
            </w:pPr>
            <w:proofErr w:type="gramStart"/>
            <w:r>
              <w:rPr>
                <w:rFonts w:ascii="宋体" w:hAnsi="宋体" w:cs="宋体" w:hint="eastAsia"/>
                <w:sz w:val="24"/>
                <w:szCs w:val="24"/>
              </w:rPr>
              <w:t>轨行区</w:t>
            </w:r>
            <w:proofErr w:type="gramEnd"/>
            <w:r>
              <w:rPr>
                <w:rFonts w:ascii="宋体" w:hAnsi="宋体" w:cs="宋体" w:hint="eastAsia"/>
                <w:sz w:val="24"/>
                <w:szCs w:val="24"/>
              </w:rPr>
              <w:t>轨道边、孔洞周边栏杆示意图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87800" w14:textId="77777777" w:rsidR="00AC6B27" w:rsidRDefault="00F00680">
            <w:pPr>
              <w:jc w:val="center"/>
              <w:rPr>
                <w:rFonts w:ascii="宋体" w:hAnsi="宋体" w:cs="宋体"/>
                <w:sz w:val="24"/>
                <w:szCs w:val="24"/>
              </w:rPr>
            </w:pPr>
            <w:r>
              <w:rPr>
                <w:rFonts w:ascii="宋体" w:hAnsi="宋体" w:cs="宋体" w:hint="eastAsia"/>
                <w:sz w:val="24"/>
                <w:szCs w:val="24"/>
              </w:rPr>
              <w:t>R23109-B-JZ-01-048</w:t>
            </w:r>
          </w:p>
        </w:tc>
      </w:tr>
      <w:tr w:rsidR="00AC6B27" w14:paraId="49950B8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435C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49</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1FDF38EF"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吊装孔封堵示意图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7DA0D" w14:textId="77777777" w:rsidR="00AC6B27" w:rsidRDefault="00F00680">
            <w:pPr>
              <w:jc w:val="center"/>
              <w:rPr>
                <w:rFonts w:ascii="宋体" w:hAnsi="宋体" w:cs="宋体"/>
                <w:sz w:val="24"/>
                <w:szCs w:val="24"/>
              </w:rPr>
            </w:pPr>
            <w:r>
              <w:rPr>
                <w:rFonts w:ascii="宋体" w:hAnsi="宋体" w:cs="宋体" w:hint="eastAsia"/>
                <w:sz w:val="24"/>
                <w:szCs w:val="24"/>
              </w:rPr>
              <w:t>R23109-B-JZ-01-049</w:t>
            </w:r>
          </w:p>
        </w:tc>
      </w:tr>
      <w:tr w:rsidR="00AC6B27" w14:paraId="3A1B5CD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E7F5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50</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5EC64B05"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检修孔及盖板大样图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38E7A3" w14:textId="77777777" w:rsidR="00AC6B27" w:rsidRDefault="00F00680">
            <w:pPr>
              <w:jc w:val="center"/>
              <w:rPr>
                <w:rFonts w:ascii="宋体" w:hAnsi="宋体" w:cs="宋体"/>
                <w:sz w:val="24"/>
                <w:szCs w:val="24"/>
              </w:rPr>
            </w:pPr>
            <w:r>
              <w:rPr>
                <w:rFonts w:ascii="宋体" w:hAnsi="宋体" w:cs="宋体" w:hint="eastAsia"/>
                <w:sz w:val="24"/>
                <w:szCs w:val="24"/>
              </w:rPr>
              <w:t>R23109-B-JZ-01-050</w:t>
            </w:r>
          </w:p>
        </w:tc>
      </w:tr>
      <w:tr w:rsidR="00AC6B27" w14:paraId="69C4CE3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56B1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1EA91F2E"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变形缝、架空地板踏步大样图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DDD6F" w14:textId="77777777" w:rsidR="00AC6B27" w:rsidRDefault="00F00680">
            <w:pPr>
              <w:jc w:val="center"/>
              <w:rPr>
                <w:rFonts w:ascii="宋体" w:hAnsi="宋体" w:cs="宋体"/>
                <w:sz w:val="24"/>
                <w:szCs w:val="24"/>
              </w:rPr>
            </w:pPr>
            <w:r>
              <w:rPr>
                <w:rFonts w:ascii="宋体" w:hAnsi="宋体" w:cs="宋体" w:hint="eastAsia"/>
                <w:sz w:val="24"/>
                <w:szCs w:val="24"/>
              </w:rPr>
              <w:t>R23109-B-JZ-01-051</w:t>
            </w:r>
          </w:p>
        </w:tc>
      </w:tr>
      <w:tr w:rsidR="00AC6B27" w14:paraId="7192F7A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87E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14:paraId="3281699F" w14:textId="77777777" w:rsidR="00AC6B27" w:rsidRDefault="00F00680">
            <w:pPr>
              <w:spacing w:line="240" w:lineRule="exact"/>
              <w:jc w:val="center"/>
              <w:rPr>
                <w:rFonts w:ascii="宋体" w:hAnsi="宋体" w:cs="宋体"/>
                <w:sz w:val="24"/>
                <w:szCs w:val="24"/>
              </w:rPr>
            </w:pPr>
            <w:r>
              <w:rPr>
                <w:rFonts w:ascii="宋体" w:hAnsi="宋体" w:cs="宋体" w:hint="eastAsia"/>
                <w:sz w:val="24"/>
                <w:szCs w:val="24"/>
              </w:rPr>
              <w:t>金属套管穿墙板孔洞封堵大样图</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BDCDF5" w14:textId="77777777" w:rsidR="00AC6B27" w:rsidRDefault="00F00680">
            <w:pPr>
              <w:jc w:val="center"/>
              <w:rPr>
                <w:rFonts w:ascii="宋体" w:hAnsi="宋体" w:cs="宋体"/>
                <w:sz w:val="24"/>
                <w:szCs w:val="24"/>
              </w:rPr>
            </w:pPr>
            <w:r>
              <w:rPr>
                <w:rFonts w:ascii="宋体" w:hAnsi="宋体" w:cs="宋体" w:hint="eastAsia"/>
                <w:sz w:val="24"/>
                <w:szCs w:val="24"/>
              </w:rPr>
              <w:t>R23109-B-JZ-01-052</w:t>
            </w:r>
          </w:p>
        </w:tc>
      </w:tr>
    </w:tbl>
    <w:p w14:paraId="2E32F491" w14:textId="77777777" w:rsidR="00AC6B27" w:rsidRDefault="00AC6B27">
      <w:pPr>
        <w:pStyle w:val="3"/>
        <w:ind w:firstLineChars="200" w:firstLine="480"/>
        <w:rPr>
          <w:b w:val="0"/>
          <w:bCs w:val="0"/>
          <w:sz w:val="24"/>
          <w:szCs w:val="24"/>
        </w:rPr>
      </w:pPr>
    </w:p>
    <w:p w14:paraId="73DD3C1C" w14:textId="77777777" w:rsidR="00AC6B27" w:rsidRDefault="00F00680">
      <w:pPr>
        <w:pStyle w:val="3"/>
        <w:ind w:firstLineChars="200" w:firstLine="480"/>
        <w:rPr>
          <w:b w:val="0"/>
          <w:bCs w:val="0"/>
          <w:sz w:val="24"/>
          <w:szCs w:val="24"/>
        </w:rPr>
      </w:pPr>
      <w:r>
        <w:rPr>
          <w:rFonts w:hint="eastAsia"/>
          <w:b w:val="0"/>
          <w:bCs w:val="0"/>
          <w:sz w:val="24"/>
          <w:szCs w:val="24"/>
        </w:rPr>
        <w:t>第二分册</w:t>
      </w:r>
      <w:r>
        <w:rPr>
          <w:rFonts w:hint="eastAsia"/>
          <w:b w:val="0"/>
          <w:bCs w:val="0"/>
          <w:sz w:val="24"/>
          <w:szCs w:val="24"/>
        </w:rPr>
        <w:t xml:space="preserve"> </w:t>
      </w:r>
      <w:r>
        <w:rPr>
          <w:rFonts w:hint="eastAsia"/>
          <w:b w:val="0"/>
          <w:bCs w:val="0"/>
          <w:sz w:val="24"/>
          <w:szCs w:val="24"/>
        </w:rPr>
        <w:t>结构与防水</w:t>
      </w:r>
    </w:p>
    <w:tbl>
      <w:tblPr>
        <w:tblW w:w="0" w:type="auto"/>
        <w:jc w:val="center"/>
        <w:tblLook w:val="04A0" w:firstRow="1" w:lastRow="0" w:firstColumn="1" w:lastColumn="0" w:noHBand="0" w:noVBand="1"/>
      </w:tblPr>
      <w:tblGrid>
        <w:gridCol w:w="696"/>
        <w:gridCol w:w="4437"/>
        <w:gridCol w:w="2835"/>
      </w:tblGrid>
      <w:tr w:rsidR="00AC6B27" w14:paraId="06E1C3F6" w14:textId="77777777">
        <w:trPr>
          <w:trHeight w:val="285"/>
          <w:tblHeader/>
          <w:jc w:val="center"/>
        </w:trPr>
        <w:tc>
          <w:tcPr>
            <w:tcW w:w="0" w:type="auto"/>
            <w:tcBorders>
              <w:top w:val="single" w:sz="8" w:space="0" w:color="000000"/>
              <w:left w:val="single" w:sz="8" w:space="0" w:color="000000"/>
              <w:bottom w:val="nil"/>
              <w:right w:val="single" w:sz="8" w:space="0" w:color="000000"/>
            </w:tcBorders>
            <w:shd w:val="clear" w:color="auto" w:fill="auto"/>
            <w:vAlign w:val="center"/>
          </w:tcPr>
          <w:p w14:paraId="0957EB6C"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437" w:type="dxa"/>
            <w:tcBorders>
              <w:top w:val="single" w:sz="8" w:space="0" w:color="000000"/>
              <w:left w:val="nil"/>
              <w:bottom w:val="nil"/>
              <w:right w:val="single" w:sz="8" w:space="0" w:color="000000"/>
            </w:tcBorders>
            <w:shd w:val="clear" w:color="auto" w:fill="auto"/>
            <w:vAlign w:val="center"/>
          </w:tcPr>
          <w:p w14:paraId="0CEF3B6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8" w:space="0" w:color="000000"/>
              <w:left w:val="nil"/>
              <w:bottom w:val="nil"/>
              <w:right w:val="single" w:sz="8" w:space="0" w:color="000000"/>
            </w:tcBorders>
            <w:shd w:val="clear" w:color="auto" w:fill="auto"/>
            <w:vAlign w:val="center"/>
          </w:tcPr>
          <w:p w14:paraId="50C73FA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1D53460C"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E276320" w14:textId="77777777" w:rsidR="00AC6B27" w:rsidRDefault="00AC6B27">
            <w:pPr>
              <w:widowControl/>
              <w:jc w:val="center"/>
              <w:rPr>
                <w:rFonts w:ascii="宋体" w:hAnsi="宋体" w:cs="宋体"/>
                <w:color w:val="000000"/>
                <w:sz w:val="24"/>
                <w:szCs w:val="24"/>
              </w:rPr>
            </w:pPr>
          </w:p>
        </w:tc>
        <w:tc>
          <w:tcPr>
            <w:tcW w:w="4437" w:type="dxa"/>
            <w:tcBorders>
              <w:top w:val="single" w:sz="8" w:space="0" w:color="000000"/>
              <w:left w:val="nil"/>
              <w:bottom w:val="single" w:sz="8" w:space="0" w:color="000000"/>
              <w:right w:val="single" w:sz="8" w:space="0" w:color="000000"/>
            </w:tcBorders>
            <w:shd w:val="clear" w:color="auto" w:fill="auto"/>
            <w:vAlign w:val="center"/>
          </w:tcPr>
          <w:p w14:paraId="6812834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8" w:space="0" w:color="000000"/>
              <w:left w:val="nil"/>
              <w:bottom w:val="single" w:sz="8" w:space="0" w:color="000000"/>
              <w:right w:val="single" w:sz="8" w:space="0" w:color="000000"/>
            </w:tcBorders>
            <w:shd w:val="clear" w:color="auto" w:fill="auto"/>
            <w:vAlign w:val="center"/>
          </w:tcPr>
          <w:p w14:paraId="29437E5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1~69</w:t>
            </w:r>
            <w:r>
              <w:rPr>
                <w:rFonts w:ascii="宋体" w:hAnsi="宋体" w:cs="宋体" w:hint="eastAsia"/>
                <w:color w:val="000000"/>
                <w:sz w:val="24"/>
                <w:szCs w:val="24"/>
              </w:rPr>
              <w:t>页</w:t>
            </w:r>
          </w:p>
        </w:tc>
      </w:tr>
      <w:tr w:rsidR="00AC6B27" w14:paraId="075BCBF9"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EB2FDC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437" w:type="dxa"/>
            <w:tcBorders>
              <w:top w:val="single" w:sz="8" w:space="0" w:color="000000"/>
              <w:left w:val="nil"/>
              <w:bottom w:val="single" w:sz="8" w:space="0" w:color="000000"/>
              <w:right w:val="single" w:sz="8" w:space="0" w:color="000000"/>
            </w:tcBorders>
            <w:shd w:val="clear" w:color="auto" w:fill="auto"/>
            <w:vAlign w:val="center"/>
          </w:tcPr>
          <w:p w14:paraId="53BF40D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车站总平面图</w:t>
            </w:r>
          </w:p>
        </w:tc>
        <w:tc>
          <w:tcPr>
            <w:tcW w:w="2835" w:type="dxa"/>
            <w:tcBorders>
              <w:top w:val="single" w:sz="8" w:space="0" w:color="000000"/>
              <w:left w:val="nil"/>
              <w:bottom w:val="single" w:sz="8" w:space="0" w:color="000000"/>
              <w:right w:val="single" w:sz="8" w:space="0" w:color="000000"/>
            </w:tcBorders>
            <w:shd w:val="clear" w:color="auto" w:fill="auto"/>
            <w:vAlign w:val="center"/>
          </w:tcPr>
          <w:p w14:paraId="6B28629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R23209-B-JG-01-001</w:t>
            </w:r>
          </w:p>
        </w:tc>
      </w:tr>
      <w:tr w:rsidR="00AC6B27" w14:paraId="3E59EAC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7ACC61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437" w:type="dxa"/>
            <w:tcBorders>
              <w:top w:val="nil"/>
              <w:left w:val="nil"/>
              <w:bottom w:val="single" w:sz="8" w:space="0" w:color="000000"/>
              <w:right w:val="single" w:sz="8" w:space="0" w:color="000000"/>
            </w:tcBorders>
            <w:shd w:val="clear" w:color="auto" w:fill="auto"/>
            <w:vAlign w:val="center"/>
          </w:tcPr>
          <w:p w14:paraId="6A37D71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基坑平面布置图（一）</w:t>
            </w:r>
          </w:p>
        </w:tc>
        <w:tc>
          <w:tcPr>
            <w:tcW w:w="2835" w:type="dxa"/>
            <w:tcBorders>
              <w:top w:val="nil"/>
              <w:left w:val="nil"/>
              <w:bottom w:val="single" w:sz="8" w:space="0" w:color="000000"/>
              <w:right w:val="single" w:sz="8" w:space="0" w:color="000000"/>
            </w:tcBorders>
            <w:shd w:val="clear" w:color="auto" w:fill="auto"/>
            <w:vAlign w:val="center"/>
          </w:tcPr>
          <w:p w14:paraId="7B426CE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R23209-B-JG-01-002</w:t>
            </w:r>
          </w:p>
        </w:tc>
      </w:tr>
      <w:tr w:rsidR="00AC6B27" w14:paraId="40EEEB3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A90F27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437" w:type="dxa"/>
            <w:tcBorders>
              <w:top w:val="nil"/>
              <w:left w:val="nil"/>
              <w:bottom w:val="single" w:sz="8" w:space="0" w:color="000000"/>
              <w:right w:val="single" w:sz="8" w:space="0" w:color="000000"/>
            </w:tcBorders>
            <w:shd w:val="clear" w:color="auto" w:fill="auto"/>
            <w:vAlign w:val="center"/>
          </w:tcPr>
          <w:p w14:paraId="45B2AA1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基坑平面布置图（二）</w:t>
            </w:r>
          </w:p>
        </w:tc>
        <w:tc>
          <w:tcPr>
            <w:tcW w:w="2835" w:type="dxa"/>
            <w:tcBorders>
              <w:top w:val="nil"/>
              <w:left w:val="nil"/>
              <w:bottom w:val="single" w:sz="8" w:space="0" w:color="000000"/>
              <w:right w:val="single" w:sz="8" w:space="0" w:color="000000"/>
            </w:tcBorders>
            <w:shd w:val="clear" w:color="auto" w:fill="auto"/>
            <w:vAlign w:val="center"/>
          </w:tcPr>
          <w:p w14:paraId="72339BD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R23209-B-JG-01-003</w:t>
            </w:r>
          </w:p>
        </w:tc>
      </w:tr>
      <w:tr w:rsidR="00AC6B27" w14:paraId="1862FE1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8C166F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437" w:type="dxa"/>
            <w:tcBorders>
              <w:top w:val="nil"/>
              <w:left w:val="nil"/>
              <w:bottom w:val="single" w:sz="8" w:space="0" w:color="000000"/>
              <w:right w:val="single" w:sz="8" w:space="0" w:color="000000"/>
            </w:tcBorders>
            <w:shd w:val="clear" w:color="auto" w:fill="auto"/>
            <w:vAlign w:val="center"/>
          </w:tcPr>
          <w:p w14:paraId="1E987D2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基坑平面布置图（三）</w:t>
            </w:r>
          </w:p>
        </w:tc>
        <w:tc>
          <w:tcPr>
            <w:tcW w:w="2835" w:type="dxa"/>
            <w:tcBorders>
              <w:top w:val="nil"/>
              <w:left w:val="nil"/>
              <w:bottom w:val="single" w:sz="8" w:space="0" w:color="000000"/>
              <w:right w:val="single" w:sz="8" w:space="0" w:color="000000"/>
            </w:tcBorders>
            <w:shd w:val="clear" w:color="auto" w:fill="auto"/>
            <w:vAlign w:val="center"/>
          </w:tcPr>
          <w:p w14:paraId="5B06366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R23209-B-JG-01-004</w:t>
            </w:r>
          </w:p>
        </w:tc>
      </w:tr>
      <w:tr w:rsidR="00AC6B27" w14:paraId="7D6815A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8B99F6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437" w:type="dxa"/>
            <w:tcBorders>
              <w:top w:val="nil"/>
              <w:left w:val="nil"/>
              <w:bottom w:val="single" w:sz="8" w:space="0" w:color="000000"/>
              <w:right w:val="single" w:sz="8" w:space="0" w:color="000000"/>
            </w:tcBorders>
            <w:shd w:val="clear" w:color="auto" w:fill="auto"/>
            <w:vAlign w:val="center"/>
          </w:tcPr>
          <w:p w14:paraId="7425FC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基坑平面布置图（四）</w:t>
            </w:r>
          </w:p>
        </w:tc>
        <w:tc>
          <w:tcPr>
            <w:tcW w:w="2835" w:type="dxa"/>
            <w:tcBorders>
              <w:top w:val="nil"/>
              <w:left w:val="nil"/>
              <w:bottom w:val="single" w:sz="8" w:space="0" w:color="000000"/>
              <w:right w:val="single" w:sz="8" w:space="0" w:color="000000"/>
            </w:tcBorders>
            <w:shd w:val="clear" w:color="auto" w:fill="auto"/>
            <w:vAlign w:val="center"/>
          </w:tcPr>
          <w:p w14:paraId="7062126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R23209-B-JG-01-005</w:t>
            </w:r>
          </w:p>
        </w:tc>
      </w:tr>
      <w:tr w:rsidR="00AC6B27" w14:paraId="592A9C1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D14E3E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6</w:t>
            </w:r>
          </w:p>
        </w:tc>
        <w:tc>
          <w:tcPr>
            <w:tcW w:w="4437" w:type="dxa"/>
            <w:tcBorders>
              <w:top w:val="nil"/>
              <w:left w:val="nil"/>
              <w:bottom w:val="single" w:sz="8" w:space="0" w:color="000000"/>
              <w:right w:val="single" w:sz="8" w:space="0" w:color="000000"/>
            </w:tcBorders>
            <w:shd w:val="clear" w:color="auto" w:fill="auto"/>
            <w:vAlign w:val="center"/>
          </w:tcPr>
          <w:p w14:paraId="4578864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围护结构地面层平面布置图（一）</w:t>
            </w:r>
          </w:p>
        </w:tc>
        <w:tc>
          <w:tcPr>
            <w:tcW w:w="2835" w:type="dxa"/>
            <w:tcBorders>
              <w:top w:val="nil"/>
              <w:left w:val="nil"/>
              <w:bottom w:val="single" w:sz="8" w:space="0" w:color="000000"/>
              <w:right w:val="single" w:sz="8" w:space="0" w:color="000000"/>
            </w:tcBorders>
            <w:shd w:val="clear" w:color="auto" w:fill="auto"/>
            <w:vAlign w:val="center"/>
          </w:tcPr>
          <w:p w14:paraId="3BC394A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R23209-B-JG-01-006</w:t>
            </w:r>
          </w:p>
        </w:tc>
      </w:tr>
      <w:tr w:rsidR="00AC6B27" w14:paraId="2F36B18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2B3EF6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437" w:type="dxa"/>
            <w:tcBorders>
              <w:top w:val="nil"/>
              <w:left w:val="nil"/>
              <w:bottom w:val="single" w:sz="8" w:space="0" w:color="000000"/>
              <w:right w:val="single" w:sz="8" w:space="0" w:color="000000"/>
            </w:tcBorders>
            <w:shd w:val="clear" w:color="auto" w:fill="auto"/>
            <w:vAlign w:val="center"/>
          </w:tcPr>
          <w:p w14:paraId="5BF35D3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围护结构地面层平面布置图（二）</w:t>
            </w:r>
          </w:p>
        </w:tc>
        <w:tc>
          <w:tcPr>
            <w:tcW w:w="2835" w:type="dxa"/>
            <w:tcBorders>
              <w:top w:val="nil"/>
              <w:left w:val="nil"/>
              <w:bottom w:val="single" w:sz="8" w:space="0" w:color="000000"/>
              <w:right w:val="single" w:sz="8" w:space="0" w:color="000000"/>
            </w:tcBorders>
            <w:shd w:val="clear" w:color="auto" w:fill="auto"/>
            <w:vAlign w:val="center"/>
          </w:tcPr>
          <w:p w14:paraId="224AEB6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R23209-B-JG-01-007</w:t>
            </w:r>
          </w:p>
        </w:tc>
      </w:tr>
      <w:tr w:rsidR="00AC6B27" w14:paraId="433760D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04473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437" w:type="dxa"/>
            <w:tcBorders>
              <w:top w:val="nil"/>
              <w:left w:val="nil"/>
              <w:bottom w:val="single" w:sz="8" w:space="0" w:color="000000"/>
              <w:right w:val="single" w:sz="8" w:space="0" w:color="000000"/>
            </w:tcBorders>
            <w:shd w:val="clear" w:color="auto" w:fill="auto"/>
            <w:vAlign w:val="center"/>
          </w:tcPr>
          <w:p w14:paraId="3D1CA7A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围护结构地面层平面布置图（三）</w:t>
            </w:r>
          </w:p>
        </w:tc>
        <w:tc>
          <w:tcPr>
            <w:tcW w:w="2835" w:type="dxa"/>
            <w:tcBorders>
              <w:top w:val="nil"/>
              <w:left w:val="nil"/>
              <w:bottom w:val="single" w:sz="8" w:space="0" w:color="000000"/>
              <w:right w:val="single" w:sz="8" w:space="0" w:color="000000"/>
            </w:tcBorders>
            <w:shd w:val="clear" w:color="auto" w:fill="auto"/>
            <w:vAlign w:val="center"/>
          </w:tcPr>
          <w:p w14:paraId="0F5822B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R23209-B-JG-01-008</w:t>
            </w:r>
          </w:p>
        </w:tc>
      </w:tr>
      <w:tr w:rsidR="00AC6B27" w14:paraId="464CF23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E8A62E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437" w:type="dxa"/>
            <w:tcBorders>
              <w:top w:val="nil"/>
              <w:left w:val="nil"/>
              <w:bottom w:val="single" w:sz="8" w:space="0" w:color="000000"/>
              <w:right w:val="single" w:sz="8" w:space="0" w:color="000000"/>
            </w:tcBorders>
            <w:shd w:val="clear" w:color="auto" w:fill="auto"/>
            <w:vAlign w:val="center"/>
          </w:tcPr>
          <w:p w14:paraId="5E01397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围护结构地面层平面布置图（四）</w:t>
            </w:r>
          </w:p>
        </w:tc>
        <w:tc>
          <w:tcPr>
            <w:tcW w:w="2835" w:type="dxa"/>
            <w:tcBorders>
              <w:top w:val="nil"/>
              <w:left w:val="nil"/>
              <w:bottom w:val="single" w:sz="8" w:space="0" w:color="000000"/>
              <w:right w:val="single" w:sz="8" w:space="0" w:color="000000"/>
            </w:tcBorders>
            <w:shd w:val="clear" w:color="auto" w:fill="auto"/>
            <w:vAlign w:val="center"/>
          </w:tcPr>
          <w:p w14:paraId="70068C9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R23209-B-JG-01-009</w:t>
            </w:r>
          </w:p>
        </w:tc>
      </w:tr>
      <w:tr w:rsidR="00AC6B27" w14:paraId="5E67864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0F62FE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437" w:type="dxa"/>
            <w:tcBorders>
              <w:top w:val="nil"/>
              <w:left w:val="nil"/>
              <w:bottom w:val="single" w:sz="8" w:space="0" w:color="000000"/>
              <w:right w:val="single" w:sz="8" w:space="0" w:color="000000"/>
            </w:tcBorders>
            <w:shd w:val="clear" w:color="auto" w:fill="auto"/>
            <w:vAlign w:val="center"/>
          </w:tcPr>
          <w:p w14:paraId="4F999D8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第一道支撑平面布置图（一）</w:t>
            </w:r>
          </w:p>
        </w:tc>
        <w:tc>
          <w:tcPr>
            <w:tcW w:w="2835" w:type="dxa"/>
            <w:tcBorders>
              <w:top w:val="nil"/>
              <w:left w:val="nil"/>
              <w:bottom w:val="single" w:sz="8" w:space="0" w:color="000000"/>
              <w:right w:val="single" w:sz="8" w:space="0" w:color="000000"/>
            </w:tcBorders>
            <w:shd w:val="clear" w:color="auto" w:fill="auto"/>
            <w:vAlign w:val="center"/>
          </w:tcPr>
          <w:p w14:paraId="533CCBE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R23209-B-JG-01-010</w:t>
            </w:r>
          </w:p>
        </w:tc>
      </w:tr>
      <w:tr w:rsidR="00AC6B27" w14:paraId="1B7CAB9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49658E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437" w:type="dxa"/>
            <w:tcBorders>
              <w:top w:val="nil"/>
              <w:left w:val="nil"/>
              <w:bottom w:val="single" w:sz="8" w:space="0" w:color="000000"/>
              <w:right w:val="single" w:sz="8" w:space="0" w:color="000000"/>
            </w:tcBorders>
            <w:shd w:val="clear" w:color="auto" w:fill="auto"/>
            <w:vAlign w:val="center"/>
          </w:tcPr>
          <w:p w14:paraId="56DEA33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第一道支撑平面布置图（二）</w:t>
            </w:r>
          </w:p>
        </w:tc>
        <w:tc>
          <w:tcPr>
            <w:tcW w:w="2835" w:type="dxa"/>
            <w:tcBorders>
              <w:top w:val="nil"/>
              <w:left w:val="nil"/>
              <w:bottom w:val="single" w:sz="8" w:space="0" w:color="000000"/>
              <w:right w:val="single" w:sz="8" w:space="0" w:color="000000"/>
            </w:tcBorders>
            <w:shd w:val="clear" w:color="auto" w:fill="auto"/>
            <w:vAlign w:val="center"/>
          </w:tcPr>
          <w:p w14:paraId="3627448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R23209-B-JG-01-011</w:t>
            </w:r>
          </w:p>
        </w:tc>
      </w:tr>
      <w:tr w:rsidR="00AC6B27" w14:paraId="639E4BE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8CF6A5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437" w:type="dxa"/>
            <w:tcBorders>
              <w:top w:val="nil"/>
              <w:left w:val="nil"/>
              <w:bottom w:val="single" w:sz="8" w:space="0" w:color="000000"/>
              <w:right w:val="single" w:sz="8" w:space="0" w:color="000000"/>
            </w:tcBorders>
            <w:shd w:val="clear" w:color="auto" w:fill="auto"/>
            <w:vAlign w:val="center"/>
          </w:tcPr>
          <w:p w14:paraId="682F651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第一道支撑平面布置图（三）</w:t>
            </w:r>
          </w:p>
        </w:tc>
        <w:tc>
          <w:tcPr>
            <w:tcW w:w="2835" w:type="dxa"/>
            <w:tcBorders>
              <w:top w:val="nil"/>
              <w:left w:val="nil"/>
              <w:bottom w:val="single" w:sz="8" w:space="0" w:color="000000"/>
              <w:right w:val="single" w:sz="8" w:space="0" w:color="000000"/>
            </w:tcBorders>
            <w:shd w:val="clear" w:color="auto" w:fill="auto"/>
            <w:vAlign w:val="center"/>
          </w:tcPr>
          <w:p w14:paraId="7D4538B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R23209-B-JG-01-012</w:t>
            </w:r>
          </w:p>
        </w:tc>
      </w:tr>
      <w:tr w:rsidR="00AC6B27" w14:paraId="7FB2CF9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AD3B5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437" w:type="dxa"/>
            <w:tcBorders>
              <w:top w:val="nil"/>
              <w:left w:val="nil"/>
              <w:bottom w:val="single" w:sz="8" w:space="0" w:color="000000"/>
              <w:right w:val="single" w:sz="8" w:space="0" w:color="000000"/>
            </w:tcBorders>
            <w:shd w:val="clear" w:color="auto" w:fill="auto"/>
            <w:vAlign w:val="center"/>
          </w:tcPr>
          <w:p w14:paraId="36F2C9E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第一道支撑平面布置图（四）</w:t>
            </w:r>
          </w:p>
        </w:tc>
        <w:tc>
          <w:tcPr>
            <w:tcW w:w="2835" w:type="dxa"/>
            <w:tcBorders>
              <w:top w:val="nil"/>
              <w:left w:val="nil"/>
              <w:bottom w:val="single" w:sz="8" w:space="0" w:color="000000"/>
              <w:right w:val="single" w:sz="8" w:space="0" w:color="000000"/>
            </w:tcBorders>
            <w:shd w:val="clear" w:color="auto" w:fill="auto"/>
            <w:vAlign w:val="center"/>
          </w:tcPr>
          <w:p w14:paraId="1B39490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R23209-B-JG-01-013</w:t>
            </w:r>
          </w:p>
        </w:tc>
      </w:tr>
      <w:tr w:rsidR="00AC6B27" w14:paraId="7954C97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9D34D2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437" w:type="dxa"/>
            <w:tcBorders>
              <w:top w:val="nil"/>
              <w:left w:val="nil"/>
              <w:bottom w:val="single" w:sz="8" w:space="0" w:color="000000"/>
              <w:right w:val="single" w:sz="8" w:space="0" w:color="000000"/>
            </w:tcBorders>
            <w:shd w:val="clear" w:color="auto" w:fill="auto"/>
            <w:vAlign w:val="center"/>
          </w:tcPr>
          <w:p w14:paraId="0A43443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第二道支撑平面布置图（一）</w:t>
            </w:r>
          </w:p>
        </w:tc>
        <w:tc>
          <w:tcPr>
            <w:tcW w:w="2835" w:type="dxa"/>
            <w:tcBorders>
              <w:top w:val="nil"/>
              <w:left w:val="nil"/>
              <w:bottom w:val="single" w:sz="8" w:space="0" w:color="000000"/>
              <w:right w:val="single" w:sz="8" w:space="0" w:color="000000"/>
            </w:tcBorders>
            <w:shd w:val="clear" w:color="auto" w:fill="auto"/>
            <w:vAlign w:val="center"/>
          </w:tcPr>
          <w:p w14:paraId="519C6E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R23209-B-JG-01-014</w:t>
            </w:r>
          </w:p>
        </w:tc>
      </w:tr>
      <w:tr w:rsidR="00AC6B27" w14:paraId="7434878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4C14C7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w:t>
            </w:r>
          </w:p>
        </w:tc>
        <w:tc>
          <w:tcPr>
            <w:tcW w:w="4437" w:type="dxa"/>
            <w:tcBorders>
              <w:top w:val="nil"/>
              <w:left w:val="nil"/>
              <w:bottom w:val="single" w:sz="8" w:space="0" w:color="000000"/>
              <w:right w:val="single" w:sz="8" w:space="0" w:color="000000"/>
            </w:tcBorders>
            <w:shd w:val="clear" w:color="auto" w:fill="auto"/>
            <w:vAlign w:val="center"/>
          </w:tcPr>
          <w:p w14:paraId="469E7B1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第二道支撑平面布置图（二）</w:t>
            </w:r>
          </w:p>
        </w:tc>
        <w:tc>
          <w:tcPr>
            <w:tcW w:w="2835" w:type="dxa"/>
            <w:tcBorders>
              <w:top w:val="nil"/>
              <w:left w:val="nil"/>
              <w:bottom w:val="single" w:sz="8" w:space="0" w:color="000000"/>
              <w:right w:val="single" w:sz="8" w:space="0" w:color="000000"/>
            </w:tcBorders>
            <w:shd w:val="clear" w:color="auto" w:fill="auto"/>
            <w:vAlign w:val="center"/>
          </w:tcPr>
          <w:p w14:paraId="48E42A3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R23209-B-JG-01-015</w:t>
            </w:r>
          </w:p>
        </w:tc>
      </w:tr>
      <w:tr w:rsidR="00AC6B27" w14:paraId="2DB6503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E4010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437" w:type="dxa"/>
            <w:tcBorders>
              <w:top w:val="nil"/>
              <w:left w:val="nil"/>
              <w:bottom w:val="single" w:sz="8" w:space="0" w:color="000000"/>
              <w:right w:val="single" w:sz="8" w:space="0" w:color="000000"/>
            </w:tcBorders>
            <w:shd w:val="clear" w:color="auto" w:fill="auto"/>
            <w:vAlign w:val="center"/>
          </w:tcPr>
          <w:p w14:paraId="1AB56E1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第二道支撑平面布置图（三）</w:t>
            </w:r>
          </w:p>
        </w:tc>
        <w:tc>
          <w:tcPr>
            <w:tcW w:w="2835" w:type="dxa"/>
            <w:tcBorders>
              <w:top w:val="nil"/>
              <w:left w:val="nil"/>
              <w:bottom w:val="single" w:sz="8" w:space="0" w:color="000000"/>
              <w:right w:val="single" w:sz="8" w:space="0" w:color="000000"/>
            </w:tcBorders>
            <w:shd w:val="clear" w:color="auto" w:fill="auto"/>
            <w:vAlign w:val="center"/>
          </w:tcPr>
          <w:p w14:paraId="3D4C286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R23209-B-JG-01-016</w:t>
            </w:r>
          </w:p>
        </w:tc>
      </w:tr>
      <w:tr w:rsidR="00AC6B27" w14:paraId="641E022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630C15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17</w:t>
            </w:r>
          </w:p>
        </w:tc>
        <w:tc>
          <w:tcPr>
            <w:tcW w:w="4437" w:type="dxa"/>
            <w:tcBorders>
              <w:top w:val="nil"/>
              <w:left w:val="nil"/>
              <w:bottom w:val="single" w:sz="8" w:space="0" w:color="000000"/>
              <w:right w:val="single" w:sz="8" w:space="0" w:color="000000"/>
            </w:tcBorders>
            <w:shd w:val="clear" w:color="auto" w:fill="auto"/>
            <w:vAlign w:val="center"/>
          </w:tcPr>
          <w:p w14:paraId="57764B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第二道支撑平面布置图（四）</w:t>
            </w:r>
          </w:p>
        </w:tc>
        <w:tc>
          <w:tcPr>
            <w:tcW w:w="2835" w:type="dxa"/>
            <w:tcBorders>
              <w:top w:val="nil"/>
              <w:left w:val="nil"/>
              <w:bottom w:val="single" w:sz="8" w:space="0" w:color="000000"/>
              <w:right w:val="single" w:sz="8" w:space="0" w:color="000000"/>
            </w:tcBorders>
            <w:shd w:val="clear" w:color="auto" w:fill="auto"/>
            <w:vAlign w:val="center"/>
          </w:tcPr>
          <w:p w14:paraId="704D64B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R23209-B-JG-01-017</w:t>
            </w:r>
          </w:p>
        </w:tc>
      </w:tr>
      <w:tr w:rsidR="00AC6B27" w14:paraId="4EF09F4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E461A4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437" w:type="dxa"/>
            <w:tcBorders>
              <w:top w:val="nil"/>
              <w:left w:val="nil"/>
              <w:bottom w:val="single" w:sz="8" w:space="0" w:color="000000"/>
              <w:right w:val="single" w:sz="8" w:space="0" w:color="000000"/>
            </w:tcBorders>
            <w:shd w:val="clear" w:color="auto" w:fill="auto"/>
            <w:vAlign w:val="center"/>
          </w:tcPr>
          <w:p w14:paraId="126B6D9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第三道支撑平面布置图（一）</w:t>
            </w:r>
          </w:p>
        </w:tc>
        <w:tc>
          <w:tcPr>
            <w:tcW w:w="2835" w:type="dxa"/>
            <w:tcBorders>
              <w:top w:val="nil"/>
              <w:left w:val="nil"/>
              <w:bottom w:val="single" w:sz="8" w:space="0" w:color="000000"/>
              <w:right w:val="single" w:sz="8" w:space="0" w:color="000000"/>
            </w:tcBorders>
            <w:shd w:val="clear" w:color="auto" w:fill="auto"/>
            <w:vAlign w:val="center"/>
          </w:tcPr>
          <w:p w14:paraId="3E57F22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R23209-B-JG-01-018</w:t>
            </w:r>
          </w:p>
        </w:tc>
      </w:tr>
      <w:tr w:rsidR="00AC6B27" w14:paraId="2563E11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01B1E9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437" w:type="dxa"/>
            <w:tcBorders>
              <w:top w:val="nil"/>
              <w:left w:val="nil"/>
              <w:bottom w:val="single" w:sz="8" w:space="0" w:color="000000"/>
              <w:right w:val="single" w:sz="8" w:space="0" w:color="000000"/>
            </w:tcBorders>
            <w:shd w:val="clear" w:color="auto" w:fill="auto"/>
            <w:vAlign w:val="center"/>
          </w:tcPr>
          <w:p w14:paraId="2B72533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第三道支撑平面布置图（二）</w:t>
            </w:r>
          </w:p>
        </w:tc>
        <w:tc>
          <w:tcPr>
            <w:tcW w:w="2835" w:type="dxa"/>
            <w:tcBorders>
              <w:top w:val="nil"/>
              <w:left w:val="nil"/>
              <w:bottom w:val="single" w:sz="8" w:space="0" w:color="000000"/>
              <w:right w:val="single" w:sz="8" w:space="0" w:color="000000"/>
            </w:tcBorders>
            <w:shd w:val="clear" w:color="auto" w:fill="auto"/>
            <w:vAlign w:val="center"/>
          </w:tcPr>
          <w:p w14:paraId="5BF01BB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R23209-B-JG-01-019</w:t>
            </w:r>
          </w:p>
        </w:tc>
      </w:tr>
      <w:tr w:rsidR="00AC6B27" w14:paraId="62F3547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3BF369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20</w:t>
            </w:r>
          </w:p>
        </w:tc>
        <w:tc>
          <w:tcPr>
            <w:tcW w:w="4437" w:type="dxa"/>
            <w:tcBorders>
              <w:top w:val="nil"/>
              <w:left w:val="nil"/>
              <w:bottom w:val="single" w:sz="8" w:space="0" w:color="000000"/>
              <w:right w:val="single" w:sz="8" w:space="0" w:color="000000"/>
            </w:tcBorders>
            <w:shd w:val="clear" w:color="auto" w:fill="auto"/>
            <w:vAlign w:val="center"/>
          </w:tcPr>
          <w:p w14:paraId="599E867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第三道支撑平面布置图（三）</w:t>
            </w:r>
          </w:p>
        </w:tc>
        <w:tc>
          <w:tcPr>
            <w:tcW w:w="2835" w:type="dxa"/>
            <w:tcBorders>
              <w:top w:val="nil"/>
              <w:left w:val="nil"/>
              <w:bottom w:val="single" w:sz="8" w:space="0" w:color="000000"/>
              <w:right w:val="single" w:sz="8" w:space="0" w:color="000000"/>
            </w:tcBorders>
            <w:shd w:val="clear" w:color="auto" w:fill="auto"/>
            <w:vAlign w:val="center"/>
          </w:tcPr>
          <w:p w14:paraId="319958E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R23209-B-JG-01-020</w:t>
            </w:r>
          </w:p>
        </w:tc>
      </w:tr>
      <w:tr w:rsidR="00AC6B27" w14:paraId="668DB3F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BFBC02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w:t>
            </w:r>
          </w:p>
        </w:tc>
        <w:tc>
          <w:tcPr>
            <w:tcW w:w="4437" w:type="dxa"/>
            <w:tcBorders>
              <w:top w:val="nil"/>
              <w:left w:val="nil"/>
              <w:bottom w:val="single" w:sz="8" w:space="0" w:color="000000"/>
              <w:right w:val="single" w:sz="8" w:space="0" w:color="000000"/>
            </w:tcBorders>
            <w:shd w:val="clear" w:color="auto" w:fill="auto"/>
            <w:vAlign w:val="center"/>
          </w:tcPr>
          <w:p w14:paraId="7406919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第三道支撑平面布置图（四）</w:t>
            </w:r>
          </w:p>
        </w:tc>
        <w:tc>
          <w:tcPr>
            <w:tcW w:w="2835" w:type="dxa"/>
            <w:tcBorders>
              <w:top w:val="nil"/>
              <w:left w:val="nil"/>
              <w:bottom w:val="single" w:sz="8" w:space="0" w:color="000000"/>
              <w:right w:val="single" w:sz="8" w:space="0" w:color="000000"/>
            </w:tcBorders>
            <w:shd w:val="clear" w:color="auto" w:fill="auto"/>
            <w:vAlign w:val="center"/>
          </w:tcPr>
          <w:p w14:paraId="3B0C6BB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R23209-B-JG-01-021</w:t>
            </w:r>
          </w:p>
        </w:tc>
      </w:tr>
      <w:tr w:rsidR="00AC6B27" w14:paraId="7315933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53E963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22</w:t>
            </w:r>
          </w:p>
        </w:tc>
        <w:tc>
          <w:tcPr>
            <w:tcW w:w="4437" w:type="dxa"/>
            <w:tcBorders>
              <w:top w:val="nil"/>
              <w:left w:val="nil"/>
              <w:bottom w:val="single" w:sz="8" w:space="0" w:color="000000"/>
              <w:right w:val="single" w:sz="8" w:space="0" w:color="000000"/>
            </w:tcBorders>
            <w:shd w:val="clear" w:color="auto" w:fill="auto"/>
            <w:vAlign w:val="center"/>
          </w:tcPr>
          <w:p w14:paraId="2D15F41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第四道支撑结构布置图</w:t>
            </w:r>
          </w:p>
        </w:tc>
        <w:tc>
          <w:tcPr>
            <w:tcW w:w="2835" w:type="dxa"/>
            <w:tcBorders>
              <w:top w:val="nil"/>
              <w:left w:val="nil"/>
              <w:bottom w:val="single" w:sz="8" w:space="0" w:color="000000"/>
              <w:right w:val="single" w:sz="8" w:space="0" w:color="000000"/>
            </w:tcBorders>
            <w:shd w:val="clear" w:color="auto" w:fill="auto"/>
            <w:vAlign w:val="center"/>
          </w:tcPr>
          <w:p w14:paraId="3E41884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R23209-B-JG-01-022</w:t>
            </w:r>
          </w:p>
        </w:tc>
      </w:tr>
      <w:tr w:rsidR="00AC6B27" w14:paraId="7B485FD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DBD57C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23</w:t>
            </w:r>
          </w:p>
        </w:tc>
        <w:tc>
          <w:tcPr>
            <w:tcW w:w="4437" w:type="dxa"/>
            <w:tcBorders>
              <w:top w:val="nil"/>
              <w:left w:val="nil"/>
              <w:bottom w:val="single" w:sz="8" w:space="0" w:color="000000"/>
              <w:right w:val="single" w:sz="8" w:space="0" w:color="000000"/>
            </w:tcBorders>
            <w:shd w:val="clear" w:color="auto" w:fill="auto"/>
            <w:vAlign w:val="center"/>
          </w:tcPr>
          <w:p w14:paraId="03DD737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右线地质纵断面图（一）</w:t>
            </w:r>
          </w:p>
        </w:tc>
        <w:tc>
          <w:tcPr>
            <w:tcW w:w="2835" w:type="dxa"/>
            <w:tcBorders>
              <w:top w:val="nil"/>
              <w:left w:val="nil"/>
              <w:bottom w:val="single" w:sz="8" w:space="0" w:color="000000"/>
              <w:right w:val="single" w:sz="8" w:space="0" w:color="000000"/>
            </w:tcBorders>
            <w:shd w:val="clear" w:color="auto" w:fill="auto"/>
            <w:vAlign w:val="center"/>
          </w:tcPr>
          <w:p w14:paraId="61A4687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R23209-B-JG-01-023</w:t>
            </w:r>
          </w:p>
        </w:tc>
      </w:tr>
      <w:tr w:rsidR="00AC6B27" w14:paraId="02E0F60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291A74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24</w:t>
            </w:r>
          </w:p>
        </w:tc>
        <w:tc>
          <w:tcPr>
            <w:tcW w:w="4437" w:type="dxa"/>
            <w:tcBorders>
              <w:top w:val="nil"/>
              <w:left w:val="nil"/>
              <w:bottom w:val="single" w:sz="8" w:space="0" w:color="000000"/>
              <w:right w:val="single" w:sz="8" w:space="0" w:color="000000"/>
            </w:tcBorders>
            <w:shd w:val="clear" w:color="auto" w:fill="auto"/>
            <w:vAlign w:val="center"/>
          </w:tcPr>
          <w:p w14:paraId="48CC19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右线地质纵断面图（二）</w:t>
            </w:r>
          </w:p>
        </w:tc>
        <w:tc>
          <w:tcPr>
            <w:tcW w:w="2835" w:type="dxa"/>
            <w:tcBorders>
              <w:top w:val="nil"/>
              <w:left w:val="nil"/>
              <w:bottom w:val="single" w:sz="8" w:space="0" w:color="000000"/>
              <w:right w:val="single" w:sz="8" w:space="0" w:color="000000"/>
            </w:tcBorders>
            <w:shd w:val="clear" w:color="auto" w:fill="auto"/>
            <w:vAlign w:val="center"/>
          </w:tcPr>
          <w:p w14:paraId="590A80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R23209-B-JG-01-024</w:t>
            </w:r>
          </w:p>
        </w:tc>
      </w:tr>
      <w:tr w:rsidR="00AC6B27" w14:paraId="314AADB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B4A63A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25</w:t>
            </w:r>
          </w:p>
        </w:tc>
        <w:tc>
          <w:tcPr>
            <w:tcW w:w="4437" w:type="dxa"/>
            <w:tcBorders>
              <w:top w:val="nil"/>
              <w:left w:val="nil"/>
              <w:bottom w:val="single" w:sz="8" w:space="0" w:color="000000"/>
              <w:right w:val="single" w:sz="8" w:space="0" w:color="000000"/>
            </w:tcBorders>
            <w:shd w:val="clear" w:color="auto" w:fill="auto"/>
            <w:vAlign w:val="center"/>
          </w:tcPr>
          <w:p w14:paraId="3FDE992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右线地质纵断面图（三）</w:t>
            </w:r>
          </w:p>
        </w:tc>
        <w:tc>
          <w:tcPr>
            <w:tcW w:w="2835" w:type="dxa"/>
            <w:tcBorders>
              <w:top w:val="nil"/>
              <w:left w:val="nil"/>
              <w:bottom w:val="single" w:sz="8" w:space="0" w:color="000000"/>
              <w:right w:val="single" w:sz="8" w:space="0" w:color="000000"/>
            </w:tcBorders>
            <w:shd w:val="clear" w:color="auto" w:fill="auto"/>
            <w:vAlign w:val="center"/>
          </w:tcPr>
          <w:p w14:paraId="59A530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R23209-B-JG-01-025</w:t>
            </w:r>
          </w:p>
        </w:tc>
      </w:tr>
      <w:tr w:rsidR="00AC6B27" w14:paraId="16AD663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8F6A8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26</w:t>
            </w:r>
          </w:p>
        </w:tc>
        <w:tc>
          <w:tcPr>
            <w:tcW w:w="4437" w:type="dxa"/>
            <w:tcBorders>
              <w:top w:val="nil"/>
              <w:left w:val="nil"/>
              <w:bottom w:val="single" w:sz="8" w:space="0" w:color="000000"/>
              <w:right w:val="single" w:sz="8" w:space="0" w:color="000000"/>
            </w:tcBorders>
            <w:shd w:val="clear" w:color="auto" w:fill="auto"/>
            <w:vAlign w:val="center"/>
          </w:tcPr>
          <w:p w14:paraId="49A4AB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左线地质纵断面图（一）</w:t>
            </w:r>
          </w:p>
        </w:tc>
        <w:tc>
          <w:tcPr>
            <w:tcW w:w="2835" w:type="dxa"/>
            <w:tcBorders>
              <w:top w:val="nil"/>
              <w:left w:val="nil"/>
              <w:bottom w:val="single" w:sz="8" w:space="0" w:color="000000"/>
              <w:right w:val="single" w:sz="8" w:space="0" w:color="000000"/>
            </w:tcBorders>
            <w:shd w:val="clear" w:color="auto" w:fill="auto"/>
            <w:vAlign w:val="center"/>
          </w:tcPr>
          <w:p w14:paraId="4D60D3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R23209-B-JG-01-026</w:t>
            </w:r>
          </w:p>
        </w:tc>
      </w:tr>
      <w:tr w:rsidR="00AC6B27" w14:paraId="56A3635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536E8A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27</w:t>
            </w:r>
          </w:p>
        </w:tc>
        <w:tc>
          <w:tcPr>
            <w:tcW w:w="4437" w:type="dxa"/>
            <w:tcBorders>
              <w:top w:val="nil"/>
              <w:left w:val="nil"/>
              <w:bottom w:val="single" w:sz="8" w:space="0" w:color="000000"/>
              <w:right w:val="single" w:sz="8" w:space="0" w:color="000000"/>
            </w:tcBorders>
            <w:shd w:val="clear" w:color="auto" w:fill="auto"/>
            <w:vAlign w:val="center"/>
          </w:tcPr>
          <w:p w14:paraId="7689247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左线地质纵断面图（二）</w:t>
            </w:r>
          </w:p>
        </w:tc>
        <w:tc>
          <w:tcPr>
            <w:tcW w:w="2835" w:type="dxa"/>
            <w:tcBorders>
              <w:top w:val="nil"/>
              <w:left w:val="nil"/>
              <w:bottom w:val="single" w:sz="8" w:space="0" w:color="000000"/>
              <w:right w:val="single" w:sz="8" w:space="0" w:color="000000"/>
            </w:tcBorders>
            <w:shd w:val="clear" w:color="auto" w:fill="auto"/>
            <w:vAlign w:val="center"/>
          </w:tcPr>
          <w:p w14:paraId="0649C1F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R23209-B-JG-01-027</w:t>
            </w:r>
          </w:p>
        </w:tc>
      </w:tr>
      <w:tr w:rsidR="00AC6B27" w14:paraId="6BCBBBB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5260FE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28</w:t>
            </w:r>
          </w:p>
        </w:tc>
        <w:tc>
          <w:tcPr>
            <w:tcW w:w="4437" w:type="dxa"/>
            <w:tcBorders>
              <w:top w:val="nil"/>
              <w:left w:val="nil"/>
              <w:bottom w:val="single" w:sz="8" w:space="0" w:color="000000"/>
              <w:right w:val="single" w:sz="8" w:space="0" w:color="000000"/>
            </w:tcBorders>
            <w:shd w:val="clear" w:color="auto" w:fill="auto"/>
            <w:vAlign w:val="center"/>
          </w:tcPr>
          <w:p w14:paraId="303D56A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左线地质纵断面图（三）</w:t>
            </w:r>
          </w:p>
        </w:tc>
        <w:tc>
          <w:tcPr>
            <w:tcW w:w="2835" w:type="dxa"/>
            <w:tcBorders>
              <w:top w:val="nil"/>
              <w:left w:val="nil"/>
              <w:bottom w:val="single" w:sz="8" w:space="0" w:color="000000"/>
              <w:right w:val="single" w:sz="8" w:space="0" w:color="000000"/>
            </w:tcBorders>
            <w:shd w:val="clear" w:color="auto" w:fill="auto"/>
            <w:vAlign w:val="center"/>
          </w:tcPr>
          <w:p w14:paraId="3C322BE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R23209-B-JG-01-028</w:t>
            </w:r>
          </w:p>
        </w:tc>
      </w:tr>
      <w:tr w:rsidR="00AC6B27" w14:paraId="44068A9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1EE856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29</w:t>
            </w:r>
          </w:p>
        </w:tc>
        <w:tc>
          <w:tcPr>
            <w:tcW w:w="4437" w:type="dxa"/>
            <w:tcBorders>
              <w:top w:val="nil"/>
              <w:left w:val="nil"/>
              <w:bottom w:val="single" w:sz="8" w:space="0" w:color="000000"/>
              <w:right w:val="single" w:sz="8" w:space="0" w:color="000000"/>
            </w:tcBorders>
            <w:shd w:val="clear" w:color="auto" w:fill="auto"/>
            <w:vAlign w:val="center"/>
          </w:tcPr>
          <w:p w14:paraId="367F786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中柱地质纵断面图（一）</w:t>
            </w:r>
          </w:p>
        </w:tc>
        <w:tc>
          <w:tcPr>
            <w:tcW w:w="2835" w:type="dxa"/>
            <w:tcBorders>
              <w:top w:val="nil"/>
              <w:left w:val="nil"/>
              <w:bottom w:val="single" w:sz="8" w:space="0" w:color="000000"/>
              <w:right w:val="single" w:sz="8" w:space="0" w:color="000000"/>
            </w:tcBorders>
            <w:shd w:val="clear" w:color="auto" w:fill="auto"/>
            <w:vAlign w:val="center"/>
          </w:tcPr>
          <w:p w14:paraId="533C1B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R23209-B-JG-01-029</w:t>
            </w:r>
          </w:p>
        </w:tc>
      </w:tr>
      <w:tr w:rsidR="00AC6B27" w14:paraId="7D5CA98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A0076E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30</w:t>
            </w:r>
          </w:p>
        </w:tc>
        <w:tc>
          <w:tcPr>
            <w:tcW w:w="4437" w:type="dxa"/>
            <w:tcBorders>
              <w:top w:val="nil"/>
              <w:left w:val="nil"/>
              <w:bottom w:val="single" w:sz="8" w:space="0" w:color="000000"/>
              <w:right w:val="single" w:sz="8" w:space="0" w:color="000000"/>
            </w:tcBorders>
            <w:shd w:val="clear" w:color="auto" w:fill="auto"/>
            <w:vAlign w:val="center"/>
          </w:tcPr>
          <w:p w14:paraId="0EDDB1B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中柱地质纵断面图（二）</w:t>
            </w:r>
          </w:p>
        </w:tc>
        <w:tc>
          <w:tcPr>
            <w:tcW w:w="2835" w:type="dxa"/>
            <w:tcBorders>
              <w:top w:val="nil"/>
              <w:left w:val="nil"/>
              <w:bottom w:val="single" w:sz="8" w:space="0" w:color="000000"/>
              <w:right w:val="single" w:sz="8" w:space="0" w:color="000000"/>
            </w:tcBorders>
            <w:shd w:val="clear" w:color="auto" w:fill="auto"/>
            <w:vAlign w:val="center"/>
          </w:tcPr>
          <w:p w14:paraId="69F8803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R23209-B-JG-01-030</w:t>
            </w:r>
          </w:p>
        </w:tc>
      </w:tr>
      <w:tr w:rsidR="00AC6B27" w14:paraId="68D85FF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6E0AC8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31</w:t>
            </w:r>
          </w:p>
        </w:tc>
        <w:tc>
          <w:tcPr>
            <w:tcW w:w="4437" w:type="dxa"/>
            <w:tcBorders>
              <w:top w:val="nil"/>
              <w:left w:val="nil"/>
              <w:bottom w:val="single" w:sz="8" w:space="0" w:color="000000"/>
              <w:right w:val="single" w:sz="8" w:space="0" w:color="000000"/>
            </w:tcBorders>
            <w:shd w:val="clear" w:color="auto" w:fill="auto"/>
            <w:vAlign w:val="center"/>
          </w:tcPr>
          <w:p w14:paraId="5447CD6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中柱地质纵断面图（三）</w:t>
            </w:r>
          </w:p>
        </w:tc>
        <w:tc>
          <w:tcPr>
            <w:tcW w:w="2835" w:type="dxa"/>
            <w:tcBorders>
              <w:top w:val="nil"/>
              <w:left w:val="nil"/>
              <w:bottom w:val="single" w:sz="8" w:space="0" w:color="000000"/>
              <w:right w:val="single" w:sz="8" w:space="0" w:color="000000"/>
            </w:tcBorders>
            <w:shd w:val="clear" w:color="auto" w:fill="auto"/>
            <w:vAlign w:val="center"/>
          </w:tcPr>
          <w:p w14:paraId="61A097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R23209-B-JG-01-031</w:t>
            </w:r>
          </w:p>
        </w:tc>
      </w:tr>
      <w:tr w:rsidR="00AC6B27" w14:paraId="63704B1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FE6C3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32</w:t>
            </w:r>
          </w:p>
        </w:tc>
        <w:tc>
          <w:tcPr>
            <w:tcW w:w="4437" w:type="dxa"/>
            <w:tcBorders>
              <w:top w:val="nil"/>
              <w:left w:val="nil"/>
              <w:bottom w:val="single" w:sz="8" w:space="0" w:color="000000"/>
              <w:right w:val="single" w:sz="8" w:space="0" w:color="000000"/>
            </w:tcBorders>
            <w:shd w:val="clear" w:color="auto" w:fill="auto"/>
            <w:vAlign w:val="center"/>
          </w:tcPr>
          <w:p w14:paraId="62F447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围护结构横断面图</w:t>
            </w:r>
          </w:p>
        </w:tc>
        <w:tc>
          <w:tcPr>
            <w:tcW w:w="2835" w:type="dxa"/>
            <w:tcBorders>
              <w:top w:val="nil"/>
              <w:left w:val="nil"/>
              <w:bottom w:val="single" w:sz="8" w:space="0" w:color="000000"/>
              <w:right w:val="single" w:sz="8" w:space="0" w:color="000000"/>
            </w:tcBorders>
            <w:shd w:val="clear" w:color="auto" w:fill="auto"/>
            <w:vAlign w:val="center"/>
          </w:tcPr>
          <w:p w14:paraId="50623A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R23209-B-JG-01-032</w:t>
            </w:r>
          </w:p>
        </w:tc>
      </w:tr>
      <w:tr w:rsidR="00AC6B27" w14:paraId="2AC52AA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5FE97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33</w:t>
            </w:r>
          </w:p>
        </w:tc>
        <w:tc>
          <w:tcPr>
            <w:tcW w:w="4437" w:type="dxa"/>
            <w:tcBorders>
              <w:top w:val="nil"/>
              <w:left w:val="nil"/>
              <w:bottom w:val="single" w:sz="8" w:space="0" w:color="000000"/>
              <w:right w:val="single" w:sz="8" w:space="0" w:color="000000"/>
            </w:tcBorders>
            <w:shd w:val="clear" w:color="auto" w:fill="auto"/>
            <w:vAlign w:val="center"/>
          </w:tcPr>
          <w:p w14:paraId="7312DF3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基坑监测设计图（一）</w:t>
            </w:r>
          </w:p>
        </w:tc>
        <w:tc>
          <w:tcPr>
            <w:tcW w:w="2835" w:type="dxa"/>
            <w:tcBorders>
              <w:top w:val="nil"/>
              <w:left w:val="nil"/>
              <w:bottom w:val="single" w:sz="8" w:space="0" w:color="000000"/>
              <w:right w:val="single" w:sz="8" w:space="0" w:color="000000"/>
            </w:tcBorders>
            <w:shd w:val="clear" w:color="auto" w:fill="auto"/>
            <w:vAlign w:val="center"/>
          </w:tcPr>
          <w:p w14:paraId="3609A32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R23209-B-JG-01-033</w:t>
            </w:r>
          </w:p>
        </w:tc>
      </w:tr>
      <w:tr w:rsidR="00AC6B27" w14:paraId="44774E9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901D21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34</w:t>
            </w:r>
          </w:p>
        </w:tc>
        <w:tc>
          <w:tcPr>
            <w:tcW w:w="4437" w:type="dxa"/>
            <w:tcBorders>
              <w:top w:val="nil"/>
              <w:left w:val="nil"/>
              <w:bottom w:val="single" w:sz="8" w:space="0" w:color="000000"/>
              <w:right w:val="single" w:sz="8" w:space="0" w:color="000000"/>
            </w:tcBorders>
            <w:shd w:val="clear" w:color="auto" w:fill="auto"/>
            <w:vAlign w:val="center"/>
          </w:tcPr>
          <w:p w14:paraId="05E651A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基坑监测设计图（二）</w:t>
            </w:r>
          </w:p>
        </w:tc>
        <w:tc>
          <w:tcPr>
            <w:tcW w:w="2835" w:type="dxa"/>
            <w:tcBorders>
              <w:top w:val="nil"/>
              <w:left w:val="nil"/>
              <w:bottom w:val="single" w:sz="8" w:space="0" w:color="000000"/>
              <w:right w:val="single" w:sz="8" w:space="0" w:color="000000"/>
            </w:tcBorders>
            <w:shd w:val="clear" w:color="auto" w:fill="auto"/>
            <w:vAlign w:val="center"/>
          </w:tcPr>
          <w:p w14:paraId="6FD7CA4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R23209-B-JG-01-034</w:t>
            </w:r>
          </w:p>
        </w:tc>
      </w:tr>
      <w:tr w:rsidR="00AC6B27" w14:paraId="195BA5C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00E15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35</w:t>
            </w:r>
          </w:p>
        </w:tc>
        <w:tc>
          <w:tcPr>
            <w:tcW w:w="4437" w:type="dxa"/>
            <w:tcBorders>
              <w:top w:val="nil"/>
              <w:left w:val="nil"/>
              <w:bottom w:val="single" w:sz="8" w:space="0" w:color="000000"/>
              <w:right w:val="single" w:sz="8" w:space="0" w:color="000000"/>
            </w:tcBorders>
            <w:shd w:val="clear" w:color="auto" w:fill="auto"/>
            <w:vAlign w:val="center"/>
          </w:tcPr>
          <w:p w14:paraId="276DD09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基坑监测设计图（三）</w:t>
            </w:r>
          </w:p>
        </w:tc>
        <w:tc>
          <w:tcPr>
            <w:tcW w:w="2835" w:type="dxa"/>
            <w:tcBorders>
              <w:top w:val="nil"/>
              <w:left w:val="nil"/>
              <w:bottom w:val="single" w:sz="8" w:space="0" w:color="000000"/>
              <w:right w:val="single" w:sz="8" w:space="0" w:color="000000"/>
            </w:tcBorders>
            <w:shd w:val="clear" w:color="auto" w:fill="auto"/>
            <w:vAlign w:val="center"/>
          </w:tcPr>
          <w:p w14:paraId="3AE90B1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R23209-B-JG-01-035</w:t>
            </w:r>
          </w:p>
        </w:tc>
      </w:tr>
      <w:tr w:rsidR="00AC6B27" w14:paraId="0BFCAD6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BF3D27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36</w:t>
            </w:r>
          </w:p>
        </w:tc>
        <w:tc>
          <w:tcPr>
            <w:tcW w:w="4437" w:type="dxa"/>
            <w:tcBorders>
              <w:top w:val="nil"/>
              <w:left w:val="nil"/>
              <w:bottom w:val="single" w:sz="8" w:space="0" w:color="000000"/>
              <w:right w:val="single" w:sz="8" w:space="0" w:color="000000"/>
            </w:tcBorders>
            <w:shd w:val="clear" w:color="auto" w:fill="auto"/>
            <w:vAlign w:val="center"/>
          </w:tcPr>
          <w:p w14:paraId="03DE96F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基坑监测设计图（四）</w:t>
            </w:r>
          </w:p>
        </w:tc>
        <w:tc>
          <w:tcPr>
            <w:tcW w:w="2835" w:type="dxa"/>
            <w:tcBorders>
              <w:top w:val="nil"/>
              <w:left w:val="nil"/>
              <w:bottom w:val="single" w:sz="8" w:space="0" w:color="000000"/>
              <w:right w:val="single" w:sz="8" w:space="0" w:color="000000"/>
            </w:tcBorders>
            <w:shd w:val="clear" w:color="auto" w:fill="auto"/>
            <w:vAlign w:val="center"/>
          </w:tcPr>
          <w:p w14:paraId="0D5188E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R23209-B-JG-01-036</w:t>
            </w:r>
          </w:p>
        </w:tc>
      </w:tr>
      <w:tr w:rsidR="00AC6B27" w14:paraId="39CF064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79417F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37</w:t>
            </w:r>
          </w:p>
        </w:tc>
        <w:tc>
          <w:tcPr>
            <w:tcW w:w="4437" w:type="dxa"/>
            <w:tcBorders>
              <w:top w:val="nil"/>
              <w:left w:val="nil"/>
              <w:bottom w:val="single" w:sz="8" w:space="0" w:color="000000"/>
              <w:right w:val="single" w:sz="8" w:space="0" w:color="000000"/>
            </w:tcBorders>
            <w:shd w:val="clear" w:color="auto" w:fill="auto"/>
            <w:vAlign w:val="center"/>
          </w:tcPr>
          <w:p w14:paraId="07681B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支撑、</w:t>
            </w:r>
            <w:proofErr w:type="gramStart"/>
            <w:r>
              <w:rPr>
                <w:rFonts w:ascii="宋体" w:hAnsi="宋体" w:cs="宋体" w:hint="eastAsia"/>
                <w:color w:val="000000"/>
                <w:sz w:val="24"/>
                <w:szCs w:val="24"/>
              </w:rPr>
              <w:t>腰梁配筋</w:t>
            </w:r>
            <w:proofErr w:type="gramEnd"/>
            <w:r>
              <w:rPr>
                <w:rFonts w:ascii="宋体" w:hAnsi="宋体" w:cs="宋体" w:hint="eastAsia"/>
                <w:color w:val="000000"/>
                <w:sz w:val="24"/>
                <w:szCs w:val="24"/>
              </w:rPr>
              <w:t>图</w:t>
            </w:r>
          </w:p>
        </w:tc>
        <w:tc>
          <w:tcPr>
            <w:tcW w:w="2835" w:type="dxa"/>
            <w:tcBorders>
              <w:top w:val="nil"/>
              <w:left w:val="nil"/>
              <w:bottom w:val="single" w:sz="8" w:space="0" w:color="000000"/>
              <w:right w:val="single" w:sz="8" w:space="0" w:color="000000"/>
            </w:tcBorders>
            <w:shd w:val="clear" w:color="auto" w:fill="auto"/>
            <w:vAlign w:val="center"/>
          </w:tcPr>
          <w:p w14:paraId="3FEB1D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R23209-B-JG-01-037</w:t>
            </w:r>
          </w:p>
        </w:tc>
      </w:tr>
      <w:tr w:rsidR="00AC6B27" w14:paraId="521FB21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62FE72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38</w:t>
            </w:r>
          </w:p>
        </w:tc>
        <w:tc>
          <w:tcPr>
            <w:tcW w:w="4437" w:type="dxa"/>
            <w:tcBorders>
              <w:top w:val="nil"/>
              <w:left w:val="nil"/>
              <w:bottom w:val="single" w:sz="8" w:space="0" w:color="000000"/>
              <w:right w:val="single" w:sz="8" w:space="0" w:color="000000"/>
            </w:tcBorders>
            <w:shd w:val="clear" w:color="auto" w:fill="auto"/>
            <w:vAlign w:val="center"/>
          </w:tcPr>
          <w:p w14:paraId="06C44A9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围护结构大样图（一）</w:t>
            </w:r>
          </w:p>
        </w:tc>
        <w:tc>
          <w:tcPr>
            <w:tcW w:w="2835" w:type="dxa"/>
            <w:tcBorders>
              <w:top w:val="nil"/>
              <w:left w:val="nil"/>
              <w:bottom w:val="single" w:sz="8" w:space="0" w:color="000000"/>
              <w:right w:val="single" w:sz="8" w:space="0" w:color="000000"/>
            </w:tcBorders>
            <w:shd w:val="clear" w:color="auto" w:fill="auto"/>
            <w:vAlign w:val="center"/>
          </w:tcPr>
          <w:p w14:paraId="336F5BC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R23209-B-JG-01-038</w:t>
            </w:r>
          </w:p>
        </w:tc>
      </w:tr>
      <w:tr w:rsidR="00AC6B27" w14:paraId="6958235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500C27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39</w:t>
            </w:r>
          </w:p>
        </w:tc>
        <w:tc>
          <w:tcPr>
            <w:tcW w:w="4437" w:type="dxa"/>
            <w:tcBorders>
              <w:top w:val="nil"/>
              <w:left w:val="nil"/>
              <w:bottom w:val="single" w:sz="8" w:space="0" w:color="000000"/>
              <w:right w:val="single" w:sz="8" w:space="0" w:color="000000"/>
            </w:tcBorders>
            <w:shd w:val="clear" w:color="auto" w:fill="auto"/>
            <w:vAlign w:val="center"/>
          </w:tcPr>
          <w:p w14:paraId="29308D4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围护结构大样图（二）</w:t>
            </w:r>
          </w:p>
        </w:tc>
        <w:tc>
          <w:tcPr>
            <w:tcW w:w="2835" w:type="dxa"/>
            <w:tcBorders>
              <w:top w:val="nil"/>
              <w:left w:val="nil"/>
              <w:bottom w:val="single" w:sz="8" w:space="0" w:color="000000"/>
              <w:right w:val="single" w:sz="8" w:space="0" w:color="000000"/>
            </w:tcBorders>
            <w:shd w:val="clear" w:color="auto" w:fill="auto"/>
            <w:vAlign w:val="center"/>
          </w:tcPr>
          <w:p w14:paraId="46A9561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R23209-B-JG-01-039</w:t>
            </w:r>
          </w:p>
        </w:tc>
      </w:tr>
      <w:tr w:rsidR="00AC6B27" w14:paraId="43D429E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54FC36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40</w:t>
            </w:r>
          </w:p>
        </w:tc>
        <w:tc>
          <w:tcPr>
            <w:tcW w:w="4437" w:type="dxa"/>
            <w:tcBorders>
              <w:top w:val="nil"/>
              <w:left w:val="nil"/>
              <w:bottom w:val="single" w:sz="8" w:space="0" w:color="000000"/>
              <w:right w:val="single" w:sz="8" w:space="0" w:color="000000"/>
            </w:tcBorders>
            <w:shd w:val="clear" w:color="auto" w:fill="auto"/>
            <w:vAlign w:val="center"/>
          </w:tcPr>
          <w:p w14:paraId="10080C4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降水井大样及冠梁支护大样图</w:t>
            </w:r>
          </w:p>
        </w:tc>
        <w:tc>
          <w:tcPr>
            <w:tcW w:w="2835" w:type="dxa"/>
            <w:tcBorders>
              <w:top w:val="nil"/>
              <w:left w:val="nil"/>
              <w:bottom w:val="single" w:sz="8" w:space="0" w:color="000000"/>
              <w:right w:val="single" w:sz="8" w:space="0" w:color="000000"/>
            </w:tcBorders>
            <w:shd w:val="clear" w:color="auto" w:fill="auto"/>
            <w:vAlign w:val="center"/>
          </w:tcPr>
          <w:p w14:paraId="1FCAD8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R23209-B-JG-01-040</w:t>
            </w:r>
          </w:p>
        </w:tc>
      </w:tr>
      <w:tr w:rsidR="00AC6B27" w14:paraId="5279658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D57C6C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41</w:t>
            </w:r>
          </w:p>
        </w:tc>
        <w:tc>
          <w:tcPr>
            <w:tcW w:w="4437" w:type="dxa"/>
            <w:tcBorders>
              <w:top w:val="nil"/>
              <w:left w:val="nil"/>
              <w:bottom w:val="single" w:sz="8" w:space="0" w:color="000000"/>
              <w:right w:val="single" w:sz="8" w:space="0" w:color="000000"/>
            </w:tcBorders>
            <w:shd w:val="clear" w:color="auto" w:fill="auto"/>
            <w:vAlign w:val="center"/>
          </w:tcPr>
          <w:p w14:paraId="6B70930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桩基设计图</w:t>
            </w:r>
          </w:p>
        </w:tc>
        <w:tc>
          <w:tcPr>
            <w:tcW w:w="2835" w:type="dxa"/>
            <w:tcBorders>
              <w:top w:val="nil"/>
              <w:left w:val="nil"/>
              <w:bottom w:val="single" w:sz="8" w:space="0" w:color="000000"/>
              <w:right w:val="single" w:sz="8" w:space="0" w:color="000000"/>
            </w:tcBorders>
            <w:shd w:val="clear" w:color="auto" w:fill="auto"/>
            <w:vAlign w:val="center"/>
          </w:tcPr>
          <w:p w14:paraId="58C6821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R23209-B-JG-01-041</w:t>
            </w:r>
          </w:p>
        </w:tc>
      </w:tr>
      <w:tr w:rsidR="00AC6B27" w14:paraId="1FDA2EA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638B63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42</w:t>
            </w:r>
          </w:p>
        </w:tc>
        <w:tc>
          <w:tcPr>
            <w:tcW w:w="4437" w:type="dxa"/>
            <w:tcBorders>
              <w:top w:val="nil"/>
              <w:left w:val="nil"/>
              <w:bottom w:val="single" w:sz="8" w:space="0" w:color="000000"/>
              <w:right w:val="single" w:sz="8" w:space="0" w:color="000000"/>
            </w:tcBorders>
            <w:shd w:val="clear" w:color="auto" w:fill="auto"/>
            <w:vAlign w:val="center"/>
          </w:tcPr>
          <w:p w14:paraId="18B37BC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咬合桩设计图</w:t>
            </w:r>
          </w:p>
        </w:tc>
        <w:tc>
          <w:tcPr>
            <w:tcW w:w="2835" w:type="dxa"/>
            <w:tcBorders>
              <w:top w:val="nil"/>
              <w:left w:val="nil"/>
              <w:bottom w:val="single" w:sz="8" w:space="0" w:color="000000"/>
              <w:right w:val="single" w:sz="8" w:space="0" w:color="000000"/>
            </w:tcBorders>
            <w:shd w:val="clear" w:color="auto" w:fill="auto"/>
            <w:vAlign w:val="center"/>
          </w:tcPr>
          <w:p w14:paraId="38A1522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R23209-B-JG-01-042</w:t>
            </w:r>
          </w:p>
        </w:tc>
      </w:tr>
      <w:tr w:rsidR="00AC6B27" w14:paraId="0CDCFA0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03BF6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43</w:t>
            </w:r>
          </w:p>
        </w:tc>
        <w:tc>
          <w:tcPr>
            <w:tcW w:w="4437" w:type="dxa"/>
            <w:tcBorders>
              <w:top w:val="nil"/>
              <w:left w:val="nil"/>
              <w:bottom w:val="single" w:sz="8" w:space="0" w:color="000000"/>
              <w:right w:val="single" w:sz="8" w:space="0" w:color="000000"/>
            </w:tcBorders>
            <w:shd w:val="clear" w:color="auto" w:fill="auto"/>
            <w:vAlign w:val="center"/>
          </w:tcPr>
          <w:p w14:paraId="675C7F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钢支撑围</w:t>
            </w:r>
            <w:proofErr w:type="gramStart"/>
            <w:r>
              <w:rPr>
                <w:rFonts w:ascii="宋体" w:hAnsi="宋体" w:cs="宋体" w:hint="eastAsia"/>
                <w:color w:val="000000"/>
                <w:sz w:val="24"/>
                <w:szCs w:val="24"/>
              </w:rPr>
              <w:t>檩</w:t>
            </w:r>
            <w:proofErr w:type="gramEnd"/>
            <w:r>
              <w:rPr>
                <w:rFonts w:ascii="宋体" w:hAnsi="宋体" w:cs="宋体" w:hint="eastAsia"/>
                <w:color w:val="000000"/>
                <w:sz w:val="24"/>
                <w:szCs w:val="24"/>
              </w:rPr>
              <w:t>及节点详图（一）</w:t>
            </w:r>
          </w:p>
        </w:tc>
        <w:tc>
          <w:tcPr>
            <w:tcW w:w="2835" w:type="dxa"/>
            <w:tcBorders>
              <w:top w:val="nil"/>
              <w:left w:val="nil"/>
              <w:bottom w:val="single" w:sz="8" w:space="0" w:color="000000"/>
              <w:right w:val="single" w:sz="8" w:space="0" w:color="000000"/>
            </w:tcBorders>
            <w:shd w:val="clear" w:color="auto" w:fill="auto"/>
            <w:vAlign w:val="center"/>
          </w:tcPr>
          <w:p w14:paraId="629F1B0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R23209-B-JG-01-043</w:t>
            </w:r>
          </w:p>
        </w:tc>
      </w:tr>
      <w:tr w:rsidR="00AC6B27" w14:paraId="32416FB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4704B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44</w:t>
            </w:r>
          </w:p>
        </w:tc>
        <w:tc>
          <w:tcPr>
            <w:tcW w:w="4437" w:type="dxa"/>
            <w:tcBorders>
              <w:top w:val="nil"/>
              <w:left w:val="nil"/>
              <w:bottom w:val="single" w:sz="8" w:space="0" w:color="000000"/>
              <w:right w:val="single" w:sz="8" w:space="0" w:color="000000"/>
            </w:tcBorders>
            <w:shd w:val="clear" w:color="auto" w:fill="auto"/>
            <w:vAlign w:val="center"/>
          </w:tcPr>
          <w:p w14:paraId="331934A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钢支撑围</w:t>
            </w:r>
            <w:proofErr w:type="gramStart"/>
            <w:r>
              <w:rPr>
                <w:rFonts w:ascii="宋体" w:hAnsi="宋体" w:cs="宋体" w:hint="eastAsia"/>
                <w:color w:val="000000"/>
                <w:sz w:val="24"/>
                <w:szCs w:val="24"/>
              </w:rPr>
              <w:t>檩</w:t>
            </w:r>
            <w:proofErr w:type="gramEnd"/>
            <w:r>
              <w:rPr>
                <w:rFonts w:ascii="宋体" w:hAnsi="宋体" w:cs="宋体" w:hint="eastAsia"/>
                <w:color w:val="000000"/>
                <w:sz w:val="24"/>
                <w:szCs w:val="24"/>
              </w:rPr>
              <w:t>及节点详图（二）</w:t>
            </w:r>
          </w:p>
        </w:tc>
        <w:tc>
          <w:tcPr>
            <w:tcW w:w="2835" w:type="dxa"/>
            <w:tcBorders>
              <w:top w:val="nil"/>
              <w:left w:val="nil"/>
              <w:bottom w:val="single" w:sz="8" w:space="0" w:color="000000"/>
              <w:right w:val="single" w:sz="8" w:space="0" w:color="000000"/>
            </w:tcBorders>
            <w:shd w:val="clear" w:color="auto" w:fill="auto"/>
            <w:vAlign w:val="center"/>
          </w:tcPr>
          <w:p w14:paraId="6906503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R23209-B-JG-01-044</w:t>
            </w:r>
          </w:p>
        </w:tc>
      </w:tr>
      <w:tr w:rsidR="00AC6B27" w14:paraId="575BC5D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3673F0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45</w:t>
            </w:r>
          </w:p>
        </w:tc>
        <w:tc>
          <w:tcPr>
            <w:tcW w:w="4437" w:type="dxa"/>
            <w:tcBorders>
              <w:top w:val="nil"/>
              <w:left w:val="nil"/>
              <w:bottom w:val="single" w:sz="8" w:space="0" w:color="000000"/>
              <w:right w:val="single" w:sz="8" w:space="0" w:color="000000"/>
            </w:tcBorders>
            <w:shd w:val="clear" w:color="auto" w:fill="auto"/>
            <w:vAlign w:val="center"/>
          </w:tcPr>
          <w:p w14:paraId="7AE9EC4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钢支撑围</w:t>
            </w:r>
            <w:proofErr w:type="gramStart"/>
            <w:r>
              <w:rPr>
                <w:rFonts w:ascii="宋体" w:hAnsi="宋体" w:cs="宋体" w:hint="eastAsia"/>
                <w:color w:val="000000"/>
                <w:sz w:val="24"/>
                <w:szCs w:val="24"/>
              </w:rPr>
              <w:t>檩</w:t>
            </w:r>
            <w:proofErr w:type="gramEnd"/>
            <w:r>
              <w:rPr>
                <w:rFonts w:ascii="宋体" w:hAnsi="宋体" w:cs="宋体" w:hint="eastAsia"/>
                <w:color w:val="000000"/>
                <w:sz w:val="24"/>
                <w:szCs w:val="24"/>
              </w:rPr>
              <w:t>及节点详图（三）</w:t>
            </w:r>
          </w:p>
        </w:tc>
        <w:tc>
          <w:tcPr>
            <w:tcW w:w="2835" w:type="dxa"/>
            <w:tcBorders>
              <w:top w:val="nil"/>
              <w:left w:val="nil"/>
              <w:bottom w:val="single" w:sz="8" w:space="0" w:color="000000"/>
              <w:right w:val="single" w:sz="8" w:space="0" w:color="000000"/>
            </w:tcBorders>
            <w:shd w:val="clear" w:color="auto" w:fill="auto"/>
            <w:vAlign w:val="center"/>
          </w:tcPr>
          <w:p w14:paraId="7B1B0A0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R23209-B-JG-01-045</w:t>
            </w:r>
          </w:p>
        </w:tc>
      </w:tr>
      <w:tr w:rsidR="00AC6B27" w14:paraId="67492AB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6C2B9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46</w:t>
            </w:r>
          </w:p>
        </w:tc>
        <w:tc>
          <w:tcPr>
            <w:tcW w:w="4437" w:type="dxa"/>
            <w:tcBorders>
              <w:top w:val="nil"/>
              <w:left w:val="nil"/>
              <w:bottom w:val="single" w:sz="8" w:space="0" w:color="000000"/>
              <w:right w:val="single" w:sz="8" w:space="0" w:color="000000"/>
            </w:tcBorders>
            <w:shd w:val="clear" w:color="auto" w:fill="auto"/>
            <w:vAlign w:val="center"/>
          </w:tcPr>
          <w:p w14:paraId="27430F8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钢支撑围</w:t>
            </w:r>
            <w:proofErr w:type="gramStart"/>
            <w:r>
              <w:rPr>
                <w:rFonts w:ascii="宋体" w:hAnsi="宋体" w:cs="宋体" w:hint="eastAsia"/>
                <w:color w:val="000000"/>
                <w:sz w:val="24"/>
                <w:szCs w:val="24"/>
              </w:rPr>
              <w:t>檩</w:t>
            </w:r>
            <w:proofErr w:type="gramEnd"/>
            <w:r>
              <w:rPr>
                <w:rFonts w:ascii="宋体" w:hAnsi="宋体" w:cs="宋体" w:hint="eastAsia"/>
                <w:color w:val="000000"/>
                <w:sz w:val="24"/>
                <w:szCs w:val="24"/>
              </w:rPr>
              <w:t>及节点详图（四）</w:t>
            </w:r>
          </w:p>
        </w:tc>
        <w:tc>
          <w:tcPr>
            <w:tcW w:w="2835" w:type="dxa"/>
            <w:tcBorders>
              <w:top w:val="nil"/>
              <w:left w:val="nil"/>
              <w:bottom w:val="single" w:sz="8" w:space="0" w:color="000000"/>
              <w:right w:val="single" w:sz="8" w:space="0" w:color="000000"/>
            </w:tcBorders>
            <w:shd w:val="clear" w:color="auto" w:fill="auto"/>
            <w:vAlign w:val="center"/>
          </w:tcPr>
          <w:p w14:paraId="52B7912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R23209-B-JG-01-046</w:t>
            </w:r>
          </w:p>
        </w:tc>
      </w:tr>
      <w:tr w:rsidR="00AC6B27" w14:paraId="083321A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CF961C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47</w:t>
            </w:r>
          </w:p>
        </w:tc>
        <w:tc>
          <w:tcPr>
            <w:tcW w:w="4437" w:type="dxa"/>
            <w:tcBorders>
              <w:top w:val="nil"/>
              <w:left w:val="nil"/>
              <w:bottom w:val="single" w:sz="8" w:space="0" w:color="000000"/>
              <w:right w:val="single" w:sz="8" w:space="0" w:color="000000"/>
            </w:tcBorders>
            <w:shd w:val="clear" w:color="auto" w:fill="auto"/>
            <w:vAlign w:val="center"/>
          </w:tcPr>
          <w:p w14:paraId="06284C2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钢支撑围</w:t>
            </w:r>
            <w:proofErr w:type="gramStart"/>
            <w:r>
              <w:rPr>
                <w:rFonts w:ascii="宋体" w:hAnsi="宋体" w:cs="宋体" w:hint="eastAsia"/>
                <w:color w:val="000000"/>
                <w:sz w:val="24"/>
                <w:szCs w:val="24"/>
              </w:rPr>
              <w:t>檩</w:t>
            </w:r>
            <w:proofErr w:type="gramEnd"/>
            <w:r>
              <w:rPr>
                <w:rFonts w:ascii="宋体" w:hAnsi="宋体" w:cs="宋体" w:hint="eastAsia"/>
                <w:color w:val="000000"/>
                <w:sz w:val="24"/>
                <w:szCs w:val="24"/>
              </w:rPr>
              <w:t>及节点详图（五）</w:t>
            </w:r>
          </w:p>
        </w:tc>
        <w:tc>
          <w:tcPr>
            <w:tcW w:w="2835" w:type="dxa"/>
            <w:tcBorders>
              <w:top w:val="nil"/>
              <w:left w:val="nil"/>
              <w:bottom w:val="single" w:sz="8" w:space="0" w:color="000000"/>
              <w:right w:val="single" w:sz="8" w:space="0" w:color="000000"/>
            </w:tcBorders>
            <w:shd w:val="clear" w:color="auto" w:fill="auto"/>
            <w:vAlign w:val="center"/>
          </w:tcPr>
          <w:p w14:paraId="52FE7DF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R23209-B-JG-01-047</w:t>
            </w:r>
          </w:p>
        </w:tc>
      </w:tr>
      <w:tr w:rsidR="00AC6B27" w14:paraId="7B16E8F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C9E007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48</w:t>
            </w:r>
          </w:p>
        </w:tc>
        <w:tc>
          <w:tcPr>
            <w:tcW w:w="4437" w:type="dxa"/>
            <w:tcBorders>
              <w:top w:val="nil"/>
              <w:left w:val="nil"/>
              <w:bottom w:val="single" w:sz="8" w:space="0" w:color="000000"/>
              <w:right w:val="single" w:sz="8" w:space="0" w:color="000000"/>
            </w:tcBorders>
            <w:shd w:val="clear" w:color="auto" w:fill="auto"/>
            <w:vAlign w:val="center"/>
          </w:tcPr>
          <w:p w14:paraId="4484D36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钢支撑围</w:t>
            </w:r>
            <w:proofErr w:type="gramStart"/>
            <w:r>
              <w:rPr>
                <w:rFonts w:ascii="宋体" w:hAnsi="宋体" w:cs="宋体" w:hint="eastAsia"/>
                <w:color w:val="000000"/>
                <w:sz w:val="24"/>
                <w:szCs w:val="24"/>
              </w:rPr>
              <w:t>檩</w:t>
            </w:r>
            <w:proofErr w:type="gramEnd"/>
            <w:r>
              <w:rPr>
                <w:rFonts w:ascii="宋体" w:hAnsi="宋体" w:cs="宋体" w:hint="eastAsia"/>
                <w:color w:val="000000"/>
                <w:sz w:val="24"/>
                <w:szCs w:val="24"/>
              </w:rPr>
              <w:t>及节点详图（六）</w:t>
            </w:r>
          </w:p>
        </w:tc>
        <w:tc>
          <w:tcPr>
            <w:tcW w:w="2835" w:type="dxa"/>
            <w:tcBorders>
              <w:top w:val="nil"/>
              <w:left w:val="nil"/>
              <w:bottom w:val="single" w:sz="8" w:space="0" w:color="000000"/>
              <w:right w:val="single" w:sz="8" w:space="0" w:color="000000"/>
            </w:tcBorders>
            <w:shd w:val="clear" w:color="auto" w:fill="auto"/>
            <w:vAlign w:val="center"/>
          </w:tcPr>
          <w:p w14:paraId="36AF387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R23209-B-JG-01-048</w:t>
            </w:r>
          </w:p>
        </w:tc>
      </w:tr>
      <w:tr w:rsidR="00AC6B27" w14:paraId="13F735C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8F4A9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49</w:t>
            </w:r>
          </w:p>
        </w:tc>
        <w:tc>
          <w:tcPr>
            <w:tcW w:w="4437" w:type="dxa"/>
            <w:tcBorders>
              <w:top w:val="nil"/>
              <w:left w:val="nil"/>
              <w:bottom w:val="single" w:sz="8" w:space="0" w:color="000000"/>
              <w:right w:val="single" w:sz="8" w:space="0" w:color="000000"/>
            </w:tcBorders>
            <w:shd w:val="clear" w:color="auto" w:fill="auto"/>
            <w:vAlign w:val="center"/>
          </w:tcPr>
          <w:p w14:paraId="1D0F806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顶板平面布置图（一）</w:t>
            </w:r>
          </w:p>
        </w:tc>
        <w:tc>
          <w:tcPr>
            <w:tcW w:w="2835" w:type="dxa"/>
            <w:tcBorders>
              <w:top w:val="nil"/>
              <w:left w:val="nil"/>
              <w:bottom w:val="single" w:sz="8" w:space="0" w:color="000000"/>
              <w:right w:val="single" w:sz="8" w:space="0" w:color="000000"/>
            </w:tcBorders>
            <w:shd w:val="clear" w:color="auto" w:fill="auto"/>
            <w:vAlign w:val="center"/>
          </w:tcPr>
          <w:p w14:paraId="76BEE22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R23209-B-JG-02-001</w:t>
            </w:r>
          </w:p>
        </w:tc>
      </w:tr>
      <w:tr w:rsidR="00AC6B27" w14:paraId="7C95DF8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DD803D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50</w:t>
            </w:r>
          </w:p>
        </w:tc>
        <w:tc>
          <w:tcPr>
            <w:tcW w:w="4437" w:type="dxa"/>
            <w:tcBorders>
              <w:top w:val="nil"/>
              <w:left w:val="nil"/>
              <w:bottom w:val="single" w:sz="8" w:space="0" w:color="000000"/>
              <w:right w:val="single" w:sz="8" w:space="0" w:color="000000"/>
            </w:tcBorders>
            <w:shd w:val="clear" w:color="auto" w:fill="auto"/>
            <w:vAlign w:val="center"/>
          </w:tcPr>
          <w:p w14:paraId="331921E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顶板平面布置图（二）</w:t>
            </w:r>
          </w:p>
        </w:tc>
        <w:tc>
          <w:tcPr>
            <w:tcW w:w="2835" w:type="dxa"/>
            <w:tcBorders>
              <w:top w:val="nil"/>
              <w:left w:val="nil"/>
              <w:bottom w:val="single" w:sz="8" w:space="0" w:color="000000"/>
              <w:right w:val="single" w:sz="8" w:space="0" w:color="000000"/>
            </w:tcBorders>
            <w:shd w:val="clear" w:color="auto" w:fill="auto"/>
            <w:vAlign w:val="center"/>
          </w:tcPr>
          <w:p w14:paraId="66378FD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R23209-B-JG-02-002</w:t>
            </w:r>
          </w:p>
        </w:tc>
      </w:tr>
      <w:tr w:rsidR="00AC6B27" w14:paraId="7CCE530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CAE2A1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51</w:t>
            </w:r>
          </w:p>
        </w:tc>
        <w:tc>
          <w:tcPr>
            <w:tcW w:w="4437" w:type="dxa"/>
            <w:tcBorders>
              <w:top w:val="nil"/>
              <w:left w:val="nil"/>
              <w:bottom w:val="single" w:sz="8" w:space="0" w:color="000000"/>
              <w:right w:val="single" w:sz="8" w:space="0" w:color="000000"/>
            </w:tcBorders>
            <w:shd w:val="clear" w:color="auto" w:fill="auto"/>
            <w:vAlign w:val="center"/>
          </w:tcPr>
          <w:p w14:paraId="6092B1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顶板平面布置图（三）</w:t>
            </w:r>
          </w:p>
        </w:tc>
        <w:tc>
          <w:tcPr>
            <w:tcW w:w="2835" w:type="dxa"/>
            <w:tcBorders>
              <w:top w:val="nil"/>
              <w:left w:val="nil"/>
              <w:bottom w:val="single" w:sz="8" w:space="0" w:color="000000"/>
              <w:right w:val="single" w:sz="8" w:space="0" w:color="000000"/>
            </w:tcBorders>
            <w:shd w:val="clear" w:color="auto" w:fill="auto"/>
            <w:vAlign w:val="center"/>
          </w:tcPr>
          <w:p w14:paraId="76B0EF0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R23209-B-JG-02-003</w:t>
            </w:r>
          </w:p>
        </w:tc>
      </w:tr>
      <w:tr w:rsidR="00AC6B27" w14:paraId="52459DC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254270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52</w:t>
            </w:r>
          </w:p>
        </w:tc>
        <w:tc>
          <w:tcPr>
            <w:tcW w:w="4437" w:type="dxa"/>
            <w:tcBorders>
              <w:top w:val="nil"/>
              <w:left w:val="nil"/>
              <w:bottom w:val="single" w:sz="8" w:space="0" w:color="000000"/>
              <w:right w:val="single" w:sz="8" w:space="0" w:color="000000"/>
            </w:tcBorders>
            <w:shd w:val="clear" w:color="auto" w:fill="auto"/>
            <w:vAlign w:val="center"/>
          </w:tcPr>
          <w:p w14:paraId="41694E1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顶板平面布置图（四）</w:t>
            </w:r>
          </w:p>
        </w:tc>
        <w:tc>
          <w:tcPr>
            <w:tcW w:w="2835" w:type="dxa"/>
            <w:tcBorders>
              <w:top w:val="nil"/>
              <w:left w:val="nil"/>
              <w:bottom w:val="single" w:sz="8" w:space="0" w:color="000000"/>
              <w:right w:val="single" w:sz="8" w:space="0" w:color="000000"/>
            </w:tcBorders>
            <w:shd w:val="clear" w:color="auto" w:fill="auto"/>
            <w:vAlign w:val="center"/>
          </w:tcPr>
          <w:p w14:paraId="7FE6BF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R23209-B-JG-02-004</w:t>
            </w:r>
          </w:p>
        </w:tc>
      </w:tr>
      <w:tr w:rsidR="00AC6B27" w14:paraId="7348988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3C1B2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53</w:t>
            </w:r>
          </w:p>
        </w:tc>
        <w:tc>
          <w:tcPr>
            <w:tcW w:w="4437" w:type="dxa"/>
            <w:tcBorders>
              <w:top w:val="nil"/>
              <w:left w:val="nil"/>
              <w:bottom w:val="single" w:sz="8" w:space="0" w:color="000000"/>
              <w:right w:val="single" w:sz="8" w:space="0" w:color="000000"/>
            </w:tcBorders>
            <w:shd w:val="clear" w:color="auto" w:fill="auto"/>
            <w:vAlign w:val="center"/>
          </w:tcPr>
          <w:p w14:paraId="48DD69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中板平面布置图（一）</w:t>
            </w:r>
          </w:p>
        </w:tc>
        <w:tc>
          <w:tcPr>
            <w:tcW w:w="2835" w:type="dxa"/>
            <w:tcBorders>
              <w:top w:val="nil"/>
              <w:left w:val="nil"/>
              <w:bottom w:val="single" w:sz="8" w:space="0" w:color="000000"/>
              <w:right w:val="single" w:sz="8" w:space="0" w:color="000000"/>
            </w:tcBorders>
            <w:shd w:val="clear" w:color="auto" w:fill="auto"/>
            <w:vAlign w:val="center"/>
          </w:tcPr>
          <w:p w14:paraId="7137586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R23209-B-JG-02-005</w:t>
            </w:r>
          </w:p>
        </w:tc>
      </w:tr>
      <w:tr w:rsidR="00AC6B27" w14:paraId="6C767AD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30F623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54</w:t>
            </w:r>
          </w:p>
        </w:tc>
        <w:tc>
          <w:tcPr>
            <w:tcW w:w="4437" w:type="dxa"/>
            <w:tcBorders>
              <w:top w:val="nil"/>
              <w:left w:val="nil"/>
              <w:bottom w:val="single" w:sz="8" w:space="0" w:color="000000"/>
              <w:right w:val="single" w:sz="8" w:space="0" w:color="000000"/>
            </w:tcBorders>
            <w:shd w:val="clear" w:color="auto" w:fill="auto"/>
            <w:vAlign w:val="center"/>
          </w:tcPr>
          <w:p w14:paraId="403760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中板平面布置图（二）</w:t>
            </w:r>
          </w:p>
        </w:tc>
        <w:tc>
          <w:tcPr>
            <w:tcW w:w="2835" w:type="dxa"/>
            <w:tcBorders>
              <w:top w:val="nil"/>
              <w:left w:val="nil"/>
              <w:bottom w:val="single" w:sz="8" w:space="0" w:color="000000"/>
              <w:right w:val="single" w:sz="8" w:space="0" w:color="000000"/>
            </w:tcBorders>
            <w:shd w:val="clear" w:color="auto" w:fill="auto"/>
            <w:vAlign w:val="center"/>
          </w:tcPr>
          <w:p w14:paraId="278D22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R23209-B-JG-02-006</w:t>
            </w:r>
          </w:p>
        </w:tc>
      </w:tr>
      <w:tr w:rsidR="00AC6B27" w14:paraId="2C4D5EF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85369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55</w:t>
            </w:r>
          </w:p>
        </w:tc>
        <w:tc>
          <w:tcPr>
            <w:tcW w:w="4437" w:type="dxa"/>
            <w:tcBorders>
              <w:top w:val="nil"/>
              <w:left w:val="nil"/>
              <w:bottom w:val="single" w:sz="8" w:space="0" w:color="000000"/>
              <w:right w:val="single" w:sz="8" w:space="0" w:color="000000"/>
            </w:tcBorders>
            <w:shd w:val="clear" w:color="auto" w:fill="auto"/>
            <w:vAlign w:val="center"/>
          </w:tcPr>
          <w:p w14:paraId="530B62A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中板平面布置图（三）</w:t>
            </w:r>
          </w:p>
        </w:tc>
        <w:tc>
          <w:tcPr>
            <w:tcW w:w="2835" w:type="dxa"/>
            <w:tcBorders>
              <w:top w:val="nil"/>
              <w:left w:val="nil"/>
              <w:bottom w:val="single" w:sz="8" w:space="0" w:color="000000"/>
              <w:right w:val="single" w:sz="8" w:space="0" w:color="000000"/>
            </w:tcBorders>
            <w:shd w:val="clear" w:color="auto" w:fill="auto"/>
            <w:vAlign w:val="center"/>
          </w:tcPr>
          <w:p w14:paraId="76D3897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R23209-B-JG-02-007</w:t>
            </w:r>
          </w:p>
        </w:tc>
      </w:tr>
      <w:tr w:rsidR="00AC6B27" w14:paraId="66A2618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F400CC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56</w:t>
            </w:r>
          </w:p>
        </w:tc>
        <w:tc>
          <w:tcPr>
            <w:tcW w:w="4437" w:type="dxa"/>
            <w:tcBorders>
              <w:top w:val="nil"/>
              <w:left w:val="nil"/>
              <w:bottom w:val="single" w:sz="8" w:space="0" w:color="000000"/>
              <w:right w:val="single" w:sz="8" w:space="0" w:color="000000"/>
            </w:tcBorders>
            <w:shd w:val="clear" w:color="auto" w:fill="auto"/>
            <w:vAlign w:val="center"/>
          </w:tcPr>
          <w:p w14:paraId="473633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中板平面布置图（四）</w:t>
            </w:r>
          </w:p>
        </w:tc>
        <w:tc>
          <w:tcPr>
            <w:tcW w:w="2835" w:type="dxa"/>
            <w:tcBorders>
              <w:top w:val="nil"/>
              <w:left w:val="nil"/>
              <w:bottom w:val="single" w:sz="8" w:space="0" w:color="000000"/>
              <w:right w:val="single" w:sz="8" w:space="0" w:color="000000"/>
            </w:tcBorders>
            <w:shd w:val="clear" w:color="auto" w:fill="auto"/>
            <w:vAlign w:val="center"/>
          </w:tcPr>
          <w:p w14:paraId="056AA0A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R23209-B-JG-02-008</w:t>
            </w:r>
          </w:p>
        </w:tc>
      </w:tr>
      <w:tr w:rsidR="00AC6B27" w14:paraId="21AC7DA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E84C56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57</w:t>
            </w:r>
          </w:p>
        </w:tc>
        <w:tc>
          <w:tcPr>
            <w:tcW w:w="4437" w:type="dxa"/>
            <w:tcBorders>
              <w:top w:val="nil"/>
              <w:left w:val="nil"/>
              <w:bottom w:val="single" w:sz="8" w:space="0" w:color="000000"/>
              <w:right w:val="single" w:sz="8" w:space="0" w:color="000000"/>
            </w:tcBorders>
            <w:shd w:val="clear" w:color="auto" w:fill="auto"/>
            <w:vAlign w:val="center"/>
          </w:tcPr>
          <w:p w14:paraId="469695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底板平面布置图（一）</w:t>
            </w:r>
          </w:p>
        </w:tc>
        <w:tc>
          <w:tcPr>
            <w:tcW w:w="2835" w:type="dxa"/>
            <w:tcBorders>
              <w:top w:val="nil"/>
              <w:left w:val="nil"/>
              <w:bottom w:val="single" w:sz="8" w:space="0" w:color="000000"/>
              <w:right w:val="single" w:sz="8" w:space="0" w:color="000000"/>
            </w:tcBorders>
            <w:shd w:val="clear" w:color="auto" w:fill="auto"/>
            <w:vAlign w:val="center"/>
          </w:tcPr>
          <w:p w14:paraId="19EC84B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R23209-B-JG-02-009</w:t>
            </w:r>
          </w:p>
        </w:tc>
      </w:tr>
      <w:tr w:rsidR="00AC6B27" w14:paraId="537B3A5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15E593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58</w:t>
            </w:r>
          </w:p>
        </w:tc>
        <w:tc>
          <w:tcPr>
            <w:tcW w:w="4437" w:type="dxa"/>
            <w:tcBorders>
              <w:top w:val="nil"/>
              <w:left w:val="nil"/>
              <w:bottom w:val="single" w:sz="8" w:space="0" w:color="000000"/>
              <w:right w:val="single" w:sz="8" w:space="0" w:color="000000"/>
            </w:tcBorders>
            <w:shd w:val="clear" w:color="auto" w:fill="auto"/>
            <w:vAlign w:val="center"/>
          </w:tcPr>
          <w:p w14:paraId="4B90BCF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底板平面布置图（二）</w:t>
            </w:r>
          </w:p>
        </w:tc>
        <w:tc>
          <w:tcPr>
            <w:tcW w:w="2835" w:type="dxa"/>
            <w:tcBorders>
              <w:top w:val="nil"/>
              <w:left w:val="nil"/>
              <w:bottom w:val="single" w:sz="8" w:space="0" w:color="000000"/>
              <w:right w:val="single" w:sz="8" w:space="0" w:color="000000"/>
            </w:tcBorders>
            <w:shd w:val="clear" w:color="auto" w:fill="auto"/>
            <w:vAlign w:val="center"/>
          </w:tcPr>
          <w:p w14:paraId="0AAE157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R23209-B-JG-02-010</w:t>
            </w:r>
          </w:p>
        </w:tc>
      </w:tr>
      <w:tr w:rsidR="00AC6B27" w14:paraId="2F4D9E3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97B1F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59</w:t>
            </w:r>
          </w:p>
        </w:tc>
        <w:tc>
          <w:tcPr>
            <w:tcW w:w="4437" w:type="dxa"/>
            <w:tcBorders>
              <w:top w:val="nil"/>
              <w:left w:val="nil"/>
              <w:bottom w:val="single" w:sz="8" w:space="0" w:color="000000"/>
              <w:right w:val="single" w:sz="8" w:space="0" w:color="000000"/>
            </w:tcBorders>
            <w:shd w:val="clear" w:color="auto" w:fill="auto"/>
            <w:vAlign w:val="center"/>
          </w:tcPr>
          <w:p w14:paraId="438025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底板平面布置图（三）</w:t>
            </w:r>
          </w:p>
        </w:tc>
        <w:tc>
          <w:tcPr>
            <w:tcW w:w="2835" w:type="dxa"/>
            <w:tcBorders>
              <w:top w:val="nil"/>
              <w:left w:val="nil"/>
              <w:bottom w:val="single" w:sz="8" w:space="0" w:color="000000"/>
              <w:right w:val="single" w:sz="8" w:space="0" w:color="000000"/>
            </w:tcBorders>
            <w:shd w:val="clear" w:color="auto" w:fill="auto"/>
            <w:vAlign w:val="center"/>
          </w:tcPr>
          <w:p w14:paraId="261C860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R23209-B-JG-02-011</w:t>
            </w:r>
          </w:p>
        </w:tc>
      </w:tr>
      <w:tr w:rsidR="00AC6B27" w14:paraId="3C83418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FBC8E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60</w:t>
            </w:r>
          </w:p>
        </w:tc>
        <w:tc>
          <w:tcPr>
            <w:tcW w:w="4437" w:type="dxa"/>
            <w:tcBorders>
              <w:top w:val="nil"/>
              <w:left w:val="nil"/>
              <w:bottom w:val="single" w:sz="8" w:space="0" w:color="000000"/>
              <w:right w:val="single" w:sz="8" w:space="0" w:color="000000"/>
            </w:tcBorders>
            <w:shd w:val="clear" w:color="auto" w:fill="auto"/>
            <w:vAlign w:val="center"/>
          </w:tcPr>
          <w:p w14:paraId="0FA49CF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底板平面布置图（四）</w:t>
            </w:r>
          </w:p>
        </w:tc>
        <w:tc>
          <w:tcPr>
            <w:tcW w:w="2835" w:type="dxa"/>
            <w:tcBorders>
              <w:top w:val="nil"/>
              <w:left w:val="nil"/>
              <w:bottom w:val="single" w:sz="8" w:space="0" w:color="000000"/>
              <w:right w:val="single" w:sz="8" w:space="0" w:color="000000"/>
            </w:tcBorders>
            <w:shd w:val="clear" w:color="auto" w:fill="auto"/>
            <w:vAlign w:val="center"/>
          </w:tcPr>
          <w:p w14:paraId="3927876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R23209-B-JG-02-012</w:t>
            </w:r>
          </w:p>
        </w:tc>
      </w:tr>
      <w:tr w:rsidR="00AC6B27" w14:paraId="4FAA004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276C01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61</w:t>
            </w:r>
          </w:p>
        </w:tc>
        <w:tc>
          <w:tcPr>
            <w:tcW w:w="4437" w:type="dxa"/>
            <w:tcBorders>
              <w:top w:val="nil"/>
              <w:left w:val="nil"/>
              <w:bottom w:val="single" w:sz="8" w:space="0" w:color="000000"/>
              <w:right w:val="single" w:sz="8" w:space="0" w:color="000000"/>
            </w:tcBorders>
            <w:shd w:val="clear" w:color="auto" w:fill="auto"/>
            <w:vAlign w:val="center"/>
          </w:tcPr>
          <w:p w14:paraId="70B36A6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节点转换层板平面布置图</w:t>
            </w:r>
          </w:p>
        </w:tc>
        <w:tc>
          <w:tcPr>
            <w:tcW w:w="2835" w:type="dxa"/>
            <w:tcBorders>
              <w:top w:val="nil"/>
              <w:left w:val="nil"/>
              <w:bottom w:val="single" w:sz="8" w:space="0" w:color="000000"/>
              <w:right w:val="single" w:sz="8" w:space="0" w:color="000000"/>
            </w:tcBorders>
            <w:shd w:val="clear" w:color="auto" w:fill="auto"/>
            <w:vAlign w:val="center"/>
          </w:tcPr>
          <w:p w14:paraId="2E06A30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R23209-B-JG-02-013</w:t>
            </w:r>
          </w:p>
        </w:tc>
      </w:tr>
      <w:tr w:rsidR="00AC6B27" w14:paraId="27EB230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7D902A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62</w:t>
            </w:r>
          </w:p>
        </w:tc>
        <w:tc>
          <w:tcPr>
            <w:tcW w:w="4437" w:type="dxa"/>
            <w:tcBorders>
              <w:top w:val="nil"/>
              <w:left w:val="nil"/>
              <w:bottom w:val="single" w:sz="8" w:space="0" w:color="000000"/>
              <w:right w:val="single" w:sz="8" w:space="0" w:color="000000"/>
            </w:tcBorders>
            <w:shd w:val="clear" w:color="auto" w:fill="auto"/>
            <w:vAlign w:val="center"/>
          </w:tcPr>
          <w:p w14:paraId="6B4875B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底板平面布置图</w:t>
            </w:r>
          </w:p>
        </w:tc>
        <w:tc>
          <w:tcPr>
            <w:tcW w:w="2835" w:type="dxa"/>
            <w:tcBorders>
              <w:top w:val="nil"/>
              <w:left w:val="nil"/>
              <w:bottom w:val="single" w:sz="8" w:space="0" w:color="000000"/>
              <w:right w:val="single" w:sz="8" w:space="0" w:color="000000"/>
            </w:tcBorders>
            <w:shd w:val="clear" w:color="auto" w:fill="auto"/>
            <w:vAlign w:val="center"/>
          </w:tcPr>
          <w:p w14:paraId="55DA047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R23209-B-JG-02-014</w:t>
            </w:r>
          </w:p>
        </w:tc>
      </w:tr>
      <w:tr w:rsidR="00AC6B27" w14:paraId="781119D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2AB817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63</w:t>
            </w:r>
          </w:p>
        </w:tc>
        <w:tc>
          <w:tcPr>
            <w:tcW w:w="4437" w:type="dxa"/>
            <w:tcBorders>
              <w:top w:val="nil"/>
              <w:left w:val="nil"/>
              <w:bottom w:val="single" w:sz="8" w:space="0" w:color="000000"/>
              <w:right w:val="single" w:sz="8" w:space="0" w:color="000000"/>
            </w:tcBorders>
            <w:shd w:val="clear" w:color="auto" w:fill="auto"/>
            <w:vAlign w:val="center"/>
          </w:tcPr>
          <w:p w14:paraId="08915A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2-1-1</w:t>
            </w:r>
            <w:r>
              <w:rPr>
                <w:rFonts w:ascii="宋体" w:hAnsi="宋体" w:cs="宋体" w:hint="eastAsia"/>
                <w:color w:val="000000"/>
                <w:sz w:val="24"/>
                <w:szCs w:val="24"/>
              </w:rPr>
              <w:t>纵剖面图（一）</w:t>
            </w:r>
          </w:p>
        </w:tc>
        <w:tc>
          <w:tcPr>
            <w:tcW w:w="2835" w:type="dxa"/>
            <w:tcBorders>
              <w:top w:val="nil"/>
              <w:left w:val="nil"/>
              <w:bottom w:val="single" w:sz="8" w:space="0" w:color="000000"/>
              <w:right w:val="single" w:sz="8" w:space="0" w:color="000000"/>
            </w:tcBorders>
            <w:shd w:val="clear" w:color="auto" w:fill="auto"/>
            <w:vAlign w:val="center"/>
          </w:tcPr>
          <w:p w14:paraId="4B4A2F9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R23209-B-JG-02-015</w:t>
            </w:r>
          </w:p>
        </w:tc>
      </w:tr>
      <w:tr w:rsidR="00AC6B27" w14:paraId="1BD6574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31A89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64</w:t>
            </w:r>
          </w:p>
        </w:tc>
        <w:tc>
          <w:tcPr>
            <w:tcW w:w="4437" w:type="dxa"/>
            <w:tcBorders>
              <w:top w:val="nil"/>
              <w:left w:val="nil"/>
              <w:bottom w:val="single" w:sz="8" w:space="0" w:color="000000"/>
              <w:right w:val="single" w:sz="8" w:space="0" w:color="000000"/>
            </w:tcBorders>
            <w:shd w:val="clear" w:color="auto" w:fill="auto"/>
            <w:vAlign w:val="center"/>
          </w:tcPr>
          <w:p w14:paraId="6C143FF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2-1-1</w:t>
            </w:r>
            <w:r>
              <w:rPr>
                <w:rFonts w:ascii="宋体" w:hAnsi="宋体" w:cs="宋体" w:hint="eastAsia"/>
                <w:color w:val="000000"/>
                <w:sz w:val="24"/>
                <w:szCs w:val="24"/>
              </w:rPr>
              <w:t>纵剖面图（二）</w:t>
            </w:r>
          </w:p>
        </w:tc>
        <w:tc>
          <w:tcPr>
            <w:tcW w:w="2835" w:type="dxa"/>
            <w:tcBorders>
              <w:top w:val="nil"/>
              <w:left w:val="nil"/>
              <w:bottom w:val="single" w:sz="8" w:space="0" w:color="000000"/>
              <w:right w:val="single" w:sz="8" w:space="0" w:color="000000"/>
            </w:tcBorders>
            <w:shd w:val="clear" w:color="auto" w:fill="auto"/>
            <w:vAlign w:val="center"/>
          </w:tcPr>
          <w:p w14:paraId="5FE6299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R23209-B-JG-02-016</w:t>
            </w:r>
          </w:p>
        </w:tc>
      </w:tr>
      <w:tr w:rsidR="00AC6B27" w14:paraId="33BAD3B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8E00FD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65</w:t>
            </w:r>
          </w:p>
        </w:tc>
        <w:tc>
          <w:tcPr>
            <w:tcW w:w="4437" w:type="dxa"/>
            <w:tcBorders>
              <w:top w:val="nil"/>
              <w:left w:val="nil"/>
              <w:bottom w:val="single" w:sz="8" w:space="0" w:color="000000"/>
              <w:right w:val="single" w:sz="8" w:space="0" w:color="000000"/>
            </w:tcBorders>
            <w:shd w:val="clear" w:color="auto" w:fill="auto"/>
            <w:vAlign w:val="center"/>
          </w:tcPr>
          <w:p w14:paraId="16CBC5E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2-1-1</w:t>
            </w:r>
            <w:r>
              <w:rPr>
                <w:rFonts w:ascii="宋体" w:hAnsi="宋体" w:cs="宋体" w:hint="eastAsia"/>
                <w:color w:val="000000"/>
                <w:sz w:val="24"/>
                <w:szCs w:val="24"/>
              </w:rPr>
              <w:t>纵剖面图（三）</w:t>
            </w:r>
          </w:p>
        </w:tc>
        <w:tc>
          <w:tcPr>
            <w:tcW w:w="2835" w:type="dxa"/>
            <w:tcBorders>
              <w:top w:val="nil"/>
              <w:left w:val="nil"/>
              <w:bottom w:val="single" w:sz="8" w:space="0" w:color="000000"/>
              <w:right w:val="single" w:sz="8" w:space="0" w:color="000000"/>
            </w:tcBorders>
            <w:shd w:val="clear" w:color="auto" w:fill="auto"/>
            <w:vAlign w:val="center"/>
          </w:tcPr>
          <w:p w14:paraId="2273135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R23209-B-JG-02-017</w:t>
            </w:r>
          </w:p>
        </w:tc>
      </w:tr>
      <w:tr w:rsidR="00AC6B27" w14:paraId="7AD89A0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157FF4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66</w:t>
            </w:r>
          </w:p>
        </w:tc>
        <w:tc>
          <w:tcPr>
            <w:tcW w:w="4437" w:type="dxa"/>
            <w:tcBorders>
              <w:top w:val="nil"/>
              <w:left w:val="nil"/>
              <w:bottom w:val="single" w:sz="8" w:space="0" w:color="000000"/>
              <w:right w:val="single" w:sz="8" w:space="0" w:color="000000"/>
            </w:tcBorders>
            <w:shd w:val="clear" w:color="auto" w:fill="auto"/>
            <w:vAlign w:val="center"/>
          </w:tcPr>
          <w:p w14:paraId="47E8EF5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2-1-1</w:t>
            </w:r>
            <w:r>
              <w:rPr>
                <w:rFonts w:ascii="宋体" w:hAnsi="宋体" w:cs="宋体" w:hint="eastAsia"/>
                <w:color w:val="000000"/>
                <w:sz w:val="24"/>
                <w:szCs w:val="24"/>
              </w:rPr>
              <w:t>纵剖面图（四）</w:t>
            </w:r>
          </w:p>
        </w:tc>
        <w:tc>
          <w:tcPr>
            <w:tcW w:w="2835" w:type="dxa"/>
            <w:tcBorders>
              <w:top w:val="nil"/>
              <w:left w:val="nil"/>
              <w:bottom w:val="single" w:sz="8" w:space="0" w:color="000000"/>
              <w:right w:val="single" w:sz="8" w:space="0" w:color="000000"/>
            </w:tcBorders>
            <w:shd w:val="clear" w:color="auto" w:fill="auto"/>
            <w:vAlign w:val="center"/>
          </w:tcPr>
          <w:p w14:paraId="4E324D9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R23209-B-JG-02-018</w:t>
            </w:r>
          </w:p>
        </w:tc>
      </w:tr>
      <w:tr w:rsidR="00AC6B27" w14:paraId="297BC63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299495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67</w:t>
            </w:r>
          </w:p>
        </w:tc>
        <w:tc>
          <w:tcPr>
            <w:tcW w:w="4437" w:type="dxa"/>
            <w:tcBorders>
              <w:top w:val="nil"/>
              <w:left w:val="nil"/>
              <w:bottom w:val="single" w:sz="8" w:space="0" w:color="000000"/>
              <w:right w:val="single" w:sz="8" w:space="0" w:color="000000"/>
            </w:tcBorders>
            <w:shd w:val="clear" w:color="auto" w:fill="auto"/>
            <w:vAlign w:val="center"/>
          </w:tcPr>
          <w:p w14:paraId="2D9F904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主体结构横剖面图</w:t>
            </w:r>
          </w:p>
        </w:tc>
        <w:tc>
          <w:tcPr>
            <w:tcW w:w="2835" w:type="dxa"/>
            <w:tcBorders>
              <w:top w:val="nil"/>
              <w:left w:val="nil"/>
              <w:bottom w:val="single" w:sz="8" w:space="0" w:color="000000"/>
              <w:right w:val="single" w:sz="8" w:space="0" w:color="000000"/>
            </w:tcBorders>
            <w:shd w:val="clear" w:color="auto" w:fill="auto"/>
            <w:vAlign w:val="center"/>
          </w:tcPr>
          <w:p w14:paraId="5D6FEA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R23209-B-JG-02-019</w:t>
            </w:r>
          </w:p>
        </w:tc>
      </w:tr>
      <w:tr w:rsidR="00AC6B27" w14:paraId="079A2D8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C7001B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68</w:t>
            </w:r>
          </w:p>
        </w:tc>
        <w:tc>
          <w:tcPr>
            <w:tcW w:w="4437" w:type="dxa"/>
            <w:tcBorders>
              <w:top w:val="nil"/>
              <w:left w:val="nil"/>
              <w:bottom w:val="single" w:sz="8" w:space="0" w:color="000000"/>
              <w:right w:val="single" w:sz="8" w:space="0" w:color="000000"/>
            </w:tcBorders>
            <w:shd w:val="clear" w:color="auto" w:fill="auto"/>
            <w:vAlign w:val="center"/>
          </w:tcPr>
          <w:p w14:paraId="3FFE02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标准</w:t>
            </w:r>
            <w:proofErr w:type="gramStart"/>
            <w:r>
              <w:rPr>
                <w:rFonts w:ascii="宋体" w:hAnsi="宋体" w:cs="宋体" w:hint="eastAsia"/>
                <w:color w:val="000000"/>
                <w:sz w:val="24"/>
                <w:szCs w:val="24"/>
              </w:rPr>
              <w:t>段主体</w:t>
            </w:r>
            <w:proofErr w:type="gramEnd"/>
            <w:r>
              <w:rPr>
                <w:rFonts w:ascii="宋体" w:hAnsi="宋体" w:cs="宋体" w:hint="eastAsia"/>
                <w:color w:val="000000"/>
                <w:sz w:val="24"/>
                <w:szCs w:val="24"/>
              </w:rPr>
              <w:t>结构典型配筋断面图</w:t>
            </w:r>
          </w:p>
        </w:tc>
        <w:tc>
          <w:tcPr>
            <w:tcW w:w="2835" w:type="dxa"/>
            <w:tcBorders>
              <w:top w:val="nil"/>
              <w:left w:val="nil"/>
              <w:bottom w:val="single" w:sz="8" w:space="0" w:color="000000"/>
              <w:right w:val="single" w:sz="8" w:space="0" w:color="000000"/>
            </w:tcBorders>
            <w:shd w:val="clear" w:color="auto" w:fill="auto"/>
            <w:vAlign w:val="center"/>
          </w:tcPr>
          <w:p w14:paraId="0EA268C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R23209-B-JG-02-020</w:t>
            </w:r>
          </w:p>
        </w:tc>
      </w:tr>
      <w:tr w:rsidR="00AC6B27" w14:paraId="5B8E4ED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0D247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69</w:t>
            </w:r>
          </w:p>
        </w:tc>
        <w:tc>
          <w:tcPr>
            <w:tcW w:w="4437" w:type="dxa"/>
            <w:tcBorders>
              <w:top w:val="nil"/>
              <w:left w:val="nil"/>
              <w:bottom w:val="single" w:sz="8" w:space="0" w:color="000000"/>
              <w:right w:val="single" w:sz="8" w:space="0" w:color="000000"/>
            </w:tcBorders>
            <w:shd w:val="clear" w:color="auto" w:fill="auto"/>
            <w:vAlign w:val="center"/>
          </w:tcPr>
          <w:p w14:paraId="5E1B30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节点</w:t>
            </w:r>
            <w:proofErr w:type="gramStart"/>
            <w:r>
              <w:rPr>
                <w:rFonts w:ascii="宋体" w:hAnsi="宋体" w:cs="宋体" w:hint="eastAsia"/>
                <w:color w:val="000000"/>
                <w:sz w:val="24"/>
                <w:szCs w:val="24"/>
              </w:rPr>
              <w:t>段主体</w:t>
            </w:r>
            <w:proofErr w:type="gramEnd"/>
            <w:r>
              <w:rPr>
                <w:rFonts w:ascii="宋体" w:hAnsi="宋体" w:cs="宋体" w:hint="eastAsia"/>
                <w:color w:val="000000"/>
                <w:sz w:val="24"/>
                <w:szCs w:val="24"/>
              </w:rPr>
              <w:t>结构典型配筋断面图</w:t>
            </w:r>
          </w:p>
        </w:tc>
        <w:tc>
          <w:tcPr>
            <w:tcW w:w="2835" w:type="dxa"/>
            <w:tcBorders>
              <w:top w:val="nil"/>
              <w:left w:val="nil"/>
              <w:bottom w:val="single" w:sz="8" w:space="0" w:color="000000"/>
              <w:right w:val="single" w:sz="8" w:space="0" w:color="000000"/>
            </w:tcBorders>
            <w:shd w:val="clear" w:color="auto" w:fill="auto"/>
            <w:vAlign w:val="center"/>
          </w:tcPr>
          <w:p w14:paraId="5422F14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R23209-B-JG-02-021</w:t>
            </w:r>
          </w:p>
        </w:tc>
      </w:tr>
      <w:tr w:rsidR="00AC6B27" w14:paraId="6029C83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D743E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70</w:t>
            </w:r>
          </w:p>
        </w:tc>
        <w:tc>
          <w:tcPr>
            <w:tcW w:w="4437" w:type="dxa"/>
            <w:tcBorders>
              <w:top w:val="nil"/>
              <w:left w:val="nil"/>
              <w:bottom w:val="single" w:sz="8" w:space="0" w:color="000000"/>
              <w:right w:val="single" w:sz="8" w:space="0" w:color="000000"/>
            </w:tcBorders>
            <w:shd w:val="clear" w:color="auto" w:fill="auto"/>
            <w:vAlign w:val="center"/>
          </w:tcPr>
          <w:p w14:paraId="6F92EE1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主体结构配筋大样图</w:t>
            </w:r>
          </w:p>
        </w:tc>
        <w:tc>
          <w:tcPr>
            <w:tcW w:w="2835" w:type="dxa"/>
            <w:tcBorders>
              <w:top w:val="nil"/>
              <w:left w:val="nil"/>
              <w:bottom w:val="single" w:sz="8" w:space="0" w:color="000000"/>
              <w:right w:val="single" w:sz="8" w:space="0" w:color="000000"/>
            </w:tcBorders>
            <w:shd w:val="clear" w:color="auto" w:fill="auto"/>
            <w:vAlign w:val="center"/>
          </w:tcPr>
          <w:p w14:paraId="72C3E4B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R23209-B-JG-02-022</w:t>
            </w:r>
          </w:p>
        </w:tc>
      </w:tr>
      <w:tr w:rsidR="00AC6B27" w14:paraId="593D0D6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DF21B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71</w:t>
            </w:r>
          </w:p>
        </w:tc>
        <w:tc>
          <w:tcPr>
            <w:tcW w:w="4437" w:type="dxa"/>
            <w:tcBorders>
              <w:top w:val="nil"/>
              <w:left w:val="nil"/>
              <w:bottom w:val="single" w:sz="8" w:space="0" w:color="000000"/>
              <w:right w:val="single" w:sz="8" w:space="0" w:color="000000"/>
            </w:tcBorders>
            <w:shd w:val="clear" w:color="auto" w:fill="auto"/>
            <w:vAlign w:val="center"/>
          </w:tcPr>
          <w:p w14:paraId="0C0D48F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施工</w:t>
            </w:r>
            <w:proofErr w:type="gramStart"/>
            <w:r>
              <w:rPr>
                <w:rFonts w:ascii="宋体" w:hAnsi="宋体" w:cs="宋体" w:hint="eastAsia"/>
                <w:color w:val="000000"/>
                <w:sz w:val="24"/>
                <w:szCs w:val="24"/>
              </w:rPr>
              <w:t>横道图</w:t>
            </w:r>
            <w:proofErr w:type="gramEnd"/>
          </w:p>
        </w:tc>
        <w:tc>
          <w:tcPr>
            <w:tcW w:w="2835" w:type="dxa"/>
            <w:tcBorders>
              <w:top w:val="nil"/>
              <w:left w:val="nil"/>
              <w:bottom w:val="single" w:sz="8" w:space="0" w:color="000000"/>
              <w:right w:val="single" w:sz="8" w:space="0" w:color="000000"/>
            </w:tcBorders>
            <w:shd w:val="clear" w:color="auto" w:fill="auto"/>
            <w:vAlign w:val="center"/>
          </w:tcPr>
          <w:p w14:paraId="74B4DAD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R23209-B-JG-02-023</w:t>
            </w:r>
          </w:p>
        </w:tc>
      </w:tr>
      <w:tr w:rsidR="00AC6B27" w14:paraId="00945C8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638F0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72</w:t>
            </w:r>
          </w:p>
        </w:tc>
        <w:tc>
          <w:tcPr>
            <w:tcW w:w="4437" w:type="dxa"/>
            <w:tcBorders>
              <w:top w:val="nil"/>
              <w:left w:val="nil"/>
              <w:bottom w:val="single" w:sz="8" w:space="0" w:color="000000"/>
              <w:right w:val="single" w:sz="8" w:space="0" w:color="000000"/>
            </w:tcBorders>
            <w:shd w:val="clear" w:color="auto" w:fill="auto"/>
            <w:vAlign w:val="center"/>
          </w:tcPr>
          <w:p w14:paraId="217BD3E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施工步骤图</w:t>
            </w:r>
          </w:p>
        </w:tc>
        <w:tc>
          <w:tcPr>
            <w:tcW w:w="2835" w:type="dxa"/>
            <w:tcBorders>
              <w:top w:val="nil"/>
              <w:left w:val="nil"/>
              <w:bottom w:val="single" w:sz="8" w:space="0" w:color="000000"/>
              <w:right w:val="single" w:sz="8" w:space="0" w:color="000000"/>
            </w:tcBorders>
            <w:shd w:val="clear" w:color="auto" w:fill="auto"/>
            <w:vAlign w:val="center"/>
          </w:tcPr>
          <w:p w14:paraId="267C109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R23209-B-JG-02-024</w:t>
            </w:r>
          </w:p>
        </w:tc>
      </w:tr>
      <w:tr w:rsidR="00AC6B27" w14:paraId="3CE9423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6AD5B7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73</w:t>
            </w:r>
          </w:p>
        </w:tc>
        <w:tc>
          <w:tcPr>
            <w:tcW w:w="4437" w:type="dxa"/>
            <w:tcBorders>
              <w:top w:val="nil"/>
              <w:left w:val="nil"/>
              <w:bottom w:val="single" w:sz="8" w:space="0" w:color="000000"/>
              <w:right w:val="single" w:sz="8" w:space="0" w:color="000000"/>
            </w:tcBorders>
            <w:shd w:val="clear" w:color="auto" w:fill="auto"/>
            <w:vAlign w:val="center"/>
          </w:tcPr>
          <w:p w14:paraId="539AAA3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w:t>
            </w:r>
            <w:proofErr w:type="gramStart"/>
            <w:r>
              <w:rPr>
                <w:rFonts w:ascii="宋体" w:hAnsi="宋体" w:cs="宋体" w:hint="eastAsia"/>
                <w:color w:val="000000"/>
                <w:sz w:val="24"/>
                <w:szCs w:val="24"/>
              </w:rPr>
              <w:t>轨</w:t>
            </w:r>
            <w:proofErr w:type="gramEnd"/>
            <w:r>
              <w:rPr>
                <w:rFonts w:ascii="宋体" w:hAnsi="宋体" w:cs="宋体" w:hint="eastAsia"/>
                <w:color w:val="000000"/>
                <w:sz w:val="24"/>
                <w:szCs w:val="24"/>
              </w:rPr>
              <w:t>顶风道平面图（一）</w:t>
            </w:r>
          </w:p>
        </w:tc>
        <w:tc>
          <w:tcPr>
            <w:tcW w:w="2835" w:type="dxa"/>
            <w:tcBorders>
              <w:top w:val="nil"/>
              <w:left w:val="nil"/>
              <w:bottom w:val="single" w:sz="8" w:space="0" w:color="000000"/>
              <w:right w:val="single" w:sz="8" w:space="0" w:color="000000"/>
            </w:tcBorders>
            <w:shd w:val="clear" w:color="auto" w:fill="auto"/>
            <w:vAlign w:val="center"/>
          </w:tcPr>
          <w:p w14:paraId="6F80D7F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R23209-B-JG-02-025</w:t>
            </w:r>
          </w:p>
        </w:tc>
      </w:tr>
      <w:tr w:rsidR="00AC6B27" w14:paraId="07A79BF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B9D45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74</w:t>
            </w:r>
          </w:p>
        </w:tc>
        <w:tc>
          <w:tcPr>
            <w:tcW w:w="4437" w:type="dxa"/>
            <w:tcBorders>
              <w:top w:val="nil"/>
              <w:left w:val="nil"/>
              <w:bottom w:val="single" w:sz="8" w:space="0" w:color="000000"/>
              <w:right w:val="single" w:sz="8" w:space="0" w:color="000000"/>
            </w:tcBorders>
            <w:shd w:val="clear" w:color="auto" w:fill="auto"/>
            <w:vAlign w:val="center"/>
          </w:tcPr>
          <w:p w14:paraId="3B82978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w:t>
            </w:r>
            <w:proofErr w:type="gramStart"/>
            <w:r>
              <w:rPr>
                <w:rFonts w:ascii="宋体" w:hAnsi="宋体" w:cs="宋体" w:hint="eastAsia"/>
                <w:color w:val="000000"/>
                <w:sz w:val="24"/>
                <w:szCs w:val="24"/>
              </w:rPr>
              <w:t>轨</w:t>
            </w:r>
            <w:proofErr w:type="gramEnd"/>
            <w:r>
              <w:rPr>
                <w:rFonts w:ascii="宋体" w:hAnsi="宋体" w:cs="宋体" w:hint="eastAsia"/>
                <w:color w:val="000000"/>
                <w:sz w:val="24"/>
                <w:szCs w:val="24"/>
              </w:rPr>
              <w:t>顶风道平面图（二）</w:t>
            </w:r>
          </w:p>
        </w:tc>
        <w:tc>
          <w:tcPr>
            <w:tcW w:w="2835" w:type="dxa"/>
            <w:tcBorders>
              <w:top w:val="nil"/>
              <w:left w:val="nil"/>
              <w:bottom w:val="single" w:sz="8" w:space="0" w:color="000000"/>
              <w:right w:val="single" w:sz="8" w:space="0" w:color="000000"/>
            </w:tcBorders>
            <w:shd w:val="clear" w:color="auto" w:fill="auto"/>
            <w:vAlign w:val="center"/>
          </w:tcPr>
          <w:p w14:paraId="1BFB02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R23209-B-JG-02-026</w:t>
            </w:r>
          </w:p>
        </w:tc>
      </w:tr>
      <w:tr w:rsidR="00AC6B27" w14:paraId="677C154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417014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75</w:t>
            </w:r>
          </w:p>
        </w:tc>
        <w:tc>
          <w:tcPr>
            <w:tcW w:w="4437" w:type="dxa"/>
            <w:tcBorders>
              <w:top w:val="nil"/>
              <w:left w:val="nil"/>
              <w:bottom w:val="single" w:sz="8" w:space="0" w:color="000000"/>
              <w:right w:val="single" w:sz="8" w:space="0" w:color="000000"/>
            </w:tcBorders>
            <w:shd w:val="clear" w:color="auto" w:fill="auto"/>
            <w:vAlign w:val="center"/>
          </w:tcPr>
          <w:p w14:paraId="4198397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w:t>
            </w:r>
            <w:proofErr w:type="gramStart"/>
            <w:r>
              <w:rPr>
                <w:rFonts w:ascii="宋体" w:hAnsi="宋体" w:cs="宋体" w:hint="eastAsia"/>
                <w:color w:val="000000"/>
                <w:sz w:val="24"/>
                <w:szCs w:val="24"/>
              </w:rPr>
              <w:t>轨</w:t>
            </w:r>
            <w:proofErr w:type="gramEnd"/>
            <w:r>
              <w:rPr>
                <w:rFonts w:ascii="宋体" w:hAnsi="宋体" w:cs="宋体" w:hint="eastAsia"/>
                <w:color w:val="000000"/>
                <w:sz w:val="24"/>
                <w:szCs w:val="24"/>
              </w:rPr>
              <w:t>顶风道平面图（三）</w:t>
            </w:r>
          </w:p>
        </w:tc>
        <w:tc>
          <w:tcPr>
            <w:tcW w:w="2835" w:type="dxa"/>
            <w:tcBorders>
              <w:top w:val="nil"/>
              <w:left w:val="nil"/>
              <w:bottom w:val="single" w:sz="8" w:space="0" w:color="000000"/>
              <w:right w:val="single" w:sz="8" w:space="0" w:color="000000"/>
            </w:tcBorders>
            <w:shd w:val="clear" w:color="auto" w:fill="auto"/>
            <w:vAlign w:val="center"/>
          </w:tcPr>
          <w:p w14:paraId="07E140B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R23209-B-JG-02-027</w:t>
            </w:r>
          </w:p>
        </w:tc>
      </w:tr>
      <w:tr w:rsidR="00AC6B27" w14:paraId="483375D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E482C9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76</w:t>
            </w:r>
          </w:p>
        </w:tc>
        <w:tc>
          <w:tcPr>
            <w:tcW w:w="4437" w:type="dxa"/>
            <w:tcBorders>
              <w:top w:val="nil"/>
              <w:left w:val="nil"/>
              <w:bottom w:val="single" w:sz="8" w:space="0" w:color="000000"/>
              <w:right w:val="single" w:sz="8" w:space="0" w:color="000000"/>
            </w:tcBorders>
            <w:shd w:val="clear" w:color="auto" w:fill="auto"/>
            <w:vAlign w:val="center"/>
          </w:tcPr>
          <w:p w14:paraId="51E4603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w:t>
            </w:r>
            <w:proofErr w:type="gramStart"/>
            <w:r>
              <w:rPr>
                <w:rFonts w:ascii="宋体" w:hAnsi="宋体" w:cs="宋体" w:hint="eastAsia"/>
                <w:color w:val="000000"/>
                <w:sz w:val="24"/>
                <w:szCs w:val="24"/>
              </w:rPr>
              <w:t>轨</w:t>
            </w:r>
            <w:proofErr w:type="gramEnd"/>
            <w:r>
              <w:rPr>
                <w:rFonts w:ascii="宋体" w:hAnsi="宋体" w:cs="宋体" w:hint="eastAsia"/>
                <w:color w:val="000000"/>
                <w:sz w:val="24"/>
                <w:szCs w:val="24"/>
              </w:rPr>
              <w:t>顶风道大样图</w:t>
            </w:r>
          </w:p>
        </w:tc>
        <w:tc>
          <w:tcPr>
            <w:tcW w:w="2835" w:type="dxa"/>
            <w:tcBorders>
              <w:top w:val="nil"/>
              <w:left w:val="nil"/>
              <w:bottom w:val="single" w:sz="8" w:space="0" w:color="000000"/>
              <w:right w:val="single" w:sz="8" w:space="0" w:color="000000"/>
            </w:tcBorders>
            <w:shd w:val="clear" w:color="auto" w:fill="auto"/>
            <w:vAlign w:val="center"/>
          </w:tcPr>
          <w:p w14:paraId="414D293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R23209-B-JG-02-028</w:t>
            </w:r>
          </w:p>
        </w:tc>
      </w:tr>
      <w:tr w:rsidR="00AC6B27" w14:paraId="199BE11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93C251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77</w:t>
            </w:r>
          </w:p>
        </w:tc>
        <w:tc>
          <w:tcPr>
            <w:tcW w:w="4437" w:type="dxa"/>
            <w:tcBorders>
              <w:top w:val="nil"/>
              <w:left w:val="nil"/>
              <w:bottom w:val="single" w:sz="8" w:space="0" w:color="000000"/>
              <w:right w:val="single" w:sz="8" w:space="0" w:color="000000"/>
            </w:tcBorders>
            <w:shd w:val="clear" w:color="auto" w:fill="auto"/>
            <w:vAlign w:val="center"/>
          </w:tcPr>
          <w:p w14:paraId="13681D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预制站台板平面布置图（一）</w:t>
            </w:r>
          </w:p>
        </w:tc>
        <w:tc>
          <w:tcPr>
            <w:tcW w:w="2835" w:type="dxa"/>
            <w:tcBorders>
              <w:top w:val="nil"/>
              <w:left w:val="nil"/>
              <w:bottom w:val="single" w:sz="8" w:space="0" w:color="000000"/>
              <w:right w:val="single" w:sz="8" w:space="0" w:color="000000"/>
            </w:tcBorders>
            <w:shd w:val="clear" w:color="auto" w:fill="auto"/>
            <w:vAlign w:val="center"/>
          </w:tcPr>
          <w:p w14:paraId="1C34332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R23209-B-JG-02-029</w:t>
            </w:r>
          </w:p>
        </w:tc>
      </w:tr>
      <w:tr w:rsidR="00AC6B27" w14:paraId="607CA7F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C16515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78</w:t>
            </w:r>
          </w:p>
        </w:tc>
        <w:tc>
          <w:tcPr>
            <w:tcW w:w="4437" w:type="dxa"/>
            <w:tcBorders>
              <w:top w:val="nil"/>
              <w:left w:val="nil"/>
              <w:bottom w:val="single" w:sz="8" w:space="0" w:color="000000"/>
              <w:right w:val="single" w:sz="8" w:space="0" w:color="000000"/>
            </w:tcBorders>
            <w:shd w:val="clear" w:color="auto" w:fill="auto"/>
            <w:vAlign w:val="center"/>
          </w:tcPr>
          <w:p w14:paraId="4F3A923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预制站台板平面布置图（二）</w:t>
            </w:r>
          </w:p>
        </w:tc>
        <w:tc>
          <w:tcPr>
            <w:tcW w:w="2835" w:type="dxa"/>
            <w:tcBorders>
              <w:top w:val="nil"/>
              <w:left w:val="nil"/>
              <w:bottom w:val="single" w:sz="8" w:space="0" w:color="000000"/>
              <w:right w:val="single" w:sz="8" w:space="0" w:color="000000"/>
            </w:tcBorders>
            <w:shd w:val="clear" w:color="auto" w:fill="auto"/>
            <w:vAlign w:val="center"/>
          </w:tcPr>
          <w:p w14:paraId="15079F7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R23209-B-JG-02-030</w:t>
            </w:r>
          </w:p>
        </w:tc>
      </w:tr>
      <w:tr w:rsidR="00AC6B27" w14:paraId="0666BB3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9456B0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79</w:t>
            </w:r>
          </w:p>
        </w:tc>
        <w:tc>
          <w:tcPr>
            <w:tcW w:w="4437" w:type="dxa"/>
            <w:tcBorders>
              <w:top w:val="nil"/>
              <w:left w:val="nil"/>
              <w:bottom w:val="single" w:sz="8" w:space="0" w:color="000000"/>
              <w:right w:val="single" w:sz="8" w:space="0" w:color="000000"/>
            </w:tcBorders>
            <w:shd w:val="clear" w:color="auto" w:fill="auto"/>
            <w:vAlign w:val="center"/>
          </w:tcPr>
          <w:p w14:paraId="6726D3E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预制站台板平面布置图（三）</w:t>
            </w:r>
          </w:p>
        </w:tc>
        <w:tc>
          <w:tcPr>
            <w:tcW w:w="2835" w:type="dxa"/>
            <w:tcBorders>
              <w:top w:val="nil"/>
              <w:left w:val="nil"/>
              <w:bottom w:val="single" w:sz="8" w:space="0" w:color="000000"/>
              <w:right w:val="single" w:sz="8" w:space="0" w:color="000000"/>
            </w:tcBorders>
            <w:shd w:val="clear" w:color="auto" w:fill="auto"/>
            <w:vAlign w:val="center"/>
          </w:tcPr>
          <w:p w14:paraId="579B93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R23209-B-JG-02-031</w:t>
            </w:r>
          </w:p>
        </w:tc>
      </w:tr>
      <w:tr w:rsidR="00AC6B27" w14:paraId="20BFBD1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E28E90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80</w:t>
            </w:r>
          </w:p>
        </w:tc>
        <w:tc>
          <w:tcPr>
            <w:tcW w:w="4437" w:type="dxa"/>
            <w:tcBorders>
              <w:top w:val="nil"/>
              <w:left w:val="nil"/>
              <w:bottom w:val="single" w:sz="8" w:space="0" w:color="000000"/>
              <w:right w:val="single" w:sz="8" w:space="0" w:color="000000"/>
            </w:tcBorders>
            <w:shd w:val="clear" w:color="auto" w:fill="auto"/>
            <w:vAlign w:val="center"/>
          </w:tcPr>
          <w:p w14:paraId="727F6B6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预制站台板平面布置图（四）</w:t>
            </w:r>
          </w:p>
        </w:tc>
        <w:tc>
          <w:tcPr>
            <w:tcW w:w="2835" w:type="dxa"/>
            <w:tcBorders>
              <w:top w:val="nil"/>
              <w:left w:val="nil"/>
              <w:bottom w:val="single" w:sz="8" w:space="0" w:color="000000"/>
              <w:right w:val="single" w:sz="8" w:space="0" w:color="000000"/>
            </w:tcBorders>
            <w:shd w:val="clear" w:color="auto" w:fill="auto"/>
            <w:vAlign w:val="center"/>
          </w:tcPr>
          <w:p w14:paraId="1D49514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R23209-B-JG-02-032</w:t>
            </w:r>
          </w:p>
        </w:tc>
      </w:tr>
      <w:tr w:rsidR="00AC6B27" w14:paraId="2BAD6A7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6C5692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81</w:t>
            </w:r>
          </w:p>
        </w:tc>
        <w:tc>
          <w:tcPr>
            <w:tcW w:w="4437" w:type="dxa"/>
            <w:tcBorders>
              <w:top w:val="nil"/>
              <w:left w:val="nil"/>
              <w:bottom w:val="single" w:sz="8" w:space="0" w:color="000000"/>
              <w:right w:val="single" w:sz="8" w:space="0" w:color="000000"/>
            </w:tcBorders>
            <w:shd w:val="clear" w:color="auto" w:fill="auto"/>
            <w:vAlign w:val="center"/>
          </w:tcPr>
          <w:p w14:paraId="0E5FE28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预制站台板大样图（一）</w:t>
            </w:r>
          </w:p>
        </w:tc>
        <w:tc>
          <w:tcPr>
            <w:tcW w:w="2835" w:type="dxa"/>
            <w:tcBorders>
              <w:top w:val="nil"/>
              <w:left w:val="nil"/>
              <w:bottom w:val="single" w:sz="8" w:space="0" w:color="000000"/>
              <w:right w:val="single" w:sz="8" w:space="0" w:color="000000"/>
            </w:tcBorders>
            <w:shd w:val="clear" w:color="auto" w:fill="auto"/>
            <w:vAlign w:val="center"/>
          </w:tcPr>
          <w:p w14:paraId="0F82E58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R23209-B-JG-02-033</w:t>
            </w:r>
          </w:p>
        </w:tc>
      </w:tr>
      <w:tr w:rsidR="00AC6B27" w14:paraId="10CC823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6DAA7C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82</w:t>
            </w:r>
          </w:p>
        </w:tc>
        <w:tc>
          <w:tcPr>
            <w:tcW w:w="4437" w:type="dxa"/>
            <w:tcBorders>
              <w:top w:val="nil"/>
              <w:left w:val="nil"/>
              <w:bottom w:val="single" w:sz="8" w:space="0" w:color="000000"/>
              <w:right w:val="single" w:sz="8" w:space="0" w:color="000000"/>
            </w:tcBorders>
            <w:shd w:val="clear" w:color="auto" w:fill="auto"/>
            <w:vAlign w:val="center"/>
          </w:tcPr>
          <w:p w14:paraId="7D6284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预制站台板大样图（二）</w:t>
            </w:r>
          </w:p>
        </w:tc>
        <w:tc>
          <w:tcPr>
            <w:tcW w:w="2835" w:type="dxa"/>
            <w:tcBorders>
              <w:top w:val="nil"/>
              <w:left w:val="nil"/>
              <w:bottom w:val="single" w:sz="8" w:space="0" w:color="000000"/>
              <w:right w:val="single" w:sz="8" w:space="0" w:color="000000"/>
            </w:tcBorders>
            <w:shd w:val="clear" w:color="auto" w:fill="auto"/>
            <w:vAlign w:val="center"/>
          </w:tcPr>
          <w:p w14:paraId="477C90D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R23209-B-JG-02-034</w:t>
            </w:r>
          </w:p>
        </w:tc>
      </w:tr>
      <w:tr w:rsidR="00AC6B27" w14:paraId="11998F7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0AC14C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83</w:t>
            </w:r>
          </w:p>
        </w:tc>
        <w:tc>
          <w:tcPr>
            <w:tcW w:w="4437" w:type="dxa"/>
            <w:tcBorders>
              <w:top w:val="nil"/>
              <w:left w:val="nil"/>
              <w:bottom w:val="single" w:sz="8" w:space="0" w:color="000000"/>
              <w:right w:val="single" w:sz="8" w:space="0" w:color="000000"/>
            </w:tcBorders>
            <w:shd w:val="clear" w:color="auto" w:fill="auto"/>
            <w:vAlign w:val="center"/>
          </w:tcPr>
          <w:p w14:paraId="34A500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预制站台板大样图（三）</w:t>
            </w:r>
          </w:p>
        </w:tc>
        <w:tc>
          <w:tcPr>
            <w:tcW w:w="2835" w:type="dxa"/>
            <w:tcBorders>
              <w:top w:val="nil"/>
              <w:left w:val="nil"/>
              <w:bottom w:val="single" w:sz="8" w:space="0" w:color="000000"/>
              <w:right w:val="single" w:sz="8" w:space="0" w:color="000000"/>
            </w:tcBorders>
            <w:shd w:val="clear" w:color="auto" w:fill="auto"/>
            <w:vAlign w:val="center"/>
          </w:tcPr>
          <w:p w14:paraId="390BB7D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R23209-B-JG-02-035</w:t>
            </w:r>
          </w:p>
        </w:tc>
      </w:tr>
      <w:tr w:rsidR="00AC6B27" w14:paraId="796B2D4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B20F36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84</w:t>
            </w:r>
          </w:p>
        </w:tc>
        <w:tc>
          <w:tcPr>
            <w:tcW w:w="4437" w:type="dxa"/>
            <w:tcBorders>
              <w:top w:val="nil"/>
              <w:left w:val="nil"/>
              <w:bottom w:val="single" w:sz="8" w:space="0" w:color="000000"/>
              <w:right w:val="single" w:sz="8" w:space="0" w:color="000000"/>
            </w:tcBorders>
            <w:shd w:val="clear" w:color="auto" w:fill="auto"/>
            <w:vAlign w:val="center"/>
          </w:tcPr>
          <w:p w14:paraId="4A26EBA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预制站台板大样图（四）</w:t>
            </w:r>
          </w:p>
        </w:tc>
        <w:tc>
          <w:tcPr>
            <w:tcW w:w="2835" w:type="dxa"/>
            <w:tcBorders>
              <w:top w:val="nil"/>
              <w:left w:val="nil"/>
              <w:bottom w:val="single" w:sz="8" w:space="0" w:color="000000"/>
              <w:right w:val="single" w:sz="8" w:space="0" w:color="000000"/>
            </w:tcBorders>
            <w:shd w:val="clear" w:color="auto" w:fill="auto"/>
            <w:vAlign w:val="center"/>
          </w:tcPr>
          <w:p w14:paraId="522BE7D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R23209-B-JG-02-036</w:t>
            </w:r>
          </w:p>
        </w:tc>
      </w:tr>
      <w:tr w:rsidR="00AC6B27" w14:paraId="57FA7B2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FB5D44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85</w:t>
            </w:r>
          </w:p>
        </w:tc>
        <w:tc>
          <w:tcPr>
            <w:tcW w:w="4437" w:type="dxa"/>
            <w:tcBorders>
              <w:top w:val="nil"/>
              <w:left w:val="nil"/>
              <w:bottom w:val="single" w:sz="8" w:space="0" w:color="000000"/>
              <w:right w:val="single" w:sz="8" w:space="0" w:color="000000"/>
            </w:tcBorders>
            <w:shd w:val="clear" w:color="auto" w:fill="auto"/>
            <w:vAlign w:val="center"/>
          </w:tcPr>
          <w:p w14:paraId="1D9D00C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预制站台板大样图（五）</w:t>
            </w:r>
          </w:p>
        </w:tc>
        <w:tc>
          <w:tcPr>
            <w:tcW w:w="2835" w:type="dxa"/>
            <w:tcBorders>
              <w:top w:val="nil"/>
              <w:left w:val="nil"/>
              <w:bottom w:val="single" w:sz="8" w:space="0" w:color="000000"/>
              <w:right w:val="single" w:sz="8" w:space="0" w:color="000000"/>
            </w:tcBorders>
            <w:shd w:val="clear" w:color="auto" w:fill="auto"/>
            <w:vAlign w:val="center"/>
          </w:tcPr>
          <w:p w14:paraId="2B32D3F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R23209-B-JG-02-037</w:t>
            </w:r>
          </w:p>
        </w:tc>
      </w:tr>
      <w:tr w:rsidR="00AC6B27" w14:paraId="0747476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F52770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86</w:t>
            </w:r>
          </w:p>
        </w:tc>
        <w:tc>
          <w:tcPr>
            <w:tcW w:w="4437" w:type="dxa"/>
            <w:tcBorders>
              <w:top w:val="nil"/>
              <w:left w:val="nil"/>
              <w:bottom w:val="single" w:sz="8" w:space="0" w:color="000000"/>
              <w:right w:val="single" w:sz="8" w:space="0" w:color="000000"/>
            </w:tcBorders>
            <w:shd w:val="clear" w:color="auto" w:fill="auto"/>
            <w:vAlign w:val="center"/>
          </w:tcPr>
          <w:p w14:paraId="59AC4F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预制站台板大样图（六）</w:t>
            </w:r>
          </w:p>
        </w:tc>
        <w:tc>
          <w:tcPr>
            <w:tcW w:w="2835" w:type="dxa"/>
            <w:tcBorders>
              <w:top w:val="nil"/>
              <w:left w:val="nil"/>
              <w:bottom w:val="single" w:sz="8" w:space="0" w:color="000000"/>
              <w:right w:val="single" w:sz="8" w:space="0" w:color="000000"/>
            </w:tcBorders>
            <w:shd w:val="clear" w:color="auto" w:fill="auto"/>
            <w:vAlign w:val="center"/>
          </w:tcPr>
          <w:p w14:paraId="426A68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R23209-B-JG-02-038</w:t>
            </w:r>
          </w:p>
        </w:tc>
      </w:tr>
      <w:tr w:rsidR="00AC6B27" w14:paraId="697C39D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48AF9F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87</w:t>
            </w:r>
          </w:p>
        </w:tc>
        <w:tc>
          <w:tcPr>
            <w:tcW w:w="4437" w:type="dxa"/>
            <w:tcBorders>
              <w:top w:val="nil"/>
              <w:left w:val="nil"/>
              <w:bottom w:val="single" w:sz="8" w:space="0" w:color="000000"/>
              <w:right w:val="single" w:sz="8" w:space="0" w:color="000000"/>
            </w:tcBorders>
            <w:shd w:val="clear" w:color="auto" w:fill="auto"/>
            <w:vAlign w:val="center"/>
          </w:tcPr>
          <w:p w14:paraId="72A407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预制站台板大样图（七）</w:t>
            </w:r>
          </w:p>
        </w:tc>
        <w:tc>
          <w:tcPr>
            <w:tcW w:w="2835" w:type="dxa"/>
            <w:tcBorders>
              <w:top w:val="nil"/>
              <w:left w:val="nil"/>
              <w:bottom w:val="single" w:sz="8" w:space="0" w:color="000000"/>
              <w:right w:val="single" w:sz="8" w:space="0" w:color="000000"/>
            </w:tcBorders>
            <w:shd w:val="clear" w:color="auto" w:fill="auto"/>
            <w:vAlign w:val="center"/>
          </w:tcPr>
          <w:p w14:paraId="19AEFF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R23209-B-JG-02-039</w:t>
            </w:r>
          </w:p>
        </w:tc>
      </w:tr>
      <w:tr w:rsidR="00AC6B27" w14:paraId="0A5CCB8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DC4DBC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88</w:t>
            </w:r>
          </w:p>
        </w:tc>
        <w:tc>
          <w:tcPr>
            <w:tcW w:w="4437" w:type="dxa"/>
            <w:tcBorders>
              <w:top w:val="nil"/>
              <w:left w:val="nil"/>
              <w:bottom w:val="single" w:sz="8" w:space="0" w:color="000000"/>
              <w:right w:val="single" w:sz="8" w:space="0" w:color="000000"/>
            </w:tcBorders>
            <w:shd w:val="clear" w:color="auto" w:fill="auto"/>
            <w:vAlign w:val="center"/>
          </w:tcPr>
          <w:p w14:paraId="643145B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高支模监测图</w:t>
            </w:r>
          </w:p>
        </w:tc>
        <w:tc>
          <w:tcPr>
            <w:tcW w:w="2835" w:type="dxa"/>
            <w:tcBorders>
              <w:top w:val="nil"/>
              <w:left w:val="nil"/>
              <w:bottom w:val="single" w:sz="8" w:space="0" w:color="000000"/>
              <w:right w:val="single" w:sz="8" w:space="0" w:color="000000"/>
            </w:tcBorders>
            <w:shd w:val="clear" w:color="auto" w:fill="auto"/>
            <w:vAlign w:val="center"/>
          </w:tcPr>
          <w:p w14:paraId="514CCC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R23209-B-JG-02-040</w:t>
            </w:r>
          </w:p>
        </w:tc>
      </w:tr>
      <w:tr w:rsidR="00AC6B27" w14:paraId="17A5142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4F9A4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89</w:t>
            </w:r>
          </w:p>
        </w:tc>
        <w:tc>
          <w:tcPr>
            <w:tcW w:w="4437" w:type="dxa"/>
            <w:tcBorders>
              <w:top w:val="nil"/>
              <w:left w:val="nil"/>
              <w:bottom w:val="single" w:sz="8" w:space="0" w:color="000000"/>
              <w:right w:val="single" w:sz="8" w:space="0" w:color="000000"/>
            </w:tcBorders>
            <w:shd w:val="clear" w:color="auto" w:fill="auto"/>
            <w:vAlign w:val="center"/>
          </w:tcPr>
          <w:p w14:paraId="18308E5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A</w:t>
            </w:r>
            <w:r>
              <w:rPr>
                <w:rFonts w:ascii="宋体" w:hAnsi="宋体" w:cs="宋体" w:hint="eastAsia"/>
                <w:color w:val="000000"/>
                <w:sz w:val="24"/>
                <w:szCs w:val="24"/>
              </w:rPr>
              <w:t>出入口围护结构平布置图</w:t>
            </w:r>
          </w:p>
        </w:tc>
        <w:tc>
          <w:tcPr>
            <w:tcW w:w="2835" w:type="dxa"/>
            <w:tcBorders>
              <w:top w:val="nil"/>
              <w:left w:val="nil"/>
              <w:bottom w:val="single" w:sz="8" w:space="0" w:color="000000"/>
              <w:right w:val="single" w:sz="8" w:space="0" w:color="000000"/>
            </w:tcBorders>
            <w:shd w:val="clear" w:color="auto" w:fill="auto"/>
            <w:vAlign w:val="center"/>
          </w:tcPr>
          <w:p w14:paraId="19D1909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R23209-B-JG-03-001</w:t>
            </w:r>
          </w:p>
        </w:tc>
      </w:tr>
      <w:tr w:rsidR="00AC6B27" w14:paraId="7A63DDA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301E19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90</w:t>
            </w:r>
          </w:p>
        </w:tc>
        <w:tc>
          <w:tcPr>
            <w:tcW w:w="4437" w:type="dxa"/>
            <w:tcBorders>
              <w:top w:val="nil"/>
              <w:left w:val="nil"/>
              <w:bottom w:val="single" w:sz="8" w:space="0" w:color="000000"/>
              <w:right w:val="single" w:sz="8" w:space="0" w:color="000000"/>
            </w:tcBorders>
            <w:shd w:val="clear" w:color="auto" w:fill="auto"/>
            <w:vAlign w:val="center"/>
          </w:tcPr>
          <w:p w14:paraId="6A38797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A</w:t>
            </w:r>
            <w:r>
              <w:rPr>
                <w:rFonts w:ascii="宋体" w:hAnsi="宋体" w:cs="宋体" w:hint="eastAsia"/>
                <w:color w:val="000000"/>
                <w:sz w:val="24"/>
                <w:szCs w:val="24"/>
              </w:rPr>
              <w:t>出入口围护结构剖面图</w:t>
            </w:r>
          </w:p>
        </w:tc>
        <w:tc>
          <w:tcPr>
            <w:tcW w:w="2835" w:type="dxa"/>
            <w:tcBorders>
              <w:top w:val="nil"/>
              <w:left w:val="nil"/>
              <w:bottom w:val="single" w:sz="8" w:space="0" w:color="000000"/>
              <w:right w:val="single" w:sz="8" w:space="0" w:color="000000"/>
            </w:tcBorders>
            <w:shd w:val="clear" w:color="auto" w:fill="auto"/>
            <w:vAlign w:val="center"/>
          </w:tcPr>
          <w:p w14:paraId="139947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R23209-B-JG-03-002</w:t>
            </w:r>
          </w:p>
        </w:tc>
      </w:tr>
      <w:tr w:rsidR="00AC6B27" w14:paraId="7DC2F40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43A741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91</w:t>
            </w:r>
          </w:p>
        </w:tc>
        <w:tc>
          <w:tcPr>
            <w:tcW w:w="4437" w:type="dxa"/>
            <w:tcBorders>
              <w:top w:val="nil"/>
              <w:left w:val="nil"/>
              <w:bottom w:val="single" w:sz="8" w:space="0" w:color="000000"/>
              <w:right w:val="single" w:sz="8" w:space="0" w:color="000000"/>
            </w:tcBorders>
            <w:shd w:val="clear" w:color="auto" w:fill="auto"/>
            <w:vAlign w:val="center"/>
          </w:tcPr>
          <w:p w14:paraId="31850B2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A</w:t>
            </w:r>
            <w:r>
              <w:rPr>
                <w:rFonts w:ascii="宋体" w:hAnsi="宋体" w:cs="宋体" w:hint="eastAsia"/>
                <w:color w:val="000000"/>
                <w:sz w:val="24"/>
                <w:szCs w:val="24"/>
              </w:rPr>
              <w:t>出入口结构平面布置图</w:t>
            </w:r>
          </w:p>
        </w:tc>
        <w:tc>
          <w:tcPr>
            <w:tcW w:w="2835" w:type="dxa"/>
            <w:tcBorders>
              <w:top w:val="nil"/>
              <w:left w:val="nil"/>
              <w:bottom w:val="single" w:sz="8" w:space="0" w:color="000000"/>
              <w:right w:val="single" w:sz="8" w:space="0" w:color="000000"/>
            </w:tcBorders>
            <w:shd w:val="clear" w:color="auto" w:fill="auto"/>
            <w:vAlign w:val="center"/>
          </w:tcPr>
          <w:p w14:paraId="5809746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R23209-B-JG-03-003</w:t>
            </w:r>
          </w:p>
        </w:tc>
      </w:tr>
      <w:tr w:rsidR="00AC6B27" w14:paraId="0284DC8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B185F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92</w:t>
            </w:r>
          </w:p>
        </w:tc>
        <w:tc>
          <w:tcPr>
            <w:tcW w:w="4437" w:type="dxa"/>
            <w:tcBorders>
              <w:top w:val="nil"/>
              <w:left w:val="nil"/>
              <w:bottom w:val="single" w:sz="8" w:space="0" w:color="000000"/>
              <w:right w:val="single" w:sz="8" w:space="0" w:color="000000"/>
            </w:tcBorders>
            <w:shd w:val="clear" w:color="auto" w:fill="auto"/>
            <w:vAlign w:val="center"/>
          </w:tcPr>
          <w:p w14:paraId="3123CC9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A</w:t>
            </w:r>
            <w:r>
              <w:rPr>
                <w:rFonts w:ascii="宋体" w:hAnsi="宋体" w:cs="宋体" w:hint="eastAsia"/>
                <w:color w:val="000000"/>
                <w:sz w:val="24"/>
                <w:szCs w:val="24"/>
              </w:rPr>
              <w:t>出入口结构剖面图</w:t>
            </w:r>
          </w:p>
        </w:tc>
        <w:tc>
          <w:tcPr>
            <w:tcW w:w="2835" w:type="dxa"/>
            <w:tcBorders>
              <w:top w:val="nil"/>
              <w:left w:val="nil"/>
              <w:bottom w:val="single" w:sz="8" w:space="0" w:color="000000"/>
              <w:right w:val="single" w:sz="8" w:space="0" w:color="000000"/>
            </w:tcBorders>
            <w:shd w:val="clear" w:color="auto" w:fill="auto"/>
            <w:vAlign w:val="center"/>
          </w:tcPr>
          <w:p w14:paraId="456D05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R23209-B-JG-03-004</w:t>
            </w:r>
          </w:p>
        </w:tc>
      </w:tr>
      <w:tr w:rsidR="00AC6B27" w14:paraId="6C623E5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E0DB47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93</w:t>
            </w:r>
          </w:p>
        </w:tc>
        <w:tc>
          <w:tcPr>
            <w:tcW w:w="4437" w:type="dxa"/>
            <w:tcBorders>
              <w:top w:val="nil"/>
              <w:left w:val="nil"/>
              <w:bottom w:val="single" w:sz="8" w:space="0" w:color="000000"/>
              <w:right w:val="single" w:sz="8" w:space="0" w:color="000000"/>
            </w:tcBorders>
            <w:shd w:val="clear" w:color="auto" w:fill="auto"/>
            <w:vAlign w:val="center"/>
          </w:tcPr>
          <w:p w14:paraId="2ED1D9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B</w:t>
            </w:r>
            <w:r>
              <w:rPr>
                <w:rFonts w:ascii="宋体" w:hAnsi="宋体" w:cs="宋体" w:hint="eastAsia"/>
                <w:color w:val="000000"/>
                <w:sz w:val="24"/>
                <w:szCs w:val="24"/>
              </w:rPr>
              <w:t>出入口围护结构平布置图</w:t>
            </w:r>
          </w:p>
        </w:tc>
        <w:tc>
          <w:tcPr>
            <w:tcW w:w="2835" w:type="dxa"/>
            <w:tcBorders>
              <w:top w:val="nil"/>
              <w:left w:val="nil"/>
              <w:bottom w:val="single" w:sz="8" w:space="0" w:color="000000"/>
              <w:right w:val="single" w:sz="8" w:space="0" w:color="000000"/>
            </w:tcBorders>
            <w:shd w:val="clear" w:color="auto" w:fill="auto"/>
            <w:vAlign w:val="center"/>
          </w:tcPr>
          <w:p w14:paraId="439CAB3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R23209-B-JG-03-005</w:t>
            </w:r>
          </w:p>
        </w:tc>
      </w:tr>
      <w:tr w:rsidR="00AC6B27" w14:paraId="29F5C4C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FFE812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94</w:t>
            </w:r>
          </w:p>
        </w:tc>
        <w:tc>
          <w:tcPr>
            <w:tcW w:w="4437" w:type="dxa"/>
            <w:tcBorders>
              <w:top w:val="nil"/>
              <w:left w:val="nil"/>
              <w:bottom w:val="single" w:sz="8" w:space="0" w:color="000000"/>
              <w:right w:val="single" w:sz="8" w:space="0" w:color="000000"/>
            </w:tcBorders>
            <w:shd w:val="clear" w:color="auto" w:fill="auto"/>
            <w:vAlign w:val="center"/>
          </w:tcPr>
          <w:p w14:paraId="31AC634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B</w:t>
            </w:r>
            <w:r>
              <w:rPr>
                <w:rFonts w:ascii="宋体" w:hAnsi="宋体" w:cs="宋体" w:hint="eastAsia"/>
                <w:color w:val="000000"/>
                <w:sz w:val="24"/>
                <w:szCs w:val="24"/>
              </w:rPr>
              <w:t>出入口围护结构剖面图</w:t>
            </w:r>
          </w:p>
        </w:tc>
        <w:tc>
          <w:tcPr>
            <w:tcW w:w="2835" w:type="dxa"/>
            <w:tcBorders>
              <w:top w:val="nil"/>
              <w:left w:val="nil"/>
              <w:bottom w:val="single" w:sz="8" w:space="0" w:color="000000"/>
              <w:right w:val="single" w:sz="8" w:space="0" w:color="000000"/>
            </w:tcBorders>
            <w:shd w:val="clear" w:color="auto" w:fill="auto"/>
            <w:vAlign w:val="center"/>
          </w:tcPr>
          <w:p w14:paraId="3D6A16B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R23209-B-JG-03-006</w:t>
            </w:r>
          </w:p>
        </w:tc>
      </w:tr>
      <w:tr w:rsidR="00AC6B27" w14:paraId="49C7359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48B6B9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95</w:t>
            </w:r>
          </w:p>
        </w:tc>
        <w:tc>
          <w:tcPr>
            <w:tcW w:w="4437" w:type="dxa"/>
            <w:tcBorders>
              <w:top w:val="nil"/>
              <w:left w:val="nil"/>
              <w:bottom w:val="single" w:sz="8" w:space="0" w:color="000000"/>
              <w:right w:val="single" w:sz="8" w:space="0" w:color="000000"/>
            </w:tcBorders>
            <w:shd w:val="clear" w:color="auto" w:fill="auto"/>
            <w:vAlign w:val="center"/>
          </w:tcPr>
          <w:p w14:paraId="03AAB9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B</w:t>
            </w:r>
            <w:r>
              <w:rPr>
                <w:rFonts w:ascii="宋体" w:hAnsi="宋体" w:cs="宋体" w:hint="eastAsia"/>
                <w:color w:val="000000"/>
                <w:sz w:val="24"/>
                <w:szCs w:val="24"/>
              </w:rPr>
              <w:t>出入口结构平面布置图</w:t>
            </w:r>
          </w:p>
        </w:tc>
        <w:tc>
          <w:tcPr>
            <w:tcW w:w="2835" w:type="dxa"/>
            <w:tcBorders>
              <w:top w:val="nil"/>
              <w:left w:val="nil"/>
              <w:bottom w:val="single" w:sz="8" w:space="0" w:color="000000"/>
              <w:right w:val="single" w:sz="8" w:space="0" w:color="000000"/>
            </w:tcBorders>
            <w:shd w:val="clear" w:color="auto" w:fill="auto"/>
            <w:vAlign w:val="center"/>
          </w:tcPr>
          <w:p w14:paraId="479568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R23209-B-JG-03-007</w:t>
            </w:r>
          </w:p>
        </w:tc>
      </w:tr>
      <w:tr w:rsidR="00AC6B27" w14:paraId="5075FFF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A609A2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96</w:t>
            </w:r>
          </w:p>
        </w:tc>
        <w:tc>
          <w:tcPr>
            <w:tcW w:w="4437" w:type="dxa"/>
            <w:tcBorders>
              <w:top w:val="nil"/>
              <w:left w:val="nil"/>
              <w:bottom w:val="single" w:sz="8" w:space="0" w:color="000000"/>
              <w:right w:val="single" w:sz="8" w:space="0" w:color="000000"/>
            </w:tcBorders>
            <w:shd w:val="clear" w:color="auto" w:fill="auto"/>
            <w:vAlign w:val="center"/>
          </w:tcPr>
          <w:p w14:paraId="6706CD5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B</w:t>
            </w:r>
            <w:r>
              <w:rPr>
                <w:rFonts w:ascii="宋体" w:hAnsi="宋体" w:cs="宋体" w:hint="eastAsia"/>
                <w:color w:val="000000"/>
                <w:sz w:val="24"/>
                <w:szCs w:val="24"/>
              </w:rPr>
              <w:t>出入口结构剖面图</w:t>
            </w:r>
          </w:p>
        </w:tc>
        <w:tc>
          <w:tcPr>
            <w:tcW w:w="2835" w:type="dxa"/>
            <w:tcBorders>
              <w:top w:val="nil"/>
              <w:left w:val="nil"/>
              <w:bottom w:val="single" w:sz="8" w:space="0" w:color="000000"/>
              <w:right w:val="single" w:sz="8" w:space="0" w:color="000000"/>
            </w:tcBorders>
            <w:shd w:val="clear" w:color="auto" w:fill="auto"/>
            <w:vAlign w:val="center"/>
          </w:tcPr>
          <w:p w14:paraId="0B016B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R23209-B-JG-03-008</w:t>
            </w:r>
          </w:p>
        </w:tc>
      </w:tr>
      <w:tr w:rsidR="00AC6B27" w14:paraId="1AE9449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9E9597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97</w:t>
            </w:r>
          </w:p>
        </w:tc>
        <w:tc>
          <w:tcPr>
            <w:tcW w:w="4437" w:type="dxa"/>
            <w:tcBorders>
              <w:top w:val="nil"/>
              <w:left w:val="nil"/>
              <w:bottom w:val="single" w:sz="8" w:space="0" w:color="000000"/>
              <w:right w:val="single" w:sz="8" w:space="0" w:color="000000"/>
            </w:tcBorders>
            <w:shd w:val="clear" w:color="auto" w:fill="auto"/>
            <w:vAlign w:val="center"/>
          </w:tcPr>
          <w:p w14:paraId="6819B63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C</w:t>
            </w:r>
            <w:r>
              <w:rPr>
                <w:rFonts w:ascii="宋体" w:hAnsi="宋体" w:cs="宋体" w:hint="eastAsia"/>
                <w:color w:val="000000"/>
                <w:sz w:val="24"/>
                <w:szCs w:val="24"/>
              </w:rPr>
              <w:t>出入口围护结构平布置图</w:t>
            </w:r>
          </w:p>
        </w:tc>
        <w:tc>
          <w:tcPr>
            <w:tcW w:w="2835" w:type="dxa"/>
            <w:tcBorders>
              <w:top w:val="nil"/>
              <w:left w:val="nil"/>
              <w:bottom w:val="single" w:sz="8" w:space="0" w:color="000000"/>
              <w:right w:val="single" w:sz="8" w:space="0" w:color="000000"/>
            </w:tcBorders>
            <w:shd w:val="clear" w:color="auto" w:fill="auto"/>
            <w:vAlign w:val="center"/>
          </w:tcPr>
          <w:p w14:paraId="3D705E9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R23209-B-JG-03-009</w:t>
            </w:r>
          </w:p>
        </w:tc>
      </w:tr>
      <w:tr w:rsidR="00AC6B27" w14:paraId="65CE448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1F9DD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98</w:t>
            </w:r>
          </w:p>
        </w:tc>
        <w:tc>
          <w:tcPr>
            <w:tcW w:w="4437" w:type="dxa"/>
            <w:tcBorders>
              <w:top w:val="nil"/>
              <w:left w:val="nil"/>
              <w:bottom w:val="single" w:sz="8" w:space="0" w:color="000000"/>
              <w:right w:val="single" w:sz="8" w:space="0" w:color="000000"/>
            </w:tcBorders>
            <w:shd w:val="clear" w:color="auto" w:fill="auto"/>
            <w:vAlign w:val="center"/>
          </w:tcPr>
          <w:p w14:paraId="69AAC70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C</w:t>
            </w:r>
            <w:r>
              <w:rPr>
                <w:rFonts w:ascii="宋体" w:hAnsi="宋体" w:cs="宋体" w:hint="eastAsia"/>
                <w:color w:val="000000"/>
                <w:sz w:val="24"/>
                <w:szCs w:val="24"/>
              </w:rPr>
              <w:t>出入口围护结构剖面图</w:t>
            </w:r>
          </w:p>
        </w:tc>
        <w:tc>
          <w:tcPr>
            <w:tcW w:w="2835" w:type="dxa"/>
            <w:tcBorders>
              <w:top w:val="nil"/>
              <w:left w:val="nil"/>
              <w:bottom w:val="single" w:sz="8" w:space="0" w:color="000000"/>
              <w:right w:val="single" w:sz="8" w:space="0" w:color="000000"/>
            </w:tcBorders>
            <w:shd w:val="clear" w:color="auto" w:fill="auto"/>
            <w:vAlign w:val="center"/>
          </w:tcPr>
          <w:p w14:paraId="57A165E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R23209-B-JG-03-010</w:t>
            </w:r>
          </w:p>
        </w:tc>
      </w:tr>
      <w:tr w:rsidR="00AC6B27" w14:paraId="6358151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527B6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99</w:t>
            </w:r>
          </w:p>
        </w:tc>
        <w:tc>
          <w:tcPr>
            <w:tcW w:w="4437" w:type="dxa"/>
            <w:tcBorders>
              <w:top w:val="nil"/>
              <w:left w:val="nil"/>
              <w:bottom w:val="single" w:sz="8" w:space="0" w:color="000000"/>
              <w:right w:val="single" w:sz="8" w:space="0" w:color="000000"/>
            </w:tcBorders>
            <w:shd w:val="clear" w:color="auto" w:fill="auto"/>
            <w:vAlign w:val="center"/>
          </w:tcPr>
          <w:p w14:paraId="4F80D83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C</w:t>
            </w:r>
            <w:r>
              <w:rPr>
                <w:rFonts w:ascii="宋体" w:hAnsi="宋体" w:cs="宋体" w:hint="eastAsia"/>
                <w:color w:val="000000"/>
                <w:sz w:val="24"/>
                <w:szCs w:val="24"/>
              </w:rPr>
              <w:t>出入口结构平面布置图</w:t>
            </w:r>
          </w:p>
        </w:tc>
        <w:tc>
          <w:tcPr>
            <w:tcW w:w="2835" w:type="dxa"/>
            <w:tcBorders>
              <w:top w:val="nil"/>
              <w:left w:val="nil"/>
              <w:bottom w:val="single" w:sz="8" w:space="0" w:color="000000"/>
              <w:right w:val="single" w:sz="8" w:space="0" w:color="000000"/>
            </w:tcBorders>
            <w:shd w:val="clear" w:color="auto" w:fill="auto"/>
            <w:vAlign w:val="center"/>
          </w:tcPr>
          <w:p w14:paraId="1CF44D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R23209-B-JG-03-011</w:t>
            </w:r>
          </w:p>
        </w:tc>
      </w:tr>
      <w:tr w:rsidR="00AC6B27" w14:paraId="07D2DA4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52F139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100</w:t>
            </w:r>
          </w:p>
        </w:tc>
        <w:tc>
          <w:tcPr>
            <w:tcW w:w="4437" w:type="dxa"/>
            <w:tcBorders>
              <w:top w:val="nil"/>
              <w:left w:val="nil"/>
              <w:bottom w:val="single" w:sz="8" w:space="0" w:color="000000"/>
              <w:right w:val="single" w:sz="8" w:space="0" w:color="000000"/>
            </w:tcBorders>
            <w:shd w:val="clear" w:color="auto" w:fill="auto"/>
            <w:vAlign w:val="center"/>
          </w:tcPr>
          <w:p w14:paraId="3A0F4C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C</w:t>
            </w:r>
            <w:r>
              <w:rPr>
                <w:rFonts w:ascii="宋体" w:hAnsi="宋体" w:cs="宋体" w:hint="eastAsia"/>
                <w:color w:val="000000"/>
                <w:sz w:val="24"/>
                <w:szCs w:val="24"/>
              </w:rPr>
              <w:t>出入口结构剖面图</w:t>
            </w:r>
          </w:p>
        </w:tc>
        <w:tc>
          <w:tcPr>
            <w:tcW w:w="2835" w:type="dxa"/>
            <w:tcBorders>
              <w:top w:val="nil"/>
              <w:left w:val="nil"/>
              <w:bottom w:val="single" w:sz="8" w:space="0" w:color="000000"/>
              <w:right w:val="single" w:sz="8" w:space="0" w:color="000000"/>
            </w:tcBorders>
            <w:shd w:val="clear" w:color="auto" w:fill="auto"/>
            <w:vAlign w:val="center"/>
          </w:tcPr>
          <w:p w14:paraId="77FEDF8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R23209-B-JG-03-012</w:t>
            </w:r>
          </w:p>
        </w:tc>
      </w:tr>
      <w:tr w:rsidR="00AC6B27" w14:paraId="54C8579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F0B7B6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101</w:t>
            </w:r>
          </w:p>
        </w:tc>
        <w:tc>
          <w:tcPr>
            <w:tcW w:w="4437" w:type="dxa"/>
            <w:tcBorders>
              <w:top w:val="nil"/>
              <w:left w:val="nil"/>
              <w:bottom w:val="single" w:sz="8" w:space="0" w:color="000000"/>
              <w:right w:val="single" w:sz="8" w:space="0" w:color="000000"/>
            </w:tcBorders>
            <w:shd w:val="clear" w:color="auto" w:fill="auto"/>
            <w:vAlign w:val="center"/>
          </w:tcPr>
          <w:p w14:paraId="3688FF9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D</w:t>
            </w:r>
            <w:r>
              <w:rPr>
                <w:rFonts w:ascii="宋体" w:hAnsi="宋体" w:cs="宋体" w:hint="eastAsia"/>
                <w:color w:val="000000"/>
                <w:sz w:val="24"/>
                <w:szCs w:val="24"/>
              </w:rPr>
              <w:t>出入口围护结构平布置图</w:t>
            </w:r>
          </w:p>
        </w:tc>
        <w:tc>
          <w:tcPr>
            <w:tcW w:w="2835" w:type="dxa"/>
            <w:tcBorders>
              <w:top w:val="nil"/>
              <w:left w:val="nil"/>
              <w:bottom w:val="single" w:sz="8" w:space="0" w:color="000000"/>
              <w:right w:val="single" w:sz="8" w:space="0" w:color="000000"/>
            </w:tcBorders>
            <w:shd w:val="clear" w:color="auto" w:fill="auto"/>
            <w:vAlign w:val="center"/>
          </w:tcPr>
          <w:p w14:paraId="40C15A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R23209-B-JG-03-013</w:t>
            </w:r>
          </w:p>
        </w:tc>
      </w:tr>
      <w:tr w:rsidR="00AC6B27" w14:paraId="7144A60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4D4D3E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102</w:t>
            </w:r>
          </w:p>
        </w:tc>
        <w:tc>
          <w:tcPr>
            <w:tcW w:w="4437" w:type="dxa"/>
            <w:tcBorders>
              <w:top w:val="nil"/>
              <w:left w:val="nil"/>
              <w:bottom w:val="single" w:sz="8" w:space="0" w:color="000000"/>
              <w:right w:val="single" w:sz="8" w:space="0" w:color="000000"/>
            </w:tcBorders>
            <w:shd w:val="clear" w:color="auto" w:fill="auto"/>
            <w:vAlign w:val="center"/>
          </w:tcPr>
          <w:p w14:paraId="13D250E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D</w:t>
            </w:r>
            <w:r>
              <w:rPr>
                <w:rFonts w:ascii="宋体" w:hAnsi="宋体" w:cs="宋体" w:hint="eastAsia"/>
                <w:color w:val="000000"/>
                <w:sz w:val="24"/>
                <w:szCs w:val="24"/>
              </w:rPr>
              <w:t>出入口围护结构剖面图</w:t>
            </w:r>
          </w:p>
        </w:tc>
        <w:tc>
          <w:tcPr>
            <w:tcW w:w="2835" w:type="dxa"/>
            <w:tcBorders>
              <w:top w:val="nil"/>
              <w:left w:val="nil"/>
              <w:bottom w:val="single" w:sz="8" w:space="0" w:color="000000"/>
              <w:right w:val="single" w:sz="8" w:space="0" w:color="000000"/>
            </w:tcBorders>
            <w:shd w:val="clear" w:color="auto" w:fill="auto"/>
            <w:vAlign w:val="center"/>
          </w:tcPr>
          <w:p w14:paraId="0675D3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R23209-B-JG-03-014</w:t>
            </w:r>
          </w:p>
        </w:tc>
      </w:tr>
      <w:tr w:rsidR="00AC6B27" w14:paraId="7AA31A48"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1A2FD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103</w:t>
            </w:r>
          </w:p>
        </w:tc>
        <w:tc>
          <w:tcPr>
            <w:tcW w:w="4437" w:type="dxa"/>
            <w:tcBorders>
              <w:top w:val="nil"/>
              <w:left w:val="nil"/>
              <w:bottom w:val="single" w:sz="8" w:space="0" w:color="000000"/>
              <w:right w:val="single" w:sz="8" w:space="0" w:color="000000"/>
            </w:tcBorders>
            <w:shd w:val="clear" w:color="auto" w:fill="auto"/>
            <w:vAlign w:val="center"/>
          </w:tcPr>
          <w:p w14:paraId="14D24B0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D</w:t>
            </w:r>
            <w:r>
              <w:rPr>
                <w:rFonts w:ascii="宋体" w:hAnsi="宋体" w:cs="宋体" w:hint="eastAsia"/>
                <w:color w:val="000000"/>
                <w:sz w:val="24"/>
                <w:szCs w:val="24"/>
              </w:rPr>
              <w:t>出入口结构平面布置图</w:t>
            </w:r>
          </w:p>
        </w:tc>
        <w:tc>
          <w:tcPr>
            <w:tcW w:w="2835" w:type="dxa"/>
            <w:tcBorders>
              <w:top w:val="nil"/>
              <w:left w:val="nil"/>
              <w:bottom w:val="single" w:sz="8" w:space="0" w:color="000000"/>
              <w:right w:val="single" w:sz="8" w:space="0" w:color="000000"/>
            </w:tcBorders>
            <w:shd w:val="clear" w:color="auto" w:fill="auto"/>
            <w:vAlign w:val="center"/>
          </w:tcPr>
          <w:p w14:paraId="62949EF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R23209-B-JG-03-015</w:t>
            </w:r>
          </w:p>
        </w:tc>
      </w:tr>
      <w:tr w:rsidR="00AC6B27" w14:paraId="0525147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E3430F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104</w:t>
            </w:r>
          </w:p>
        </w:tc>
        <w:tc>
          <w:tcPr>
            <w:tcW w:w="4437" w:type="dxa"/>
            <w:tcBorders>
              <w:top w:val="nil"/>
              <w:left w:val="nil"/>
              <w:bottom w:val="single" w:sz="8" w:space="0" w:color="000000"/>
              <w:right w:val="single" w:sz="8" w:space="0" w:color="000000"/>
            </w:tcBorders>
            <w:shd w:val="clear" w:color="auto" w:fill="auto"/>
            <w:vAlign w:val="center"/>
          </w:tcPr>
          <w:p w14:paraId="13477AD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D</w:t>
            </w:r>
            <w:r>
              <w:rPr>
                <w:rFonts w:ascii="宋体" w:hAnsi="宋体" w:cs="宋体" w:hint="eastAsia"/>
                <w:color w:val="000000"/>
                <w:sz w:val="24"/>
                <w:szCs w:val="24"/>
              </w:rPr>
              <w:t>出入口结构剖面图</w:t>
            </w:r>
          </w:p>
        </w:tc>
        <w:tc>
          <w:tcPr>
            <w:tcW w:w="2835" w:type="dxa"/>
            <w:tcBorders>
              <w:top w:val="nil"/>
              <w:left w:val="nil"/>
              <w:bottom w:val="single" w:sz="8" w:space="0" w:color="000000"/>
              <w:right w:val="single" w:sz="8" w:space="0" w:color="000000"/>
            </w:tcBorders>
            <w:shd w:val="clear" w:color="auto" w:fill="auto"/>
            <w:vAlign w:val="center"/>
          </w:tcPr>
          <w:p w14:paraId="383FDD9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R23209-B-JG-03-016</w:t>
            </w:r>
          </w:p>
        </w:tc>
      </w:tr>
      <w:tr w:rsidR="00AC6B27" w14:paraId="06A278A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A8F09E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105</w:t>
            </w:r>
          </w:p>
        </w:tc>
        <w:tc>
          <w:tcPr>
            <w:tcW w:w="4437" w:type="dxa"/>
            <w:tcBorders>
              <w:top w:val="nil"/>
              <w:left w:val="nil"/>
              <w:bottom w:val="single" w:sz="8" w:space="0" w:color="000000"/>
              <w:right w:val="single" w:sz="8" w:space="0" w:color="000000"/>
            </w:tcBorders>
            <w:shd w:val="clear" w:color="auto" w:fill="auto"/>
            <w:vAlign w:val="center"/>
          </w:tcPr>
          <w:p w14:paraId="5C7C83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号</w:t>
            </w:r>
            <w:proofErr w:type="gramStart"/>
            <w:r>
              <w:rPr>
                <w:rFonts w:ascii="宋体" w:hAnsi="宋体" w:cs="宋体" w:hint="eastAsia"/>
                <w:color w:val="000000"/>
                <w:sz w:val="24"/>
                <w:szCs w:val="24"/>
              </w:rPr>
              <w:t>风亭组围护结构</w:t>
            </w:r>
            <w:proofErr w:type="gramEnd"/>
            <w:r>
              <w:rPr>
                <w:rFonts w:ascii="宋体" w:hAnsi="宋体" w:cs="宋体" w:hint="eastAsia"/>
                <w:color w:val="000000"/>
                <w:sz w:val="24"/>
                <w:szCs w:val="24"/>
              </w:rPr>
              <w:t>平布置图</w:t>
            </w:r>
          </w:p>
        </w:tc>
        <w:tc>
          <w:tcPr>
            <w:tcW w:w="2835" w:type="dxa"/>
            <w:tcBorders>
              <w:top w:val="nil"/>
              <w:left w:val="nil"/>
              <w:bottom w:val="single" w:sz="8" w:space="0" w:color="000000"/>
              <w:right w:val="single" w:sz="8" w:space="0" w:color="000000"/>
            </w:tcBorders>
            <w:shd w:val="clear" w:color="auto" w:fill="auto"/>
            <w:vAlign w:val="center"/>
          </w:tcPr>
          <w:p w14:paraId="2FD7D8B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R23209-B-JG-03-017</w:t>
            </w:r>
          </w:p>
        </w:tc>
      </w:tr>
      <w:tr w:rsidR="00AC6B27" w14:paraId="25BFF45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1FBFFD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106</w:t>
            </w:r>
          </w:p>
        </w:tc>
        <w:tc>
          <w:tcPr>
            <w:tcW w:w="4437" w:type="dxa"/>
            <w:tcBorders>
              <w:top w:val="nil"/>
              <w:left w:val="nil"/>
              <w:bottom w:val="single" w:sz="8" w:space="0" w:color="000000"/>
              <w:right w:val="single" w:sz="8" w:space="0" w:color="000000"/>
            </w:tcBorders>
            <w:shd w:val="clear" w:color="auto" w:fill="auto"/>
            <w:vAlign w:val="center"/>
          </w:tcPr>
          <w:p w14:paraId="5B923B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号</w:t>
            </w:r>
            <w:proofErr w:type="gramStart"/>
            <w:r>
              <w:rPr>
                <w:rFonts w:ascii="宋体" w:hAnsi="宋体" w:cs="宋体" w:hint="eastAsia"/>
                <w:color w:val="000000"/>
                <w:sz w:val="24"/>
                <w:szCs w:val="24"/>
              </w:rPr>
              <w:t>风亭组围护结构</w:t>
            </w:r>
            <w:proofErr w:type="gramEnd"/>
            <w:r>
              <w:rPr>
                <w:rFonts w:ascii="宋体" w:hAnsi="宋体" w:cs="宋体" w:hint="eastAsia"/>
                <w:color w:val="000000"/>
                <w:sz w:val="24"/>
                <w:szCs w:val="24"/>
              </w:rPr>
              <w:t>剖面图</w:t>
            </w:r>
          </w:p>
        </w:tc>
        <w:tc>
          <w:tcPr>
            <w:tcW w:w="2835" w:type="dxa"/>
            <w:tcBorders>
              <w:top w:val="nil"/>
              <w:left w:val="nil"/>
              <w:bottom w:val="single" w:sz="8" w:space="0" w:color="000000"/>
              <w:right w:val="single" w:sz="8" w:space="0" w:color="000000"/>
            </w:tcBorders>
            <w:shd w:val="clear" w:color="auto" w:fill="auto"/>
            <w:vAlign w:val="center"/>
          </w:tcPr>
          <w:p w14:paraId="13FB2B7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R23209-B-JG-03-018</w:t>
            </w:r>
          </w:p>
        </w:tc>
      </w:tr>
      <w:tr w:rsidR="00AC6B27" w14:paraId="5957193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00D5B3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107</w:t>
            </w:r>
          </w:p>
        </w:tc>
        <w:tc>
          <w:tcPr>
            <w:tcW w:w="4437" w:type="dxa"/>
            <w:tcBorders>
              <w:top w:val="nil"/>
              <w:left w:val="nil"/>
              <w:bottom w:val="single" w:sz="8" w:space="0" w:color="000000"/>
              <w:right w:val="single" w:sz="8" w:space="0" w:color="000000"/>
            </w:tcBorders>
            <w:shd w:val="clear" w:color="auto" w:fill="auto"/>
            <w:vAlign w:val="center"/>
          </w:tcPr>
          <w:p w14:paraId="2B71FE6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号</w:t>
            </w:r>
            <w:proofErr w:type="gramStart"/>
            <w:r>
              <w:rPr>
                <w:rFonts w:ascii="宋体" w:hAnsi="宋体" w:cs="宋体" w:hint="eastAsia"/>
                <w:color w:val="000000"/>
                <w:sz w:val="24"/>
                <w:szCs w:val="24"/>
              </w:rPr>
              <w:t>风亭组结构</w:t>
            </w:r>
            <w:proofErr w:type="gramEnd"/>
            <w:r>
              <w:rPr>
                <w:rFonts w:ascii="宋体" w:hAnsi="宋体" w:cs="宋体" w:hint="eastAsia"/>
                <w:color w:val="000000"/>
                <w:sz w:val="24"/>
                <w:szCs w:val="24"/>
              </w:rPr>
              <w:t>平面布置图</w:t>
            </w:r>
          </w:p>
        </w:tc>
        <w:tc>
          <w:tcPr>
            <w:tcW w:w="2835" w:type="dxa"/>
            <w:tcBorders>
              <w:top w:val="nil"/>
              <w:left w:val="nil"/>
              <w:bottom w:val="single" w:sz="8" w:space="0" w:color="000000"/>
              <w:right w:val="single" w:sz="8" w:space="0" w:color="000000"/>
            </w:tcBorders>
            <w:shd w:val="clear" w:color="auto" w:fill="auto"/>
            <w:vAlign w:val="center"/>
          </w:tcPr>
          <w:p w14:paraId="4F3903E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R23209-B-JG-03-019</w:t>
            </w:r>
          </w:p>
        </w:tc>
      </w:tr>
      <w:tr w:rsidR="00AC6B27" w14:paraId="14B7EF2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D6E650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108</w:t>
            </w:r>
          </w:p>
        </w:tc>
        <w:tc>
          <w:tcPr>
            <w:tcW w:w="4437" w:type="dxa"/>
            <w:tcBorders>
              <w:top w:val="nil"/>
              <w:left w:val="nil"/>
              <w:bottom w:val="single" w:sz="8" w:space="0" w:color="000000"/>
              <w:right w:val="single" w:sz="8" w:space="0" w:color="000000"/>
            </w:tcBorders>
            <w:shd w:val="clear" w:color="auto" w:fill="auto"/>
            <w:vAlign w:val="center"/>
          </w:tcPr>
          <w:p w14:paraId="0F27DEB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号风</w:t>
            </w:r>
            <w:proofErr w:type="gramStart"/>
            <w:r>
              <w:rPr>
                <w:rFonts w:ascii="宋体" w:hAnsi="宋体" w:cs="宋体" w:hint="eastAsia"/>
                <w:color w:val="000000"/>
                <w:sz w:val="24"/>
                <w:szCs w:val="24"/>
              </w:rPr>
              <w:t>亭组口</w:t>
            </w:r>
            <w:proofErr w:type="gramEnd"/>
            <w:r>
              <w:rPr>
                <w:rFonts w:ascii="宋体" w:hAnsi="宋体" w:cs="宋体" w:hint="eastAsia"/>
                <w:color w:val="000000"/>
                <w:sz w:val="24"/>
                <w:szCs w:val="24"/>
              </w:rPr>
              <w:t>结构剖面图</w:t>
            </w:r>
          </w:p>
        </w:tc>
        <w:tc>
          <w:tcPr>
            <w:tcW w:w="2835" w:type="dxa"/>
            <w:tcBorders>
              <w:top w:val="nil"/>
              <w:left w:val="nil"/>
              <w:bottom w:val="single" w:sz="8" w:space="0" w:color="000000"/>
              <w:right w:val="single" w:sz="8" w:space="0" w:color="000000"/>
            </w:tcBorders>
            <w:shd w:val="clear" w:color="auto" w:fill="auto"/>
            <w:vAlign w:val="center"/>
          </w:tcPr>
          <w:p w14:paraId="0799074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R23209-B-JG-03-020</w:t>
            </w:r>
          </w:p>
        </w:tc>
      </w:tr>
      <w:tr w:rsidR="00AC6B27" w14:paraId="4CA4D3B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F5D866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109</w:t>
            </w:r>
          </w:p>
        </w:tc>
        <w:tc>
          <w:tcPr>
            <w:tcW w:w="4437" w:type="dxa"/>
            <w:tcBorders>
              <w:top w:val="nil"/>
              <w:left w:val="nil"/>
              <w:bottom w:val="single" w:sz="8" w:space="0" w:color="000000"/>
              <w:right w:val="single" w:sz="8" w:space="0" w:color="000000"/>
            </w:tcBorders>
            <w:shd w:val="clear" w:color="auto" w:fill="auto"/>
            <w:vAlign w:val="center"/>
          </w:tcPr>
          <w:p w14:paraId="71F9E6D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号</w:t>
            </w:r>
            <w:proofErr w:type="gramStart"/>
            <w:r>
              <w:rPr>
                <w:rFonts w:ascii="宋体" w:hAnsi="宋体" w:cs="宋体" w:hint="eastAsia"/>
                <w:color w:val="000000"/>
                <w:sz w:val="24"/>
                <w:szCs w:val="24"/>
              </w:rPr>
              <w:t>风亭组围护结构</w:t>
            </w:r>
            <w:proofErr w:type="gramEnd"/>
            <w:r>
              <w:rPr>
                <w:rFonts w:ascii="宋体" w:hAnsi="宋体" w:cs="宋体" w:hint="eastAsia"/>
                <w:color w:val="000000"/>
                <w:sz w:val="24"/>
                <w:szCs w:val="24"/>
              </w:rPr>
              <w:t>平布置图</w:t>
            </w:r>
          </w:p>
        </w:tc>
        <w:tc>
          <w:tcPr>
            <w:tcW w:w="2835" w:type="dxa"/>
            <w:tcBorders>
              <w:top w:val="nil"/>
              <w:left w:val="nil"/>
              <w:bottom w:val="single" w:sz="8" w:space="0" w:color="000000"/>
              <w:right w:val="single" w:sz="8" w:space="0" w:color="000000"/>
            </w:tcBorders>
            <w:shd w:val="clear" w:color="auto" w:fill="auto"/>
            <w:vAlign w:val="center"/>
          </w:tcPr>
          <w:p w14:paraId="1B19EC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R23209-B-JG-03-021</w:t>
            </w:r>
          </w:p>
        </w:tc>
      </w:tr>
      <w:tr w:rsidR="00AC6B27" w14:paraId="2F4C433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A5AE3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110</w:t>
            </w:r>
          </w:p>
        </w:tc>
        <w:tc>
          <w:tcPr>
            <w:tcW w:w="4437" w:type="dxa"/>
            <w:tcBorders>
              <w:top w:val="nil"/>
              <w:left w:val="nil"/>
              <w:bottom w:val="single" w:sz="8" w:space="0" w:color="000000"/>
              <w:right w:val="single" w:sz="8" w:space="0" w:color="000000"/>
            </w:tcBorders>
            <w:shd w:val="clear" w:color="auto" w:fill="auto"/>
            <w:vAlign w:val="center"/>
          </w:tcPr>
          <w:p w14:paraId="3BD0E5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号</w:t>
            </w:r>
            <w:proofErr w:type="gramStart"/>
            <w:r>
              <w:rPr>
                <w:rFonts w:ascii="宋体" w:hAnsi="宋体" w:cs="宋体" w:hint="eastAsia"/>
                <w:color w:val="000000"/>
                <w:sz w:val="24"/>
                <w:szCs w:val="24"/>
              </w:rPr>
              <w:t>风亭组围护结构</w:t>
            </w:r>
            <w:proofErr w:type="gramEnd"/>
            <w:r>
              <w:rPr>
                <w:rFonts w:ascii="宋体" w:hAnsi="宋体" w:cs="宋体" w:hint="eastAsia"/>
                <w:color w:val="000000"/>
                <w:sz w:val="24"/>
                <w:szCs w:val="24"/>
              </w:rPr>
              <w:t>剖面图</w:t>
            </w:r>
          </w:p>
        </w:tc>
        <w:tc>
          <w:tcPr>
            <w:tcW w:w="2835" w:type="dxa"/>
            <w:tcBorders>
              <w:top w:val="nil"/>
              <w:left w:val="nil"/>
              <w:bottom w:val="single" w:sz="8" w:space="0" w:color="000000"/>
              <w:right w:val="single" w:sz="8" w:space="0" w:color="000000"/>
            </w:tcBorders>
            <w:shd w:val="clear" w:color="auto" w:fill="auto"/>
            <w:vAlign w:val="center"/>
          </w:tcPr>
          <w:p w14:paraId="580768C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R23209-B-JG-03-022</w:t>
            </w:r>
          </w:p>
        </w:tc>
      </w:tr>
      <w:tr w:rsidR="00AC6B27" w14:paraId="6E7D1C5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BBC289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111</w:t>
            </w:r>
          </w:p>
        </w:tc>
        <w:tc>
          <w:tcPr>
            <w:tcW w:w="4437" w:type="dxa"/>
            <w:tcBorders>
              <w:top w:val="nil"/>
              <w:left w:val="nil"/>
              <w:bottom w:val="single" w:sz="8" w:space="0" w:color="000000"/>
              <w:right w:val="single" w:sz="8" w:space="0" w:color="000000"/>
            </w:tcBorders>
            <w:shd w:val="clear" w:color="auto" w:fill="auto"/>
            <w:vAlign w:val="center"/>
          </w:tcPr>
          <w:p w14:paraId="1C6D1F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号</w:t>
            </w:r>
            <w:proofErr w:type="gramStart"/>
            <w:r>
              <w:rPr>
                <w:rFonts w:ascii="宋体" w:hAnsi="宋体" w:cs="宋体" w:hint="eastAsia"/>
                <w:color w:val="000000"/>
                <w:sz w:val="24"/>
                <w:szCs w:val="24"/>
              </w:rPr>
              <w:t>风亭组结构</w:t>
            </w:r>
            <w:proofErr w:type="gramEnd"/>
            <w:r>
              <w:rPr>
                <w:rFonts w:ascii="宋体" w:hAnsi="宋体" w:cs="宋体" w:hint="eastAsia"/>
                <w:color w:val="000000"/>
                <w:sz w:val="24"/>
                <w:szCs w:val="24"/>
              </w:rPr>
              <w:t>平面布置图</w:t>
            </w:r>
          </w:p>
        </w:tc>
        <w:tc>
          <w:tcPr>
            <w:tcW w:w="2835" w:type="dxa"/>
            <w:tcBorders>
              <w:top w:val="nil"/>
              <w:left w:val="nil"/>
              <w:bottom w:val="single" w:sz="8" w:space="0" w:color="000000"/>
              <w:right w:val="single" w:sz="8" w:space="0" w:color="000000"/>
            </w:tcBorders>
            <w:shd w:val="clear" w:color="auto" w:fill="auto"/>
            <w:vAlign w:val="center"/>
          </w:tcPr>
          <w:p w14:paraId="215900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R23209-B-JG-03-023</w:t>
            </w:r>
          </w:p>
        </w:tc>
      </w:tr>
      <w:tr w:rsidR="00AC6B27" w14:paraId="3BDB6AC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0B5D1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112</w:t>
            </w:r>
          </w:p>
        </w:tc>
        <w:tc>
          <w:tcPr>
            <w:tcW w:w="4437" w:type="dxa"/>
            <w:tcBorders>
              <w:top w:val="nil"/>
              <w:left w:val="nil"/>
              <w:bottom w:val="single" w:sz="8" w:space="0" w:color="000000"/>
              <w:right w:val="single" w:sz="8" w:space="0" w:color="000000"/>
            </w:tcBorders>
            <w:shd w:val="clear" w:color="auto" w:fill="auto"/>
            <w:vAlign w:val="center"/>
          </w:tcPr>
          <w:p w14:paraId="6A41AA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号风</w:t>
            </w:r>
            <w:proofErr w:type="gramStart"/>
            <w:r>
              <w:rPr>
                <w:rFonts w:ascii="宋体" w:hAnsi="宋体" w:cs="宋体" w:hint="eastAsia"/>
                <w:color w:val="000000"/>
                <w:sz w:val="24"/>
                <w:szCs w:val="24"/>
              </w:rPr>
              <w:t>亭组口</w:t>
            </w:r>
            <w:proofErr w:type="gramEnd"/>
            <w:r>
              <w:rPr>
                <w:rFonts w:ascii="宋体" w:hAnsi="宋体" w:cs="宋体" w:hint="eastAsia"/>
                <w:color w:val="000000"/>
                <w:sz w:val="24"/>
                <w:szCs w:val="24"/>
              </w:rPr>
              <w:t>结构剖面图</w:t>
            </w:r>
          </w:p>
        </w:tc>
        <w:tc>
          <w:tcPr>
            <w:tcW w:w="2835" w:type="dxa"/>
            <w:tcBorders>
              <w:top w:val="nil"/>
              <w:left w:val="nil"/>
              <w:bottom w:val="single" w:sz="8" w:space="0" w:color="000000"/>
              <w:right w:val="single" w:sz="8" w:space="0" w:color="000000"/>
            </w:tcBorders>
            <w:shd w:val="clear" w:color="auto" w:fill="auto"/>
            <w:vAlign w:val="center"/>
          </w:tcPr>
          <w:p w14:paraId="743BF96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R23209-B-JG-03-024</w:t>
            </w:r>
          </w:p>
        </w:tc>
      </w:tr>
      <w:tr w:rsidR="00AC6B27" w14:paraId="2CEA4FC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B9C8B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113</w:t>
            </w:r>
          </w:p>
        </w:tc>
        <w:tc>
          <w:tcPr>
            <w:tcW w:w="4437" w:type="dxa"/>
            <w:tcBorders>
              <w:top w:val="nil"/>
              <w:left w:val="nil"/>
              <w:bottom w:val="single" w:sz="8" w:space="0" w:color="000000"/>
              <w:right w:val="single" w:sz="8" w:space="0" w:color="000000"/>
            </w:tcBorders>
            <w:shd w:val="clear" w:color="auto" w:fill="auto"/>
            <w:vAlign w:val="center"/>
          </w:tcPr>
          <w:p w14:paraId="6FABBE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主体结构防水设计图（一）</w:t>
            </w:r>
          </w:p>
        </w:tc>
        <w:tc>
          <w:tcPr>
            <w:tcW w:w="2835" w:type="dxa"/>
            <w:tcBorders>
              <w:top w:val="nil"/>
              <w:left w:val="nil"/>
              <w:bottom w:val="single" w:sz="8" w:space="0" w:color="000000"/>
              <w:right w:val="single" w:sz="8" w:space="0" w:color="000000"/>
            </w:tcBorders>
            <w:shd w:val="clear" w:color="auto" w:fill="auto"/>
            <w:vAlign w:val="center"/>
          </w:tcPr>
          <w:p w14:paraId="2AB2EA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R23209-B-JG-04-001</w:t>
            </w:r>
          </w:p>
        </w:tc>
      </w:tr>
      <w:tr w:rsidR="00AC6B27" w14:paraId="6C27A57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404219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114</w:t>
            </w:r>
          </w:p>
        </w:tc>
        <w:tc>
          <w:tcPr>
            <w:tcW w:w="4437" w:type="dxa"/>
            <w:tcBorders>
              <w:top w:val="nil"/>
              <w:left w:val="nil"/>
              <w:bottom w:val="single" w:sz="8" w:space="0" w:color="000000"/>
              <w:right w:val="single" w:sz="8" w:space="0" w:color="000000"/>
            </w:tcBorders>
            <w:shd w:val="clear" w:color="auto" w:fill="auto"/>
            <w:vAlign w:val="center"/>
          </w:tcPr>
          <w:p w14:paraId="1D88BD6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车站附属结构防水设计图（一）</w:t>
            </w:r>
          </w:p>
        </w:tc>
        <w:tc>
          <w:tcPr>
            <w:tcW w:w="2835" w:type="dxa"/>
            <w:tcBorders>
              <w:top w:val="nil"/>
              <w:left w:val="nil"/>
              <w:bottom w:val="single" w:sz="8" w:space="0" w:color="000000"/>
              <w:right w:val="single" w:sz="8" w:space="0" w:color="000000"/>
            </w:tcBorders>
            <w:shd w:val="clear" w:color="auto" w:fill="auto"/>
            <w:vAlign w:val="center"/>
          </w:tcPr>
          <w:p w14:paraId="21D7BAD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R23209-B-JG-04-002</w:t>
            </w:r>
          </w:p>
        </w:tc>
      </w:tr>
      <w:tr w:rsidR="00AC6B27" w14:paraId="68052C6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802CA0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115</w:t>
            </w:r>
          </w:p>
        </w:tc>
        <w:tc>
          <w:tcPr>
            <w:tcW w:w="4437" w:type="dxa"/>
            <w:tcBorders>
              <w:top w:val="nil"/>
              <w:left w:val="nil"/>
              <w:bottom w:val="single" w:sz="8" w:space="0" w:color="000000"/>
              <w:right w:val="single" w:sz="8" w:space="0" w:color="000000"/>
            </w:tcBorders>
            <w:shd w:val="clear" w:color="auto" w:fill="auto"/>
            <w:vAlign w:val="center"/>
          </w:tcPr>
          <w:p w14:paraId="2E0C35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车站附属结构防水设计图（二）</w:t>
            </w:r>
          </w:p>
        </w:tc>
        <w:tc>
          <w:tcPr>
            <w:tcW w:w="2835" w:type="dxa"/>
            <w:tcBorders>
              <w:top w:val="nil"/>
              <w:left w:val="nil"/>
              <w:bottom w:val="single" w:sz="8" w:space="0" w:color="000000"/>
              <w:right w:val="single" w:sz="8" w:space="0" w:color="000000"/>
            </w:tcBorders>
            <w:shd w:val="clear" w:color="auto" w:fill="auto"/>
            <w:vAlign w:val="center"/>
          </w:tcPr>
          <w:p w14:paraId="257A832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R23209-B-JG-04-003</w:t>
            </w:r>
          </w:p>
        </w:tc>
      </w:tr>
      <w:tr w:rsidR="00AC6B27" w14:paraId="0FDA83E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9864E9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116</w:t>
            </w:r>
          </w:p>
        </w:tc>
        <w:tc>
          <w:tcPr>
            <w:tcW w:w="4437" w:type="dxa"/>
            <w:tcBorders>
              <w:top w:val="nil"/>
              <w:left w:val="nil"/>
              <w:bottom w:val="single" w:sz="8" w:space="0" w:color="000000"/>
              <w:right w:val="single" w:sz="8" w:space="0" w:color="000000"/>
            </w:tcBorders>
            <w:shd w:val="clear" w:color="auto" w:fill="auto"/>
            <w:vAlign w:val="center"/>
          </w:tcPr>
          <w:p w14:paraId="20815CB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防水大样图</w:t>
            </w:r>
          </w:p>
        </w:tc>
        <w:tc>
          <w:tcPr>
            <w:tcW w:w="2835" w:type="dxa"/>
            <w:tcBorders>
              <w:top w:val="nil"/>
              <w:left w:val="nil"/>
              <w:bottom w:val="single" w:sz="8" w:space="0" w:color="000000"/>
              <w:right w:val="single" w:sz="8" w:space="0" w:color="000000"/>
            </w:tcBorders>
            <w:shd w:val="clear" w:color="auto" w:fill="auto"/>
            <w:vAlign w:val="center"/>
          </w:tcPr>
          <w:p w14:paraId="1DCE568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R23209-B-JG-04-004</w:t>
            </w:r>
          </w:p>
        </w:tc>
      </w:tr>
      <w:tr w:rsidR="00AC6B27" w14:paraId="55111AA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D02653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117</w:t>
            </w:r>
          </w:p>
        </w:tc>
        <w:tc>
          <w:tcPr>
            <w:tcW w:w="4437" w:type="dxa"/>
            <w:tcBorders>
              <w:top w:val="nil"/>
              <w:left w:val="nil"/>
              <w:bottom w:val="single" w:sz="8" w:space="0" w:color="000000"/>
              <w:right w:val="single" w:sz="8" w:space="0" w:color="000000"/>
            </w:tcBorders>
            <w:shd w:val="clear" w:color="auto" w:fill="auto"/>
            <w:vAlign w:val="center"/>
          </w:tcPr>
          <w:p w14:paraId="6FF0FE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施工缝防水构造图</w:t>
            </w:r>
          </w:p>
        </w:tc>
        <w:tc>
          <w:tcPr>
            <w:tcW w:w="2835" w:type="dxa"/>
            <w:tcBorders>
              <w:top w:val="nil"/>
              <w:left w:val="nil"/>
              <w:bottom w:val="single" w:sz="8" w:space="0" w:color="000000"/>
              <w:right w:val="single" w:sz="8" w:space="0" w:color="000000"/>
            </w:tcBorders>
            <w:shd w:val="clear" w:color="auto" w:fill="auto"/>
            <w:vAlign w:val="center"/>
          </w:tcPr>
          <w:p w14:paraId="0B6C4EA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R23209-B-JG-04-005</w:t>
            </w:r>
          </w:p>
        </w:tc>
      </w:tr>
      <w:tr w:rsidR="00AC6B27" w14:paraId="156E531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C3954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118</w:t>
            </w:r>
          </w:p>
        </w:tc>
        <w:tc>
          <w:tcPr>
            <w:tcW w:w="4437" w:type="dxa"/>
            <w:tcBorders>
              <w:top w:val="nil"/>
              <w:left w:val="nil"/>
              <w:bottom w:val="single" w:sz="8" w:space="0" w:color="000000"/>
              <w:right w:val="single" w:sz="8" w:space="0" w:color="000000"/>
            </w:tcBorders>
            <w:shd w:val="clear" w:color="auto" w:fill="auto"/>
            <w:vAlign w:val="center"/>
          </w:tcPr>
          <w:p w14:paraId="0E76791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变形缝防水构造图（一）</w:t>
            </w:r>
          </w:p>
        </w:tc>
        <w:tc>
          <w:tcPr>
            <w:tcW w:w="2835" w:type="dxa"/>
            <w:tcBorders>
              <w:top w:val="nil"/>
              <w:left w:val="nil"/>
              <w:bottom w:val="single" w:sz="8" w:space="0" w:color="000000"/>
              <w:right w:val="single" w:sz="8" w:space="0" w:color="000000"/>
            </w:tcBorders>
            <w:shd w:val="clear" w:color="auto" w:fill="auto"/>
            <w:vAlign w:val="center"/>
          </w:tcPr>
          <w:p w14:paraId="72111C0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R23209-B-JG-04-006</w:t>
            </w:r>
          </w:p>
        </w:tc>
      </w:tr>
      <w:tr w:rsidR="00AC6B27" w14:paraId="0262C24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475E1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119</w:t>
            </w:r>
          </w:p>
        </w:tc>
        <w:tc>
          <w:tcPr>
            <w:tcW w:w="4437" w:type="dxa"/>
            <w:tcBorders>
              <w:top w:val="nil"/>
              <w:left w:val="nil"/>
              <w:bottom w:val="single" w:sz="8" w:space="0" w:color="000000"/>
              <w:right w:val="single" w:sz="8" w:space="0" w:color="000000"/>
            </w:tcBorders>
            <w:shd w:val="clear" w:color="auto" w:fill="auto"/>
            <w:vAlign w:val="center"/>
          </w:tcPr>
          <w:p w14:paraId="796591B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变形缝防水构造图（二）</w:t>
            </w:r>
          </w:p>
        </w:tc>
        <w:tc>
          <w:tcPr>
            <w:tcW w:w="2835" w:type="dxa"/>
            <w:tcBorders>
              <w:top w:val="nil"/>
              <w:left w:val="nil"/>
              <w:bottom w:val="single" w:sz="8" w:space="0" w:color="000000"/>
              <w:right w:val="single" w:sz="8" w:space="0" w:color="000000"/>
            </w:tcBorders>
            <w:shd w:val="clear" w:color="auto" w:fill="auto"/>
            <w:vAlign w:val="center"/>
          </w:tcPr>
          <w:p w14:paraId="4894753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R23209-B-JG-04-007</w:t>
            </w:r>
          </w:p>
        </w:tc>
      </w:tr>
      <w:tr w:rsidR="00AC6B27" w14:paraId="577CEF5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1C4408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120</w:t>
            </w:r>
          </w:p>
        </w:tc>
        <w:tc>
          <w:tcPr>
            <w:tcW w:w="4437" w:type="dxa"/>
            <w:tcBorders>
              <w:top w:val="nil"/>
              <w:left w:val="nil"/>
              <w:bottom w:val="single" w:sz="8" w:space="0" w:color="000000"/>
              <w:right w:val="single" w:sz="8" w:space="0" w:color="000000"/>
            </w:tcBorders>
            <w:shd w:val="clear" w:color="auto" w:fill="auto"/>
            <w:vAlign w:val="center"/>
          </w:tcPr>
          <w:p w14:paraId="00ECB5B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变形缝防水大样图</w:t>
            </w:r>
          </w:p>
        </w:tc>
        <w:tc>
          <w:tcPr>
            <w:tcW w:w="2835" w:type="dxa"/>
            <w:tcBorders>
              <w:top w:val="nil"/>
              <w:left w:val="nil"/>
              <w:bottom w:val="single" w:sz="8" w:space="0" w:color="000000"/>
              <w:right w:val="single" w:sz="8" w:space="0" w:color="000000"/>
            </w:tcBorders>
            <w:shd w:val="clear" w:color="auto" w:fill="auto"/>
            <w:vAlign w:val="center"/>
          </w:tcPr>
          <w:p w14:paraId="140323B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R23209-B-JG-04-008</w:t>
            </w:r>
          </w:p>
        </w:tc>
      </w:tr>
      <w:tr w:rsidR="00AC6B27" w14:paraId="6A1001F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EF741E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121</w:t>
            </w:r>
          </w:p>
        </w:tc>
        <w:tc>
          <w:tcPr>
            <w:tcW w:w="4437" w:type="dxa"/>
            <w:tcBorders>
              <w:top w:val="nil"/>
              <w:left w:val="nil"/>
              <w:bottom w:val="single" w:sz="8" w:space="0" w:color="000000"/>
              <w:right w:val="single" w:sz="8" w:space="0" w:color="000000"/>
            </w:tcBorders>
            <w:shd w:val="clear" w:color="auto" w:fill="auto"/>
            <w:vAlign w:val="center"/>
          </w:tcPr>
          <w:p w14:paraId="1EA8E46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临时立柱、降水井防水构造图</w:t>
            </w:r>
          </w:p>
        </w:tc>
        <w:tc>
          <w:tcPr>
            <w:tcW w:w="2835" w:type="dxa"/>
            <w:tcBorders>
              <w:top w:val="nil"/>
              <w:left w:val="nil"/>
              <w:bottom w:val="single" w:sz="8" w:space="0" w:color="000000"/>
              <w:right w:val="single" w:sz="8" w:space="0" w:color="000000"/>
            </w:tcBorders>
            <w:shd w:val="clear" w:color="auto" w:fill="auto"/>
            <w:vAlign w:val="center"/>
          </w:tcPr>
          <w:p w14:paraId="504E61F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R23209-B-JG-04-009</w:t>
            </w:r>
          </w:p>
        </w:tc>
      </w:tr>
      <w:tr w:rsidR="00AC6B27" w14:paraId="6E4D380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32829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122</w:t>
            </w:r>
          </w:p>
        </w:tc>
        <w:tc>
          <w:tcPr>
            <w:tcW w:w="4437" w:type="dxa"/>
            <w:tcBorders>
              <w:top w:val="nil"/>
              <w:left w:val="nil"/>
              <w:bottom w:val="single" w:sz="8" w:space="0" w:color="000000"/>
              <w:right w:val="single" w:sz="8" w:space="0" w:color="000000"/>
            </w:tcBorders>
            <w:shd w:val="clear" w:color="auto" w:fill="auto"/>
            <w:vAlign w:val="center"/>
          </w:tcPr>
          <w:p w14:paraId="36BB22F9" w14:textId="77777777" w:rsidR="00AC6B27" w:rsidRDefault="00F00680">
            <w:pPr>
              <w:widowControl/>
              <w:jc w:val="center"/>
              <w:rPr>
                <w:rFonts w:ascii="宋体" w:hAnsi="宋体" w:cs="宋体"/>
                <w:color w:val="000000"/>
                <w:sz w:val="24"/>
                <w:szCs w:val="24"/>
              </w:rPr>
            </w:pPr>
            <w:proofErr w:type="gramStart"/>
            <w:r>
              <w:rPr>
                <w:rFonts w:ascii="宋体" w:hAnsi="宋体" w:cs="宋体" w:hint="eastAsia"/>
                <w:color w:val="000000"/>
                <w:sz w:val="24"/>
                <w:szCs w:val="24"/>
              </w:rPr>
              <w:t>后浇带防水</w:t>
            </w:r>
            <w:proofErr w:type="gramEnd"/>
            <w:r>
              <w:rPr>
                <w:rFonts w:ascii="宋体" w:hAnsi="宋体" w:cs="宋体" w:hint="eastAsia"/>
                <w:color w:val="000000"/>
                <w:sz w:val="24"/>
                <w:szCs w:val="24"/>
              </w:rPr>
              <w:t>构造图</w:t>
            </w:r>
          </w:p>
        </w:tc>
        <w:tc>
          <w:tcPr>
            <w:tcW w:w="2835" w:type="dxa"/>
            <w:tcBorders>
              <w:top w:val="nil"/>
              <w:left w:val="nil"/>
              <w:bottom w:val="single" w:sz="8" w:space="0" w:color="000000"/>
              <w:right w:val="single" w:sz="8" w:space="0" w:color="000000"/>
            </w:tcBorders>
            <w:shd w:val="clear" w:color="auto" w:fill="auto"/>
            <w:vAlign w:val="center"/>
          </w:tcPr>
          <w:p w14:paraId="443989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R23209-B-JG-04-010</w:t>
            </w:r>
          </w:p>
        </w:tc>
      </w:tr>
      <w:tr w:rsidR="00AC6B27" w14:paraId="07DE3FA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36A79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123</w:t>
            </w:r>
          </w:p>
        </w:tc>
        <w:tc>
          <w:tcPr>
            <w:tcW w:w="4437" w:type="dxa"/>
            <w:tcBorders>
              <w:top w:val="nil"/>
              <w:left w:val="nil"/>
              <w:bottom w:val="single" w:sz="8" w:space="0" w:color="000000"/>
              <w:right w:val="single" w:sz="8" w:space="0" w:color="000000"/>
            </w:tcBorders>
            <w:shd w:val="clear" w:color="auto" w:fill="auto"/>
            <w:vAlign w:val="center"/>
          </w:tcPr>
          <w:p w14:paraId="46D13A7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穿墙管防水构造图</w:t>
            </w:r>
          </w:p>
        </w:tc>
        <w:tc>
          <w:tcPr>
            <w:tcW w:w="2835" w:type="dxa"/>
            <w:tcBorders>
              <w:top w:val="nil"/>
              <w:left w:val="nil"/>
              <w:bottom w:val="single" w:sz="8" w:space="0" w:color="000000"/>
              <w:right w:val="single" w:sz="8" w:space="0" w:color="000000"/>
            </w:tcBorders>
            <w:shd w:val="clear" w:color="auto" w:fill="auto"/>
            <w:vAlign w:val="center"/>
          </w:tcPr>
          <w:p w14:paraId="63BDEA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R23209-B-JG-04-011</w:t>
            </w:r>
          </w:p>
        </w:tc>
      </w:tr>
      <w:tr w:rsidR="00AC6B27" w14:paraId="2762A00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43CF9D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124</w:t>
            </w:r>
          </w:p>
        </w:tc>
        <w:tc>
          <w:tcPr>
            <w:tcW w:w="4437" w:type="dxa"/>
            <w:tcBorders>
              <w:top w:val="nil"/>
              <w:left w:val="nil"/>
              <w:bottom w:val="single" w:sz="8" w:space="0" w:color="000000"/>
              <w:right w:val="single" w:sz="8" w:space="0" w:color="000000"/>
            </w:tcBorders>
            <w:shd w:val="clear" w:color="auto" w:fill="auto"/>
            <w:vAlign w:val="center"/>
          </w:tcPr>
          <w:p w14:paraId="6249262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接地电极防水构造图</w:t>
            </w:r>
          </w:p>
        </w:tc>
        <w:tc>
          <w:tcPr>
            <w:tcW w:w="2835" w:type="dxa"/>
            <w:tcBorders>
              <w:top w:val="nil"/>
              <w:left w:val="nil"/>
              <w:bottom w:val="single" w:sz="8" w:space="0" w:color="000000"/>
              <w:right w:val="single" w:sz="8" w:space="0" w:color="000000"/>
            </w:tcBorders>
            <w:shd w:val="clear" w:color="auto" w:fill="auto"/>
            <w:vAlign w:val="center"/>
          </w:tcPr>
          <w:p w14:paraId="2B48EAC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R23209-B-JG-04-012</w:t>
            </w:r>
          </w:p>
        </w:tc>
      </w:tr>
      <w:tr w:rsidR="00AC6B27" w14:paraId="120C513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DA1923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125</w:t>
            </w:r>
          </w:p>
        </w:tc>
        <w:tc>
          <w:tcPr>
            <w:tcW w:w="4437" w:type="dxa"/>
            <w:tcBorders>
              <w:top w:val="nil"/>
              <w:left w:val="nil"/>
              <w:bottom w:val="single" w:sz="8" w:space="0" w:color="000000"/>
              <w:right w:val="single" w:sz="8" w:space="0" w:color="000000"/>
            </w:tcBorders>
            <w:shd w:val="clear" w:color="auto" w:fill="auto"/>
            <w:vAlign w:val="center"/>
          </w:tcPr>
          <w:p w14:paraId="0A7437B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车站与区间接口防水构造图</w:t>
            </w:r>
          </w:p>
        </w:tc>
        <w:tc>
          <w:tcPr>
            <w:tcW w:w="2835" w:type="dxa"/>
            <w:tcBorders>
              <w:top w:val="nil"/>
              <w:left w:val="nil"/>
              <w:bottom w:val="single" w:sz="8" w:space="0" w:color="000000"/>
              <w:right w:val="single" w:sz="8" w:space="0" w:color="000000"/>
            </w:tcBorders>
            <w:shd w:val="clear" w:color="auto" w:fill="auto"/>
            <w:vAlign w:val="center"/>
          </w:tcPr>
          <w:p w14:paraId="278AC7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R23209-B-JG-04-013</w:t>
            </w:r>
          </w:p>
        </w:tc>
      </w:tr>
      <w:tr w:rsidR="00AC6B27" w14:paraId="6249F2A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D94F4C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126</w:t>
            </w:r>
          </w:p>
        </w:tc>
        <w:tc>
          <w:tcPr>
            <w:tcW w:w="4437" w:type="dxa"/>
            <w:tcBorders>
              <w:top w:val="nil"/>
              <w:left w:val="nil"/>
              <w:bottom w:val="single" w:sz="8" w:space="0" w:color="000000"/>
              <w:right w:val="single" w:sz="8" w:space="0" w:color="000000"/>
            </w:tcBorders>
            <w:shd w:val="clear" w:color="auto" w:fill="auto"/>
            <w:vAlign w:val="center"/>
          </w:tcPr>
          <w:p w14:paraId="567EBCB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止水带大样图</w:t>
            </w:r>
          </w:p>
        </w:tc>
        <w:tc>
          <w:tcPr>
            <w:tcW w:w="2835" w:type="dxa"/>
            <w:tcBorders>
              <w:top w:val="nil"/>
              <w:left w:val="nil"/>
              <w:bottom w:val="single" w:sz="8" w:space="0" w:color="000000"/>
              <w:right w:val="single" w:sz="8" w:space="0" w:color="000000"/>
            </w:tcBorders>
            <w:shd w:val="clear" w:color="auto" w:fill="auto"/>
            <w:vAlign w:val="center"/>
          </w:tcPr>
          <w:p w14:paraId="571BD86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R23209-B-JG-04-014</w:t>
            </w:r>
          </w:p>
        </w:tc>
      </w:tr>
      <w:tr w:rsidR="00AC6B27" w14:paraId="14970BC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9EE1D6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127</w:t>
            </w:r>
          </w:p>
        </w:tc>
        <w:tc>
          <w:tcPr>
            <w:tcW w:w="4437" w:type="dxa"/>
            <w:tcBorders>
              <w:top w:val="nil"/>
              <w:left w:val="nil"/>
              <w:bottom w:val="single" w:sz="8" w:space="0" w:color="000000"/>
              <w:right w:val="single" w:sz="8" w:space="0" w:color="000000"/>
            </w:tcBorders>
            <w:shd w:val="clear" w:color="auto" w:fill="auto"/>
            <w:vAlign w:val="center"/>
          </w:tcPr>
          <w:p w14:paraId="4EEB99A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车站与附属结构接口防水大样图</w:t>
            </w:r>
          </w:p>
        </w:tc>
        <w:tc>
          <w:tcPr>
            <w:tcW w:w="2835" w:type="dxa"/>
            <w:tcBorders>
              <w:top w:val="nil"/>
              <w:left w:val="nil"/>
              <w:bottom w:val="single" w:sz="8" w:space="0" w:color="000000"/>
              <w:right w:val="single" w:sz="8" w:space="0" w:color="000000"/>
            </w:tcBorders>
            <w:shd w:val="clear" w:color="auto" w:fill="auto"/>
            <w:vAlign w:val="center"/>
          </w:tcPr>
          <w:p w14:paraId="3F72078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R23209-B-JG-04-015</w:t>
            </w:r>
          </w:p>
        </w:tc>
      </w:tr>
      <w:tr w:rsidR="00AC6B27" w14:paraId="5E92A2B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1AA927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128</w:t>
            </w:r>
          </w:p>
        </w:tc>
        <w:tc>
          <w:tcPr>
            <w:tcW w:w="4437" w:type="dxa"/>
            <w:tcBorders>
              <w:top w:val="nil"/>
              <w:left w:val="nil"/>
              <w:bottom w:val="single" w:sz="8" w:space="0" w:color="000000"/>
              <w:right w:val="single" w:sz="8" w:space="0" w:color="000000"/>
            </w:tcBorders>
            <w:shd w:val="clear" w:color="auto" w:fill="auto"/>
            <w:vAlign w:val="center"/>
          </w:tcPr>
          <w:p w14:paraId="07C12D7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图纸目录及图例</w:t>
            </w:r>
          </w:p>
        </w:tc>
        <w:tc>
          <w:tcPr>
            <w:tcW w:w="2835" w:type="dxa"/>
            <w:tcBorders>
              <w:top w:val="nil"/>
              <w:left w:val="nil"/>
              <w:bottom w:val="single" w:sz="8" w:space="0" w:color="000000"/>
              <w:right w:val="single" w:sz="8" w:space="0" w:color="000000"/>
            </w:tcBorders>
            <w:shd w:val="clear" w:color="auto" w:fill="auto"/>
            <w:vAlign w:val="center"/>
          </w:tcPr>
          <w:p w14:paraId="18FA8A2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R23209-B-DLZM-01-001</w:t>
            </w:r>
          </w:p>
        </w:tc>
      </w:tr>
      <w:tr w:rsidR="00AC6B27" w14:paraId="380F459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A785B8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129</w:t>
            </w:r>
          </w:p>
        </w:tc>
        <w:tc>
          <w:tcPr>
            <w:tcW w:w="4437" w:type="dxa"/>
            <w:tcBorders>
              <w:top w:val="nil"/>
              <w:left w:val="nil"/>
              <w:bottom w:val="single" w:sz="8" w:space="0" w:color="000000"/>
              <w:right w:val="single" w:sz="8" w:space="0" w:color="000000"/>
            </w:tcBorders>
            <w:shd w:val="clear" w:color="auto" w:fill="auto"/>
            <w:vAlign w:val="center"/>
          </w:tcPr>
          <w:p w14:paraId="365BDF2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nil"/>
              <w:left w:val="nil"/>
              <w:bottom w:val="single" w:sz="8" w:space="0" w:color="000000"/>
              <w:right w:val="single" w:sz="8" w:space="0" w:color="000000"/>
            </w:tcBorders>
            <w:shd w:val="clear" w:color="auto" w:fill="auto"/>
            <w:vAlign w:val="center"/>
          </w:tcPr>
          <w:p w14:paraId="7D8D7D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R23209-B-DLZM-01-002</w:t>
            </w:r>
          </w:p>
        </w:tc>
      </w:tr>
      <w:tr w:rsidR="00AC6B27" w14:paraId="330FDBC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CED351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130</w:t>
            </w:r>
          </w:p>
        </w:tc>
        <w:tc>
          <w:tcPr>
            <w:tcW w:w="4437" w:type="dxa"/>
            <w:tcBorders>
              <w:top w:val="nil"/>
              <w:left w:val="nil"/>
              <w:bottom w:val="single" w:sz="8" w:space="0" w:color="000000"/>
              <w:right w:val="single" w:sz="8" w:space="0" w:color="000000"/>
            </w:tcBorders>
            <w:shd w:val="clear" w:color="auto" w:fill="auto"/>
            <w:vAlign w:val="center"/>
          </w:tcPr>
          <w:p w14:paraId="731A12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接地引出线制作安装图</w:t>
            </w:r>
          </w:p>
        </w:tc>
        <w:tc>
          <w:tcPr>
            <w:tcW w:w="2835" w:type="dxa"/>
            <w:tcBorders>
              <w:top w:val="nil"/>
              <w:left w:val="nil"/>
              <w:bottom w:val="single" w:sz="8" w:space="0" w:color="000000"/>
              <w:right w:val="single" w:sz="8" w:space="0" w:color="000000"/>
            </w:tcBorders>
            <w:shd w:val="clear" w:color="auto" w:fill="auto"/>
            <w:vAlign w:val="center"/>
          </w:tcPr>
          <w:p w14:paraId="4A517C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R23209-B-DLZM-01-003</w:t>
            </w:r>
          </w:p>
        </w:tc>
      </w:tr>
      <w:tr w:rsidR="00AC6B27" w14:paraId="1660A44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26E525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131</w:t>
            </w:r>
          </w:p>
        </w:tc>
        <w:tc>
          <w:tcPr>
            <w:tcW w:w="4437" w:type="dxa"/>
            <w:tcBorders>
              <w:top w:val="nil"/>
              <w:left w:val="nil"/>
              <w:bottom w:val="single" w:sz="8" w:space="0" w:color="000000"/>
              <w:right w:val="single" w:sz="8" w:space="0" w:color="000000"/>
            </w:tcBorders>
            <w:shd w:val="clear" w:color="auto" w:fill="auto"/>
            <w:vAlign w:val="center"/>
          </w:tcPr>
          <w:p w14:paraId="5D594AD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接地体的安装和降</w:t>
            </w:r>
            <w:proofErr w:type="gramStart"/>
            <w:r>
              <w:rPr>
                <w:rFonts w:ascii="宋体" w:hAnsi="宋体" w:cs="宋体" w:hint="eastAsia"/>
                <w:color w:val="000000"/>
                <w:sz w:val="24"/>
                <w:szCs w:val="24"/>
              </w:rPr>
              <w:t>阻方法</w:t>
            </w:r>
            <w:proofErr w:type="gramEnd"/>
            <w:r>
              <w:rPr>
                <w:rFonts w:ascii="宋体" w:hAnsi="宋体" w:cs="宋体" w:hint="eastAsia"/>
                <w:color w:val="000000"/>
                <w:sz w:val="24"/>
                <w:szCs w:val="24"/>
              </w:rPr>
              <w:t>示意图</w:t>
            </w:r>
          </w:p>
        </w:tc>
        <w:tc>
          <w:tcPr>
            <w:tcW w:w="2835" w:type="dxa"/>
            <w:tcBorders>
              <w:top w:val="nil"/>
              <w:left w:val="nil"/>
              <w:bottom w:val="single" w:sz="8" w:space="0" w:color="000000"/>
              <w:right w:val="single" w:sz="8" w:space="0" w:color="000000"/>
            </w:tcBorders>
            <w:shd w:val="clear" w:color="auto" w:fill="auto"/>
            <w:vAlign w:val="center"/>
          </w:tcPr>
          <w:p w14:paraId="4598EA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R23209-B-DLZM-01-004</w:t>
            </w:r>
          </w:p>
        </w:tc>
      </w:tr>
      <w:tr w:rsidR="00AC6B27" w14:paraId="56F2136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48ADC4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132</w:t>
            </w:r>
          </w:p>
        </w:tc>
        <w:tc>
          <w:tcPr>
            <w:tcW w:w="4437" w:type="dxa"/>
            <w:tcBorders>
              <w:top w:val="nil"/>
              <w:left w:val="nil"/>
              <w:bottom w:val="single" w:sz="8" w:space="0" w:color="000000"/>
              <w:right w:val="single" w:sz="8" w:space="0" w:color="000000"/>
            </w:tcBorders>
            <w:shd w:val="clear" w:color="auto" w:fill="auto"/>
            <w:vAlign w:val="center"/>
          </w:tcPr>
          <w:p w14:paraId="2E31A19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接地钢板制作安装图（</w:t>
            </w:r>
            <w:r>
              <w:rPr>
                <w:rFonts w:ascii="宋体" w:hAnsi="宋体" w:cs="宋体" w:hint="eastAsia"/>
                <w:color w:val="000000"/>
                <w:sz w:val="24"/>
                <w:szCs w:val="24"/>
              </w:rPr>
              <w:t>1/2</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41117CE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R23209-B-DLZM-01-005</w:t>
            </w:r>
          </w:p>
        </w:tc>
      </w:tr>
      <w:tr w:rsidR="00AC6B27" w14:paraId="7330AC7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FDEE33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133</w:t>
            </w:r>
          </w:p>
        </w:tc>
        <w:tc>
          <w:tcPr>
            <w:tcW w:w="4437" w:type="dxa"/>
            <w:tcBorders>
              <w:top w:val="nil"/>
              <w:left w:val="nil"/>
              <w:bottom w:val="single" w:sz="8" w:space="0" w:color="000000"/>
              <w:right w:val="single" w:sz="8" w:space="0" w:color="000000"/>
            </w:tcBorders>
            <w:shd w:val="clear" w:color="auto" w:fill="auto"/>
            <w:vAlign w:val="center"/>
          </w:tcPr>
          <w:p w14:paraId="44C02A9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接地钢板制作安装图（</w:t>
            </w:r>
            <w:r>
              <w:rPr>
                <w:rFonts w:ascii="宋体" w:hAnsi="宋体" w:cs="宋体" w:hint="eastAsia"/>
                <w:color w:val="000000"/>
                <w:sz w:val="24"/>
                <w:szCs w:val="24"/>
              </w:rPr>
              <w:t>2/2</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1B2EF3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R23209-B-DLZM-01-006</w:t>
            </w:r>
          </w:p>
        </w:tc>
      </w:tr>
      <w:tr w:rsidR="00AC6B27" w14:paraId="0D7785C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D546B4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134</w:t>
            </w:r>
          </w:p>
        </w:tc>
        <w:tc>
          <w:tcPr>
            <w:tcW w:w="4437" w:type="dxa"/>
            <w:tcBorders>
              <w:top w:val="nil"/>
              <w:left w:val="nil"/>
              <w:bottom w:val="single" w:sz="8" w:space="0" w:color="000000"/>
              <w:right w:val="single" w:sz="8" w:space="0" w:color="000000"/>
            </w:tcBorders>
            <w:shd w:val="clear" w:color="auto" w:fill="auto"/>
            <w:vAlign w:val="center"/>
          </w:tcPr>
          <w:p w14:paraId="1AA36E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接地网布置平面图（</w:t>
            </w:r>
            <w:r>
              <w:rPr>
                <w:rFonts w:ascii="宋体" w:hAnsi="宋体" w:cs="宋体" w:hint="eastAsia"/>
                <w:color w:val="000000"/>
                <w:sz w:val="24"/>
                <w:szCs w:val="24"/>
              </w:rPr>
              <w:t>1/4</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0ACD9FC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R23209-B-DLZM-01-007</w:t>
            </w:r>
          </w:p>
        </w:tc>
      </w:tr>
      <w:tr w:rsidR="00AC6B27" w14:paraId="238AC8E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D5355F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135</w:t>
            </w:r>
          </w:p>
        </w:tc>
        <w:tc>
          <w:tcPr>
            <w:tcW w:w="4437" w:type="dxa"/>
            <w:tcBorders>
              <w:top w:val="nil"/>
              <w:left w:val="nil"/>
              <w:bottom w:val="single" w:sz="8" w:space="0" w:color="000000"/>
              <w:right w:val="single" w:sz="8" w:space="0" w:color="000000"/>
            </w:tcBorders>
            <w:shd w:val="clear" w:color="auto" w:fill="auto"/>
            <w:vAlign w:val="center"/>
          </w:tcPr>
          <w:p w14:paraId="4115D38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接地网布置平面图（</w:t>
            </w:r>
            <w:r>
              <w:rPr>
                <w:rFonts w:ascii="宋体" w:hAnsi="宋体" w:cs="宋体" w:hint="eastAsia"/>
                <w:color w:val="000000"/>
                <w:sz w:val="24"/>
                <w:szCs w:val="24"/>
              </w:rPr>
              <w:t>2/4</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7D61947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R23209-B-DLZM-01-008</w:t>
            </w:r>
          </w:p>
        </w:tc>
      </w:tr>
      <w:tr w:rsidR="00AC6B27" w14:paraId="2DA1BFF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E49BD4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136</w:t>
            </w:r>
          </w:p>
        </w:tc>
        <w:tc>
          <w:tcPr>
            <w:tcW w:w="4437" w:type="dxa"/>
            <w:tcBorders>
              <w:top w:val="nil"/>
              <w:left w:val="nil"/>
              <w:bottom w:val="single" w:sz="8" w:space="0" w:color="000000"/>
              <w:right w:val="single" w:sz="8" w:space="0" w:color="000000"/>
            </w:tcBorders>
            <w:shd w:val="clear" w:color="auto" w:fill="auto"/>
            <w:vAlign w:val="center"/>
          </w:tcPr>
          <w:p w14:paraId="0DF0111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接地网布置平面图（</w:t>
            </w:r>
            <w:r>
              <w:rPr>
                <w:rFonts w:ascii="宋体" w:hAnsi="宋体" w:cs="宋体" w:hint="eastAsia"/>
                <w:color w:val="000000"/>
                <w:sz w:val="24"/>
                <w:szCs w:val="24"/>
              </w:rPr>
              <w:t>3/4</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4DCC31D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R23209-B-DLZM-01-009</w:t>
            </w:r>
          </w:p>
        </w:tc>
      </w:tr>
      <w:tr w:rsidR="00AC6B27" w14:paraId="625C115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14DD73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137</w:t>
            </w:r>
          </w:p>
        </w:tc>
        <w:tc>
          <w:tcPr>
            <w:tcW w:w="4437" w:type="dxa"/>
            <w:tcBorders>
              <w:top w:val="nil"/>
              <w:left w:val="nil"/>
              <w:bottom w:val="single" w:sz="8" w:space="0" w:color="000000"/>
              <w:right w:val="single" w:sz="8" w:space="0" w:color="000000"/>
            </w:tcBorders>
            <w:shd w:val="clear" w:color="auto" w:fill="auto"/>
            <w:vAlign w:val="center"/>
          </w:tcPr>
          <w:p w14:paraId="1246688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接地网布置平面图（</w:t>
            </w:r>
            <w:r>
              <w:rPr>
                <w:rFonts w:ascii="宋体" w:hAnsi="宋体" w:cs="宋体" w:hint="eastAsia"/>
                <w:color w:val="000000"/>
                <w:sz w:val="24"/>
                <w:szCs w:val="24"/>
              </w:rPr>
              <w:t>4/4</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3225773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R23209-B-DLZM-01-010</w:t>
            </w:r>
          </w:p>
        </w:tc>
      </w:tr>
      <w:tr w:rsidR="00AC6B27" w14:paraId="7630D8F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112EB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138</w:t>
            </w:r>
          </w:p>
        </w:tc>
        <w:tc>
          <w:tcPr>
            <w:tcW w:w="4437" w:type="dxa"/>
            <w:tcBorders>
              <w:top w:val="nil"/>
              <w:left w:val="nil"/>
              <w:bottom w:val="single" w:sz="8" w:space="0" w:color="000000"/>
              <w:right w:val="single" w:sz="8" w:space="0" w:color="000000"/>
            </w:tcBorders>
            <w:shd w:val="clear" w:color="auto" w:fill="auto"/>
            <w:vAlign w:val="center"/>
          </w:tcPr>
          <w:p w14:paraId="4DD17D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负一层钢板预埋平面图（</w:t>
            </w:r>
            <w:r>
              <w:rPr>
                <w:rFonts w:ascii="宋体" w:hAnsi="宋体" w:cs="宋体" w:hint="eastAsia"/>
                <w:color w:val="000000"/>
                <w:sz w:val="24"/>
                <w:szCs w:val="24"/>
              </w:rPr>
              <w:t>1/2</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78D09D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R23209-B-DLZM-01-011</w:t>
            </w:r>
          </w:p>
        </w:tc>
      </w:tr>
      <w:tr w:rsidR="00AC6B27" w14:paraId="7ADF33E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B0044C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139</w:t>
            </w:r>
          </w:p>
        </w:tc>
        <w:tc>
          <w:tcPr>
            <w:tcW w:w="4437" w:type="dxa"/>
            <w:tcBorders>
              <w:top w:val="nil"/>
              <w:left w:val="nil"/>
              <w:bottom w:val="single" w:sz="8" w:space="0" w:color="000000"/>
              <w:right w:val="single" w:sz="8" w:space="0" w:color="000000"/>
            </w:tcBorders>
            <w:shd w:val="clear" w:color="auto" w:fill="auto"/>
            <w:vAlign w:val="center"/>
          </w:tcPr>
          <w:p w14:paraId="645BB0C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负一层钢板预埋平面图（</w:t>
            </w:r>
            <w:r>
              <w:rPr>
                <w:rFonts w:ascii="宋体" w:hAnsi="宋体" w:cs="宋体" w:hint="eastAsia"/>
                <w:color w:val="000000"/>
                <w:sz w:val="24"/>
                <w:szCs w:val="24"/>
              </w:rPr>
              <w:t>2/2</w:t>
            </w:r>
            <w:r>
              <w:rPr>
                <w:rFonts w:ascii="宋体" w:hAnsi="宋体" w:cs="宋体" w:hint="eastAsia"/>
                <w:color w:val="000000"/>
                <w:sz w:val="24"/>
                <w:szCs w:val="24"/>
              </w:rPr>
              <w:t>）</w:t>
            </w:r>
          </w:p>
        </w:tc>
        <w:tc>
          <w:tcPr>
            <w:tcW w:w="2835" w:type="dxa"/>
            <w:tcBorders>
              <w:top w:val="nil"/>
              <w:left w:val="nil"/>
              <w:bottom w:val="single" w:sz="8" w:space="0" w:color="000000"/>
              <w:right w:val="single" w:sz="8" w:space="0" w:color="000000"/>
            </w:tcBorders>
            <w:shd w:val="clear" w:color="auto" w:fill="auto"/>
            <w:vAlign w:val="center"/>
          </w:tcPr>
          <w:p w14:paraId="2C98BED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R23209-B-DLZM-01-012</w:t>
            </w:r>
          </w:p>
        </w:tc>
      </w:tr>
      <w:tr w:rsidR="00AC6B27" w14:paraId="13BCB1E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FD7C67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140</w:t>
            </w:r>
          </w:p>
        </w:tc>
        <w:tc>
          <w:tcPr>
            <w:tcW w:w="4437" w:type="dxa"/>
            <w:tcBorders>
              <w:top w:val="nil"/>
              <w:left w:val="nil"/>
              <w:bottom w:val="single" w:sz="8" w:space="0" w:color="000000"/>
              <w:right w:val="single" w:sz="8" w:space="0" w:color="000000"/>
            </w:tcBorders>
            <w:shd w:val="clear" w:color="auto" w:fill="auto"/>
            <w:vAlign w:val="center"/>
          </w:tcPr>
          <w:p w14:paraId="73E4B17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负二层钢板预埋平面图</w:t>
            </w:r>
          </w:p>
        </w:tc>
        <w:tc>
          <w:tcPr>
            <w:tcW w:w="2835" w:type="dxa"/>
            <w:tcBorders>
              <w:top w:val="nil"/>
              <w:left w:val="nil"/>
              <w:bottom w:val="single" w:sz="8" w:space="0" w:color="000000"/>
              <w:right w:val="single" w:sz="8" w:space="0" w:color="000000"/>
            </w:tcBorders>
            <w:shd w:val="clear" w:color="auto" w:fill="auto"/>
            <w:vAlign w:val="center"/>
          </w:tcPr>
          <w:p w14:paraId="277A23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R23209-B-DLZM-01-013</w:t>
            </w:r>
          </w:p>
        </w:tc>
      </w:tr>
      <w:tr w:rsidR="00AC6B27" w14:paraId="75A1C82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9021F3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141</w:t>
            </w:r>
          </w:p>
        </w:tc>
        <w:tc>
          <w:tcPr>
            <w:tcW w:w="4437" w:type="dxa"/>
            <w:tcBorders>
              <w:top w:val="nil"/>
              <w:left w:val="nil"/>
              <w:bottom w:val="single" w:sz="8" w:space="0" w:color="000000"/>
              <w:right w:val="single" w:sz="8" w:space="0" w:color="000000"/>
            </w:tcBorders>
            <w:shd w:val="clear" w:color="auto" w:fill="auto"/>
            <w:vAlign w:val="center"/>
          </w:tcPr>
          <w:p w14:paraId="71739C0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A</w:t>
            </w:r>
            <w:r>
              <w:rPr>
                <w:rFonts w:ascii="宋体" w:hAnsi="宋体" w:cs="宋体" w:hint="eastAsia"/>
                <w:color w:val="000000"/>
                <w:sz w:val="24"/>
                <w:szCs w:val="24"/>
              </w:rPr>
              <w:t>号出入口预埋钢板及接地平面图</w:t>
            </w:r>
          </w:p>
        </w:tc>
        <w:tc>
          <w:tcPr>
            <w:tcW w:w="2835" w:type="dxa"/>
            <w:tcBorders>
              <w:top w:val="nil"/>
              <w:left w:val="nil"/>
              <w:bottom w:val="single" w:sz="8" w:space="0" w:color="000000"/>
              <w:right w:val="single" w:sz="8" w:space="0" w:color="000000"/>
            </w:tcBorders>
            <w:shd w:val="clear" w:color="auto" w:fill="auto"/>
            <w:vAlign w:val="center"/>
          </w:tcPr>
          <w:p w14:paraId="7B36853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R23209-B-DLZM-01-014</w:t>
            </w:r>
          </w:p>
        </w:tc>
      </w:tr>
      <w:tr w:rsidR="00AC6B27" w14:paraId="2E48379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A876D8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142</w:t>
            </w:r>
          </w:p>
        </w:tc>
        <w:tc>
          <w:tcPr>
            <w:tcW w:w="4437" w:type="dxa"/>
            <w:tcBorders>
              <w:top w:val="nil"/>
              <w:left w:val="nil"/>
              <w:bottom w:val="single" w:sz="8" w:space="0" w:color="000000"/>
              <w:right w:val="single" w:sz="8" w:space="0" w:color="000000"/>
            </w:tcBorders>
            <w:shd w:val="clear" w:color="auto" w:fill="auto"/>
            <w:vAlign w:val="center"/>
          </w:tcPr>
          <w:p w14:paraId="1881E8A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B</w:t>
            </w:r>
            <w:r>
              <w:rPr>
                <w:rFonts w:ascii="宋体" w:hAnsi="宋体" w:cs="宋体" w:hint="eastAsia"/>
                <w:color w:val="000000"/>
                <w:sz w:val="24"/>
                <w:szCs w:val="24"/>
              </w:rPr>
              <w:t>出入口预埋钢板及接地平面图</w:t>
            </w:r>
          </w:p>
        </w:tc>
        <w:tc>
          <w:tcPr>
            <w:tcW w:w="2835" w:type="dxa"/>
            <w:tcBorders>
              <w:top w:val="nil"/>
              <w:left w:val="nil"/>
              <w:bottom w:val="single" w:sz="8" w:space="0" w:color="000000"/>
              <w:right w:val="single" w:sz="8" w:space="0" w:color="000000"/>
            </w:tcBorders>
            <w:shd w:val="clear" w:color="auto" w:fill="auto"/>
            <w:vAlign w:val="center"/>
          </w:tcPr>
          <w:p w14:paraId="4AC6236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R23209-B-DLZM-01-015</w:t>
            </w:r>
          </w:p>
        </w:tc>
      </w:tr>
      <w:tr w:rsidR="00AC6B27" w14:paraId="4BBB1C8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389CFF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143</w:t>
            </w:r>
          </w:p>
        </w:tc>
        <w:tc>
          <w:tcPr>
            <w:tcW w:w="4437" w:type="dxa"/>
            <w:tcBorders>
              <w:top w:val="nil"/>
              <w:left w:val="nil"/>
              <w:bottom w:val="single" w:sz="8" w:space="0" w:color="000000"/>
              <w:right w:val="single" w:sz="8" w:space="0" w:color="000000"/>
            </w:tcBorders>
            <w:shd w:val="clear" w:color="auto" w:fill="auto"/>
            <w:vAlign w:val="center"/>
          </w:tcPr>
          <w:p w14:paraId="78FCC37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C</w:t>
            </w:r>
            <w:r>
              <w:rPr>
                <w:rFonts w:ascii="宋体" w:hAnsi="宋体" w:cs="宋体" w:hint="eastAsia"/>
                <w:color w:val="000000"/>
                <w:sz w:val="24"/>
                <w:szCs w:val="24"/>
              </w:rPr>
              <w:t>号出入口预埋钢板及接地平面图</w:t>
            </w:r>
          </w:p>
        </w:tc>
        <w:tc>
          <w:tcPr>
            <w:tcW w:w="2835" w:type="dxa"/>
            <w:tcBorders>
              <w:top w:val="nil"/>
              <w:left w:val="nil"/>
              <w:bottom w:val="single" w:sz="8" w:space="0" w:color="000000"/>
              <w:right w:val="single" w:sz="8" w:space="0" w:color="000000"/>
            </w:tcBorders>
            <w:shd w:val="clear" w:color="auto" w:fill="auto"/>
            <w:vAlign w:val="center"/>
          </w:tcPr>
          <w:p w14:paraId="13E4CD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R23209-B-DLZM-01-016</w:t>
            </w:r>
          </w:p>
        </w:tc>
      </w:tr>
      <w:tr w:rsidR="00AC6B27" w14:paraId="6893661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443826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144</w:t>
            </w:r>
          </w:p>
        </w:tc>
        <w:tc>
          <w:tcPr>
            <w:tcW w:w="4437" w:type="dxa"/>
            <w:tcBorders>
              <w:top w:val="nil"/>
              <w:left w:val="nil"/>
              <w:bottom w:val="single" w:sz="8" w:space="0" w:color="000000"/>
              <w:right w:val="single" w:sz="8" w:space="0" w:color="000000"/>
            </w:tcBorders>
            <w:shd w:val="clear" w:color="auto" w:fill="auto"/>
            <w:vAlign w:val="center"/>
          </w:tcPr>
          <w:p w14:paraId="0CEE64D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D</w:t>
            </w:r>
            <w:r>
              <w:rPr>
                <w:rFonts w:ascii="宋体" w:hAnsi="宋体" w:cs="宋体" w:hint="eastAsia"/>
                <w:color w:val="000000"/>
                <w:sz w:val="24"/>
                <w:szCs w:val="24"/>
              </w:rPr>
              <w:t>号出入口预埋钢板及接地平面图</w:t>
            </w:r>
          </w:p>
        </w:tc>
        <w:tc>
          <w:tcPr>
            <w:tcW w:w="2835" w:type="dxa"/>
            <w:tcBorders>
              <w:top w:val="nil"/>
              <w:left w:val="nil"/>
              <w:bottom w:val="single" w:sz="8" w:space="0" w:color="000000"/>
              <w:right w:val="single" w:sz="8" w:space="0" w:color="000000"/>
            </w:tcBorders>
            <w:shd w:val="clear" w:color="auto" w:fill="auto"/>
            <w:vAlign w:val="center"/>
          </w:tcPr>
          <w:p w14:paraId="309F412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R23209-B-DLZM-01-017</w:t>
            </w:r>
          </w:p>
        </w:tc>
      </w:tr>
      <w:tr w:rsidR="00AC6B27" w14:paraId="50279AD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9C029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145</w:t>
            </w:r>
          </w:p>
        </w:tc>
        <w:tc>
          <w:tcPr>
            <w:tcW w:w="4437" w:type="dxa"/>
            <w:tcBorders>
              <w:top w:val="nil"/>
              <w:left w:val="nil"/>
              <w:bottom w:val="single" w:sz="8" w:space="0" w:color="000000"/>
              <w:right w:val="single" w:sz="8" w:space="0" w:color="000000"/>
            </w:tcBorders>
            <w:shd w:val="clear" w:color="auto" w:fill="auto"/>
            <w:vAlign w:val="center"/>
          </w:tcPr>
          <w:p w14:paraId="5C0775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安全出入口预埋钢板及接地平面图</w:t>
            </w:r>
          </w:p>
        </w:tc>
        <w:tc>
          <w:tcPr>
            <w:tcW w:w="2835" w:type="dxa"/>
            <w:tcBorders>
              <w:top w:val="nil"/>
              <w:left w:val="nil"/>
              <w:bottom w:val="single" w:sz="8" w:space="0" w:color="000000"/>
              <w:right w:val="single" w:sz="8" w:space="0" w:color="000000"/>
            </w:tcBorders>
            <w:shd w:val="clear" w:color="auto" w:fill="auto"/>
            <w:vAlign w:val="center"/>
          </w:tcPr>
          <w:p w14:paraId="253DD52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R23209-B-DLZM-01-018</w:t>
            </w:r>
          </w:p>
        </w:tc>
      </w:tr>
      <w:tr w:rsidR="00AC6B27" w14:paraId="4B35E15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A6C7AE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146</w:t>
            </w:r>
          </w:p>
        </w:tc>
        <w:tc>
          <w:tcPr>
            <w:tcW w:w="4437" w:type="dxa"/>
            <w:tcBorders>
              <w:top w:val="nil"/>
              <w:left w:val="nil"/>
              <w:bottom w:val="single" w:sz="8" w:space="0" w:color="000000"/>
              <w:right w:val="single" w:sz="8" w:space="0" w:color="000000"/>
            </w:tcBorders>
            <w:shd w:val="clear" w:color="auto" w:fill="auto"/>
            <w:vAlign w:val="center"/>
          </w:tcPr>
          <w:p w14:paraId="4EB4DF3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出入口、冷却塔、高风亭接地示意图</w:t>
            </w:r>
          </w:p>
        </w:tc>
        <w:tc>
          <w:tcPr>
            <w:tcW w:w="2835" w:type="dxa"/>
            <w:tcBorders>
              <w:top w:val="nil"/>
              <w:left w:val="nil"/>
              <w:bottom w:val="single" w:sz="8" w:space="0" w:color="000000"/>
              <w:right w:val="single" w:sz="8" w:space="0" w:color="000000"/>
            </w:tcBorders>
            <w:shd w:val="clear" w:color="auto" w:fill="auto"/>
            <w:vAlign w:val="center"/>
          </w:tcPr>
          <w:p w14:paraId="0BE42A4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R23209-B-DLZM-01-019</w:t>
            </w:r>
          </w:p>
        </w:tc>
      </w:tr>
      <w:tr w:rsidR="00AC6B27" w14:paraId="324697E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D11DB3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147</w:t>
            </w:r>
          </w:p>
        </w:tc>
        <w:tc>
          <w:tcPr>
            <w:tcW w:w="4437" w:type="dxa"/>
            <w:tcBorders>
              <w:top w:val="nil"/>
              <w:left w:val="nil"/>
              <w:bottom w:val="single" w:sz="8" w:space="0" w:color="000000"/>
              <w:right w:val="single" w:sz="8" w:space="0" w:color="000000"/>
            </w:tcBorders>
            <w:shd w:val="clear" w:color="auto" w:fill="auto"/>
            <w:vAlign w:val="center"/>
          </w:tcPr>
          <w:p w14:paraId="61145B7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主要工程数量表</w:t>
            </w:r>
          </w:p>
        </w:tc>
        <w:tc>
          <w:tcPr>
            <w:tcW w:w="2835" w:type="dxa"/>
            <w:tcBorders>
              <w:top w:val="nil"/>
              <w:left w:val="nil"/>
              <w:bottom w:val="single" w:sz="8" w:space="0" w:color="000000"/>
              <w:right w:val="single" w:sz="8" w:space="0" w:color="000000"/>
            </w:tcBorders>
            <w:shd w:val="clear" w:color="auto" w:fill="auto"/>
            <w:vAlign w:val="center"/>
          </w:tcPr>
          <w:p w14:paraId="6506004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R23209-B-DLZM-01-020</w:t>
            </w:r>
          </w:p>
        </w:tc>
      </w:tr>
      <w:tr w:rsidR="00AC6B27" w14:paraId="5E9D2CF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93DBA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148</w:t>
            </w:r>
          </w:p>
        </w:tc>
        <w:tc>
          <w:tcPr>
            <w:tcW w:w="4437" w:type="dxa"/>
            <w:tcBorders>
              <w:top w:val="nil"/>
              <w:left w:val="nil"/>
              <w:bottom w:val="single" w:sz="8" w:space="0" w:color="000000"/>
              <w:right w:val="single" w:sz="8" w:space="0" w:color="000000"/>
            </w:tcBorders>
            <w:shd w:val="clear" w:color="auto" w:fill="auto"/>
            <w:vAlign w:val="center"/>
          </w:tcPr>
          <w:p w14:paraId="3022F53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图纸澄清</w:t>
            </w:r>
            <w:proofErr w:type="gramStart"/>
            <w:r>
              <w:rPr>
                <w:rFonts w:ascii="宋体" w:hAnsi="宋体" w:cs="宋体" w:hint="eastAsia"/>
                <w:color w:val="000000"/>
                <w:sz w:val="24"/>
                <w:szCs w:val="24"/>
              </w:rPr>
              <w:t>一</w:t>
            </w:r>
            <w:proofErr w:type="gramEnd"/>
            <w:r>
              <w:rPr>
                <w:rFonts w:ascii="宋体" w:hAnsi="宋体" w:cs="宋体" w:hint="eastAsia"/>
                <w:color w:val="000000"/>
                <w:sz w:val="24"/>
                <w:szCs w:val="24"/>
              </w:rPr>
              <w:t>：主体结构梁配筋图</w:t>
            </w:r>
          </w:p>
        </w:tc>
        <w:tc>
          <w:tcPr>
            <w:tcW w:w="2835" w:type="dxa"/>
            <w:tcBorders>
              <w:top w:val="nil"/>
              <w:left w:val="nil"/>
              <w:bottom w:val="single" w:sz="8" w:space="0" w:color="000000"/>
              <w:right w:val="single" w:sz="8" w:space="0" w:color="000000"/>
            </w:tcBorders>
            <w:shd w:val="clear" w:color="auto" w:fill="auto"/>
            <w:vAlign w:val="center"/>
          </w:tcPr>
          <w:p w14:paraId="48256B9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R23209-B-JG-CQ-001</w:t>
            </w:r>
          </w:p>
        </w:tc>
      </w:tr>
      <w:tr w:rsidR="00AC6B27" w14:paraId="780AE7B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ED2C08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149</w:t>
            </w:r>
          </w:p>
        </w:tc>
        <w:tc>
          <w:tcPr>
            <w:tcW w:w="4437" w:type="dxa"/>
            <w:tcBorders>
              <w:top w:val="nil"/>
              <w:left w:val="nil"/>
              <w:bottom w:val="single" w:sz="8" w:space="0" w:color="000000"/>
              <w:right w:val="single" w:sz="8" w:space="0" w:color="000000"/>
            </w:tcBorders>
            <w:shd w:val="clear" w:color="auto" w:fill="auto"/>
            <w:vAlign w:val="center"/>
          </w:tcPr>
          <w:p w14:paraId="063172E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图纸澄清二：主体结构特殊梁配筋图</w:t>
            </w:r>
          </w:p>
        </w:tc>
        <w:tc>
          <w:tcPr>
            <w:tcW w:w="2835" w:type="dxa"/>
            <w:tcBorders>
              <w:top w:val="nil"/>
              <w:left w:val="nil"/>
              <w:bottom w:val="single" w:sz="8" w:space="0" w:color="000000"/>
              <w:right w:val="single" w:sz="8" w:space="0" w:color="000000"/>
            </w:tcBorders>
            <w:shd w:val="clear" w:color="auto" w:fill="auto"/>
            <w:vAlign w:val="center"/>
          </w:tcPr>
          <w:p w14:paraId="3212030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R23209-B-JG-CQ-002</w:t>
            </w:r>
          </w:p>
        </w:tc>
      </w:tr>
      <w:tr w:rsidR="00AC6B27" w14:paraId="0D32E1F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568AFA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150</w:t>
            </w:r>
          </w:p>
        </w:tc>
        <w:tc>
          <w:tcPr>
            <w:tcW w:w="4437" w:type="dxa"/>
            <w:tcBorders>
              <w:top w:val="nil"/>
              <w:left w:val="nil"/>
              <w:bottom w:val="single" w:sz="8" w:space="0" w:color="000000"/>
              <w:right w:val="single" w:sz="8" w:space="0" w:color="000000"/>
            </w:tcBorders>
            <w:shd w:val="clear" w:color="auto" w:fill="auto"/>
            <w:vAlign w:val="center"/>
          </w:tcPr>
          <w:p w14:paraId="2C274E7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图纸澄清三：附属结构配筋大样图</w:t>
            </w:r>
          </w:p>
        </w:tc>
        <w:tc>
          <w:tcPr>
            <w:tcW w:w="2835" w:type="dxa"/>
            <w:tcBorders>
              <w:top w:val="nil"/>
              <w:left w:val="nil"/>
              <w:bottom w:val="single" w:sz="8" w:space="0" w:color="000000"/>
              <w:right w:val="single" w:sz="8" w:space="0" w:color="000000"/>
            </w:tcBorders>
            <w:shd w:val="clear" w:color="auto" w:fill="auto"/>
            <w:vAlign w:val="center"/>
          </w:tcPr>
          <w:p w14:paraId="7AFB13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R23209-B-JG-CQ-003</w:t>
            </w:r>
          </w:p>
        </w:tc>
      </w:tr>
      <w:tr w:rsidR="00AC6B27" w14:paraId="2558339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41349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151</w:t>
            </w:r>
          </w:p>
        </w:tc>
        <w:tc>
          <w:tcPr>
            <w:tcW w:w="4437" w:type="dxa"/>
            <w:tcBorders>
              <w:top w:val="nil"/>
              <w:left w:val="nil"/>
              <w:bottom w:val="single" w:sz="8" w:space="0" w:color="000000"/>
              <w:right w:val="single" w:sz="8" w:space="0" w:color="000000"/>
            </w:tcBorders>
            <w:shd w:val="clear" w:color="auto" w:fill="auto"/>
            <w:vAlign w:val="center"/>
          </w:tcPr>
          <w:p w14:paraId="22E6316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图纸澄清四：附属桩基配筋图</w:t>
            </w:r>
          </w:p>
        </w:tc>
        <w:tc>
          <w:tcPr>
            <w:tcW w:w="2835" w:type="dxa"/>
            <w:tcBorders>
              <w:top w:val="nil"/>
              <w:left w:val="nil"/>
              <w:bottom w:val="single" w:sz="8" w:space="0" w:color="000000"/>
              <w:right w:val="single" w:sz="8" w:space="0" w:color="000000"/>
            </w:tcBorders>
            <w:shd w:val="clear" w:color="auto" w:fill="auto"/>
            <w:vAlign w:val="center"/>
          </w:tcPr>
          <w:p w14:paraId="7402AA9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R23209-B-JG-CQ-004</w:t>
            </w:r>
          </w:p>
        </w:tc>
      </w:tr>
      <w:tr w:rsidR="00AC6B27" w14:paraId="2C05234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3BFC0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152</w:t>
            </w:r>
          </w:p>
        </w:tc>
        <w:tc>
          <w:tcPr>
            <w:tcW w:w="4437" w:type="dxa"/>
            <w:tcBorders>
              <w:top w:val="nil"/>
              <w:left w:val="nil"/>
              <w:bottom w:val="single" w:sz="8" w:space="0" w:color="000000"/>
              <w:right w:val="single" w:sz="8" w:space="0" w:color="000000"/>
            </w:tcBorders>
            <w:shd w:val="clear" w:color="auto" w:fill="auto"/>
            <w:vAlign w:val="center"/>
          </w:tcPr>
          <w:p w14:paraId="2E434C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图纸澄清五：主体结构柱配筋图</w:t>
            </w:r>
          </w:p>
        </w:tc>
        <w:tc>
          <w:tcPr>
            <w:tcW w:w="2835" w:type="dxa"/>
            <w:tcBorders>
              <w:top w:val="nil"/>
              <w:left w:val="nil"/>
              <w:bottom w:val="single" w:sz="8" w:space="0" w:color="000000"/>
              <w:right w:val="single" w:sz="8" w:space="0" w:color="000000"/>
            </w:tcBorders>
            <w:shd w:val="clear" w:color="auto" w:fill="auto"/>
            <w:vAlign w:val="center"/>
          </w:tcPr>
          <w:p w14:paraId="66CB9A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R23209-B-JG-CQ-005</w:t>
            </w:r>
          </w:p>
        </w:tc>
      </w:tr>
    </w:tbl>
    <w:p w14:paraId="5C26B541" w14:textId="77777777" w:rsidR="00AC6B27" w:rsidRDefault="00AC6B27">
      <w:pPr>
        <w:pStyle w:val="3"/>
        <w:rPr>
          <w:b w:val="0"/>
          <w:bCs w:val="0"/>
          <w:sz w:val="24"/>
          <w:szCs w:val="24"/>
        </w:rPr>
      </w:pPr>
    </w:p>
    <w:p w14:paraId="54045860" w14:textId="77777777" w:rsidR="00AC6B27" w:rsidRDefault="00F00680">
      <w:pPr>
        <w:pStyle w:val="3"/>
        <w:ind w:firstLineChars="200" w:firstLine="480"/>
        <w:rPr>
          <w:b w:val="0"/>
          <w:bCs w:val="0"/>
          <w:sz w:val="24"/>
          <w:szCs w:val="24"/>
        </w:rPr>
      </w:pPr>
      <w:r>
        <w:rPr>
          <w:rFonts w:hint="eastAsia"/>
          <w:b w:val="0"/>
          <w:bCs w:val="0"/>
          <w:sz w:val="24"/>
          <w:szCs w:val="24"/>
        </w:rPr>
        <w:t>交通疏解与管线迁改</w:t>
      </w:r>
      <w:r>
        <w:rPr>
          <w:rFonts w:hint="eastAsia"/>
          <w:b w:val="0"/>
          <w:bCs w:val="0"/>
          <w:sz w:val="24"/>
          <w:szCs w:val="24"/>
        </w:rPr>
        <w:t xml:space="preserve"> </w:t>
      </w:r>
      <w:r>
        <w:rPr>
          <w:rFonts w:hint="eastAsia"/>
          <w:b w:val="0"/>
          <w:bCs w:val="0"/>
          <w:sz w:val="24"/>
          <w:szCs w:val="24"/>
        </w:rPr>
        <w:t>第一册</w:t>
      </w:r>
      <w:r>
        <w:rPr>
          <w:rFonts w:hint="eastAsia"/>
          <w:b w:val="0"/>
          <w:bCs w:val="0"/>
          <w:sz w:val="24"/>
          <w:szCs w:val="24"/>
        </w:rPr>
        <w:t xml:space="preserve"> </w:t>
      </w:r>
      <w:r>
        <w:rPr>
          <w:rFonts w:hint="eastAsia"/>
          <w:b w:val="0"/>
          <w:bCs w:val="0"/>
          <w:sz w:val="24"/>
          <w:szCs w:val="24"/>
        </w:rPr>
        <w:t>交通疏解</w:t>
      </w:r>
    </w:p>
    <w:tbl>
      <w:tblPr>
        <w:tblW w:w="0" w:type="auto"/>
        <w:jc w:val="center"/>
        <w:tblLook w:val="04A0" w:firstRow="1" w:lastRow="0" w:firstColumn="1" w:lastColumn="0" w:noHBand="0" w:noVBand="1"/>
      </w:tblPr>
      <w:tblGrid>
        <w:gridCol w:w="696"/>
        <w:gridCol w:w="4956"/>
        <w:gridCol w:w="2835"/>
      </w:tblGrid>
      <w:tr w:rsidR="00AC6B27" w14:paraId="19565A09" w14:textId="77777777">
        <w:trPr>
          <w:trHeight w:val="285"/>
          <w:tblHeader/>
          <w:jc w:val="center"/>
        </w:trPr>
        <w:tc>
          <w:tcPr>
            <w:tcW w:w="0" w:type="auto"/>
            <w:tcBorders>
              <w:top w:val="single" w:sz="8" w:space="0" w:color="000000"/>
              <w:left w:val="single" w:sz="8" w:space="0" w:color="000000"/>
              <w:bottom w:val="nil"/>
              <w:right w:val="single" w:sz="8" w:space="0" w:color="000000"/>
            </w:tcBorders>
            <w:shd w:val="clear" w:color="auto" w:fill="auto"/>
            <w:vAlign w:val="center"/>
          </w:tcPr>
          <w:p w14:paraId="45BF4BF1"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8" w:space="0" w:color="000000"/>
              <w:left w:val="nil"/>
              <w:bottom w:val="nil"/>
              <w:right w:val="single" w:sz="8" w:space="0" w:color="000000"/>
            </w:tcBorders>
            <w:shd w:val="clear" w:color="auto" w:fill="auto"/>
            <w:vAlign w:val="center"/>
          </w:tcPr>
          <w:p w14:paraId="56D13A0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8" w:space="0" w:color="000000"/>
              <w:left w:val="nil"/>
              <w:bottom w:val="nil"/>
              <w:right w:val="single" w:sz="8" w:space="0" w:color="000000"/>
            </w:tcBorders>
            <w:shd w:val="clear" w:color="auto" w:fill="auto"/>
            <w:vAlign w:val="center"/>
          </w:tcPr>
          <w:p w14:paraId="33AD45A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235F5F95"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0C8C57E" w14:textId="77777777" w:rsidR="00AC6B27" w:rsidRDefault="00AC6B27">
            <w:pPr>
              <w:widowControl/>
              <w:jc w:val="center"/>
              <w:rPr>
                <w:rFonts w:ascii="宋体" w:hAnsi="宋体" w:cs="宋体"/>
                <w:color w:val="000000"/>
                <w:sz w:val="24"/>
                <w:szCs w:val="24"/>
              </w:rPr>
            </w:pPr>
          </w:p>
        </w:tc>
        <w:tc>
          <w:tcPr>
            <w:tcW w:w="4586" w:type="dxa"/>
            <w:tcBorders>
              <w:top w:val="single" w:sz="8" w:space="0" w:color="000000"/>
              <w:left w:val="nil"/>
              <w:bottom w:val="single" w:sz="8" w:space="0" w:color="000000"/>
              <w:right w:val="single" w:sz="8" w:space="0" w:color="000000"/>
            </w:tcBorders>
            <w:shd w:val="clear" w:color="auto" w:fill="auto"/>
            <w:vAlign w:val="center"/>
          </w:tcPr>
          <w:p w14:paraId="514D2B6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8" w:space="0" w:color="000000"/>
              <w:left w:val="nil"/>
              <w:bottom w:val="single" w:sz="8" w:space="0" w:color="000000"/>
              <w:right w:val="single" w:sz="8" w:space="0" w:color="000000"/>
            </w:tcBorders>
            <w:shd w:val="clear" w:color="auto" w:fill="auto"/>
            <w:vAlign w:val="center"/>
          </w:tcPr>
          <w:p w14:paraId="18878E0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1~8</w:t>
            </w:r>
            <w:r>
              <w:rPr>
                <w:rFonts w:ascii="宋体" w:hAnsi="宋体" w:cs="宋体" w:hint="eastAsia"/>
                <w:color w:val="000000"/>
                <w:sz w:val="24"/>
                <w:szCs w:val="24"/>
              </w:rPr>
              <w:t>页</w:t>
            </w:r>
          </w:p>
        </w:tc>
      </w:tr>
      <w:tr w:rsidR="00AC6B27" w14:paraId="57478F27"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CE298D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586" w:type="dxa"/>
            <w:tcBorders>
              <w:top w:val="single" w:sz="8" w:space="0" w:color="000000"/>
              <w:left w:val="nil"/>
              <w:bottom w:val="single" w:sz="8" w:space="0" w:color="000000"/>
              <w:right w:val="single" w:sz="8" w:space="0" w:color="000000"/>
            </w:tcBorders>
            <w:shd w:val="clear" w:color="auto" w:fill="auto"/>
            <w:vAlign w:val="center"/>
          </w:tcPr>
          <w:p w14:paraId="3C0E556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区域地铁施工预告标志布置图</w:t>
            </w:r>
          </w:p>
        </w:tc>
        <w:tc>
          <w:tcPr>
            <w:tcW w:w="2835" w:type="dxa"/>
            <w:tcBorders>
              <w:top w:val="single" w:sz="8" w:space="0" w:color="000000"/>
              <w:left w:val="nil"/>
              <w:bottom w:val="single" w:sz="8" w:space="0" w:color="000000"/>
              <w:right w:val="single" w:sz="8" w:space="0" w:color="000000"/>
            </w:tcBorders>
            <w:shd w:val="clear" w:color="auto" w:fill="auto"/>
            <w:vAlign w:val="center"/>
          </w:tcPr>
          <w:p w14:paraId="0CEF66C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R23209-B-JTSJ-00-001</w:t>
            </w:r>
          </w:p>
        </w:tc>
      </w:tr>
      <w:tr w:rsidR="00AC6B27" w14:paraId="776DB88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F4BAC5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586" w:type="dxa"/>
            <w:tcBorders>
              <w:top w:val="nil"/>
              <w:left w:val="nil"/>
              <w:bottom w:val="single" w:sz="8" w:space="0" w:color="000000"/>
              <w:right w:val="single" w:sz="8" w:space="0" w:color="000000"/>
            </w:tcBorders>
            <w:shd w:val="clear" w:color="auto" w:fill="auto"/>
            <w:vAlign w:val="center"/>
          </w:tcPr>
          <w:p w14:paraId="451FC2B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交通疏解一期道路平面总图</w:t>
            </w:r>
          </w:p>
        </w:tc>
        <w:tc>
          <w:tcPr>
            <w:tcW w:w="2835" w:type="dxa"/>
            <w:tcBorders>
              <w:top w:val="nil"/>
              <w:left w:val="nil"/>
              <w:bottom w:val="single" w:sz="8" w:space="0" w:color="000000"/>
              <w:right w:val="single" w:sz="8" w:space="0" w:color="000000"/>
            </w:tcBorders>
            <w:shd w:val="clear" w:color="auto" w:fill="auto"/>
            <w:vAlign w:val="center"/>
          </w:tcPr>
          <w:p w14:paraId="6E7E1EB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R23209-B-JTSJ-00-002</w:t>
            </w:r>
          </w:p>
        </w:tc>
      </w:tr>
      <w:tr w:rsidR="00AC6B27" w14:paraId="56EF915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74C45A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586" w:type="dxa"/>
            <w:tcBorders>
              <w:top w:val="nil"/>
              <w:left w:val="nil"/>
              <w:bottom w:val="single" w:sz="8" w:space="0" w:color="000000"/>
              <w:right w:val="single" w:sz="8" w:space="0" w:color="000000"/>
            </w:tcBorders>
            <w:shd w:val="clear" w:color="auto" w:fill="auto"/>
            <w:vAlign w:val="center"/>
          </w:tcPr>
          <w:p w14:paraId="54188C8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交通疏解一期道路迁改平面分图（一）</w:t>
            </w:r>
          </w:p>
        </w:tc>
        <w:tc>
          <w:tcPr>
            <w:tcW w:w="2835" w:type="dxa"/>
            <w:tcBorders>
              <w:top w:val="nil"/>
              <w:left w:val="nil"/>
              <w:bottom w:val="single" w:sz="8" w:space="0" w:color="000000"/>
              <w:right w:val="single" w:sz="8" w:space="0" w:color="000000"/>
            </w:tcBorders>
            <w:shd w:val="clear" w:color="auto" w:fill="auto"/>
            <w:vAlign w:val="center"/>
          </w:tcPr>
          <w:p w14:paraId="4CD3083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R23209-B-JTSJ-00-003</w:t>
            </w:r>
          </w:p>
        </w:tc>
      </w:tr>
      <w:tr w:rsidR="00AC6B27" w14:paraId="1DC26DB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FA731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586" w:type="dxa"/>
            <w:tcBorders>
              <w:top w:val="nil"/>
              <w:left w:val="nil"/>
              <w:bottom w:val="single" w:sz="8" w:space="0" w:color="000000"/>
              <w:right w:val="single" w:sz="8" w:space="0" w:color="000000"/>
            </w:tcBorders>
            <w:shd w:val="clear" w:color="auto" w:fill="auto"/>
            <w:vAlign w:val="center"/>
          </w:tcPr>
          <w:p w14:paraId="0C2EBA6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交通疏解一期道路迁改平面分图（二）</w:t>
            </w:r>
          </w:p>
        </w:tc>
        <w:tc>
          <w:tcPr>
            <w:tcW w:w="2835" w:type="dxa"/>
            <w:tcBorders>
              <w:top w:val="nil"/>
              <w:left w:val="nil"/>
              <w:bottom w:val="single" w:sz="8" w:space="0" w:color="000000"/>
              <w:right w:val="single" w:sz="8" w:space="0" w:color="000000"/>
            </w:tcBorders>
            <w:shd w:val="clear" w:color="auto" w:fill="auto"/>
            <w:vAlign w:val="center"/>
          </w:tcPr>
          <w:p w14:paraId="77B2B47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R23209-B-JTSJ-00-004</w:t>
            </w:r>
          </w:p>
        </w:tc>
      </w:tr>
      <w:tr w:rsidR="00AC6B27" w14:paraId="7438631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6F88EC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586" w:type="dxa"/>
            <w:tcBorders>
              <w:top w:val="nil"/>
              <w:left w:val="nil"/>
              <w:bottom w:val="single" w:sz="8" w:space="0" w:color="000000"/>
              <w:right w:val="single" w:sz="8" w:space="0" w:color="000000"/>
            </w:tcBorders>
            <w:shd w:val="clear" w:color="auto" w:fill="auto"/>
            <w:vAlign w:val="center"/>
          </w:tcPr>
          <w:p w14:paraId="488B2F9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交通疏解一期道路迁改平面分图（三）</w:t>
            </w:r>
          </w:p>
        </w:tc>
        <w:tc>
          <w:tcPr>
            <w:tcW w:w="2835" w:type="dxa"/>
            <w:tcBorders>
              <w:top w:val="nil"/>
              <w:left w:val="nil"/>
              <w:bottom w:val="single" w:sz="8" w:space="0" w:color="000000"/>
              <w:right w:val="single" w:sz="8" w:space="0" w:color="000000"/>
            </w:tcBorders>
            <w:shd w:val="clear" w:color="auto" w:fill="auto"/>
            <w:vAlign w:val="center"/>
          </w:tcPr>
          <w:p w14:paraId="1EAD2A3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R23209-B-JTSJ-00-005</w:t>
            </w:r>
          </w:p>
        </w:tc>
      </w:tr>
      <w:tr w:rsidR="00AC6B27" w14:paraId="14DE30E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23DE8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w:t>
            </w:r>
          </w:p>
        </w:tc>
        <w:tc>
          <w:tcPr>
            <w:tcW w:w="4586" w:type="dxa"/>
            <w:tcBorders>
              <w:top w:val="nil"/>
              <w:left w:val="nil"/>
              <w:bottom w:val="single" w:sz="8" w:space="0" w:color="000000"/>
              <w:right w:val="single" w:sz="8" w:space="0" w:color="000000"/>
            </w:tcBorders>
            <w:shd w:val="clear" w:color="auto" w:fill="auto"/>
            <w:vAlign w:val="center"/>
          </w:tcPr>
          <w:p w14:paraId="0C1A02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交通疏解一期道路拆除平面分图（一）</w:t>
            </w:r>
          </w:p>
        </w:tc>
        <w:tc>
          <w:tcPr>
            <w:tcW w:w="2835" w:type="dxa"/>
            <w:tcBorders>
              <w:top w:val="nil"/>
              <w:left w:val="nil"/>
              <w:bottom w:val="single" w:sz="8" w:space="0" w:color="000000"/>
              <w:right w:val="single" w:sz="8" w:space="0" w:color="000000"/>
            </w:tcBorders>
            <w:shd w:val="clear" w:color="auto" w:fill="auto"/>
            <w:vAlign w:val="center"/>
          </w:tcPr>
          <w:p w14:paraId="5CED40D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R23209-B-JTSJ-00-006</w:t>
            </w:r>
          </w:p>
        </w:tc>
      </w:tr>
      <w:tr w:rsidR="00AC6B27" w14:paraId="2A043D6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B0801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586" w:type="dxa"/>
            <w:tcBorders>
              <w:top w:val="nil"/>
              <w:left w:val="nil"/>
              <w:bottom w:val="single" w:sz="8" w:space="0" w:color="000000"/>
              <w:right w:val="single" w:sz="8" w:space="0" w:color="000000"/>
            </w:tcBorders>
            <w:shd w:val="clear" w:color="auto" w:fill="auto"/>
            <w:vAlign w:val="center"/>
          </w:tcPr>
          <w:p w14:paraId="6D36887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交通疏解一期道路拆除平面分图（二）</w:t>
            </w:r>
          </w:p>
        </w:tc>
        <w:tc>
          <w:tcPr>
            <w:tcW w:w="2835" w:type="dxa"/>
            <w:tcBorders>
              <w:top w:val="nil"/>
              <w:left w:val="nil"/>
              <w:bottom w:val="single" w:sz="8" w:space="0" w:color="000000"/>
              <w:right w:val="single" w:sz="8" w:space="0" w:color="000000"/>
            </w:tcBorders>
            <w:shd w:val="clear" w:color="auto" w:fill="auto"/>
            <w:vAlign w:val="center"/>
          </w:tcPr>
          <w:p w14:paraId="601F40C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R23209-B-JTSJ-00-007</w:t>
            </w:r>
          </w:p>
        </w:tc>
      </w:tr>
      <w:tr w:rsidR="00AC6B27" w14:paraId="4D73C3D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FB453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586" w:type="dxa"/>
            <w:tcBorders>
              <w:top w:val="nil"/>
              <w:left w:val="nil"/>
              <w:bottom w:val="single" w:sz="8" w:space="0" w:color="000000"/>
              <w:right w:val="single" w:sz="8" w:space="0" w:color="000000"/>
            </w:tcBorders>
            <w:shd w:val="clear" w:color="auto" w:fill="auto"/>
            <w:vAlign w:val="center"/>
          </w:tcPr>
          <w:p w14:paraId="43F8748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交通疏解一期道路拆除平面分图（三）</w:t>
            </w:r>
          </w:p>
        </w:tc>
        <w:tc>
          <w:tcPr>
            <w:tcW w:w="2835" w:type="dxa"/>
            <w:tcBorders>
              <w:top w:val="nil"/>
              <w:left w:val="nil"/>
              <w:bottom w:val="single" w:sz="8" w:space="0" w:color="000000"/>
              <w:right w:val="single" w:sz="8" w:space="0" w:color="000000"/>
            </w:tcBorders>
            <w:shd w:val="clear" w:color="auto" w:fill="auto"/>
            <w:vAlign w:val="center"/>
          </w:tcPr>
          <w:p w14:paraId="2D9BCF7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R23209-B-JTSJ-00-008</w:t>
            </w:r>
          </w:p>
        </w:tc>
      </w:tr>
      <w:tr w:rsidR="00AC6B27" w14:paraId="1260A7E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D2C788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586" w:type="dxa"/>
            <w:tcBorders>
              <w:top w:val="nil"/>
              <w:left w:val="nil"/>
              <w:bottom w:val="single" w:sz="8" w:space="0" w:color="000000"/>
              <w:right w:val="single" w:sz="8" w:space="0" w:color="000000"/>
            </w:tcBorders>
            <w:shd w:val="clear" w:color="auto" w:fill="auto"/>
            <w:vAlign w:val="center"/>
          </w:tcPr>
          <w:p w14:paraId="5E199F9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交通疏解一期交通设施平面分图（一）</w:t>
            </w:r>
          </w:p>
        </w:tc>
        <w:tc>
          <w:tcPr>
            <w:tcW w:w="2835" w:type="dxa"/>
            <w:tcBorders>
              <w:top w:val="nil"/>
              <w:left w:val="nil"/>
              <w:bottom w:val="single" w:sz="8" w:space="0" w:color="000000"/>
              <w:right w:val="single" w:sz="8" w:space="0" w:color="000000"/>
            </w:tcBorders>
            <w:shd w:val="clear" w:color="auto" w:fill="auto"/>
            <w:vAlign w:val="center"/>
          </w:tcPr>
          <w:p w14:paraId="180BA9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R23209-B-JTSJ-00-009</w:t>
            </w:r>
          </w:p>
        </w:tc>
      </w:tr>
      <w:tr w:rsidR="00AC6B27" w14:paraId="2675446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116C08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586" w:type="dxa"/>
            <w:tcBorders>
              <w:top w:val="nil"/>
              <w:left w:val="nil"/>
              <w:bottom w:val="single" w:sz="8" w:space="0" w:color="000000"/>
              <w:right w:val="single" w:sz="8" w:space="0" w:color="000000"/>
            </w:tcBorders>
            <w:shd w:val="clear" w:color="auto" w:fill="auto"/>
            <w:vAlign w:val="center"/>
          </w:tcPr>
          <w:p w14:paraId="00E5EDC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交通疏解一期交通设施平面分图（二）</w:t>
            </w:r>
          </w:p>
        </w:tc>
        <w:tc>
          <w:tcPr>
            <w:tcW w:w="2835" w:type="dxa"/>
            <w:tcBorders>
              <w:top w:val="nil"/>
              <w:left w:val="nil"/>
              <w:bottom w:val="single" w:sz="8" w:space="0" w:color="000000"/>
              <w:right w:val="single" w:sz="8" w:space="0" w:color="000000"/>
            </w:tcBorders>
            <w:shd w:val="clear" w:color="auto" w:fill="auto"/>
            <w:vAlign w:val="center"/>
          </w:tcPr>
          <w:p w14:paraId="0FE02EE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R23209-B-JTSJ-00-010</w:t>
            </w:r>
          </w:p>
        </w:tc>
      </w:tr>
      <w:tr w:rsidR="00AC6B27" w14:paraId="11B2FC7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BCE87A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586" w:type="dxa"/>
            <w:tcBorders>
              <w:top w:val="nil"/>
              <w:left w:val="nil"/>
              <w:bottom w:val="single" w:sz="8" w:space="0" w:color="000000"/>
              <w:right w:val="single" w:sz="8" w:space="0" w:color="000000"/>
            </w:tcBorders>
            <w:shd w:val="clear" w:color="auto" w:fill="auto"/>
            <w:vAlign w:val="center"/>
          </w:tcPr>
          <w:p w14:paraId="3D383FB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交通疏解一期交通设施平面分图（三）</w:t>
            </w:r>
          </w:p>
        </w:tc>
        <w:tc>
          <w:tcPr>
            <w:tcW w:w="2835" w:type="dxa"/>
            <w:tcBorders>
              <w:top w:val="nil"/>
              <w:left w:val="nil"/>
              <w:bottom w:val="single" w:sz="8" w:space="0" w:color="000000"/>
              <w:right w:val="single" w:sz="8" w:space="0" w:color="000000"/>
            </w:tcBorders>
            <w:shd w:val="clear" w:color="auto" w:fill="auto"/>
            <w:vAlign w:val="center"/>
          </w:tcPr>
          <w:p w14:paraId="31F150B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R23209-B-JTSJ-00-011</w:t>
            </w:r>
          </w:p>
        </w:tc>
      </w:tr>
      <w:tr w:rsidR="00AC6B27" w14:paraId="5DD0E6B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A8B1AC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586" w:type="dxa"/>
            <w:tcBorders>
              <w:top w:val="nil"/>
              <w:left w:val="nil"/>
              <w:bottom w:val="single" w:sz="8" w:space="0" w:color="000000"/>
              <w:right w:val="single" w:sz="8" w:space="0" w:color="000000"/>
            </w:tcBorders>
            <w:shd w:val="clear" w:color="auto" w:fill="auto"/>
            <w:vAlign w:val="center"/>
          </w:tcPr>
          <w:p w14:paraId="658DE4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交通疏解二期道路平面总图</w:t>
            </w:r>
          </w:p>
        </w:tc>
        <w:tc>
          <w:tcPr>
            <w:tcW w:w="2835" w:type="dxa"/>
            <w:tcBorders>
              <w:top w:val="nil"/>
              <w:left w:val="nil"/>
              <w:bottom w:val="single" w:sz="8" w:space="0" w:color="000000"/>
              <w:right w:val="single" w:sz="8" w:space="0" w:color="000000"/>
            </w:tcBorders>
            <w:shd w:val="clear" w:color="auto" w:fill="auto"/>
            <w:vAlign w:val="center"/>
          </w:tcPr>
          <w:p w14:paraId="0F918CB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R23209-B-JTSJ-00-012</w:t>
            </w:r>
          </w:p>
        </w:tc>
      </w:tr>
      <w:tr w:rsidR="00AC6B27" w14:paraId="750C53C7"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22F828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586" w:type="dxa"/>
            <w:tcBorders>
              <w:top w:val="nil"/>
              <w:left w:val="nil"/>
              <w:bottom w:val="single" w:sz="8" w:space="0" w:color="000000"/>
              <w:right w:val="single" w:sz="8" w:space="0" w:color="000000"/>
            </w:tcBorders>
            <w:shd w:val="clear" w:color="auto" w:fill="auto"/>
            <w:vAlign w:val="center"/>
          </w:tcPr>
          <w:p w14:paraId="63AE2CA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交通疏解二期道路迁改平面分图（一）</w:t>
            </w:r>
          </w:p>
        </w:tc>
        <w:tc>
          <w:tcPr>
            <w:tcW w:w="2835" w:type="dxa"/>
            <w:tcBorders>
              <w:top w:val="nil"/>
              <w:left w:val="nil"/>
              <w:bottom w:val="single" w:sz="8" w:space="0" w:color="000000"/>
              <w:right w:val="single" w:sz="8" w:space="0" w:color="000000"/>
            </w:tcBorders>
            <w:shd w:val="clear" w:color="auto" w:fill="auto"/>
            <w:vAlign w:val="center"/>
          </w:tcPr>
          <w:p w14:paraId="2BF51AA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R23209-B-JTSJ-00-013</w:t>
            </w:r>
          </w:p>
        </w:tc>
      </w:tr>
      <w:tr w:rsidR="00AC6B27" w14:paraId="44CD8FD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4F6F4B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586" w:type="dxa"/>
            <w:tcBorders>
              <w:top w:val="nil"/>
              <w:left w:val="nil"/>
              <w:bottom w:val="single" w:sz="8" w:space="0" w:color="000000"/>
              <w:right w:val="single" w:sz="8" w:space="0" w:color="000000"/>
            </w:tcBorders>
            <w:shd w:val="clear" w:color="auto" w:fill="auto"/>
            <w:vAlign w:val="center"/>
          </w:tcPr>
          <w:p w14:paraId="4116572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交通疏解二期道路迁改平面分图（二）</w:t>
            </w:r>
          </w:p>
        </w:tc>
        <w:tc>
          <w:tcPr>
            <w:tcW w:w="2835" w:type="dxa"/>
            <w:tcBorders>
              <w:top w:val="nil"/>
              <w:left w:val="nil"/>
              <w:bottom w:val="single" w:sz="8" w:space="0" w:color="000000"/>
              <w:right w:val="single" w:sz="8" w:space="0" w:color="000000"/>
            </w:tcBorders>
            <w:shd w:val="clear" w:color="auto" w:fill="auto"/>
            <w:vAlign w:val="center"/>
          </w:tcPr>
          <w:p w14:paraId="111A9B8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R23209-B-JTSJ-00-014</w:t>
            </w:r>
          </w:p>
        </w:tc>
      </w:tr>
      <w:tr w:rsidR="00AC6B27" w14:paraId="3F409DC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D14FAD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w:t>
            </w:r>
          </w:p>
        </w:tc>
        <w:tc>
          <w:tcPr>
            <w:tcW w:w="4586" w:type="dxa"/>
            <w:tcBorders>
              <w:top w:val="nil"/>
              <w:left w:val="nil"/>
              <w:bottom w:val="single" w:sz="8" w:space="0" w:color="000000"/>
              <w:right w:val="single" w:sz="8" w:space="0" w:color="000000"/>
            </w:tcBorders>
            <w:shd w:val="clear" w:color="auto" w:fill="auto"/>
            <w:vAlign w:val="center"/>
          </w:tcPr>
          <w:p w14:paraId="48E8A12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交通疏解二期道路迁改平面分图（三）</w:t>
            </w:r>
          </w:p>
        </w:tc>
        <w:tc>
          <w:tcPr>
            <w:tcW w:w="2835" w:type="dxa"/>
            <w:tcBorders>
              <w:top w:val="nil"/>
              <w:left w:val="nil"/>
              <w:bottom w:val="single" w:sz="8" w:space="0" w:color="000000"/>
              <w:right w:val="single" w:sz="8" w:space="0" w:color="000000"/>
            </w:tcBorders>
            <w:shd w:val="clear" w:color="auto" w:fill="auto"/>
            <w:vAlign w:val="center"/>
          </w:tcPr>
          <w:p w14:paraId="1F7AA6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R23209-B-JTSJ-00-015</w:t>
            </w:r>
          </w:p>
        </w:tc>
      </w:tr>
      <w:tr w:rsidR="00AC6B27" w14:paraId="741230F4"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CF2CF5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586" w:type="dxa"/>
            <w:tcBorders>
              <w:top w:val="nil"/>
              <w:left w:val="nil"/>
              <w:bottom w:val="single" w:sz="8" w:space="0" w:color="000000"/>
              <w:right w:val="single" w:sz="8" w:space="0" w:color="000000"/>
            </w:tcBorders>
            <w:shd w:val="clear" w:color="auto" w:fill="auto"/>
            <w:vAlign w:val="center"/>
          </w:tcPr>
          <w:p w14:paraId="7A0803F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交通疏解二期道路拆除平面分图（一）</w:t>
            </w:r>
          </w:p>
        </w:tc>
        <w:tc>
          <w:tcPr>
            <w:tcW w:w="2835" w:type="dxa"/>
            <w:tcBorders>
              <w:top w:val="nil"/>
              <w:left w:val="nil"/>
              <w:bottom w:val="single" w:sz="8" w:space="0" w:color="000000"/>
              <w:right w:val="single" w:sz="8" w:space="0" w:color="000000"/>
            </w:tcBorders>
            <w:shd w:val="clear" w:color="auto" w:fill="auto"/>
            <w:vAlign w:val="center"/>
          </w:tcPr>
          <w:p w14:paraId="208D9E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R23209-B-JTSJ-00-016</w:t>
            </w:r>
          </w:p>
        </w:tc>
      </w:tr>
      <w:tr w:rsidR="00AC6B27" w14:paraId="3F73EEA0"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8ED04F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17</w:t>
            </w:r>
          </w:p>
        </w:tc>
        <w:tc>
          <w:tcPr>
            <w:tcW w:w="4586" w:type="dxa"/>
            <w:tcBorders>
              <w:top w:val="nil"/>
              <w:left w:val="nil"/>
              <w:bottom w:val="single" w:sz="8" w:space="0" w:color="000000"/>
              <w:right w:val="single" w:sz="8" w:space="0" w:color="000000"/>
            </w:tcBorders>
            <w:shd w:val="clear" w:color="auto" w:fill="auto"/>
            <w:vAlign w:val="center"/>
          </w:tcPr>
          <w:p w14:paraId="37E449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交通疏解二期道路拆除平面分图（二）</w:t>
            </w:r>
          </w:p>
        </w:tc>
        <w:tc>
          <w:tcPr>
            <w:tcW w:w="2835" w:type="dxa"/>
            <w:tcBorders>
              <w:top w:val="nil"/>
              <w:left w:val="nil"/>
              <w:bottom w:val="single" w:sz="8" w:space="0" w:color="000000"/>
              <w:right w:val="single" w:sz="8" w:space="0" w:color="000000"/>
            </w:tcBorders>
            <w:shd w:val="clear" w:color="auto" w:fill="auto"/>
            <w:vAlign w:val="center"/>
          </w:tcPr>
          <w:p w14:paraId="4BD82E4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R23209-B-JTSJ-00-017</w:t>
            </w:r>
          </w:p>
        </w:tc>
      </w:tr>
      <w:tr w:rsidR="00AC6B27" w14:paraId="4B91D11C"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D9636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586" w:type="dxa"/>
            <w:tcBorders>
              <w:top w:val="nil"/>
              <w:left w:val="nil"/>
              <w:bottom w:val="single" w:sz="8" w:space="0" w:color="000000"/>
              <w:right w:val="single" w:sz="8" w:space="0" w:color="000000"/>
            </w:tcBorders>
            <w:shd w:val="clear" w:color="auto" w:fill="auto"/>
            <w:vAlign w:val="center"/>
          </w:tcPr>
          <w:p w14:paraId="66BABB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交通疏解二期道路拆除平面分图（三）</w:t>
            </w:r>
          </w:p>
        </w:tc>
        <w:tc>
          <w:tcPr>
            <w:tcW w:w="2835" w:type="dxa"/>
            <w:tcBorders>
              <w:top w:val="nil"/>
              <w:left w:val="nil"/>
              <w:bottom w:val="single" w:sz="8" w:space="0" w:color="000000"/>
              <w:right w:val="single" w:sz="8" w:space="0" w:color="000000"/>
            </w:tcBorders>
            <w:shd w:val="clear" w:color="auto" w:fill="auto"/>
            <w:vAlign w:val="center"/>
          </w:tcPr>
          <w:p w14:paraId="24C2430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R23209-B-JTSJ-00-018</w:t>
            </w:r>
          </w:p>
        </w:tc>
      </w:tr>
      <w:tr w:rsidR="00AC6B27" w14:paraId="4CCB318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410052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586" w:type="dxa"/>
            <w:tcBorders>
              <w:top w:val="nil"/>
              <w:left w:val="nil"/>
              <w:bottom w:val="single" w:sz="8" w:space="0" w:color="000000"/>
              <w:right w:val="single" w:sz="8" w:space="0" w:color="000000"/>
            </w:tcBorders>
            <w:shd w:val="clear" w:color="auto" w:fill="auto"/>
            <w:vAlign w:val="center"/>
          </w:tcPr>
          <w:p w14:paraId="65A264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交通疏解二期交通设施平面分图（一）</w:t>
            </w:r>
          </w:p>
        </w:tc>
        <w:tc>
          <w:tcPr>
            <w:tcW w:w="2835" w:type="dxa"/>
            <w:tcBorders>
              <w:top w:val="nil"/>
              <w:left w:val="nil"/>
              <w:bottom w:val="single" w:sz="8" w:space="0" w:color="000000"/>
              <w:right w:val="single" w:sz="8" w:space="0" w:color="000000"/>
            </w:tcBorders>
            <w:shd w:val="clear" w:color="auto" w:fill="auto"/>
            <w:vAlign w:val="center"/>
          </w:tcPr>
          <w:p w14:paraId="2202498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R23209-B-JTSJ-00-019</w:t>
            </w:r>
          </w:p>
        </w:tc>
      </w:tr>
      <w:tr w:rsidR="00AC6B27" w14:paraId="0982F53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A3718E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20</w:t>
            </w:r>
          </w:p>
        </w:tc>
        <w:tc>
          <w:tcPr>
            <w:tcW w:w="4586" w:type="dxa"/>
            <w:tcBorders>
              <w:top w:val="nil"/>
              <w:left w:val="nil"/>
              <w:bottom w:val="single" w:sz="8" w:space="0" w:color="000000"/>
              <w:right w:val="single" w:sz="8" w:space="0" w:color="000000"/>
            </w:tcBorders>
            <w:shd w:val="clear" w:color="auto" w:fill="auto"/>
            <w:vAlign w:val="center"/>
          </w:tcPr>
          <w:p w14:paraId="1EC407A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交通疏解二期交通设施平面分图（二）</w:t>
            </w:r>
          </w:p>
        </w:tc>
        <w:tc>
          <w:tcPr>
            <w:tcW w:w="2835" w:type="dxa"/>
            <w:tcBorders>
              <w:top w:val="nil"/>
              <w:left w:val="nil"/>
              <w:bottom w:val="single" w:sz="8" w:space="0" w:color="000000"/>
              <w:right w:val="single" w:sz="8" w:space="0" w:color="000000"/>
            </w:tcBorders>
            <w:shd w:val="clear" w:color="auto" w:fill="auto"/>
            <w:vAlign w:val="center"/>
          </w:tcPr>
          <w:p w14:paraId="6165628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R23209-B-JTSJ-00-020</w:t>
            </w:r>
          </w:p>
        </w:tc>
      </w:tr>
      <w:tr w:rsidR="00AC6B27" w14:paraId="5000DD0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00552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w:t>
            </w:r>
          </w:p>
        </w:tc>
        <w:tc>
          <w:tcPr>
            <w:tcW w:w="4586" w:type="dxa"/>
            <w:tcBorders>
              <w:top w:val="nil"/>
              <w:left w:val="nil"/>
              <w:bottom w:val="single" w:sz="8" w:space="0" w:color="000000"/>
              <w:right w:val="single" w:sz="8" w:space="0" w:color="000000"/>
            </w:tcBorders>
            <w:shd w:val="clear" w:color="auto" w:fill="auto"/>
            <w:vAlign w:val="center"/>
          </w:tcPr>
          <w:p w14:paraId="673D182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交通疏解二期交通设施平面分图（三）</w:t>
            </w:r>
          </w:p>
        </w:tc>
        <w:tc>
          <w:tcPr>
            <w:tcW w:w="2835" w:type="dxa"/>
            <w:tcBorders>
              <w:top w:val="nil"/>
              <w:left w:val="nil"/>
              <w:bottom w:val="single" w:sz="8" w:space="0" w:color="000000"/>
              <w:right w:val="single" w:sz="8" w:space="0" w:color="000000"/>
            </w:tcBorders>
            <w:shd w:val="clear" w:color="auto" w:fill="auto"/>
            <w:vAlign w:val="center"/>
          </w:tcPr>
          <w:p w14:paraId="2DD4991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R23209-B-JTSJ-00-021</w:t>
            </w:r>
          </w:p>
        </w:tc>
      </w:tr>
      <w:tr w:rsidR="00AC6B27" w14:paraId="3D4F555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C2CCD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22</w:t>
            </w:r>
          </w:p>
        </w:tc>
        <w:tc>
          <w:tcPr>
            <w:tcW w:w="4586" w:type="dxa"/>
            <w:tcBorders>
              <w:top w:val="nil"/>
              <w:left w:val="nil"/>
              <w:bottom w:val="single" w:sz="8" w:space="0" w:color="000000"/>
              <w:right w:val="single" w:sz="8" w:space="0" w:color="000000"/>
            </w:tcBorders>
            <w:shd w:val="clear" w:color="auto" w:fill="auto"/>
            <w:vAlign w:val="center"/>
          </w:tcPr>
          <w:p w14:paraId="6DE222B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交通疏解三期道路平面总图</w:t>
            </w:r>
          </w:p>
        </w:tc>
        <w:tc>
          <w:tcPr>
            <w:tcW w:w="2835" w:type="dxa"/>
            <w:tcBorders>
              <w:top w:val="nil"/>
              <w:left w:val="nil"/>
              <w:bottom w:val="single" w:sz="8" w:space="0" w:color="000000"/>
              <w:right w:val="single" w:sz="8" w:space="0" w:color="000000"/>
            </w:tcBorders>
            <w:shd w:val="clear" w:color="auto" w:fill="auto"/>
            <w:vAlign w:val="center"/>
          </w:tcPr>
          <w:p w14:paraId="175BF19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R23209-B-JTSJ-00-022</w:t>
            </w:r>
          </w:p>
        </w:tc>
      </w:tr>
      <w:tr w:rsidR="00AC6B27" w14:paraId="41B0F2C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78ABD2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23</w:t>
            </w:r>
          </w:p>
        </w:tc>
        <w:tc>
          <w:tcPr>
            <w:tcW w:w="4586" w:type="dxa"/>
            <w:tcBorders>
              <w:top w:val="nil"/>
              <w:left w:val="nil"/>
              <w:bottom w:val="single" w:sz="8" w:space="0" w:color="000000"/>
              <w:right w:val="single" w:sz="8" w:space="0" w:color="000000"/>
            </w:tcBorders>
            <w:shd w:val="clear" w:color="auto" w:fill="auto"/>
            <w:vAlign w:val="center"/>
          </w:tcPr>
          <w:p w14:paraId="10868D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交通疏解三期道路迁改平面分图（一）</w:t>
            </w:r>
          </w:p>
        </w:tc>
        <w:tc>
          <w:tcPr>
            <w:tcW w:w="2835" w:type="dxa"/>
            <w:tcBorders>
              <w:top w:val="nil"/>
              <w:left w:val="nil"/>
              <w:bottom w:val="single" w:sz="8" w:space="0" w:color="000000"/>
              <w:right w:val="single" w:sz="8" w:space="0" w:color="000000"/>
            </w:tcBorders>
            <w:shd w:val="clear" w:color="auto" w:fill="auto"/>
            <w:vAlign w:val="center"/>
          </w:tcPr>
          <w:p w14:paraId="14FCCF7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R23209-B-JTSJ-00-023</w:t>
            </w:r>
          </w:p>
        </w:tc>
      </w:tr>
      <w:tr w:rsidR="00AC6B27" w14:paraId="3F17648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C5FC77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24</w:t>
            </w:r>
          </w:p>
        </w:tc>
        <w:tc>
          <w:tcPr>
            <w:tcW w:w="4586" w:type="dxa"/>
            <w:tcBorders>
              <w:top w:val="nil"/>
              <w:left w:val="nil"/>
              <w:bottom w:val="single" w:sz="8" w:space="0" w:color="000000"/>
              <w:right w:val="single" w:sz="8" w:space="0" w:color="000000"/>
            </w:tcBorders>
            <w:shd w:val="clear" w:color="auto" w:fill="auto"/>
            <w:vAlign w:val="center"/>
          </w:tcPr>
          <w:p w14:paraId="4173F90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交通疏解三期道路迁改平面分图（二）</w:t>
            </w:r>
          </w:p>
        </w:tc>
        <w:tc>
          <w:tcPr>
            <w:tcW w:w="2835" w:type="dxa"/>
            <w:tcBorders>
              <w:top w:val="nil"/>
              <w:left w:val="nil"/>
              <w:bottom w:val="single" w:sz="8" w:space="0" w:color="000000"/>
              <w:right w:val="single" w:sz="8" w:space="0" w:color="000000"/>
            </w:tcBorders>
            <w:shd w:val="clear" w:color="auto" w:fill="auto"/>
            <w:vAlign w:val="center"/>
          </w:tcPr>
          <w:p w14:paraId="192518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R23209-B-JTSJ-00-024</w:t>
            </w:r>
          </w:p>
        </w:tc>
      </w:tr>
      <w:tr w:rsidR="00AC6B27" w14:paraId="538F71B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F78CB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25</w:t>
            </w:r>
          </w:p>
        </w:tc>
        <w:tc>
          <w:tcPr>
            <w:tcW w:w="4586" w:type="dxa"/>
            <w:tcBorders>
              <w:top w:val="nil"/>
              <w:left w:val="nil"/>
              <w:bottom w:val="single" w:sz="8" w:space="0" w:color="000000"/>
              <w:right w:val="single" w:sz="8" w:space="0" w:color="000000"/>
            </w:tcBorders>
            <w:shd w:val="clear" w:color="auto" w:fill="auto"/>
            <w:vAlign w:val="center"/>
          </w:tcPr>
          <w:p w14:paraId="5814EE3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交通疏解三期道路迁改平面分图（三）</w:t>
            </w:r>
          </w:p>
        </w:tc>
        <w:tc>
          <w:tcPr>
            <w:tcW w:w="2835" w:type="dxa"/>
            <w:tcBorders>
              <w:top w:val="nil"/>
              <w:left w:val="nil"/>
              <w:bottom w:val="single" w:sz="8" w:space="0" w:color="000000"/>
              <w:right w:val="single" w:sz="8" w:space="0" w:color="000000"/>
            </w:tcBorders>
            <w:shd w:val="clear" w:color="auto" w:fill="auto"/>
            <w:vAlign w:val="center"/>
          </w:tcPr>
          <w:p w14:paraId="3604070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R23209-B-JTSJ-00-025</w:t>
            </w:r>
          </w:p>
        </w:tc>
      </w:tr>
      <w:tr w:rsidR="00AC6B27" w14:paraId="47DB570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10A33D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26</w:t>
            </w:r>
          </w:p>
        </w:tc>
        <w:tc>
          <w:tcPr>
            <w:tcW w:w="4586" w:type="dxa"/>
            <w:tcBorders>
              <w:top w:val="nil"/>
              <w:left w:val="nil"/>
              <w:bottom w:val="single" w:sz="8" w:space="0" w:color="000000"/>
              <w:right w:val="single" w:sz="8" w:space="0" w:color="000000"/>
            </w:tcBorders>
            <w:shd w:val="clear" w:color="auto" w:fill="auto"/>
            <w:vAlign w:val="center"/>
          </w:tcPr>
          <w:p w14:paraId="3F73F8C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交通疏解三期道路拆除平面分图（一）</w:t>
            </w:r>
          </w:p>
        </w:tc>
        <w:tc>
          <w:tcPr>
            <w:tcW w:w="2835" w:type="dxa"/>
            <w:tcBorders>
              <w:top w:val="nil"/>
              <w:left w:val="nil"/>
              <w:bottom w:val="single" w:sz="8" w:space="0" w:color="000000"/>
              <w:right w:val="single" w:sz="8" w:space="0" w:color="000000"/>
            </w:tcBorders>
            <w:shd w:val="clear" w:color="auto" w:fill="auto"/>
            <w:vAlign w:val="center"/>
          </w:tcPr>
          <w:p w14:paraId="5F1BC82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R23209-B-JTSJ-00-026</w:t>
            </w:r>
          </w:p>
        </w:tc>
      </w:tr>
      <w:tr w:rsidR="00AC6B27" w14:paraId="04C79D6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4A6FBA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27</w:t>
            </w:r>
          </w:p>
        </w:tc>
        <w:tc>
          <w:tcPr>
            <w:tcW w:w="4586" w:type="dxa"/>
            <w:tcBorders>
              <w:top w:val="nil"/>
              <w:left w:val="nil"/>
              <w:bottom w:val="single" w:sz="8" w:space="0" w:color="000000"/>
              <w:right w:val="single" w:sz="8" w:space="0" w:color="000000"/>
            </w:tcBorders>
            <w:shd w:val="clear" w:color="auto" w:fill="auto"/>
            <w:vAlign w:val="center"/>
          </w:tcPr>
          <w:p w14:paraId="55118B3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交通疏解三期道路拆除平面分图（二）</w:t>
            </w:r>
          </w:p>
        </w:tc>
        <w:tc>
          <w:tcPr>
            <w:tcW w:w="2835" w:type="dxa"/>
            <w:tcBorders>
              <w:top w:val="nil"/>
              <w:left w:val="nil"/>
              <w:bottom w:val="single" w:sz="8" w:space="0" w:color="000000"/>
              <w:right w:val="single" w:sz="8" w:space="0" w:color="000000"/>
            </w:tcBorders>
            <w:shd w:val="clear" w:color="auto" w:fill="auto"/>
            <w:vAlign w:val="center"/>
          </w:tcPr>
          <w:p w14:paraId="1D168A6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R23209-B-JTSJ-00-027</w:t>
            </w:r>
          </w:p>
        </w:tc>
      </w:tr>
      <w:tr w:rsidR="00AC6B27" w14:paraId="447A2AB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8EF57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28</w:t>
            </w:r>
          </w:p>
        </w:tc>
        <w:tc>
          <w:tcPr>
            <w:tcW w:w="4586" w:type="dxa"/>
            <w:tcBorders>
              <w:top w:val="nil"/>
              <w:left w:val="nil"/>
              <w:bottom w:val="single" w:sz="8" w:space="0" w:color="000000"/>
              <w:right w:val="single" w:sz="8" w:space="0" w:color="000000"/>
            </w:tcBorders>
            <w:shd w:val="clear" w:color="auto" w:fill="auto"/>
            <w:vAlign w:val="center"/>
          </w:tcPr>
          <w:p w14:paraId="110C3C0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交通疏解三期道路拆除平面分图（三）</w:t>
            </w:r>
          </w:p>
        </w:tc>
        <w:tc>
          <w:tcPr>
            <w:tcW w:w="2835" w:type="dxa"/>
            <w:tcBorders>
              <w:top w:val="nil"/>
              <w:left w:val="nil"/>
              <w:bottom w:val="single" w:sz="8" w:space="0" w:color="000000"/>
              <w:right w:val="single" w:sz="8" w:space="0" w:color="000000"/>
            </w:tcBorders>
            <w:shd w:val="clear" w:color="auto" w:fill="auto"/>
            <w:vAlign w:val="center"/>
          </w:tcPr>
          <w:p w14:paraId="1D6847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R23209-B-JTSJ-00-028</w:t>
            </w:r>
          </w:p>
        </w:tc>
      </w:tr>
      <w:tr w:rsidR="00AC6B27" w14:paraId="767E981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DC49C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29</w:t>
            </w:r>
          </w:p>
        </w:tc>
        <w:tc>
          <w:tcPr>
            <w:tcW w:w="4586" w:type="dxa"/>
            <w:tcBorders>
              <w:top w:val="nil"/>
              <w:left w:val="nil"/>
              <w:bottom w:val="single" w:sz="8" w:space="0" w:color="000000"/>
              <w:right w:val="single" w:sz="8" w:space="0" w:color="000000"/>
            </w:tcBorders>
            <w:shd w:val="clear" w:color="auto" w:fill="auto"/>
            <w:vAlign w:val="center"/>
          </w:tcPr>
          <w:p w14:paraId="1AC3D9C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交通疏解三期交通设施平面分图（一）</w:t>
            </w:r>
          </w:p>
        </w:tc>
        <w:tc>
          <w:tcPr>
            <w:tcW w:w="2835" w:type="dxa"/>
            <w:tcBorders>
              <w:top w:val="nil"/>
              <w:left w:val="nil"/>
              <w:bottom w:val="single" w:sz="8" w:space="0" w:color="000000"/>
              <w:right w:val="single" w:sz="8" w:space="0" w:color="000000"/>
            </w:tcBorders>
            <w:shd w:val="clear" w:color="auto" w:fill="auto"/>
            <w:vAlign w:val="center"/>
          </w:tcPr>
          <w:p w14:paraId="66877A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R23209-B-JTSJ-00-029</w:t>
            </w:r>
          </w:p>
        </w:tc>
      </w:tr>
      <w:tr w:rsidR="00AC6B27" w14:paraId="371A978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464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30</w:t>
            </w:r>
          </w:p>
        </w:tc>
        <w:tc>
          <w:tcPr>
            <w:tcW w:w="4586" w:type="dxa"/>
            <w:tcBorders>
              <w:top w:val="nil"/>
              <w:left w:val="nil"/>
              <w:bottom w:val="single" w:sz="8" w:space="0" w:color="000000"/>
              <w:right w:val="single" w:sz="8" w:space="0" w:color="000000"/>
            </w:tcBorders>
            <w:shd w:val="clear" w:color="auto" w:fill="auto"/>
            <w:vAlign w:val="center"/>
          </w:tcPr>
          <w:p w14:paraId="5FFA34F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交通疏解三期交通设施平面分图（二）</w:t>
            </w:r>
          </w:p>
        </w:tc>
        <w:tc>
          <w:tcPr>
            <w:tcW w:w="2835" w:type="dxa"/>
            <w:tcBorders>
              <w:top w:val="nil"/>
              <w:left w:val="nil"/>
              <w:bottom w:val="single" w:sz="8" w:space="0" w:color="000000"/>
              <w:right w:val="single" w:sz="8" w:space="0" w:color="000000"/>
            </w:tcBorders>
            <w:shd w:val="clear" w:color="auto" w:fill="auto"/>
            <w:vAlign w:val="center"/>
          </w:tcPr>
          <w:p w14:paraId="1CCE72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R23209-B-JTSJ-00-030</w:t>
            </w:r>
          </w:p>
        </w:tc>
      </w:tr>
      <w:tr w:rsidR="00AC6B27" w14:paraId="0EB9F569"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233015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31</w:t>
            </w:r>
          </w:p>
        </w:tc>
        <w:tc>
          <w:tcPr>
            <w:tcW w:w="4586" w:type="dxa"/>
            <w:tcBorders>
              <w:top w:val="nil"/>
              <w:left w:val="nil"/>
              <w:bottom w:val="single" w:sz="8" w:space="0" w:color="000000"/>
              <w:right w:val="single" w:sz="8" w:space="0" w:color="000000"/>
            </w:tcBorders>
            <w:shd w:val="clear" w:color="auto" w:fill="auto"/>
            <w:vAlign w:val="center"/>
          </w:tcPr>
          <w:p w14:paraId="49C61E8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交通疏解三期交通设施平面分图（三）</w:t>
            </w:r>
          </w:p>
        </w:tc>
        <w:tc>
          <w:tcPr>
            <w:tcW w:w="2835" w:type="dxa"/>
            <w:tcBorders>
              <w:top w:val="nil"/>
              <w:left w:val="nil"/>
              <w:bottom w:val="single" w:sz="8" w:space="0" w:color="000000"/>
              <w:right w:val="single" w:sz="8" w:space="0" w:color="000000"/>
            </w:tcBorders>
            <w:shd w:val="clear" w:color="auto" w:fill="auto"/>
            <w:vAlign w:val="center"/>
          </w:tcPr>
          <w:p w14:paraId="508EBB7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R23209-B-JTSJ-00-031</w:t>
            </w:r>
          </w:p>
        </w:tc>
      </w:tr>
      <w:tr w:rsidR="00AC6B27" w14:paraId="6F42DDC8"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F086D5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32</w:t>
            </w:r>
          </w:p>
        </w:tc>
        <w:tc>
          <w:tcPr>
            <w:tcW w:w="4586" w:type="dxa"/>
            <w:tcBorders>
              <w:top w:val="nil"/>
              <w:left w:val="nil"/>
              <w:bottom w:val="single" w:sz="8" w:space="0" w:color="000000"/>
              <w:right w:val="single" w:sz="8" w:space="0" w:color="000000"/>
            </w:tcBorders>
            <w:shd w:val="clear" w:color="auto" w:fill="auto"/>
            <w:vAlign w:val="center"/>
          </w:tcPr>
          <w:p w14:paraId="5156DB2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交通疏解四期道路平面总图</w:t>
            </w:r>
          </w:p>
        </w:tc>
        <w:tc>
          <w:tcPr>
            <w:tcW w:w="2835" w:type="dxa"/>
            <w:tcBorders>
              <w:top w:val="nil"/>
              <w:left w:val="nil"/>
              <w:bottom w:val="single" w:sz="8" w:space="0" w:color="000000"/>
              <w:right w:val="single" w:sz="8" w:space="0" w:color="000000"/>
            </w:tcBorders>
            <w:shd w:val="clear" w:color="auto" w:fill="auto"/>
            <w:vAlign w:val="center"/>
          </w:tcPr>
          <w:p w14:paraId="0C21298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R23209-B-JTSJ-00-032</w:t>
            </w:r>
          </w:p>
        </w:tc>
      </w:tr>
      <w:tr w:rsidR="00AC6B27" w14:paraId="7E7A0CA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343354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33</w:t>
            </w:r>
          </w:p>
        </w:tc>
        <w:tc>
          <w:tcPr>
            <w:tcW w:w="4586" w:type="dxa"/>
            <w:tcBorders>
              <w:top w:val="nil"/>
              <w:left w:val="nil"/>
              <w:bottom w:val="single" w:sz="8" w:space="0" w:color="000000"/>
              <w:right w:val="single" w:sz="8" w:space="0" w:color="000000"/>
            </w:tcBorders>
            <w:shd w:val="clear" w:color="auto" w:fill="auto"/>
            <w:vAlign w:val="center"/>
          </w:tcPr>
          <w:p w14:paraId="745F7C6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交通疏解四期道路迁改平面分图（一）</w:t>
            </w:r>
          </w:p>
        </w:tc>
        <w:tc>
          <w:tcPr>
            <w:tcW w:w="2835" w:type="dxa"/>
            <w:tcBorders>
              <w:top w:val="nil"/>
              <w:left w:val="nil"/>
              <w:bottom w:val="single" w:sz="8" w:space="0" w:color="000000"/>
              <w:right w:val="single" w:sz="8" w:space="0" w:color="000000"/>
            </w:tcBorders>
            <w:shd w:val="clear" w:color="auto" w:fill="auto"/>
            <w:vAlign w:val="center"/>
          </w:tcPr>
          <w:p w14:paraId="0E3410E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R23209-B-JTSJ-00-033</w:t>
            </w:r>
          </w:p>
        </w:tc>
      </w:tr>
      <w:tr w:rsidR="00AC6B27" w14:paraId="1E26AB96" w14:textId="77777777">
        <w:trPr>
          <w:trHeight w:val="315"/>
          <w:jc w:val="center"/>
        </w:trPr>
        <w:tc>
          <w:tcPr>
            <w:tcW w:w="0" w:type="auto"/>
            <w:tcBorders>
              <w:top w:val="nil"/>
              <w:left w:val="single" w:sz="8" w:space="0" w:color="000000"/>
              <w:bottom w:val="single" w:sz="4" w:space="0" w:color="auto"/>
              <w:right w:val="single" w:sz="8" w:space="0" w:color="000000"/>
            </w:tcBorders>
            <w:shd w:val="clear" w:color="auto" w:fill="auto"/>
            <w:vAlign w:val="center"/>
          </w:tcPr>
          <w:p w14:paraId="2B44DB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34</w:t>
            </w:r>
          </w:p>
        </w:tc>
        <w:tc>
          <w:tcPr>
            <w:tcW w:w="4586" w:type="dxa"/>
            <w:tcBorders>
              <w:top w:val="nil"/>
              <w:left w:val="nil"/>
              <w:bottom w:val="single" w:sz="4" w:space="0" w:color="auto"/>
              <w:right w:val="single" w:sz="8" w:space="0" w:color="000000"/>
            </w:tcBorders>
            <w:shd w:val="clear" w:color="auto" w:fill="auto"/>
            <w:vAlign w:val="center"/>
          </w:tcPr>
          <w:p w14:paraId="0B9D270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交通疏解四期道路迁改平面分图（二）</w:t>
            </w:r>
          </w:p>
        </w:tc>
        <w:tc>
          <w:tcPr>
            <w:tcW w:w="2835" w:type="dxa"/>
            <w:tcBorders>
              <w:top w:val="nil"/>
              <w:left w:val="nil"/>
              <w:bottom w:val="single" w:sz="4" w:space="0" w:color="auto"/>
              <w:right w:val="single" w:sz="8" w:space="0" w:color="000000"/>
            </w:tcBorders>
            <w:shd w:val="clear" w:color="auto" w:fill="auto"/>
            <w:vAlign w:val="center"/>
          </w:tcPr>
          <w:p w14:paraId="26EE470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R23209-B-JTSJ-00-034</w:t>
            </w:r>
          </w:p>
        </w:tc>
      </w:tr>
      <w:tr w:rsidR="00AC6B27" w14:paraId="4D1F1A9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91522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7E08EED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交通疏解四期道路迁改平面分图（三）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BF9E0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R23209-B-JTSJ-00-035</w:t>
            </w:r>
          </w:p>
        </w:tc>
      </w:tr>
      <w:tr w:rsidR="00AC6B27" w14:paraId="7517502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BB95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D1332E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交通疏解四期道路拆除平面分图（一）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95778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R23209-B-JTSJ-00-036</w:t>
            </w:r>
          </w:p>
        </w:tc>
      </w:tr>
      <w:tr w:rsidR="00AC6B27" w14:paraId="2DD0A57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BE24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7D3C70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交通疏解四期道路拆除平面分图（二）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875B9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R23209-B-JTSJ-00-037</w:t>
            </w:r>
          </w:p>
        </w:tc>
      </w:tr>
      <w:tr w:rsidR="00AC6B27" w14:paraId="3849C90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8688D4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38</w:t>
            </w:r>
          </w:p>
        </w:tc>
        <w:tc>
          <w:tcPr>
            <w:tcW w:w="0" w:type="auto"/>
            <w:tcBorders>
              <w:top w:val="single" w:sz="4" w:space="0" w:color="auto"/>
              <w:left w:val="single" w:sz="4" w:space="0" w:color="auto"/>
              <w:bottom w:val="single" w:sz="4" w:space="0" w:color="auto"/>
              <w:right w:val="single" w:sz="4" w:space="0" w:color="auto"/>
            </w:tcBorders>
            <w:vAlign w:val="center"/>
          </w:tcPr>
          <w:p w14:paraId="1E0024A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交通疏解四期道路拆除平面分图（三）</w:t>
            </w:r>
          </w:p>
        </w:tc>
        <w:tc>
          <w:tcPr>
            <w:tcW w:w="0" w:type="auto"/>
            <w:tcBorders>
              <w:top w:val="single" w:sz="4" w:space="0" w:color="auto"/>
              <w:left w:val="single" w:sz="4" w:space="0" w:color="auto"/>
              <w:bottom w:val="single" w:sz="4" w:space="0" w:color="auto"/>
              <w:right w:val="single" w:sz="4" w:space="0" w:color="auto"/>
            </w:tcBorders>
          </w:tcPr>
          <w:p w14:paraId="068BB27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R23209-B-JTSJ-00-038</w:t>
            </w:r>
          </w:p>
        </w:tc>
      </w:tr>
      <w:tr w:rsidR="00AC6B27" w14:paraId="168C683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1B311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39</w:t>
            </w:r>
          </w:p>
        </w:tc>
        <w:tc>
          <w:tcPr>
            <w:tcW w:w="0" w:type="auto"/>
            <w:tcBorders>
              <w:top w:val="single" w:sz="4" w:space="0" w:color="auto"/>
              <w:left w:val="single" w:sz="4" w:space="0" w:color="auto"/>
              <w:bottom w:val="single" w:sz="4" w:space="0" w:color="auto"/>
              <w:right w:val="single" w:sz="4" w:space="0" w:color="auto"/>
            </w:tcBorders>
            <w:vAlign w:val="center"/>
          </w:tcPr>
          <w:p w14:paraId="4DBDC42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交通疏解四期交通设施平面分图（一）</w:t>
            </w:r>
          </w:p>
        </w:tc>
        <w:tc>
          <w:tcPr>
            <w:tcW w:w="0" w:type="auto"/>
            <w:tcBorders>
              <w:top w:val="single" w:sz="4" w:space="0" w:color="auto"/>
              <w:left w:val="single" w:sz="4" w:space="0" w:color="auto"/>
              <w:bottom w:val="single" w:sz="4" w:space="0" w:color="auto"/>
              <w:right w:val="single" w:sz="4" w:space="0" w:color="auto"/>
            </w:tcBorders>
          </w:tcPr>
          <w:p w14:paraId="041AE33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R23209-B-JTSJ-00-039</w:t>
            </w:r>
          </w:p>
        </w:tc>
      </w:tr>
      <w:tr w:rsidR="00AC6B27" w14:paraId="3EA2F79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385C8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14:paraId="5E74AE9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交通疏解四期交通设施平面分图（二）</w:t>
            </w:r>
          </w:p>
        </w:tc>
        <w:tc>
          <w:tcPr>
            <w:tcW w:w="0" w:type="auto"/>
            <w:tcBorders>
              <w:top w:val="single" w:sz="4" w:space="0" w:color="auto"/>
              <w:left w:val="single" w:sz="4" w:space="0" w:color="auto"/>
              <w:bottom w:val="single" w:sz="4" w:space="0" w:color="auto"/>
              <w:right w:val="single" w:sz="4" w:space="0" w:color="auto"/>
            </w:tcBorders>
          </w:tcPr>
          <w:p w14:paraId="3D59F1E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R23209-B-JTSJ-00-040</w:t>
            </w:r>
          </w:p>
        </w:tc>
      </w:tr>
      <w:tr w:rsidR="00AC6B27" w14:paraId="060ADA0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D01950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41</w:t>
            </w:r>
          </w:p>
        </w:tc>
        <w:tc>
          <w:tcPr>
            <w:tcW w:w="0" w:type="auto"/>
            <w:tcBorders>
              <w:top w:val="single" w:sz="4" w:space="0" w:color="auto"/>
              <w:left w:val="single" w:sz="4" w:space="0" w:color="auto"/>
              <w:bottom w:val="single" w:sz="4" w:space="0" w:color="auto"/>
              <w:right w:val="single" w:sz="4" w:space="0" w:color="auto"/>
            </w:tcBorders>
            <w:vAlign w:val="center"/>
          </w:tcPr>
          <w:p w14:paraId="10BE1AD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交通疏解四期交通设施平面分图（三）</w:t>
            </w:r>
          </w:p>
        </w:tc>
        <w:tc>
          <w:tcPr>
            <w:tcW w:w="0" w:type="auto"/>
            <w:tcBorders>
              <w:top w:val="single" w:sz="4" w:space="0" w:color="auto"/>
              <w:left w:val="single" w:sz="4" w:space="0" w:color="auto"/>
              <w:bottom w:val="single" w:sz="4" w:space="0" w:color="auto"/>
              <w:right w:val="single" w:sz="4" w:space="0" w:color="auto"/>
            </w:tcBorders>
          </w:tcPr>
          <w:p w14:paraId="6818448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R23209-B-JTSJ-00-041</w:t>
            </w:r>
          </w:p>
        </w:tc>
      </w:tr>
      <w:tr w:rsidR="00AC6B27" w14:paraId="1B7EB93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959E06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42</w:t>
            </w:r>
          </w:p>
        </w:tc>
        <w:tc>
          <w:tcPr>
            <w:tcW w:w="0" w:type="auto"/>
            <w:tcBorders>
              <w:top w:val="single" w:sz="4" w:space="0" w:color="auto"/>
              <w:left w:val="single" w:sz="4" w:space="0" w:color="auto"/>
              <w:bottom w:val="single" w:sz="4" w:space="0" w:color="auto"/>
              <w:right w:val="single" w:sz="4" w:space="0" w:color="auto"/>
            </w:tcBorders>
            <w:vAlign w:val="center"/>
          </w:tcPr>
          <w:p w14:paraId="3801D3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标准横断面图（一）</w:t>
            </w:r>
          </w:p>
        </w:tc>
        <w:tc>
          <w:tcPr>
            <w:tcW w:w="0" w:type="auto"/>
            <w:tcBorders>
              <w:top w:val="single" w:sz="4" w:space="0" w:color="auto"/>
              <w:left w:val="single" w:sz="4" w:space="0" w:color="auto"/>
              <w:bottom w:val="single" w:sz="4" w:space="0" w:color="auto"/>
              <w:right w:val="single" w:sz="4" w:space="0" w:color="auto"/>
            </w:tcBorders>
          </w:tcPr>
          <w:p w14:paraId="3926AB1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R23209-B-JTSJ-00-042</w:t>
            </w:r>
          </w:p>
        </w:tc>
      </w:tr>
      <w:tr w:rsidR="00AC6B27" w14:paraId="12F6B7A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793883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43</w:t>
            </w:r>
          </w:p>
        </w:tc>
        <w:tc>
          <w:tcPr>
            <w:tcW w:w="0" w:type="auto"/>
            <w:tcBorders>
              <w:top w:val="single" w:sz="4" w:space="0" w:color="auto"/>
              <w:left w:val="single" w:sz="4" w:space="0" w:color="auto"/>
              <w:bottom w:val="single" w:sz="4" w:space="0" w:color="auto"/>
              <w:right w:val="single" w:sz="4" w:space="0" w:color="auto"/>
            </w:tcBorders>
            <w:vAlign w:val="center"/>
          </w:tcPr>
          <w:p w14:paraId="21DD395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标准横断面图（二）</w:t>
            </w:r>
          </w:p>
        </w:tc>
        <w:tc>
          <w:tcPr>
            <w:tcW w:w="0" w:type="auto"/>
            <w:tcBorders>
              <w:top w:val="single" w:sz="4" w:space="0" w:color="auto"/>
              <w:left w:val="single" w:sz="4" w:space="0" w:color="auto"/>
              <w:bottom w:val="single" w:sz="4" w:space="0" w:color="auto"/>
              <w:right w:val="single" w:sz="4" w:space="0" w:color="auto"/>
            </w:tcBorders>
          </w:tcPr>
          <w:p w14:paraId="3EEC86A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R23209-B-JTSJ-00-043</w:t>
            </w:r>
          </w:p>
        </w:tc>
      </w:tr>
      <w:tr w:rsidR="00AC6B27" w14:paraId="4722D26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1DEFFB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14:paraId="1A9F80E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路面结构设计图（一）</w:t>
            </w:r>
          </w:p>
        </w:tc>
        <w:tc>
          <w:tcPr>
            <w:tcW w:w="0" w:type="auto"/>
            <w:tcBorders>
              <w:top w:val="single" w:sz="4" w:space="0" w:color="auto"/>
              <w:left w:val="single" w:sz="4" w:space="0" w:color="auto"/>
              <w:bottom w:val="single" w:sz="4" w:space="0" w:color="auto"/>
              <w:right w:val="single" w:sz="4" w:space="0" w:color="auto"/>
            </w:tcBorders>
          </w:tcPr>
          <w:p w14:paraId="7421937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R23209-B-JTSJ-00-044</w:t>
            </w:r>
          </w:p>
        </w:tc>
      </w:tr>
      <w:tr w:rsidR="00AC6B27" w14:paraId="6BC2E34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1DEED6F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45</w:t>
            </w:r>
          </w:p>
        </w:tc>
        <w:tc>
          <w:tcPr>
            <w:tcW w:w="0" w:type="auto"/>
            <w:tcBorders>
              <w:top w:val="single" w:sz="4" w:space="0" w:color="auto"/>
              <w:left w:val="single" w:sz="4" w:space="0" w:color="auto"/>
              <w:bottom w:val="single" w:sz="4" w:space="0" w:color="auto"/>
              <w:right w:val="single" w:sz="4" w:space="0" w:color="auto"/>
            </w:tcBorders>
            <w:vAlign w:val="center"/>
          </w:tcPr>
          <w:p w14:paraId="6EBAA7B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路面结构设计图（二）</w:t>
            </w:r>
          </w:p>
        </w:tc>
        <w:tc>
          <w:tcPr>
            <w:tcW w:w="0" w:type="auto"/>
            <w:tcBorders>
              <w:top w:val="single" w:sz="4" w:space="0" w:color="auto"/>
              <w:left w:val="single" w:sz="4" w:space="0" w:color="auto"/>
              <w:bottom w:val="single" w:sz="4" w:space="0" w:color="auto"/>
              <w:right w:val="single" w:sz="4" w:space="0" w:color="auto"/>
            </w:tcBorders>
          </w:tcPr>
          <w:p w14:paraId="09C1D2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R23209-B-JTSJ-00-045</w:t>
            </w:r>
          </w:p>
        </w:tc>
      </w:tr>
      <w:tr w:rsidR="00AC6B27" w14:paraId="36EF19A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E957B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46</w:t>
            </w:r>
          </w:p>
        </w:tc>
        <w:tc>
          <w:tcPr>
            <w:tcW w:w="0" w:type="auto"/>
            <w:tcBorders>
              <w:top w:val="single" w:sz="4" w:space="0" w:color="auto"/>
              <w:left w:val="single" w:sz="4" w:space="0" w:color="auto"/>
              <w:bottom w:val="single" w:sz="4" w:space="0" w:color="auto"/>
              <w:right w:val="single" w:sz="4" w:space="0" w:color="auto"/>
            </w:tcBorders>
            <w:vAlign w:val="center"/>
          </w:tcPr>
          <w:p w14:paraId="379D6E6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路面结构设计图（三）</w:t>
            </w:r>
          </w:p>
        </w:tc>
        <w:tc>
          <w:tcPr>
            <w:tcW w:w="0" w:type="auto"/>
            <w:tcBorders>
              <w:top w:val="single" w:sz="4" w:space="0" w:color="auto"/>
              <w:left w:val="single" w:sz="4" w:space="0" w:color="auto"/>
              <w:bottom w:val="single" w:sz="4" w:space="0" w:color="auto"/>
              <w:right w:val="single" w:sz="4" w:space="0" w:color="auto"/>
            </w:tcBorders>
          </w:tcPr>
          <w:p w14:paraId="2DA1E58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R23209-B-JTSJ-00-046</w:t>
            </w:r>
          </w:p>
        </w:tc>
      </w:tr>
      <w:tr w:rsidR="00AC6B27" w14:paraId="5559EE7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DB8CD1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tcPr>
          <w:p w14:paraId="05A039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路面结构设计图（四）</w:t>
            </w:r>
          </w:p>
        </w:tc>
        <w:tc>
          <w:tcPr>
            <w:tcW w:w="0" w:type="auto"/>
            <w:tcBorders>
              <w:top w:val="single" w:sz="4" w:space="0" w:color="auto"/>
              <w:left w:val="single" w:sz="4" w:space="0" w:color="auto"/>
              <w:bottom w:val="single" w:sz="4" w:space="0" w:color="auto"/>
              <w:right w:val="single" w:sz="4" w:space="0" w:color="auto"/>
            </w:tcBorders>
          </w:tcPr>
          <w:p w14:paraId="6ED7516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R23209-B-JTSJ-00-047</w:t>
            </w:r>
          </w:p>
        </w:tc>
      </w:tr>
      <w:tr w:rsidR="00AC6B27" w14:paraId="64411B0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61F6C8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48</w:t>
            </w:r>
          </w:p>
        </w:tc>
        <w:tc>
          <w:tcPr>
            <w:tcW w:w="0" w:type="auto"/>
            <w:tcBorders>
              <w:top w:val="single" w:sz="4" w:space="0" w:color="auto"/>
              <w:left w:val="single" w:sz="4" w:space="0" w:color="auto"/>
              <w:bottom w:val="single" w:sz="4" w:space="0" w:color="auto"/>
              <w:right w:val="single" w:sz="4" w:space="0" w:color="auto"/>
            </w:tcBorders>
            <w:vAlign w:val="center"/>
          </w:tcPr>
          <w:p w14:paraId="2E92800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路面结构设计图（五）</w:t>
            </w:r>
          </w:p>
        </w:tc>
        <w:tc>
          <w:tcPr>
            <w:tcW w:w="0" w:type="auto"/>
            <w:tcBorders>
              <w:top w:val="single" w:sz="4" w:space="0" w:color="auto"/>
              <w:left w:val="single" w:sz="4" w:space="0" w:color="auto"/>
              <w:bottom w:val="single" w:sz="4" w:space="0" w:color="auto"/>
              <w:right w:val="single" w:sz="4" w:space="0" w:color="auto"/>
            </w:tcBorders>
          </w:tcPr>
          <w:p w14:paraId="4547883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R23209-B-JTSJ-00-048</w:t>
            </w:r>
          </w:p>
        </w:tc>
      </w:tr>
      <w:tr w:rsidR="00AC6B27" w14:paraId="146F9FD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0B73AE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49</w:t>
            </w:r>
          </w:p>
        </w:tc>
        <w:tc>
          <w:tcPr>
            <w:tcW w:w="0" w:type="auto"/>
            <w:tcBorders>
              <w:top w:val="single" w:sz="4" w:space="0" w:color="auto"/>
              <w:left w:val="single" w:sz="4" w:space="0" w:color="auto"/>
              <w:bottom w:val="single" w:sz="4" w:space="0" w:color="auto"/>
              <w:right w:val="single" w:sz="4" w:space="0" w:color="auto"/>
            </w:tcBorders>
            <w:vAlign w:val="center"/>
          </w:tcPr>
          <w:p w14:paraId="005B9BD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路面结构设计图（六）</w:t>
            </w:r>
          </w:p>
        </w:tc>
        <w:tc>
          <w:tcPr>
            <w:tcW w:w="0" w:type="auto"/>
            <w:tcBorders>
              <w:top w:val="single" w:sz="4" w:space="0" w:color="auto"/>
              <w:left w:val="single" w:sz="4" w:space="0" w:color="auto"/>
              <w:bottom w:val="single" w:sz="4" w:space="0" w:color="auto"/>
              <w:right w:val="single" w:sz="4" w:space="0" w:color="auto"/>
            </w:tcBorders>
          </w:tcPr>
          <w:p w14:paraId="557569F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R23209-B-JTSJ-00-049</w:t>
            </w:r>
          </w:p>
        </w:tc>
      </w:tr>
      <w:tr w:rsidR="00AC6B27" w14:paraId="1640285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19540BA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tcPr>
          <w:p w14:paraId="484F7B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路面结构设计图（七）</w:t>
            </w:r>
          </w:p>
        </w:tc>
        <w:tc>
          <w:tcPr>
            <w:tcW w:w="0" w:type="auto"/>
            <w:tcBorders>
              <w:top w:val="single" w:sz="4" w:space="0" w:color="auto"/>
              <w:left w:val="single" w:sz="4" w:space="0" w:color="auto"/>
              <w:bottom w:val="single" w:sz="4" w:space="0" w:color="auto"/>
              <w:right w:val="single" w:sz="4" w:space="0" w:color="auto"/>
            </w:tcBorders>
          </w:tcPr>
          <w:p w14:paraId="2C355D1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R23209-B-JTSJ-00-050</w:t>
            </w:r>
          </w:p>
        </w:tc>
      </w:tr>
      <w:tr w:rsidR="00AC6B27" w14:paraId="123A6D21"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658A9A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51</w:t>
            </w:r>
          </w:p>
        </w:tc>
        <w:tc>
          <w:tcPr>
            <w:tcW w:w="0" w:type="auto"/>
            <w:tcBorders>
              <w:top w:val="single" w:sz="4" w:space="0" w:color="auto"/>
              <w:left w:val="single" w:sz="4" w:space="0" w:color="auto"/>
              <w:bottom w:val="single" w:sz="4" w:space="0" w:color="auto"/>
              <w:right w:val="single" w:sz="4" w:space="0" w:color="auto"/>
            </w:tcBorders>
            <w:vAlign w:val="center"/>
          </w:tcPr>
          <w:p w14:paraId="02709AC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路面结构设计图（八）</w:t>
            </w:r>
          </w:p>
        </w:tc>
        <w:tc>
          <w:tcPr>
            <w:tcW w:w="0" w:type="auto"/>
            <w:tcBorders>
              <w:top w:val="single" w:sz="4" w:space="0" w:color="auto"/>
              <w:left w:val="single" w:sz="4" w:space="0" w:color="auto"/>
              <w:bottom w:val="single" w:sz="4" w:space="0" w:color="auto"/>
              <w:right w:val="single" w:sz="4" w:space="0" w:color="auto"/>
            </w:tcBorders>
          </w:tcPr>
          <w:p w14:paraId="34ED64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R23209-B-JTSJ-00-051</w:t>
            </w:r>
          </w:p>
        </w:tc>
      </w:tr>
      <w:tr w:rsidR="00AC6B27" w14:paraId="64B0002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679400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52</w:t>
            </w:r>
          </w:p>
        </w:tc>
        <w:tc>
          <w:tcPr>
            <w:tcW w:w="0" w:type="auto"/>
            <w:tcBorders>
              <w:top w:val="single" w:sz="4" w:space="0" w:color="auto"/>
              <w:left w:val="single" w:sz="4" w:space="0" w:color="auto"/>
              <w:bottom w:val="single" w:sz="4" w:space="0" w:color="auto"/>
              <w:right w:val="single" w:sz="4" w:space="0" w:color="auto"/>
            </w:tcBorders>
            <w:vAlign w:val="center"/>
          </w:tcPr>
          <w:p w14:paraId="549A8A2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路面结构设计图（九）</w:t>
            </w:r>
          </w:p>
        </w:tc>
        <w:tc>
          <w:tcPr>
            <w:tcW w:w="0" w:type="auto"/>
            <w:tcBorders>
              <w:top w:val="single" w:sz="4" w:space="0" w:color="auto"/>
              <w:left w:val="single" w:sz="4" w:space="0" w:color="auto"/>
              <w:bottom w:val="single" w:sz="4" w:space="0" w:color="auto"/>
              <w:right w:val="single" w:sz="4" w:space="0" w:color="auto"/>
            </w:tcBorders>
          </w:tcPr>
          <w:p w14:paraId="47B4230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R23209-B-JTSJ-00-052</w:t>
            </w:r>
          </w:p>
        </w:tc>
      </w:tr>
      <w:tr w:rsidR="00AC6B27" w14:paraId="1EF2358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F03D99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53</w:t>
            </w:r>
          </w:p>
        </w:tc>
        <w:tc>
          <w:tcPr>
            <w:tcW w:w="0" w:type="auto"/>
            <w:tcBorders>
              <w:top w:val="single" w:sz="4" w:space="0" w:color="auto"/>
              <w:left w:val="single" w:sz="4" w:space="0" w:color="auto"/>
              <w:bottom w:val="single" w:sz="4" w:space="0" w:color="auto"/>
              <w:right w:val="single" w:sz="4" w:space="0" w:color="auto"/>
            </w:tcBorders>
            <w:vAlign w:val="center"/>
          </w:tcPr>
          <w:p w14:paraId="61BFAA3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路面结构设计图（十）</w:t>
            </w:r>
          </w:p>
        </w:tc>
        <w:tc>
          <w:tcPr>
            <w:tcW w:w="0" w:type="auto"/>
            <w:tcBorders>
              <w:top w:val="single" w:sz="4" w:space="0" w:color="auto"/>
              <w:left w:val="single" w:sz="4" w:space="0" w:color="auto"/>
              <w:bottom w:val="single" w:sz="4" w:space="0" w:color="auto"/>
              <w:right w:val="single" w:sz="4" w:space="0" w:color="auto"/>
            </w:tcBorders>
          </w:tcPr>
          <w:p w14:paraId="10F1951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R23209-B-JTSJ-00-053</w:t>
            </w:r>
          </w:p>
        </w:tc>
      </w:tr>
      <w:tr w:rsidR="00AC6B27" w14:paraId="31A72B3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CFD4F0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54</w:t>
            </w:r>
          </w:p>
        </w:tc>
        <w:tc>
          <w:tcPr>
            <w:tcW w:w="0" w:type="auto"/>
            <w:tcBorders>
              <w:top w:val="single" w:sz="4" w:space="0" w:color="auto"/>
              <w:left w:val="single" w:sz="4" w:space="0" w:color="auto"/>
              <w:bottom w:val="single" w:sz="4" w:space="0" w:color="auto"/>
              <w:right w:val="single" w:sz="4" w:space="0" w:color="auto"/>
            </w:tcBorders>
            <w:vAlign w:val="center"/>
          </w:tcPr>
          <w:p w14:paraId="2CCD42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Y</w:t>
            </w:r>
            <w:r>
              <w:rPr>
                <w:rFonts w:ascii="宋体" w:hAnsi="宋体" w:cs="宋体" w:hint="eastAsia"/>
                <w:color w:val="000000"/>
                <w:sz w:val="24"/>
                <w:szCs w:val="24"/>
              </w:rPr>
              <w:t>型标志杆结构设计图（一）</w:t>
            </w:r>
          </w:p>
        </w:tc>
        <w:tc>
          <w:tcPr>
            <w:tcW w:w="0" w:type="auto"/>
            <w:tcBorders>
              <w:top w:val="single" w:sz="4" w:space="0" w:color="auto"/>
              <w:left w:val="single" w:sz="4" w:space="0" w:color="auto"/>
              <w:bottom w:val="single" w:sz="4" w:space="0" w:color="auto"/>
              <w:right w:val="single" w:sz="4" w:space="0" w:color="auto"/>
            </w:tcBorders>
          </w:tcPr>
          <w:p w14:paraId="59872BC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R23209-B-JTSJ-00-054</w:t>
            </w:r>
          </w:p>
        </w:tc>
      </w:tr>
      <w:tr w:rsidR="00AC6B27" w14:paraId="16BFD02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531A01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vAlign w:val="center"/>
          </w:tcPr>
          <w:p w14:paraId="0BD86F2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Y</w:t>
            </w:r>
            <w:r>
              <w:rPr>
                <w:rFonts w:ascii="宋体" w:hAnsi="宋体" w:cs="宋体" w:hint="eastAsia"/>
                <w:color w:val="000000"/>
                <w:sz w:val="24"/>
                <w:szCs w:val="24"/>
              </w:rPr>
              <w:t>型标志杆结构设计图（二）</w:t>
            </w:r>
          </w:p>
        </w:tc>
        <w:tc>
          <w:tcPr>
            <w:tcW w:w="0" w:type="auto"/>
            <w:tcBorders>
              <w:top w:val="single" w:sz="4" w:space="0" w:color="auto"/>
              <w:left w:val="single" w:sz="4" w:space="0" w:color="auto"/>
              <w:bottom w:val="single" w:sz="4" w:space="0" w:color="auto"/>
              <w:right w:val="single" w:sz="4" w:space="0" w:color="auto"/>
            </w:tcBorders>
          </w:tcPr>
          <w:p w14:paraId="092CCCF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R23209-B-JTSJ-00-055</w:t>
            </w:r>
          </w:p>
        </w:tc>
      </w:tr>
      <w:tr w:rsidR="00AC6B27" w14:paraId="4A4791D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57A08F3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vAlign w:val="center"/>
          </w:tcPr>
          <w:p w14:paraId="45A38CF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单立杆结构设计图（一）</w:t>
            </w:r>
          </w:p>
        </w:tc>
        <w:tc>
          <w:tcPr>
            <w:tcW w:w="0" w:type="auto"/>
            <w:tcBorders>
              <w:top w:val="single" w:sz="4" w:space="0" w:color="auto"/>
              <w:left w:val="single" w:sz="4" w:space="0" w:color="auto"/>
              <w:bottom w:val="single" w:sz="4" w:space="0" w:color="auto"/>
              <w:right w:val="single" w:sz="4" w:space="0" w:color="auto"/>
            </w:tcBorders>
          </w:tcPr>
          <w:p w14:paraId="2E63EB5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R23209-B-JTSJ-00-056</w:t>
            </w:r>
          </w:p>
        </w:tc>
      </w:tr>
      <w:tr w:rsidR="00AC6B27" w14:paraId="086F830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6B2B1E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14:paraId="005FF2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单立杆结构设计图（二）</w:t>
            </w:r>
          </w:p>
        </w:tc>
        <w:tc>
          <w:tcPr>
            <w:tcW w:w="0" w:type="auto"/>
            <w:tcBorders>
              <w:top w:val="single" w:sz="4" w:space="0" w:color="auto"/>
              <w:left w:val="single" w:sz="4" w:space="0" w:color="auto"/>
              <w:bottom w:val="single" w:sz="4" w:space="0" w:color="auto"/>
              <w:right w:val="single" w:sz="4" w:space="0" w:color="auto"/>
            </w:tcBorders>
          </w:tcPr>
          <w:p w14:paraId="7BD729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R23209-B-JTSJ-00-057</w:t>
            </w:r>
          </w:p>
        </w:tc>
      </w:tr>
      <w:tr w:rsidR="00AC6B27" w14:paraId="2F1B239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9033C7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58</w:t>
            </w:r>
          </w:p>
        </w:tc>
        <w:tc>
          <w:tcPr>
            <w:tcW w:w="0" w:type="auto"/>
            <w:tcBorders>
              <w:top w:val="single" w:sz="4" w:space="0" w:color="auto"/>
              <w:left w:val="single" w:sz="4" w:space="0" w:color="auto"/>
              <w:bottom w:val="single" w:sz="4" w:space="0" w:color="auto"/>
              <w:right w:val="single" w:sz="4" w:space="0" w:color="auto"/>
            </w:tcBorders>
            <w:vAlign w:val="center"/>
          </w:tcPr>
          <w:p w14:paraId="4C32E07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单立杆结构设计图（三）</w:t>
            </w:r>
          </w:p>
        </w:tc>
        <w:tc>
          <w:tcPr>
            <w:tcW w:w="0" w:type="auto"/>
            <w:tcBorders>
              <w:top w:val="single" w:sz="4" w:space="0" w:color="auto"/>
              <w:left w:val="single" w:sz="4" w:space="0" w:color="auto"/>
              <w:bottom w:val="single" w:sz="4" w:space="0" w:color="auto"/>
              <w:right w:val="single" w:sz="4" w:space="0" w:color="auto"/>
            </w:tcBorders>
          </w:tcPr>
          <w:p w14:paraId="56DB1E0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R23209-B-JTSJ-00-058</w:t>
            </w:r>
          </w:p>
        </w:tc>
      </w:tr>
      <w:tr w:rsidR="00AC6B27" w14:paraId="5CFA2E5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F3060A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59</w:t>
            </w:r>
          </w:p>
        </w:tc>
        <w:tc>
          <w:tcPr>
            <w:tcW w:w="0" w:type="auto"/>
            <w:tcBorders>
              <w:top w:val="single" w:sz="4" w:space="0" w:color="auto"/>
              <w:left w:val="single" w:sz="4" w:space="0" w:color="auto"/>
              <w:bottom w:val="single" w:sz="4" w:space="0" w:color="auto"/>
              <w:right w:val="single" w:sz="4" w:space="0" w:color="auto"/>
            </w:tcBorders>
            <w:vAlign w:val="center"/>
          </w:tcPr>
          <w:p w14:paraId="3DF8742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单立杆结构设计图（四）</w:t>
            </w:r>
          </w:p>
        </w:tc>
        <w:tc>
          <w:tcPr>
            <w:tcW w:w="0" w:type="auto"/>
            <w:tcBorders>
              <w:top w:val="single" w:sz="4" w:space="0" w:color="auto"/>
              <w:left w:val="single" w:sz="4" w:space="0" w:color="auto"/>
              <w:bottom w:val="single" w:sz="4" w:space="0" w:color="auto"/>
              <w:right w:val="single" w:sz="4" w:space="0" w:color="auto"/>
            </w:tcBorders>
          </w:tcPr>
          <w:p w14:paraId="7F8CF0A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R23209-B-JTSJ-00-059</w:t>
            </w:r>
          </w:p>
        </w:tc>
      </w:tr>
      <w:tr w:rsidR="00AC6B27" w14:paraId="0C11380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4D14FA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tcPr>
          <w:p w14:paraId="6CEA41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单立杆结构设计图（五）</w:t>
            </w:r>
          </w:p>
        </w:tc>
        <w:tc>
          <w:tcPr>
            <w:tcW w:w="0" w:type="auto"/>
            <w:tcBorders>
              <w:top w:val="single" w:sz="4" w:space="0" w:color="auto"/>
              <w:left w:val="single" w:sz="4" w:space="0" w:color="auto"/>
              <w:bottom w:val="single" w:sz="4" w:space="0" w:color="auto"/>
              <w:right w:val="single" w:sz="4" w:space="0" w:color="auto"/>
            </w:tcBorders>
          </w:tcPr>
          <w:p w14:paraId="71E2277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R23209-B-JTSJ-00-060</w:t>
            </w:r>
          </w:p>
        </w:tc>
      </w:tr>
      <w:tr w:rsidR="00AC6B27" w14:paraId="383EDE6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B9F541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tcPr>
          <w:p w14:paraId="7A6AA1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w:t>
            </w:r>
            <w:r>
              <w:rPr>
                <w:rFonts w:ascii="宋体" w:hAnsi="宋体" w:cs="宋体" w:hint="eastAsia"/>
                <w:color w:val="000000"/>
                <w:sz w:val="24"/>
                <w:szCs w:val="24"/>
              </w:rPr>
              <w:t>型标志杆结构设计图（一）</w:t>
            </w:r>
          </w:p>
        </w:tc>
        <w:tc>
          <w:tcPr>
            <w:tcW w:w="0" w:type="auto"/>
            <w:tcBorders>
              <w:top w:val="single" w:sz="4" w:space="0" w:color="auto"/>
              <w:left w:val="single" w:sz="4" w:space="0" w:color="auto"/>
              <w:bottom w:val="single" w:sz="4" w:space="0" w:color="auto"/>
              <w:right w:val="single" w:sz="4" w:space="0" w:color="auto"/>
            </w:tcBorders>
          </w:tcPr>
          <w:p w14:paraId="67CCD6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R23209-B-JTSJ-00-061</w:t>
            </w:r>
          </w:p>
        </w:tc>
      </w:tr>
      <w:tr w:rsidR="00AC6B27" w14:paraId="63A3448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5EE68395"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 xml:space="preserve"> 62</w:t>
            </w:r>
          </w:p>
        </w:tc>
        <w:tc>
          <w:tcPr>
            <w:tcW w:w="0" w:type="auto"/>
            <w:tcBorders>
              <w:top w:val="single" w:sz="4" w:space="0" w:color="auto"/>
              <w:left w:val="single" w:sz="4" w:space="0" w:color="auto"/>
              <w:bottom w:val="single" w:sz="4" w:space="0" w:color="auto"/>
              <w:right w:val="single" w:sz="4" w:space="0" w:color="auto"/>
            </w:tcBorders>
            <w:vAlign w:val="center"/>
          </w:tcPr>
          <w:p w14:paraId="4C52E27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w:t>
            </w:r>
            <w:r>
              <w:rPr>
                <w:rFonts w:ascii="宋体" w:hAnsi="宋体" w:cs="宋体" w:hint="eastAsia"/>
                <w:color w:val="000000"/>
                <w:sz w:val="24"/>
                <w:szCs w:val="24"/>
              </w:rPr>
              <w:t>型标志杆结构设计图（二）</w:t>
            </w:r>
          </w:p>
        </w:tc>
        <w:tc>
          <w:tcPr>
            <w:tcW w:w="0" w:type="auto"/>
            <w:tcBorders>
              <w:top w:val="single" w:sz="4" w:space="0" w:color="auto"/>
              <w:left w:val="single" w:sz="4" w:space="0" w:color="auto"/>
              <w:bottom w:val="single" w:sz="4" w:space="0" w:color="auto"/>
              <w:right w:val="single" w:sz="4" w:space="0" w:color="auto"/>
            </w:tcBorders>
          </w:tcPr>
          <w:p w14:paraId="22C7BC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R23209-B-JTSJ-00-062</w:t>
            </w:r>
          </w:p>
        </w:tc>
      </w:tr>
      <w:tr w:rsidR="00AC6B27" w14:paraId="42B9815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98844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63</w:t>
            </w:r>
          </w:p>
        </w:tc>
        <w:tc>
          <w:tcPr>
            <w:tcW w:w="0" w:type="auto"/>
            <w:tcBorders>
              <w:top w:val="single" w:sz="4" w:space="0" w:color="auto"/>
              <w:left w:val="single" w:sz="4" w:space="0" w:color="auto"/>
              <w:bottom w:val="single" w:sz="4" w:space="0" w:color="auto"/>
              <w:right w:val="single" w:sz="4" w:space="0" w:color="auto"/>
            </w:tcBorders>
            <w:vAlign w:val="center"/>
          </w:tcPr>
          <w:p w14:paraId="4BB25C8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F</w:t>
            </w:r>
            <w:r>
              <w:rPr>
                <w:rFonts w:ascii="宋体" w:hAnsi="宋体" w:cs="宋体" w:hint="eastAsia"/>
                <w:color w:val="000000"/>
                <w:sz w:val="24"/>
                <w:szCs w:val="24"/>
              </w:rPr>
              <w:t>型标志杆结构设计图（一）</w:t>
            </w:r>
          </w:p>
        </w:tc>
        <w:tc>
          <w:tcPr>
            <w:tcW w:w="0" w:type="auto"/>
            <w:tcBorders>
              <w:top w:val="single" w:sz="4" w:space="0" w:color="auto"/>
              <w:left w:val="single" w:sz="4" w:space="0" w:color="auto"/>
              <w:bottom w:val="single" w:sz="4" w:space="0" w:color="auto"/>
              <w:right w:val="single" w:sz="4" w:space="0" w:color="auto"/>
            </w:tcBorders>
          </w:tcPr>
          <w:p w14:paraId="149567B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R23209-B-JTSJ-00-063</w:t>
            </w:r>
          </w:p>
        </w:tc>
      </w:tr>
      <w:tr w:rsidR="00AC6B27" w14:paraId="4BD478F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1A3017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tcPr>
          <w:p w14:paraId="457B90B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F</w:t>
            </w:r>
            <w:r>
              <w:rPr>
                <w:rFonts w:ascii="宋体" w:hAnsi="宋体" w:cs="宋体" w:hint="eastAsia"/>
                <w:color w:val="000000"/>
                <w:sz w:val="24"/>
                <w:szCs w:val="24"/>
              </w:rPr>
              <w:t>型标志杆结构设计图（二）</w:t>
            </w:r>
          </w:p>
        </w:tc>
        <w:tc>
          <w:tcPr>
            <w:tcW w:w="0" w:type="auto"/>
            <w:tcBorders>
              <w:top w:val="single" w:sz="4" w:space="0" w:color="auto"/>
              <w:left w:val="single" w:sz="4" w:space="0" w:color="auto"/>
              <w:bottom w:val="single" w:sz="4" w:space="0" w:color="auto"/>
              <w:right w:val="single" w:sz="4" w:space="0" w:color="auto"/>
            </w:tcBorders>
          </w:tcPr>
          <w:p w14:paraId="306C751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R23209-B-JTSJ-00-064</w:t>
            </w:r>
          </w:p>
        </w:tc>
      </w:tr>
      <w:tr w:rsidR="00AC6B27" w14:paraId="7CAD57C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131DA3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65</w:t>
            </w:r>
          </w:p>
        </w:tc>
        <w:tc>
          <w:tcPr>
            <w:tcW w:w="0" w:type="auto"/>
            <w:tcBorders>
              <w:top w:val="single" w:sz="4" w:space="0" w:color="auto"/>
              <w:left w:val="single" w:sz="4" w:space="0" w:color="auto"/>
              <w:bottom w:val="single" w:sz="4" w:space="0" w:color="auto"/>
              <w:right w:val="single" w:sz="4" w:space="0" w:color="auto"/>
            </w:tcBorders>
            <w:vAlign w:val="center"/>
          </w:tcPr>
          <w:p w14:paraId="608CA6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F</w:t>
            </w:r>
            <w:r>
              <w:rPr>
                <w:rFonts w:ascii="宋体" w:hAnsi="宋体" w:cs="宋体" w:hint="eastAsia"/>
                <w:color w:val="000000"/>
                <w:sz w:val="24"/>
                <w:szCs w:val="24"/>
              </w:rPr>
              <w:t>型标志杆结构设计图（三）</w:t>
            </w:r>
          </w:p>
        </w:tc>
        <w:tc>
          <w:tcPr>
            <w:tcW w:w="0" w:type="auto"/>
            <w:tcBorders>
              <w:top w:val="single" w:sz="4" w:space="0" w:color="auto"/>
              <w:left w:val="single" w:sz="4" w:space="0" w:color="auto"/>
              <w:bottom w:val="single" w:sz="4" w:space="0" w:color="auto"/>
              <w:right w:val="single" w:sz="4" w:space="0" w:color="auto"/>
            </w:tcBorders>
          </w:tcPr>
          <w:p w14:paraId="0ECA29A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R23209-B-JTSJ-00-065</w:t>
            </w:r>
          </w:p>
        </w:tc>
      </w:tr>
      <w:tr w:rsidR="00AC6B27" w14:paraId="750FDFE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10CE17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tcPr>
          <w:p w14:paraId="063204A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T</w:t>
            </w:r>
            <w:r>
              <w:rPr>
                <w:rFonts w:ascii="宋体" w:hAnsi="宋体" w:cs="宋体" w:hint="eastAsia"/>
                <w:color w:val="000000"/>
                <w:sz w:val="24"/>
                <w:szCs w:val="24"/>
              </w:rPr>
              <w:t>型标志杆结构设计图（一）</w:t>
            </w:r>
          </w:p>
        </w:tc>
        <w:tc>
          <w:tcPr>
            <w:tcW w:w="0" w:type="auto"/>
            <w:tcBorders>
              <w:top w:val="single" w:sz="4" w:space="0" w:color="auto"/>
              <w:left w:val="single" w:sz="4" w:space="0" w:color="auto"/>
              <w:bottom w:val="single" w:sz="4" w:space="0" w:color="auto"/>
              <w:right w:val="single" w:sz="4" w:space="0" w:color="auto"/>
            </w:tcBorders>
          </w:tcPr>
          <w:p w14:paraId="47E9F2A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R23209-B-JTSJ-00-066</w:t>
            </w:r>
          </w:p>
        </w:tc>
      </w:tr>
      <w:tr w:rsidR="00AC6B27" w14:paraId="400F40C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D0D102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67</w:t>
            </w:r>
          </w:p>
        </w:tc>
        <w:tc>
          <w:tcPr>
            <w:tcW w:w="0" w:type="auto"/>
            <w:tcBorders>
              <w:top w:val="single" w:sz="4" w:space="0" w:color="auto"/>
              <w:left w:val="single" w:sz="4" w:space="0" w:color="auto"/>
              <w:bottom w:val="single" w:sz="4" w:space="0" w:color="auto"/>
              <w:right w:val="single" w:sz="4" w:space="0" w:color="auto"/>
            </w:tcBorders>
            <w:vAlign w:val="center"/>
          </w:tcPr>
          <w:p w14:paraId="7930CE2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T</w:t>
            </w:r>
            <w:r>
              <w:rPr>
                <w:rFonts w:ascii="宋体" w:hAnsi="宋体" w:cs="宋体" w:hint="eastAsia"/>
                <w:color w:val="000000"/>
                <w:sz w:val="24"/>
                <w:szCs w:val="24"/>
              </w:rPr>
              <w:t>型标志杆结构设计图（二）</w:t>
            </w:r>
          </w:p>
        </w:tc>
        <w:tc>
          <w:tcPr>
            <w:tcW w:w="0" w:type="auto"/>
            <w:tcBorders>
              <w:top w:val="single" w:sz="4" w:space="0" w:color="auto"/>
              <w:left w:val="single" w:sz="4" w:space="0" w:color="auto"/>
              <w:bottom w:val="single" w:sz="4" w:space="0" w:color="auto"/>
              <w:right w:val="single" w:sz="4" w:space="0" w:color="auto"/>
            </w:tcBorders>
          </w:tcPr>
          <w:p w14:paraId="60628E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R23209-B-JTSJ-00-067</w:t>
            </w:r>
          </w:p>
        </w:tc>
      </w:tr>
      <w:tr w:rsidR="00AC6B27" w14:paraId="4AD2020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435B8C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68</w:t>
            </w:r>
          </w:p>
        </w:tc>
        <w:tc>
          <w:tcPr>
            <w:tcW w:w="0" w:type="auto"/>
            <w:tcBorders>
              <w:top w:val="single" w:sz="4" w:space="0" w:color="auto"/>
              <w:left w:val="single" w:sz="4" w:space="0" w:color="auto"/>
              <w:bottom w:val="single" w:sz="4" w:space="0" w:color="auto"/>
              <w:right w:val="single" w:sz="4" w:space="0" w:color="auto"/>
            </w:tcBorders>
            <w:vAlign w:val="center"/>
          </w:tcPr>
          <w:p w14:paraId="3BFDE4D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T</w:t>
            </w:r>
            <w:r>
              <w:rPr>
                <w:rFonts w:ascii="宋体" w:hAnsi="宋体" w:cs="宋体" w:hint="eastAsia"/>
                <w:color w:val="000000"/>
                <w:sz w:val="24"/>
                <w:szCs w:val="24"/>
              </w:rPr>
              <w:t>型标志杆结构设计图（三）</w:t>
            </w:r>
          </w:p>
        </w:tc>
        <w:tc>
          <w:tcPr>
            <w:tcW w:w="0" w:type="auto"/>
            <w:tcBorders>
              <w:top w:val="single" w:sz="4" w:space="0" w:color="auto"/>
              <w:left w:val="single" w:sz="4" w:space="0" w:color="auto"/>
              <w:bottom w:val="single" w:sz="4" w:space="0" w:color="auto"/>
              <w:right w:val="single" w:sz="4" w:space="0" w:color="auto"/>
            </w:tcBorders>
          </w:tcPr>
          <w:p w14:paraId="1640B0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R23209-B-JTSJ-00-068</w:t>
            </w:r>
          </w:p>
        </w:tc>
      </w:tr>
      <w:tr w:rsidR="00AC6B27" w14:paraId="6A62A70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5A451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69</w:t>
            </w:r>
          </w:p>
        </w:tc>
        <w:tc>
          <w:tcPr>
            <w:tcW w:w="0" w:type="auto"/>
            <w:tcBorders>
              <w:top w:val="single" w:sz="4" w:space="0" w:color="auto"/>
              <w:left w:val="single" w:sz="4" w:space="0" w:color="auto"/>
              <w:bottom w:val="single" w:sz="4" w:space="0" w:color="auto"/>
              <w:right w:val="single" w:sz="4" w:space="0" w:color="auto"/>
            </w:tcBorders>
            <w:vAlign w:val="center"/>
          </w:tcPr>
          <w:p w14:paraId="3BCB49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地面悬臂</w:t>
            </w:r>
            <w:proofErr w:type="gramStart"/>
            <w:r>
              <w:rPr>
                <w:rFonts w:ascii="宋体" w:hAnsi="宋体" w:cs="宋体" w:hint="eastAsia"/>
                <w:color w:val="000000"/>
                <w:sz w:val="24"/>
                <w:szCs w:val="24"/>
              </w:rPr>
              <w:t>式标志</w:t>
            </w:r>
            <w:proofErr w:type="gramEnd"/>
            <w:r>
              <w:rPr>
                <w:rFonts w:ascii="宋体" w:hAnsi="宋体" w:cs="宋体" w:hint="eastAsia"/>
                <w:color w:val="000000"/>
                <w:sz w:val="24"/>
                <w:szCs w:val="24"/>
              </w:rPr>
              <w:t>杆（</w:t>
            </w:r>
            <w:r>
              <w:rPr>
                <w:rFonts w:ascii="宋体" w:hAnsi="宋体" w:cs="宋体" w:hint="eastAsia"/>
                <w:color w:val="000000"/>
                <w:sz w:val="24"/>
                <w:szCs w:val="24"/>
              </w:rPr>
              <w:t>L</w:t>
            </w:r>
            <w:r>
              <w:rPr>
                <w:rFonts w:ascii="宋体" w:hAnsi="宋体" w:cs="宋体" w:hint="eastAsia"/>
                <w:color w:val="000000"/>
                <w:sz w:val="24"/>
                <w:szCs w:val="24"/>
              </w:rPr>
              <w:t>杆）结构设计图（一）</w:t>
            </w:r>
          </w:p>
        </w:tc>
        <w:tc>
          <w:tcPr>
            <w:tcW w:w="0" w:type="auto"/>
            <w:tcBorders>
              <w:top w:val="single" w:sz="4" w:space="0" w:color="auto"/>
              <w:left w:val="single" w:sz="4" w:space="0" w:color="auto"/>
              <w:bottom w:val="single" w:sz="4" w:space="0" w:color="auto"/>
              <w:right w:val="single" w:sz="4" w:space="0" w:color="auto"/>
            </w:tcBorders>
          </w:tcPr>
          <w:p w14:paraId="00E19D7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R23209-B-JTSJ-00-069</w:t>
            </w:r>
          </w:p>
        </w:tc>
      </w:tr>
      <w:tr w:rsidR="00AC6B27" w14:paraId="75B223E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5AFD99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70</w:t>
            </w:r>
          </w:p>
        </w:tc>
        <w:tc>
          <w:tcPr>
            <w:tcW w:w="0" w:type="auto"/>
            <w:tcBorders>
              <w:top w:val="single" w:sz="4" w:space="0" w:color="auto"/>
              <w:left w:val="single" w:sz="4" w:space="0" w:color="auto"/>
              <w:bottom w:val="single" w:sz="4" w:space="0" w:color="auto"/>
              <w:right w:val="single" w:sz="4" w:space="0" w:color="auto"/>
            </w:tcBorders>
            <w:vAlign w:val="center"/>
          </w:tcPr>
          <w:p w14:paraId="263A83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地面悬臂</w:t>
            </w:r>
            <w:proofErr w:type="gramStart"/>
            <w:r>
              <w:rPr>
                <w:rFonts w:ascii="宋体" w:hAnsi="宋体" w:cs="宋体" w:hint="eastAsia"/>
                <w:color w:val="000000"/>
                <w:sz w:val="24"/>
                <w:szCs w:val="24"/>
              </w:rPr>
              <w:t>式标志</w:t>
            </w:r>
            <w:proofErr w:type="gramEnd"/>
            <w:r>
              <w:rPr>
                <w:rFonts w:ascii="宋体" w:hAnsi="宋体" w:cs="宋体" w:hint="eastAsia"/>
                <w:color w:val="000000"/>
                <w:sz w:val="24"/>
                <w:szCs w:val="24"/>
              </w:rPr>
              <w:t>杆（</w:t>
            </w:r>
            <w:r>
              <w:rPr>
                <w:rFonts w:ascii="宋体" w:hAnsi="宋体" w:cs="宋体" w:hint="eastAsia"/>
                <w:color w:val="000000"/>
                <w:sz w:val="24"/>
                <w:szCs w:val="24"/>
              </w:rPr>
              <w:t>L</w:t>
            </w:r>
            <w:r>
              <w:rPr>
                <w:rFonts w:ascii="宋体" w:hAnsi="宋体" w:cs="宋体" w:hint="eastAsia"/>
                <w:color w:val="000000"/>
                <w:sz w:val="24"/>
                <w:szCs w:val="24"/>
              </w:rPr>
              <w:t>杆）结构设计图（二）</w:t>
            </w:r>
          </w:p>
        </w:tc>
        <w:tc>
          <w:tcPr>
            <w:tcW w:w="0" w:type="auto"/>
            <w:tcBorders>
              <w:top w:val="single" w:sz="4" w:space="0" w:color="auto"/>
              <w:left w:val="single" w:sz="4" w:space="0" w:color="auto"/>
              <w:bottom w:val="single" w:sz="4" w:space="0" w:color="auto"/>
              <w:right w:val="single" w:sz="4" w:space="0" w:color="auto"/>
            </w:tcBorders>
          </w:tcPr>
          <w:p w14:paraId="2DCB922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R23209-B-JTSJ-00-070</w:t>
            </w:r>
          </w:p>
        </w:tc>
      </w:tr>
      <w:tr w:rsidR="00AC6B27" w14:paraId="42B8CB4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E1830E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71</w:t>
            </w:r>
          </w:p>
        </w:tc>
        <w:tc>
          <w:tcPr>
            <w:tcW w:w="0" w:type="auto"/>
            <w:tcBorders>
              <w:top w:val="single" w:sz="4" w:space="0" w:color="auto"/>
              <w:left w:val="single" w:sz="4" w:space="0" w:color="auto"/>
              <w:bottom w:val="single" w:sz="4" w:space="0" w:color="auto"/>
              <w:right w:val="single" w:sz="4" w:space="0" w:color="auto"/>
            </w:tcBorders>
            <w:vAlign w:val="center"/>
          </w:tcPr>
          <w:p w14:paraId="1119F66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地面悬臂</w:t>
            </w:r>
            <w:proofErr w:type="gramStart"/>
            <w:r>
              <w:rPr>
                <w:rFonts w:ascii="宋体" w:hAnsi="宋体" w:cs="宋体" w:hint="eastAsia"/>
                <w:color w:val="000000"/>
                <w:sz w:val="24"/>
                <w:szCs w:val="24"/>
              </w:rPr>
              <w:t>式标志</w:t>
            </w:r>
            <w:proofErr w:type="gramEnd"/>
            <w:r>
              <w:rPr>
                <w:rFonts w:ascii="宋体" w:hAnsi="宋体" w:cs="宋体" w:hint="eastAsia"/>
                <w:color w:val="000000"/>
                <w:sz w:val="24"/>
                <w:szCs w:val="24"/>
              </w:rPr>
              <w:t>杆（</w:t>
            </w:r>
            <w:r>
              <w:rPr>
                <w:rFonts w:ascii="宋体" w:hAnsi="宋体" w:cs="宋体" w:hint="eastAsia"/>
                <w:color w:val="000000"/>
                <w:sz w:val="24"/>
                <w:szCs w:val="24"/>
              </w:rPr>
              <w:t>L</w:t>
            </w:r>
            <w:r>
              <w:rPr>
                <w:rFonts w:ascii="宋体" w:hAnsi="宋体" w:cs="宋体" w:hint="eastAsia"/>
                <w:color w:val="000000"/>
                <w:sz w:val="24"/>
                <w:szCs w:val="24"/>
              </w:rPr>
              <w:t>杆）结构设计图（三）</w:t>
            </w:r>
          </w:p>
        </w:tc>
        <w:tc>
          <w:tcPr>
            <w:tcW w:w="0" w:type="auto"/>
            <w:tcBorders>
              <w:top w:val="single" w:sz="4" w:space="0" w:color="auto"/>
              <w:left w:val="single" w:sz="4" w:space="0" w:color="auto"/>
              <w:bottom w:val="single" w:sz="4" w:space="0" w:color="auto"/>
              <w:right w:val="single" w:sz="4" w:space="0" w:color="auto"/>
            </w:tcBorders>
          </w:tcPr>
          <w:p w14:paraId="2C0E7C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R23209-B-JTSJ-00-071</w:t>
            </w:r>
          </w:p>
        </w:tc>
      </w:tr>
      <w:tr w:rsidR="00AC6B27" w14:paraId="2C20781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65AEE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72</w:t>
            </w:r>
          </w:p>
        </w:tc>
        <w:tc>
          <w:tcPr>
            <w:tcW w:w="0" w:type="auto"/>
            <w:tcBorders>
              <w:top w:val="single" w:sz="4" w:space="0" w:color="auto"/>
              <w:left w:val="single" w:sz="4" w:space="0" w:color="auto"/>
              <w:bottom w:val="single" w:sz="4" w:space="0" w:color="auto"/>
              <w:right w:val="single" w:sz="4" w:space="0" w:color="auto"/>
            </w:tcBorders>
            <w:vAlign w:val="center"/>
          </w:tcPr>
          <w:p w14:paraId="29874AE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单柱导向标志结构图</w:t>
            </w:r>
          </w:p>
        </w:tc>
        <w:tc>
          <w:tcPr>
            <w:tcW w:w="0" w:type="auto"/>
            <w:tcBorders>
              <w:top w:val="single" w:sz="4" w:space="0" w:color="auto"/>
              <w:left w:val="single" w:sz="4" w:space="0" w:color="auto"/>
              <w:bottom w:val="single" w:sz="4" w:space="0" w:color="auto"/>
              <w:right w:val="single" w:sz="4" w:space="0" w:color="auto"/>
            </w:tcBorders>
          </w:tcPr>
          <w:p w14:paraId="4650FDA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R23209-B-JTSJ-00-072</w:t>
            </w:r>
          </w:p>
        </w:tc>
      </w:tr>
      <w:tr w:rsidR="00AC6B27" w14:paraId="6586317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4ABE49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73</w:t>
            </w:r>
          </w:p>
        </w:tc>
        <w:tc>
          <w:tcPr>
            <w:tcW w:w="0" w:type="auto"/>
            <w:tcBorders>
              <w:top w:val="single" w:sz="4" w:space="0" w:color="auto"/>
              <w:left w:val="single" w:sz="4" w:space="0" w:color="auto"/>
              <w:bottom w:val="single" w:sz="4" w:space="0" w:color="auto"/>
              <w:right w:val="single" w:sz="4" w:space="0" w:color="auto"/>
            </w:tcBorders>
            <w:vAlign w:val="center"/>
          </w:tcPr>
          <w:p w14:paraId="016C833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双立柱矩形标志结构图</w:t>
            </w:r>
          </w:p>
        </w:tc>
        <w:tc>
          <w:tcPr>
            <w:tcW w:w="0" w:type="auto"/>
            <w:tcBorders>
              <w:top w:val="single" w:sz="4" w:space="0" w:color="auto"/>
              <w:left w:val="single" w:sz="4" w:space="0" w:color="auto"/>
              <w:bottom w:val="single" w:sz="4" w:space="0" w:color="auto"/>
              <w:right w:val="single" w:sz="4" w:space="0" w:color="auto"/>
            </w:tcBorders>
          </w:tcPr>
          <w:p w14:paraId="3AF1B3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R23209-B-JTSJ-00-073</w:t>
            </w:r>
          </w:p>
        </w:tc>
      </w:tr>
      <w:tr w:rsidR="00AC6B27" w14:paraId="4AC5E60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82463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74</w:t>
            </w:r>
          </w:p>
        </w:tc>
        <w:tc>
          <w:tcPr>
            <w:tcW w:w="0" w:type="auto"/>
            <w:tcBorders>
              <w:top w:val="single" w:sz="4" w:space="0" w:color="auto"/>
              <w:left w:val="single" w:sz="4" w:space="0" w:color="auto"/>
              <w:bottom w:val="single" w:sz="4" w:space="0" w:color="auto"/>
              <w:right w:val="single" w:sz="4" w:space="0" w:color="auto"/>
            </w:tcBorders>
            <w:vAlign w:val="center"/>
          </w:tcPr>
          <w:p w14:paraId="57125A3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标志版面布置图</w:t>
            </w:r>
          </w:p>
        </w:tc>
        <w:tc>
          <w:tcPr>
            <w:tcW w:w="0" w:type="auto"/>
            <w:tcBorders>
              <w:top w:val="single" w:sz="4" w:space="0" w:color="auto"/>
              <w:left w:val="single" w:sz="4" w:space="0" w:color="auto"/>
              <w:bottom w:val="single" w:sz="4" w:space="0" w:color="auto"/>
              <w:right w:val="single" w:sz="4" w:space="0" w:color="auto"/>
            </w:tcBorders>
          </w:tcPr>
          <w:p w14:paraId="761CD28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R23209-B-JTSJ-00-074</w:t>
            </w:r>
          </w:p>
        </w:tc>
      </w:tr>
      <w:tr w:rsidR="00AC6B27" w14:paraId="4A9DB11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5176C8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14:paraId="0EABF8F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水泥隔离墩构造图（一）</w:t>
            </w:r>
          </w:p>
        </w:tc>
        <w:tc>
          <w:tcPr>
            <w:tcW w:w="0" w:type="auto"/>
            <w:tcBorders>
              <w:top w:val="single" w:sz="4" w:space="0" w:color="auto"/>
              <w:left w:val="single" w:sz="4" w:space="0" w:color="auto"/>
              <w:bottom w:val="single" w:sz="4" w:space="0" w:color="auto"/>
              <w:right w:val="single" w:sz="4" w:space="0" w:color="auto"/>
            </w:tcBorders>
          </w:tcPr>
          <w:p w14:paraId="767A3DB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R23209-B-JTSJ-00-075</w:t>
            </w:r>
          </w:p>
        </w:tc>
      </w:tr>
      <w:tr w:rsidR="00AC6B27" w14:paraId="507F28C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1E9F16D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76</w:t>
            </w:r>
          </w:p>
        </w:tc>
        <w:tc>
          <w:tcPr>
            <w:tcW w:w="0" w:type="auto"/>
            <w:tcBorders>
              <w:top w:val="single" w:sz="4" w:space="0" w:color="auto"/>
              <w:left w:val="single" w:sz="4" w:space="0" w:color="auto"/>
              <w:bottom w:val="single" w:sz="4" w:space="0" w:color="auto"/>
              <w:right w:val="single" w:sz="4" w:space="0" w:color="auto"/>
            </w:tcBorders>
            <w:vAlign w:val="center"/>
          </w:tcPr>
          <w:p w14:paraId="583B45D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水泥隔离墩构造图（一）</w:t>
            </w:r>
          </w:p>
        </w:tc>
        <w:tc>
          <w:tcPr>
            <w:tcW w:w="0" w:type="auto"/>
            <w:tcBorders>
              <w:top w:val="single" w:sz="4" w:space="0" w:color="auto"/>
              <w:left w:val="single" w:sz="4" w:space="0" w:color="auto"/>
              <w:bottom w:val="single" w:sz="4" w:space="0" w:color="auto"/>
              <w:right w:val="single" w:sz="4" w:space="0" w:color="auto"/>
            </w:tcBorders>
          </w:tcPr>
          <w:p w14:paraId="74F4056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R23209-B-JTSJ-00-076</w:t>
            </w:r>
          </w:p>
        </w:tc>
      </w:tr>
      <w:tr w:rsidR="00AC6B27" w14:paraId="09C2D65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94BA87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77</w:t>
            </w:r>
          </w:p>
        </w:tc>
        <w:tc>
          <w:tcPr>
            <w:tcW w:w="0" w:type="auto"/>
            <w:tcBorders>
              <w:top w:val="single" w:sz="4" w:space="0" w:color="auto"/>
              <w:left w:val="single" w:sz="4" w:space="0" w:color="auto"/>
              <w:bottom w:val="single" w:sz="4" w:space="0" w:color="auto"/>
              <w:right w:val="single" w:sz="4" w:space="0" w:color="auto"/>
            </w:tcBorders>
            <w:vAlign w:val="center"/>
          </w:tcPr>
          <w:p w14:paraId="268ABF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示警桩构造设计图</w:t>
            </w:r>
          </w:p>
        </w:tc>
        <w:tc>
          <w:tcPr>
            <w:tcW w:w="0" w:type="auto"/>
            <w:tcBorders>
              <w:top w:val="single" w:sz="4" w:space="0" w:color="auto"/>
              <w:left w:val="single" w:sz="4" w:space="0" w:color="auto"/>
              <w:bottom w:val="single" w:sz="4" w:space="0" w:color="auto"/>
              <w:right w:val="single" w:sz="4" w:space="0" w:color="auto"/>
            </w:tcBorders>
          </w:tcPr>
          <w:p w14:paraId="33D1916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R23209-B-JTSJ-00-077</w:t>
            </w:r>
          </w:p>
        </w:tc>
      </w:tr>
      <w:tr w:rsidR="00AC6B27" w14:paraId="0A23D98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12A464A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78</w:t>
            </w:r>
          </w:p>
        </w:tc>
        <w:tc>
          <w:tcPr>
            <w:tcW w:w="0" w:type="auto"/>
            <w:tcBorders>
              <w:top w:val="single" w:sz="4" w:space="0" w:color="auto"/>
              <w:left w:val="single" w:sz="4" w:space="0" w:color="auto"/>
              <w:bottom w:val="single" w:sz="4" w:space="0" w:color="auto"/>
              <w:right w:val="single" w:sz="4" w:space="0" w:color="auto"/>
            </w:tcBorders>
            <w:vAlign w:val="center"/>
          </w:tcPr>
          <w:p w14:paraId="47B606E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防撞砂桶构造图</w:t>
            </w:r>
          </w:p>
        </w:tc>
        <w:tc>
          <w:tcPr>
            <w:tcW w:w="0" w:type="auto"/>
            <w:tcBorders>
              <w:top w:val="single" w:sz="4" w:space="0" w:color="auto"/>
              <w:left w:val="single" w:sz="4" w:space="0" w:color="auto"/>
              <w:bottom w:val="single" w:sz="4" w:space="0" w:color="auto"/>
              <w:right w:val="single" w:sz="4" w:space="0" w:color="auto"/>
            </w:tcBorders>
          </w:tcPr>
          <w:p w14:paraId="2D329F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R23209-B-JTSJ-00-078</w:t>
            </w:r>
          </w:p>
        </w:tc>
      </w:tr>
      <w:tr w:rsidR="00AC6B27" w14:paraId="4A74AAE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1C5D06A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79</w:t>
            </w:r>
          </w:p>
        </w:tc>
        <w:tc>
          <w:tcPr>
            <w:tcW w:w="0" w:type="auto"/>
            <w:tcBorders>
              <w:top w:val="single" w:sz="4" w:space="0" w:color="auto"/>
              <w:left w:val="single" w:sz="4" w:space="0" w:color="auto"/>
              <w:bottom w:val="single" w:sz="4" w:space="0" w:color="auto"/>
              <w:right w:val="single" w:sz="4" w:space="0" w:color="auto"/>
            </w:tcBorders>
            <w:vAlign w:val="center"/>
          </w:tcPr>
          <w:p w14:paraId="37D5231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太阳能黄闪灯构造图（一）</w:t>
            </w:r>
          </w:p>
        </w:tc>
        <w:tc>
          <w:tcPr>
            <w:tcW w:w="0" w:type="auto"/>
            <w:tcBorders>
              <w:top w:val="single" w:sz="4" w:space="0" w:color="auto"/>
              <w:left w:val="single" w:sz="4" w:space="0" w:color="auto"/>
              <w:bottom w:val="single" w:sz="4" w:space="0" w:color="auto"/>
              <w:right w:val="single" w:sz="4" w:space="0" w:color="auto"/>
            </w:tcBorders>
          </w:tcPr>
          <w:p w14:paraId="06B0DF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R23209-B-JTSJ-00-079</w:t>
            </w:r>
          </w:p>
        </w:tc>
      </w:tr>
      <w:tr w:rsidR="00AC6B27" w14:paraId="14453D2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8CC3B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80</w:t>
            </w:r>
          </w:p>
        </w:tc>
        <w:tc>
          <w:tcPr>
            <w:tcW w:w="0" w:type="auto"/>
            <w:tcBorders>
              <w:top w:val="single" w:sz="4" w:space="0" w:color="auto"/>
              <w:left w:val="single" w:sz="4" w:space="0" w:color="auto"/>
              <w:bottom w:val="single" w:sz="4" w:space="0" w:color="auto"/>
              <w:right w:val="single" w:sz="4" w:space="0" w:color="auto"/>
            </w:tcBorders>
            <w:vAlign w:val="center"/>
          </w:tcPr>
          <w:p w14:paraId="4E22CF4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太阳能黄闪灯构造图（二）</w:t>
            </w:r>
          </w:p>
        </w:tc>
        <w:tc>
          <w:tcPr>
            <w:tcW w:w="0" w:type="auto"/>
            <w:tcBorders>
              <w:top w:val="single" w:sz="4" w:space="0" w:color="auto"/>
              <w:left w:val="single" w:sz="4" w:space="0" w:color="auto"/>
              <w:bottom w:val="single" w:sz="4" w:space="0" w:color="auto"/>
              <w:right w:val="single" w:sz="4" w:space="0" w:color="auto"/>
            </w:tcBorders>
          </w:tcPr>
          <w:p w14:paraId="2877BAC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R23209-B-JTSJ-00-080</w:t>
            </w:r>
          </w:p>
        </w:tc>
      </w:tr>
      <w:tr w:rsidR="00AC6B27" w14:paraId="37F0C6A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F4811B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81</w:t>
            </w:r>
          </w:p>
        </w:tc>
        <w:tc>
          <w:tcPr>
            <w:tcW w:w="0" w:type="auto"/>
            <w:tcBorders>
              <w:top w:val="single" w:sz="4" w:space="0" w:color="auto"/>
              <w:left w:val="single" w:sz="4" w:space="0" w:color="auto"/>
              <w:bottom w:val="single" w:sz="4" w:space="0" w:color="auto"/>
              <w:right w:val="single" w:sz="4" w:space="0" w:color="auto"/>
            </w:tcBorders>
            <w:vAlign w:val="center"/>
          </w:tcPr>
          <w:p w14:paraId="4ADC0EF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警示频闪灯结构图（一）</w:t>
            </w:r>
          </w:p>
        </w:tc>
        <w:tc>
          <w:tcPr>
            <w:tcW w:w="0" w:type="auto"/>
            <w:tcBorders>
              <w:top w:val="single" w:sz="4" w:space="0" w:color="auto"/>
              <w:left w:val="single" w:sz="4" w:space="0" w:color="auto"/>
              <w:bottom w:val="single" w:sz="4" w:space="0" w:color="auto"/>
              <w:right w:val="single" w:sz="4" w:space="0" w:color="auto"/>
            </w:tcBorders>
          </w:tcPr>
          <w:p w14:paraId="7737EFA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R23209-B-JTSJ-00-081</w:t>
            </w:r>
          </w:p>
        </w:tc>
      </w:tr>
      <w:tr w:rsidR="00AC6B27" w14:paraId="1BB67CD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B020C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82</w:t>
            </w:r>
          </w:p>
        </w:tc>
        <w:tc>
          <w:tcPr>
            <w:tcW w:w="0" w:type="auto"/>
            <w:tcBorders>
              <w:top w:val="single" w:sz="4" w:space="0" w:color="auto"/>
              <w:left w:val="single" w:sz="4" w:space="0" w:color="auto"/>
              <w:bottom w:val="single" w:sz="4" w:space="0" w:color="auto"/>
              <w:right w:val="single" w:sz="4" w:space="0" w:color="auto"/>
            </w:tcBorders>
            <w:vAlign w:val="center"/>
          </w:tcPr>
          <w:p w14:paraId="08B3B74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警示频闪灯结构图（二）</w:t>
            </w:r>
          </w:p>
        </w:tc>
        <w:tc>
          <w:tcPr>
            <w:tcW w:w="0" w:type="auto"/>
            <w:tcBorders>
              <w:top w:val="single" w:sz="4" w:space="0" w:color="auto"/>
              <w:left w:val="single" w:sz="4" w:space="0" w:color="auto"/>
              <w:bottom w:val="single" w:sz="4" w:space="0" w:color="auto"/>
              <w:right w:val="single" w:sz="4" w:space="0" w:color="auto"/>
            </w:tcBorders>
          </w:tcPr>
          <w:p w14:paraId="718BCF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R23209-B-JTSJ-00-082</w:t>
            </w:r>
          </w:p>
        </w:tc>
      </w:tr>
      <w:tr w:rsidR="00AC6B27" w14:paraId="75C23C1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2E027D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83</w:t>
            </w:r>
          </w:p>
        </w:tc>
        <w:tc>
          <w:tcPr>
            <w:tcW w:w="0" w:type="auto"/>
            <w:tcBorders>
              <w:top w:val="single" w:sz="4" w:space="0" w:color="auto"/>
              <w:left w:val="single" w:sz="4" w:space="0" w:color="auto"/>
              <w:bottom w:val="single" w:sz="4" w:space="0" w:color="auto"/>
              <w:right w:val="single" w:sz="4" w:space="0" w:color="auto"/>
            </w:tcBorders>
            <w:vAlign w:val="center"/>
          </w:tcPr>
          <w:p w14:paraId="2C650D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车行道分隔护栏大样图（一）</w:t>
            </w:r>
          </w:p>
        </w:tc>
        <w:tc>
          <w:tcPr>
            <w:tcW w:w="0" w:type="auto"/>
            <w:tcBorders>
              <w:top w:val="single" w:sz="4" w:space="0" w:color="auto"/>
              <w:left w:val="single" w:sz="4" w:space="0" w:color="auto"/>
              <w:bottom w:val="single" w:sz="4" w:space="0" w:color="auto"/>
              <w:right w:val="single" w:sz="4" w:space="0" w:color="auto"/>
            </w:tcBorders>
          </w:tcPr>
          <w:p w14:paraId="3BC4537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R23209-B-JTSJ-00-083</w:t>
            </w:r>
          </w:p>
        </w:tc>
      </w:tr>
      <w:tr w:rsidR="00AC6B27" w14:paraId="5CEBE42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7882BF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84</w:t>
            </w:r>
          </w:p>
        </w:tc>
        <w:tc>
          <w:tcPr>
            <w:tcW w:w="0" w:type="auto"/>
            <w:tcBorders>
              <w:top w:val="single" w:sz="4" w:space="0" w:color="auto"/>
              <w:left w:val="single" w:sz="4" w:space="0" w:color="auto"/>
              <w:bottom w:val="single" w:sz="4" w:space="0" w:color="auto"/>
              <w:right w:val="single" w:sz="4" w:space="0" w:color="auto"/>
            </w:tcBorders>
            <w:vAlign w:val="center"/>
          </w:tcPr>
          <w:p w14:paraId="7E0BE5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车行道分隔护栏大样图（二）</w:t>
            </w:r>
          </w:p>
        </w:tc>
        <w:tc>
          <w:tcPr>
            <w:tcW w:w="0" w:type="auto"/>
            <w:tcBorders>
              <w:top w:val="single" w:sz="4" w:space="0" w:color="auto"/>
              <w:left w:val="single" w:sz="4" w:space="0" w:color="auto"/>
              <w:bottom w:val="single" w:sz="4" w:space="0" w:color="auto"/>
              <w:right w:val="single" w:sz="4" w:space="0" w:color="auto"/>
            </w:tcBorders>
          </w:tcPr>
          <w:p w14:paraId="297A892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R23209-B-JTSJ-00-084</w:t>
            </w:r>
          </w:p>
        </w:tc>
      </w:tr>
      <w:tr w:rsidR="00AC6B27" w14:paraId="73125A1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09C56E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85</w:t>
            </w:r>
          </w:p>
        </w:tc>
        <w:tc>
          <w:tcPr>
            <w:tcW w:w="0" w:type="auto"/>
            <w:tcBorders>
              <w:top w:val="single" w:sz="4" w:space="0" w:color="auto"/>
              <w:left w:val="single" w:sz="4" w:space="0" w:color="auto"/>
              <w:bottom w:val="single" w:sz="4" w:space="0" w:color="auto"/>
              <w:right w:val="single" w:sz="4" w:space="0" w:color="auto"/>
            </w:tcBorders>
            <w:vAlign w:val="center"/>
          </w:tcPr>
          <w:p w14:paraId="68BDBDB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车行道分隔护栏大样图（三）</w:t>
            </w:r>
          </w:p>
        </w:tc>
        <w:tc>
          <w:tcPr>
            <w:tcW w:w="0" w:type="auto"/>
            <w:tcBorders>
              <w:top w:val="single" w:sz="4" w:space="0" w:color="auto"/>
              <w:left w:val="single" w:sz="4" w:space="0" w:color="auto"/>
              <w:bottom w:val="single" w:sz="4" w:space="0" w:color="auto"/>
              <w:right w:val="single" w:sz="4" w:space="0" w:color="auto"/>
            </w:tcBorders>
          </w:tcPr>
          <w:p w14:paraId="5225113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R23209-B-JTSJ-00-085</w:t>
            </w:r>
          </w:p>
        </w:tc>
      </w:tr>
      <w:tr w:rsidR="00AC6B27" w14:paraId="562ABCD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217593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86</w:t>
            </w:r>
          </w:p>
        </w:tc>
        <w:tc>
          <w:tcPr>
            <w:tcW w:w="0" w:type="auto"/>
            <w:tcBorders>
              <w:top w:val="single" w:sz="4" w:space="0" w:color="auto"/>
              <w:left w:val="single" w:sz="4" w:space="0" w:color="auto"/>
              <w:bottom w:val="single" w:sz="4" w:space="0" w:color="auto"/>
              <w:right w:val="single" w:sz="4" w:space="0" w:color="auto"/>
            </w:tcBorders>
            <w:vAlign w:val="center"/>
          </w:tcPr>
          <w:p w14:paraId="74C718D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车行道分隔护栏大样图（四）</w:t>
            </w:r>
          </w:p>
        </w:tc>
        <w:tc>
          <w:tcPr>
            <w:tcW w:w="0" w:type="auto"/>
            <w:tcBorders>
              <w:top w:val="single" w:sz="4" w:space="0" w:color="auto"/>
              <w:left w:val="single" w:sz="4" w:space="0" w:color="auto"/>
              <w:bottom w:val="single" w:sz="4" w:space="0" w:color="auto"/>
              <w:right w:val="single" w:sz="4" w:space="0" w:color="auto"/>
            </w:tcBorders>
          </w:tcPr>
          <w:p w14:paraId="15115D0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R23209-B-JTSJ-00-086</w:t>
            </w:r>
          </w:p>
        </w:tc>
      </w:tr>
      <w:tr w:rsidR="00AC6B27" w14:paraId="1C155A21"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09C7CF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87</w:t>
            </w:r>
          </w:p>
        </w:tc>
        <w:tc>
          <w:tcPr>
            <w:tcW w:w="0" w:type="auto"/>
            <w:tcBorders>
              <w:top w:val="single" w:sz="4" w:space="0" w:color="auto"/>
              <w:left w:val="single" w:sz="4" w:space="0" w:color="auto"/>
              <w:bottom w:val="single" w:sz="4" w:space="0" w:color="auto"/>
              <w:right w:val="single" w:sz="4" w:space="0" w:color="auto"/>
            </w:tcBorders>
            <w:vAlign w:val="center"/>
          </w:tcPr>
          <w:p w14:paraId="4E740F2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人行道护栏大样图（一）</w:t>
            </w:r>
          </w:p>
        </w:tc>
        <w:tc>
          <w:tcPr>
            <w:tcW w:w="0" w:type="auto"/>
            <w:tcBorders>
              <w:top w:val="single" w:sz="4" w:space="0" w:color="auto"/>
              <w:left w:val="single" w:sz="4" w:space="0" w:color="auto"/>
              <w:bottom w:val="single" w:sz="4" w:space="0" w:color="auto"/>
              <w:right w:val="single" w:sz="4" w:space="0" w:color="auto"/>
            </w:tcBorders>
          </w:tcPr>
          <w:p w14:paraId="55759D0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R23209-B-JTSJ-00-087</w:t>
            </w:r>
          </w:p>
        </w:tc>
      </w:tr>
      <w:tr w:rsidR="00AC6B27" w14:paraId="1B44348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A2F55E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88</w:t>
            </w:r>
          </w:p>
        </w:tc>
        <w:tc>
          <w:tcPr>
            <w:tcW w:w="0" w:type="auto"/>
            <w:tcBorders>
              <w:top w:val="single" w:sz="4" w:space="0" w:color="auto"/>
              <w:left w:val="single" w:sz="4" w:space="0" w:color="auto"/>
              <w:bottom w:val="single" w:sz="4" w:space="0" w:color="auto"/>
              <w:right w:val="single" w:sz="4" w:space="0" w:color="auto"/>
            </w:tcBorders>
            <w:vAlign w:val="center"/>
          </w:tcPr>
          <w:p w14:paraId="04FEE49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人行道护栏大样图（二）</w:t>
            </w:r>
          </w:p>
        </w:tc>
        <w:tc>
          <w:tcPr>
            <w:tcW w:w="0" w:type="auto"/>
            <w:tcBorders>
              <w:top w:val="single" w:sz="4" w:space="0" w:color="auto"/>
              <w:left w:val="single" w:sz="4" w:space="0" w:color="auto"/>
              <w:bottom w:val="single" w:sz="4" w:space="0" w:color="auto"/>
              <w:right w:val="single" w:sz="4" w:space="0" w:color="auto"/>
            </w:tcBorders>
          </w:tcPr>
          <w:p w14:paraId="419564A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R23209-B-JTSJ-00-088</w:t>
            </w:r>
          </w:p>
        </w:tc>
      </w:tr>
      <w:tr w:rsidR="00AC6B27" w14:paraId="666D26C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2A056F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89</w:t>
            </w:r>
          </w:p>
        </w:tc>
        <w:tc>
          <w:tcPr>
            <w:tcW w:w="0" w:type="auto"/>
            <w:tcBorders>
              <w:top w:val="single" w:sz="4" w:space="0" w:color="auto"/>
              <w:left w:val="single" w:sz="4" w:space="0" w:color="auto"/>
              <w:bottom w:val="single" w:sz="4" w:space="0" w:color="auto"/>
              <w:right w:val="single" w:sz="4" w:space="0" w:color="auto"/>
            </w:tcBorders>
            <w:vAlign w:val="center"/>
          </w:tcPr>
          <w:p w14:paraId="7C3625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施工围挡大样图（一）</w:t>
            </w:r>
          </w:p>
        </w:tc>
        <w:tc>
          <w:tcPr>
            <w:tcW w:w="0" w:type="auto"/>
            <w:tcBorders>
              <w:top w:val="single" w:sz="4" w:space="0" w:color="auto"/>
              <w:left w:val="single" w:sz="4" w:space="0" w:color="auto"/>
              <w:bottom w:val="single" w:sz="4" w:space="0" w:color="auto"/>
              <w:right w:val="single" w:sz="4" w:space="0" w:color="auto"/>
            </w:tcBorders>
          </w:tcPr>
          <w:p w14:paraId="444356F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R23209-B-JTSJ-00-089</w:t>
            </w:r>
          </w:p>
        </w:tc>
      </w:tr>
      <w:tr w:rsidR="00AC6B27" w14:paraId="7D6694B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474F48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90</w:t>
            </w:r>
          </w:p>
        </w:tc>
        <w:tc>
          <w:tcPr>
            <w:tcW w:w="0" w:type="auto"/>
            <w:tcBorders>
              <w:top w:val="single" w:sz="4" w:space="0" w:color="auto"/>
              <w:left w:val="single" w:sz="4" w:space="0" w:color="auto"/>
              <w:bottom w:val="single" w:sz="4" w:space="0" w:color="auto"/>
              <w:right w:val="single" w:sz="4" w:space="0" w:color="auto"/>
            </w:tcBorders>
            <w:vAlign w:val="center"/>
          </w:tcPr>
          <w:p w14:paraId="15D6029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施工围挡大样图（二）</w:t>
            </w:r>
          </w:p>
        </w:tc>
        <w:tc>
          <w:tcPr>
            <w:tcW w:w="0" w:type="auto"/>
            <w:tcBorders>
              <w:top w:val="single" w:sz="4" w:space="0" w:color="auto"/>
              <w:left w:val="single" w:sz="4" w:space="0" w:color="auto"/>
              <w:bottom w:val="single" w:sz="4" w:space="0" w:color="auto"/>
              <w:right w:val="single" w:sz="4" w:space="0" w:color="auto"/>
            </w:tcBorders>
          </w:tcPr>
          <w:p w14:paraId="4E2F08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R23209-B-JTSJ-00-090</w:t>
            </w:r>
          </w:p>
        </w:tc>
      </w:tr>
      <w:tr w:rsidR="00AC6B27" w14:paraId="31164E4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364AF8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91</w:t>
            </w:r>
          </w:p>
        </w:tc>
        <w:tc>
          <w:tcPr>
            <w:tcW w:w="0" w:type="auto"/>
            <w:tcBorders>
              <w:top w:val="single" w:sz="4" w:space="0" w:color="auto"/>
              <w:left w:val="single" w:sz="4" w:space="0" w:color="auto"/>
              <w:bottom w:val="single" w:sz="4" w:space="0" w:color="auto"/>
              <w:right w:val="single" w:sz="4" w:space="0" w:color="auto"/>
            </w:tcBorders>
            <w:vAlign w:val="center"/>
          </w:tcPr>
          <w:p w14:paraId="28AF004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施工围挡大样图（三）</w:t>
            </w:r>
          </w:p>
        </w:tc>
        <w:tc>
          <w:tcPr>
            <w:tcW w:w="0" w:type="auto"/>
            <w:tcBorders>
              <w:top w:val="single" w:sz="4" w:space="0" w:color="auto"/>
              <w:left w:val="single" w:sz="4" w:space="0" w:color="auto"/>
              <w:bottom w:val="single" w:sz="4" w:space="0" w:color="auto"/>
              <w:right w:val="single" w:sz="4" w:space="0" w:color="auto"/>
            </w:tcBorders>
          </w:tcPr>
          <w:p w14:paraId="5CAB422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R23209-B-JTSJ-00-091</w:t>
            </w:r>
          </w:p>
        </w:tc>
      </w:tr>
      <w:tr w:rsidR="00AC6B27" w14:paraId="3158C39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FC6C2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92</w:t>
            </w:r>
          </w:p>
        </w:tc>
        <w:tc>
          <w:tcPr>
            <w:tcW w:w="0" w:type="auto"/>
            <w:tcBorders>
              <w:top w:val="single" w:sz="4" w:space="0" w:color="auto"/>
              <w:left w:val="single" w:sz="4" w:space="0" w:color="auto"/>
              <w:bottom w:val="single" w:sz="4" w:space="0" w:color="auto"/>
              <w:right w:val="single" w:sz="4" w:space="0" w:color="auto"/>
            </w:tcBorders>
            <w:vAlign w:val="center"/>
          </w:tcPr>
          <w:p w14:paraId="4718039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施工围挡大样图（四）</w:t>
            </w:r>
          </w:p>
        </w:tc>
        <w:tc>
          <w:tcPr>
            <w:tcW w:w="0" w:type="auto"/>
            <w:tcBorders>
              <w:top w:val="single" w:sz="4" w:space="0" w:color="auto"/>
              <w:left w:val="single" w:sz="4" w:space="0" w:color="auto"/>
              <w:bottom w:val="single" w:sz="4" w:space="0" w:color="auto"/>
              <w:right w:val="single" w:sz="4" w:space="0" w:color="auto"/>
            </w:tcBorders>
          </w:tcPr>
          <w:p w14:paraId="7F4FBED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R23209-B-JTSJ-00-092</w:t>
            </w:r>
          </w:p>
        </w:tc>
      </w:tr>
      <w:tr w:rsidR="00AC6B27" w14:paraId="45CC3FF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553C2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93</w:t>
            </w:r>
          </w:p>
        </w:tc>
        <w:tc>
          <w:tcPr>
            <w:tcW w:w="0" w:type="auto"/>
            <w:tcBorders>
              <w:top w:val="single" w:sz="4" w:space="0" w:color="auto"/>
              <w:left w:val="single" w:sz="4" w:space="0" w:color="auto"/>
              <w:bottom w:val="single" w:sz="4" w:space="0" w:color="auto"/>
              <w:right w:val="single" w:sz="4" w:space="0" w:color="auto"/>
            </w:tcBorders>
            <w:vAlign w:val="center"/>
          </w:tcPr>
          <w:p w14:paraId="695122D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交通标线大样图</w:t>
            </w:r>
          </w:p>
        </w:tc>
        <w:tc>
          <w:tcPr>
            <w:tcW w:w="0" w:type="auto"/>
            <w:tcBorders>
              <w:top w:val="single" w:sz="4" w:space="0" w:color="auto"/>
              <w:left w:val="single" w:sz="4" w:space="0" w:color="auto"/>
              <w:bottom w:val="single" w:sz="4" w:space="0" w:color="auto"/>
              <w:right w:val="single" w:sz="4" w:space="0" w:color="auto"/>
            </w:tcBorders>
          </w:tcPr>
          <w:p w14:paraId="68B368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R23209-B-JTSJ-00-093</w:t>
            </w:r>
          </w:p>
        </w:tc>
      </w:tr>
      <w:tr w:rsidR="00AC6B27" w14:paraId="66DDF03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7BF66C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94</w:t>
            </w:r>
          </w:p>
        </w:tc>
        <w:tc>
          <w:tcPr>
            <w:tcW w:w="0" w:type="auto"/>
            <w:tcBorders>
              <w:top w:val="single" w:sz="4" w:space="0" w:color="auto"/>
              <w:left w:val="single" w:sz="4" w:space="0" w:color="auto"/>
              <w:bottom w:val="single" w:sz="4" w:space="0" w:color="auto"/>
              <w:right w:val="single" w:sz="4" w:space="0" w:color="auto"/>
            </w:tcBorders>
            <w:vAlign w:val="center"/>
          </w:tcPr>
          <w:p w14:paraId="14D613D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道路封闭施工公告</w:t>
            </w:r>
          </w:p>
        </w:tc>
        <w:tc>
          <w:tcPr>
            <w:tcW w:w="0" w:type="auto"/>
            <w:tcBorders>
              <w:top w:val="single" w:sz="4" w:space="0" w:color="auto"/>
              <w:left w:val="single" w:sz="4" w:space="0" w:color="auto"/>
              <w:bottom w:val="single" w:sz="4" w:space="0" w:color="auto"/>
              <w:right w:val="single" w:sz="4" w:space="0" w:color="auto"/>
            </w:tcBorders>
          </w:tcPr>
          <w:p w14:paraId="73C4FAF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R23209-B-JTSJ-00-094</w:t>
            </w:r>
          </w:p>
        </w:tc>
      </w:tr>
    </w:tbl>
    <w:p w14:paraId="6B543C79" w14:textId="77777777" w:rsidR="00AC6B27" w:rsidRDefault="00AC6B27">
      <w:pPr>
        <w:pStyle w:val="3"/>
        <w:rPr>
          <w:b w:val="0"/>
          <w:bCs w:val="0"/>
          <w:sz w:val="24"/>
          <w:szCs w:val="24"/>
        </w:rPr>
      </w:pPr>
    </w:p>
    <w:p w14:paraId="19A0E266" w14:textId="77777777" w:rsidR="00AC6B27" w:rsidRDefault="00F00680">
      <w:pPr>
        <w:pStyle w:val="3"/>
        <w:ind w:firstLineChars="200" w:firstLine="480"/>
        <w:rPr>
          <w:b w:val="0"/>
          <w:bCs w:val="0"/>
          <w:sz w:val="24"/>
          <w:szCs w:val="24"/>
        </w:rPr>
      </w:pPr>
      <w:r>
        <w:rPr>
          <w:rFonts w:hint="eastAsia"/>
          <w:b w:val="0"/>
          <w:bCs w:val="0"/>
          <w:sz w:val="24"/>
          <w:szCs w:val="24"/>
        </w:rPr>
        <w:t>交通疏解与管线迁改</w:t>
      </w:r>
      <w:r>
        <w:rPr>
          <w:rFonts w:hint="eastAsia"/>
          <w:b w:val="0"/>
          <w:bCs w:val="0"/>
          <w:sz w:val="24"/>
          <w:szCs w:val="24"/>
        </w:rPr>
        <w:t xml:space="preserve"> </w:t>
      </w:r>
      <w:r>
        <w:rPr>
          <w:rFonts w:hint="eastAsia"/>
          <w:b w:val="0"/>
          <w:bCs w:val="0"/>
          <w:sz w:val="24"/>
          <w:szCs w:val="24"/>
        </w:rPr>
        <w:t>第二册</w:t>
      </w:r>
      <w:r>
        <w:rPr>
          <w:rFonts w:hint="eastAsia"/>
          <w:b w:val="0"/>
          <w:bCs w:val="0"/>
          <w:sz w:val="24"/>
          <w:szCs w:val="24"/>
        </w:rPr>
        <w:t xml:space="preserve"> </w:t>
      </w:r>
      <w:r>
        <w:rPr>
          <w:rFonts w:hint="eastAsia"/>
          <w:b w:val="0"/>
          <w:bCs w:val="0"/>
          <w:sz w:val="24"/>
          <w:szCs w:val="24"/>
        </w:rPr>
        <w:t>管线迁改</w:t>
      </w:r>
      <w:r>
        <w:rPr>
          <w:rFonts w:hint="eastAsia"/>
          <w:b w:val="0"/>
          <w:bCs w:val="0"/>
          <w:sz w:val="24"/>
          <w:szCs w:val="24"/>
        </w:rPr>
        <w:t xml:space="preserve"> </w:t>
      </w:r>
      <w:r>
        <w:rPr>
          <w:rFonts w:hint="eastAsia"/>
          <w:b w:val="0"/>
          <w:bCs w:val="0"/>
          <w:sz w:val="24"/>
          <w:szCs w:val="24"/>
        </w:rPr>
        <w:t>第一分册给水管线迁改</w:t>
      </w:r>
    </w:p>
    <w:p w14:paraId="4C1A2105" w14:textId="77777777" w:rsidR="00AC6B27" w:rsidRDefault="00AC6B27">
      <w:pPr>
        <w:pStyle w:val="3"/>
        <w:ind w:firstLineChars="200" w:firstLine="480"/>
        <w:rPr>
          <w:b w:val="0"/>
          <w:bCs w:val="0"/>
          <w:sz w:val="24"/>
          <w:szCs w:val="24"/>
        </w:rPr>
      </w:pPr>
    </w:p>
    <w:tbl>
      <w:tblPr>
        <w:tblW w:w="0" w:type="auto"/>
        <w:jc w:val="center"/>
        <w:tblLook w:val="04A0" w:firstRow="1" w:lastRow="0" w:firstColumn="1" w:lastColumn="0" w:noHBand="0" w:noVBand="1"/>
      </w:tblPr>
      <w:tblGrid>
        <w:gridCol w:w="696"/>
        <w:gridCol w:w="4586"/>
        <w:gridCol w:w="2835"/>
      </w:tblGrid>
      <w:tr w:rsidR="00AC6B27" w14:paraId="35A73364" w14:textId="77777777">
        <w:trPr>
          <w:trHeight w:val="285"/>
          <w:tblHeader/>
          <w:jc w:val="center"/>
        </w:trPr>
        <w:tc>
          <w:tcPr>
            <w:tcW w:w="0" w:type="auto"/>
            <w:tcBorders>
              <w:top w:val="single" w:sz="8" w:space="0" w:color="000000"/>
              <w:left w:val="single" w:sz="8" w:space="0" w:color="000000"/>
              <w:bottom w:val="nil"/>
              <w:right w:val="single" w:sz="8" w:space="0" w:color="000000"/>
            </w:tcBorders>
            <w:shd w:val="clear" w:color="auto" w:fill="auto"/>
            <w:vAlign w:val="center"/>
          </w:tcPr>
          <w:p w14:paraId="21719EFA"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8" w:space="0" w:color="000000"/>
              <w:left w:val="nil"/>
              <w:bottom w:val="nil"/>
              <w:right w:val="single" w:sz="8" w:space="0" w:color="000000"/>
            </w:tcBorders>
            <w:shd w:val="clear" w:color="auto" w:fill="auto"/>
            <w:vAlign w:val="center"/>
          </w:tcPr>
          <w:p w14:paraId="1EEC8E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8" w:space="0" w:color="000000"/>
              <w:left w:val="nil"/>
              <w:bottom w:val="nil"/>
              <w:right w:val="single" w:sz="8" w:space="0" w:color="000000"/>
            </w:tcBorders>
            <w:shd w:val="clear" w:color="auto" w:fill="auto"/>
            <w:vAlign w:val="center"/>
          </w:tcPr>
          <w:p w14:paraId="741DC8A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70D7ABDA"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A6B47E3" w14:textId="77777777" w:rsidR="00AC6B27" w:rsidRDefault="00AC6B27">
            <w:pPr>
              <w:widowControl/>
              <w:jc w:val="center"/>
              <w:rPr>
                <w:rFonts w:ascii="宋体" w:hAnsi="宋体" w:cs="宋体"/>
                <w:color w:val="000000"/>
                <w:sz w:val="24"/>
                <w:szCs w:val="24"/>
              </w:rPr>
            </w:pPr>
          </w:p>
        </w:tc>
        <w:tc>
          <w:tcPr>
            <w:tcW w:w="4586" w:type="dxa"/>
            <w:tcBorders>
              <w:top w:val="single" w:sz="8" w:space="0" w:color="000000"/>
              <w:left w:val="nil"/>
              <w:bottom w:val="single" w:sz="8" w:space="0" w:color="000000"/>
              <w:right w:val="single" w:sz="8" w:space="0" w:color="000000"/>
            </w:tcBorders>
            <w:shd w:val="clear" w:color="auto" w:fill="auto"/>
            <w:vAlign w:val="bottom"/>
          </w:tcPr>
          <w:p w14:paraId="30B1B1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8" w:space="0" w:color="000000"/>
              <w:left w:val="nil"/>
              <w:bottom w:val="single" w:sz="8" w:space="0" w:color="000000"/>
              <w:right w:val="single" w:sz="8" w:space="0" w:color="000000"/>
            </w:tcBorders>
            <w:shd w:val="clear" w:color="auto" w:fill="auto"/>
            <w:vAlign w:val="bottom"/>
          </w:tcPr>
          <w:p w14:paraId="2BE0F9B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1~13</w:t>
            </w:r>
            <w:r>
              <w:rPr>
                <w:rFonts w:ascii="宋体" w:hAnsi="宋体" w:cs="宋体" w:hint="eastAsia"/>
                <w:color w:val="000000"/>
                <w:sz w:val="24"/>
                <w:szCs w:val="24"/>
              </w:rPr>
              <w:t>页</w:t>
            </w:r>
          </w:p>
        </w:tc>
      </w:tr>
      <w:tr w:rsidR="00AC6B27" w14:paraId="57E1AAA9" w14:textId="77777777">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CE8BF0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1</w:t>
            </w:r>
          </w:p>
        </w:tc>
        <w:tc>
          <w:tcPr>
            <w:tcW w:w="4586" w:type="dxa"/>
            <w:tcBorders>
              <w:top w:val="single" w:sz="8" w:space="0" w:color="000000"/>
              <w:left w:val="nil"/>
              <w:bottom w:val="single" w:sz="8" w:space="0" w:color="000000"/>
              <w:right w:val="single" w:sz="8" w:space="0" w:color="000000"/>
            </w:tcBorders>
            <w:shd w:val="clear" w:color="auto" w:fill="auto"/>
            <w:vAlign w:val="bottom"/>
          </w:tcPr>
          <w:p w14:paraId="27F4907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交椅湾站一期给水管线</w:t>
            </w:r>
            <w:proofErr w:type="gramStart"/>
            <w:r>
              <w:rPr>
                <w:rFonts w:ascii="宋体" w:hAnsi="宋体" w:cs="宋体" w:hint="eastAsia"/>
                <w:color w:val="000000"/>
                <w:sz w:val="24"/>
                <w:szCs w:val="24"/>
              </w:rPr>
              <w:t>迁改总平面图</w:t>
            </w:r>
            <w:proofErr w:type="gramEnd"/>
          </w:p>
        </w:tc>
        <w:tc>
          <w:tcPr>
            <w:tcW w:w="2835" w:type="dxa"/>
            <w:tcBorders>
              <w:top w:val="single" w:sz="8" w:space="0" w:color="000000"/>
              <w:left w:val="nil"/>
              <w:bottom w:val="single" w:sz="8" w:space="0" w:color="000000"/>
              <w:right w:val="single" w:sz="8" w:space="0" w:color="000000"/>
            </w:tcBorders>
            <w:shd w:val="clear" w:color="auto" w:fill="auto"/>
            <w:vAlign w:val="bottom"/>
          </w:tcPr>
          <w:p w14:paraId="6C56C57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R23209-B-GXQG-02-001</w:t>
            </w:r>
          </w:p>
        </w:tc>
      </w:tr>
      <w:tr w:rsidR="00AC6B27" w14:paraId="0590A5D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75D062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586" w:type="dxa"/>
            <w:tcBorders>
              <w:top w:val="nil"/>
              <w:left w:val="nil"/>
              <w:bottom w:val="single" w:sz="8" w:space="0" w:color="000000"/>
              <w:right w:val="single" w:sz="8" w:space="0" w:color="000000"/>
            </w:tcBorders>
            <w:shd w:val="clear" w:color="auto" w:fill="auto"/>
            <w:vAlign w:val="bottom"/>
          </w:tcPr>
          <w:p w14:paraId="16C23A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交椅湾站一期给水管线迁改图（一）</w:t>
            </w:r>
          </w:p>
        </w:tc>
        <w:tc>
          <w:tcPr>
            <w:tcW w:w="2835" w:type="dxa"/>
            <w:tcBorders>
              <w:top w:val="nil"/>
              <w:left w:val="nil"/>
              <w:bottom w:val="single" w:sz="8" w:space="0" w:color="000000"/>
              <w:right w:val="single" w:sz="8" w:space="0" w:color="000000"/>
            </w:tcBorders>
            <w:shd w:val="clear" w:color="auto" w:fill="auto"/>
            <w:vAlign w:val="bottom"/>
          </w:tcPr>
          <w:p w14:paraId="345A418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R23209-B-GXQG-02-002</w:t>
            </w:r>
          </w:p>
        </w:tc>
      </w:tr>
      <w:tr w:rsidR="00AC6B27" w14:paraId="152003C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936319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586" w:type="dxa"/>
            <w:tcBorders>
              <w:top w:val="nil"/>
              <w:left w:val="nil"/>
              <w:bottom w:val="single" w:sz="8" w:space="0" w:color="000000"/>
              <w:right w:val="single" w:sz="8" w:space="0" w:color="000000"/>
            </w:tcBorders>
            <w:shd w:val="clear" w:color="auto" w:fill="auto"/>
            <w:vAlign w:val="bottom"/>
          </w:tcPr>
          <w:p w14:paraId="4F1978E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交椅湾站一期给水管线迁改图（二）</w:t>
            </w:r>
          </w:p>
        </w:tc>
        <w:tc>
          <w:tcPr>
            <w:tcW w:w="2835" w:type="dxa"/>
            <w:tcBorders>
              <w:top w:val="nil"/>
              <w:left w:val="nil"/>
              <w:bottom w:val="single" w:sz="8" w:space="0" w:color="000000"/>
              <w:right w:val="single" w:sz="8" w:space="0" w:color="000000"/>
            </w:tcBorders>
            <w:shd w:val="clear" w:color="auto" w:fill="auto"/>
            <w:vAlign w:val="bottom"/>
          </w:tcPr>
          <w:p w14:paraId="1F40D45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R23209-B-GXQG-02-003</w:t>
            </w:r>
          </w:p>
        </w:tc>
      </w:tr>
      <w:tr w:rsidR="00AC6B27" w14:paraId="6746CE1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83E874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586" w:type="dxa"/>
            <w:tcBorders>
              <w:top w:val="nil"/>
              <w:left w:val="nil"/>
              <w:bottom w:val="single" w:sz="8" w:space="0" w:color="000000"/>
              <w:right w:val="single" w:sz="8" w:space="0" w:color="000000"/>
            </w:tcBorders>
            <w:shd w:val="clear" w:color="auto" w:fill="auto"/>
            <w:vAlign w:val="bottom"/>
          </w:tcPr>
          <w:p w14:paraId="61D92E7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交椅湾站一期给水管线迁改图（三）</w:t>
            </w:r>
          </w:p>
        </w:tc>
        <w:tc>
          <w:tcPr>
            <w:tcW w:w="2835" w:type="dxa"/>
            <w:tcBorders>
              <w:top w:val="nil"/>
              <w:left w:val="nil"/>
              <w:bottom w:val="single" w:sz="8" w:space="0" w:color="000000"/>
              <w:right w:val="single" w:sz="8" w:space="0" w:color="000000"/>
            </w:tcBorders>
            <w:shd w:val="clear" w:color="auto" w:fill="auto"/>
            <w:vAlign w:val="bottom"/>
          </w:tcPr>
          <w:p w14:paraId="63D7C25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R23209-B-GXQG-02-004</w:t>
            </w:r>
          </w:p>
        </w:tc>
      </w:tr>
      <w:tr w:rsidR="00AC6B27" w14:paraId="378715E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25DC77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586" w:type="dxa"/>
            <w:tcBorders>
              <w:top w:val="nil"/>
              <w:left w:val="nil"/>
              <w:bottom w:val="single" w:sz="8" w:space="0" w:color="000000"/>
              <w:right w:val="single" w:sz="8" w:space="0" w:color="000000"/>
            </w:tcBorders>
            <w:shd w:val="clear" w:color="auto" w:fill="auto"/>
            <w:vAlign w:val="bottom"/>
          </w:tcPr>
          <w:p w14:paraId="02BACC8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交椅湾站一期给水管线迁改图（四）</w:t>
            </w:r>
          </w:p>
        </w:tc>
        <w:tc>
          <w:tcPr>
            <w:tcW w:w="2835" w:type="dxa"/>
            <w:tcBorders>
              <w:top w:val="nil"/>
              <w:left w:val="nil"/>
              <w:bottom w:val="single" w:sz="8" w:space="0" w:color="000000"/>
              <w:right w:val="single" w:sz="8" w:space="0" w:color="000000"/>
            </w:tcBorders>
            <w:shd w:val="clear" w:color="auto" w:fill="auto"/>
            <w:vAlign w:val="bottom"/>
          </w:tcPr>
          <w:p w14:paraId="5345CAE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R23209-B-GXQG-02-005</w:t>
            </w:r>
          </w:p>
        </w:tc>
      </w:tr>
      <w:tr w:rsidR="00AC6B27" w14:paraId="49B9B41F"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45F4E8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w:t>
            </w:r>
          </w:p>
        </w:tc>
        <w:tc>
          <w:tcPr>
            <w:tcW w:w="4586" w:type="dxa"/>
            <w:tcBorders>
              <w:top w:val="nil"/>
              <w:left w:val="nil"/>
              <w:bottom w:val="single" w:sz="8" w:space="0" w:color="000000"/>
              <w:right w:val="single" w:sz="8" w:space="0" w:color="000000"/>
            </w:tcBorders>
            <w:shd w:val="clear" w:color="auto" w:fill="auto"/>
            <w:vAlign w:val="bottom"/>
          </w:tcPr>
          <w:p w14:paraId="67545932"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交椅湾站二期给水管线</w:t>
            </w:r>
            <w:proofErr w:type="gramStart"/>
            <w:r>
              <w:rPr>
                <w:rFonts w:ascii="宋体" w:hAnsi="宋体" w:cs="宋体" w:hint="eastAsia"/>
                <w:color w:val="000000"/>
                <w:sz w:val="24"/>
                <w:szCs w:val="24"/>
              </w:rPr>
              <w:t>迁改总平面图</w:t>
            </w:r>
            <w:proofErr w:type="gramEnd"/>
          </w:p>
        </w:tc>
        <w:tc>
          <w:tcPr>
            <w:tcW w:w="2835" w:type="dxa"/>
            <w:tcBorders>
              <w:top w:val="nil"/>
              <w:left w:val="nil"/>
              <w:bottom w:val="single" w:sz="8" w:space="0" w:color="000000"/>
              <w:right w:val="single" w:sz="8" w:space="0" w:color="000000"/>
            </w:tcBorders>
            <w:shd w:val="clear" w:color="auto" w:fill="auto"/>
            <w:vAlign w:val="bottom"/>
          </w:tcPr>
          <w:p w14:paraId="29EED04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R23209-B-GXQG-02-006</w:t>
            </w:r>
          </w:p>
        </w:tc>
      </w:tr>
      <w:tr w:rsidR="00AC6B27" w14:paraId="0234D3B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43FF22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586" w:type="dxa"/>
            <w:tcBorders>
              <w:top w:val="nil"/>
              <w:left w:val="nil"/>
              <w:bottom w:val="single" w:sz="8" w:space="0" w:color="000000"/>
              <w:right w:val="single" w:sz="8" w:space="0" w:color="000000"/>
            </w:tcBorders>
            <w:shd w:val="clear" w:color="auto" w:fill="auto"/>
            <w:vAlign w:val="bottom"/>
          </w:tcPr>
          <w:p w14:paraId="5439F41F"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交椅湾站二期给水管线迁改图（一）</w:t>
            </w:r>
          </w:p>
        </w:tc>
        <w:tc>
          <w:tcPr>
            <w:tcW w:w="2835" w:type="dxa"/>
            <w:tcBorders>
              <w:top w:val="nil"/>
              <w:left w:val="nil"/>
              <w:bottom w:val="single" w:sz="8" w:space="0" w:color="000000"/>
              <w:right w:val="single" w:sz="8" w:space="0" w:color="000000"/>
            </w:tcBorders>
            <w:shd w:val="clear" w:color="auto" w:fill="auto"/>
            <w:vAlign w:val="bottom"/>
          </w:tcPr>
          <w:p w14:paraId="4E57326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R23209-B-GXQG-02-007</w:t>
            </w:r>
          </w:p>
        </w:tc>
      </w:tr>
      <w:tr w:rsidR="00AC6B27" w14:paraId="0C6A554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FABAFF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586" w:type="dxa"/>
            <w:tcBorders>
              <w:top w:val="nil"/>
              <w:left w:val="nil"/>
              <w:bottom w:val="single" w:sz="8" w:space="0" w:color="000000"/>
              <w:right w:val="single" w:sz="8" w:space="0" w:color="000000"/>
            </w:tcBorders>
            <w:shd w:val="clear" w:color="auto" w:fill="auto"/>
            <w:vAlign w:val="bottom"/>
          </w:tcPr>
          <w:p w14:paraId="388B247A"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交椅湾站二期给水管线迁改图（二）</w:t>
            </w:r>
          </w:p>
        </w:tc>
        <w:tc>
          <w:tcPr>
            <w:tcW w:w="2835" w:type="dxa"/>
            <w:tcBorders>
              <w:top w:val="nil"/>
              <w:left w:val="nil"/>
              <w:bottom w:val="single" w:sz="8" w:space="0" w:color="000000"/>
              <w:right w:val="single" w:sz="8" w:space="0" w:color="000000"/>
            </w:tcBorders>
            <w:shd w:val="clear" w:color="auto" w:fill="auto"/>
            <w:vAlign w:val="bottom"/>
          </w:tcPr>
          <w:p w14:paraId="4D03233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R23209-B-GXQG-02-008</w:t>
            </w:r>
          </w:p>
        </w:tc>
      </w:tr>
      <w:tr w:rsidR="00AC6B27" w14:paraId="30E915A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656B1B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586" w:type="dxa"/>
            <w:tcBorders>
              <w:top w:val="nil"/>
              <w:left w:val="nil"/>
              <w:bottom w:val="single" w:sz="8" w:space="0" w:color="000000"/>
              <w:right w:val="single" w:sz="8" w:space="0" w:color="000000"/>
            </w:tcBorders>
            <w:shd w:val="clear" w:color="auto" w:fill="auto"/>
            <w:vAlign w:val="bottom"/>
          </w:tcPr>
          <w:p w14:paraId="26ED0F1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交椅湾站三期给水管线</w:t>
            </w:r>
            <w:proofErr w:type="gramStart"/>
            <w:r>
              <w:rPr>
                <w:rFonts w:ascii="宋体" w:hAnsi="宋体" w:cs="宋体" w:hint="eastAsia"/>
                <w:color w:val="000000"/>
                <w:sz w:val="24"/>
                <w:szCs w:val="24"/>
              </w:rPr>
              <w:t>迁改总平面图</w:t>
            </w:r>
            <w:proofErr w:type="gramEnd"/>
          </w:p>
        </w:tc>
        <w:tc>
          <w:tcPr>
            <w:tcW w:w="2835" w:type="dxa"/>
            <w:tcBorders>
              <w:top w:val="nil"/>
              <w:left w:val="nil"/>
              <w:bottom w:val="single" w:sz="8" w:space="0" w:color="000000"/>
              <w:right w:val="single" w:sz="8" w:space="0" w:color="000000"/>
            </w:tcBorders>
            <w:shd w:val="clear" w:color="auto" w:fill="auto"/>
            <w:vAlign w:val="bottom"/>
          </w:tcPr>
          <w:p w14:paraId="6F692C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R23209-B-GXQG-02-009</w:t>
            </w:r>
          </w:p>
        </w:tc>
      </w:tr>
      <w:tr w:rsidR="00AC6B27" w14:paraId="576E5A9E"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8EFBB3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586" w:type="dxa"/>
            <w:tcBorders>
              <w:top w:val="nil"/>
              <w:left w:val="nil"/>
              <w:bottom w:val="single" w:sz="8" w:space="0" w:color="000000"/>
              <w:right w:val="single" w:sz="8" w:space="0" w:color="000000"/>
            </w:tcBorders>
            <w:shd w:val="clear" w:color="auto" w:fill="auto"/>
            <w:vAlign w:val="bottom"/>
          </w:tcPr>
          <w:p w14:paraId="1FEF401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交椅湾站三期给水管线迁改图（一）</w:t>
            </w:r>
          </w:p>
        </w:tc>
        <w:tc>
          <w:tcPr>
            <w:tcW w:w="2835" w:type="dxa"/>
            <w:tcBorders>
              <w:top w:val="nil"/>
              <w:left w:val="nil"/>
              <w:bottom w:val="single" w:sz="8" w:space="0" w:color="000000"/>
              <w:right w:val="single" w:sz="8" w:space="0" w:color="000000"/>
            </w:tcBorders>
            <w:shd w:val="clear" w:color="auto" w:fill="auto"/>
            <w:vAlign w:val="bottom"/>
          </w:tcPr>
          <w:p w14:paraId="387ABB4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R23209-B-GXQG-02-010</w:t>
            </w:r>
          </w:p>
        </w:tc>
      </w:tr>
      <w:tr w:rsidR="00AC6B27" w14:paraId="3C9C988A"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F974D7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586" w:type="dxa"/>
            <w:tcBorders>
              <w:top w:val="nil"/>
              <w:left w:val="nil"/>
              <w:bottom w:val="single" w:sz="8" w:space="0" w:color="000000"/>
              <w:right w:val="single" w:sz="8" w:space="0" w:color="000000"/>
            </w:tcBorders>
            <w:shd w:val="clear" w:color="auto" w:fill="auto"/>
            <w:vAlign w:val="bottom"/>
          </w:tcPr>
          <w:p w14:paraId="2A83C7EA"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交椅湾站三期给水管线迁改图（二）</w:t>
            </w:r>
          </w:p>
        </w:tc>
        <w:tc>
          <w:tcPr>
            <w:tcW w:w="2835" w:type="dxa"/>
            <w:tcBorders>
              <w:top w:val="nil"/>
              <w:left w:val="nil"/>
              <w:bottom w:val="single" w:sz="8" w:space="0" w:color="000000"/>
              <w:right w:val="single" w:sz="8" w:space="0" w:color="000000"/>
            </w:tcBorders>
            <w:shd w:val="clear" w:color="auto" w:fill="auto"/>
            <w:vAlign w:val="bottom"/>
          </w:tcPr>
          <w:p w14:paraId="1C99354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R23209-B-GXQG-02-011</w:t>
            </w:r>
          </w:p>
        </w:tc>
      </w:tr>
      <w:tr w:rsidR="00AC6B27" w14:paraId="4A0A13A6"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E94BA2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586" w:type="dxa"/>
            <w:tcBorders>
              <w:top w:val="nil"/>
              <w:left w:val="nil"/>
              <w:bottom w:val="single" w:sz="8" w:space="0" w:color="000000"/>
              <w:right w:val="single" w:sz="8" w:space="0" w:color="000000"/>
            </w:tcBorders>
            <w:shd w:val="clear" w:color="auto" w:fill="auto"/>
            <w:vAlign w:val="bottom"/>
          </w:tcPr>
          <w:p w14:paraId="0AB54F3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交椅湾站四期给水管线</w:t>
            </w:r>
            <w:proofErr w:type="gramStart"/>
            <w:r>
              <w:rPr>
                <w:rFonts w:ascii="宋体" w:hAnsi="宋体" w:cs="宋体" w:hint="eastAsia"/>
                <w:color w:val="000000"/>
                <w:sz w:val="24"/>
                <w:szCs w:val="24"/>
              </w:rPr>
              <w:t>迁改总平面图</w:t>
            </w:r>
            <w:proofErr w:type="gramEnd"/>
          </w:p>
        </w:tc>
        <w:tc>
          <w:tcPr>
            <w:tcW w:w="2835" w:type="dxa"/>
            <w:tcBorders>
              <w:top w:val="nil"/>
              <w:left w:val="nil"/>
              <w:bottom w:val="single" w:sz="8" w:space="0" w:color="000000"/>
              <w:right w:val="single" w:sz="8" w:space="0" w:color="000000"/>
            </w:tcBorders>
            <w:shd w:val="clear" w:color="auto" w:fill="auto"/>
            <w:vAlign w:val="bottom"/>
          </w:tcPr>
          <w:p w14:paraId="68ACD8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R23209-B-GXQG-02-012</w:t>
            </w:r>
          </w:p>
        </w:tc>
      </w:tr>
      <w:tr w:rsidR="00AC6B27" w14:paraId="021B13D5"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FA0993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586" w:type="dxa"/>
            <w:tcBorders>
              <w:top w:val="nil"/>
              <w:left w:val="nil"/>
              <w:bottom w:val="single" w:sz="8" w:space="0" w:color="000000"/>
              <w:right w:val="single" w:sz="8" w:space="0" w:color="000000"/>
            </w:tcBorders>
            <w:shd w:val="clear" w:color="auto" w:fill="auto"/>
            <w:vAlign w:val="bottom"/>
          </w:tcPr>
          <w:p w14:paraId="4F2227D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交椅湾站四期给水管线迁改图（一）</w:t>
            </w:r>
          </w:p>
        </w:tc>
        <w:tc>
          <w:tcPr>
            <w:tcW w:w="2835" w:type="dxa"/>
            <w:tcBorders>
              <w:top w:val="nil"/>
              <w:left w:val="nil"/>
              <w:bottom w:val="single" w:sz="8" w:space="0" w:color="000000"/>
              <w:right w:val="single" w:sz="8" w:space="0" w:color="000000"/>
            </w:tcBorders>
            <w:shd w:val="clear" w:color="auto" w:fill="auto"/>
            <w:vAlign w:val="bottom"/>
          </w:tcPr>
          <w:p w14:paraId="6C5E8B8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R23209-B-GXQG-02-013</w:t>
            </w:r>
          </w:p>
        </w:tc>
      </w:tr>
      <w:tr w:rsidR="00AC6B27" w14:paraId="58E54F4B"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3D493F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586" w:type="dxa"/>
            <w:tcBorders>
              <w:top w:val="nil"/>
              <w:left w:val="nil"/>
              <w:bottom w:val="single" w:sz="8" w:space="0" w:color="000000"/>
              <w:right w:val="single" w:sz="8" w:space="0" w:color="000000"/>
            </w:tcBorders>
            <w:shd w:val="clear" w:color="auto" w:fill="auto"/>
            <w:vAlign w:val="bottom"/>
          </w:tcPr>
          <w:p w14:paraId="6D3C5BE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交椅湾站四期给水管线迁改图（二）</w:t>
            </w:r>
          </w:p>
        </w:tc>
        <w:tc>
          <w:tcPr>
            <w:tcW w:w="2835" w:type="dxa"/>
            <w:tcBorders>
              <w:top w:val="nil"/>
              <w:left w:val="nil"/>
              <w:bottom w:val="single" w:sz="8" w:space="0" w:color="000000"/>
              <w:right w:val="single" w:sz="8" w:space="0" w:color="000000"/>
            </w:tcBorders>
            <w:shd w:val="clear" w:color="auto" w:fill="auto"/>
            <w:vAlign w:val="bottom"/>
          </w:tcPr>
          <w:p w14:paraId="3F9F2F4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R23209-B-GXQG-02-014</w:t>
            </w:r>
          </w:p>
        </w:tc>
      </w:tr>
      <w:tr w:rsidR="00AC6B27" w14:paraId="1255D711"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01FD9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w:t>
            </w:r>
          </w:p>
        </w:tc>
        <w:tc>
          <w:tcPr>
            <w:tcW w:w="4586" w:type="dxa"/>
            <w:tcBorders>
              <w:top w:val="nil"/>
              <w:left w:val="nil"/>
              <w:bottom w:val="single" w:sz="8" w:space="0" w:color="000000"/>
              <w:right w:val="single" w:sz="8" w:space="0" w:color="000000"/>
            </w:tcBorders>
            <w:shd w:val="clear" w:color="auto" w:fill="auto"/>
            <w:vAlign w:val="bottom"/>
          </w:tcPr>
          <w:p w14:paraId="10E0056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交椅湾站四期给水管线迁改图（三）</w:t>
            </w:r>
          </w:p>
        </w:tc>
        <w:tc>
          <w:tcPr>
            <w:tcW w:w="2835" w:type="dxa"/>
            <w:tcBorders>
              <w:top w:val="nil"/>
              <w:left w:val="nil"/>
              <w:bottom w:val="single" w:sz="8" w:space="0" w:color="000000"/>
              <w:right w:val="single" w:sz="8" w:space="0" w:color="000000"/>
            </w:tcBorders>
            <w:shd w:val="clear" w:color="auto" w:fill="auto"/>
            <w:vAlign w:val="bottom"/>
          </w:tcPr>
          <w:p w14:paraId="7D3C6E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R23209-B-GXQG-02-015</w:t>
            </w:r>
          </w:p>
        </w:tc>
      </w:tr>
      <w:tr w:rsidR="00AC6B27" w14:paraId="3ABD0483"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228567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586" w:type="dxa"/>
            <w:tcBorders>
              <w:top w:val="nil"/>
              <w:left w:val="nil"/>
              <w:bottom w:val="single" w:sz="8" w:space="0" w:color="000000"/>
              <w:right w:val="single" w:sz="8" w:space="0" w:color="000000"/>
            </w:tcBorders>
            <w:shd w:val="clear" w:color="auto" w:fill="auto"/>
            <w:vAlign w:val="bottom"/>
          </w:tcPr>
          <w:p w14:paraId="6089919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交椅湾站四期给水管线迁改图（四）</w:t>
            </w:r>
          </w:p>
        </w:tc>
        <w:tc>
          <w:tcPr>
            <w:tcW w:w="2835" w:type="dxa"/>
            <w:tcBorders>
              <w:top w:val="nil"/>
              <w:left w:val="nil"/>
              <w:bottom w:val="single" w:sz="8" w:space="0" w:color="000000"/>
              <w:right w:val="single" w:sz="8" w:space="0" w:color="000000"/>
            </w:tcBorders>
            <w:shd w:val="clear" w:color="auto" w:fill="auto"/>
            <w:vAlign w:val="bottom"/>
          </w:tcPr>
          <w:p w14:paraId="18A2DB1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R23209-B-GXQG-02-016</w:t>
            </w:r>
          </w:p>
        </w:tc>
      </w:tr>
      <w:tr w:rsidR="00AC6B27" w14:paraId="152DA715" w14:textId="77777777">
        <w:trPr>
          <w:trHeight w:val="315"/>
          <w:jc w:val="center"/>
        </w:trPr>
        <w:tc>
          <w:tcPr>
            <w:tcW w:w="0" w:type="auto"/>
            <w:tcBorders>
              <w:top w:val="nil"/>
              <w:left w:val="single" w:sz="8" w:space="0" w:color="000000"/>
              <w:bottom w:val="single" w:sz="4" w:space="0" w:color="auto"/>
              <w:right w:val="single" w:sz="8" w:space="0" w:color="000000"/>
            </w:tcBorders>
            <w:shd w:val="clear" w:color="auto" w:fill="auto"/>
            <w:vAlign w:val="center"/>
          </w:tcPr>
          <w:p w14:paraId="0062DDA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17</w:t>
            </w:r>
          </w:p>
        </w:tc>
        <w:tc>
          <w:tcPr>
            <w:tcW w:w="4586" w:type="dxa"/>
            <w:tcBorders>
              <w:top w:val="nil"/>
              <w:left w:val="nil"/>
              <w:bottom w:val="single" w:sz="4" w:space="0" w:color="auto"/>
              <w:right w:val="single" w:sz="8" w:space="0" w:color="000000"/>
            </w:tcBorders>
            <w:shd w:val="clear" w:color="auto" w:fill="auto"/>
            <w:vAlign w:val="bottom"/>
          </w:tcPr>
          <w:p w14:paraId="6BDEDF4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交椅湾站给水管道回填断面示意图</w:t>
            </w:r>
          </w:p>
        </w:tc>
        <w:tc>
          <w:tcPr>
            <w:tcW w:w="2835" w:type="dxa"/>
            <w:tcBorders>
              <w:top w:val="nil"/>
              <w:left w:val="nil"/>
              <w:bottom w:val="single" w:sz="4" w:space="0" w:color="auto"/>
              <w:right w:val="single" w:sz="8" w:space="0" w:color="000000"/>
            </w:tcBorders>
            <w:shd w:val="clear" w:color="auto" w:fill="auto"/>
            <w:vAlign w:val="bottom"/>
          </w:tcPr>
          <w:p w14:paraId="6028B82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R23209-B-GXQG-02-017</w:t>
            </w:r>
          </w:p>
        </w:tc>
      </w:tr>
      <w:tr w:rsidR="00AC6B27" w14:paraId="3A0F338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F8E3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39AFE0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给水节点大样图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B320C5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R23209-B-GXQG-02-018</w:t>
            </w:r>
          </w:p>
        </w:tc>
      </w:tr>
      <w:tr w:rsidR="00AC6B27" w14:paraId="51A1691C" w14:textId="77777777">
        <w:trPr>
          <w:trHeight w:val="315"/>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tcPr>
          <w:p w14:paraId="7437988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586" w:type="dxa"/>
            <w:tcBorders>
              <w:top w:val="single" w:sz="4" w:space="0" w:color="auto"/>
              <w:left w:val="nil"/>
              <w:bottom w:val="single" w:sz="8" w:space="0" w:color="000000"/>
              <w:right w:val="single" w:sz="8" w:space="0" w:color="000000"/>
            </w:tcBorders>
            <w:shd w:val="clear" w:color="auto" w:fill="auto"/>
            <w:vAlign w:val="bottom"/>
          </w:tcPr>
          <w:p w14:paraId="13E45E6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w:t>
            </w:r>
            <w:proofErr w:type="gramStart"/>
            <w:r>
              <w:rPr>
                <w:rFonts w:ascii="宋体" w:hAnsi="宋体" w:cs="宋体" w:hint="eastAsia"/>
                <w:color w:val="000000"/>
                <w:sz w:val="24"/>
                <w:szCs w:val="24"/>
              </w:rPr>
              <w:t>站贝雷梁</w:t>
            </w:r>
            <w:proofErr w:type="gramEnd"/>
            <w:r>
              <w:rPr>
                <w:rFonts w:ascii="宋体" w:hAnsi="宋体" w:cs="宋体" w:hint="eastAsia"/>
                <w:color w:val="000000"/>
                <w:sz w:val="24"/>
                <w:szCs w:val="24"/>
              </w:rPr>
              <w:t>悬吊保护示意图</w:t>
            </w:r>
          </w:p>
        </w:tc>
        <w:tc>
          <w:tcPr>
            <w:tcW w:w="2835" w:type="dxa"/>
            <w:tcBorders>
              <w:top w:val="single" w:sz="4" w:space="0" w:color="auto"/>
              <w:left w:val="nil"/>
              <w:bottom w:val="single" w:sz="8" w:space="0" w:color="000000"/>
              <w:right w:val="single" w:sz="8" w:space="0" w:color="000000"/>
            </w:tcBorders>
            <w:shd w:val="clear" w:color="auto" w:fill="auto"/>
            <w:vAlign w:val="bottom"/>
          </w:tcPr>
          <w:p w14:paraId="3B0533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R23209-B-GXQG-02-019</w:t>
            </w:r>
          </w:p>
        </w:tc>
      </w:tr>
      <w:tr w:rsidR="00AC6B27" w14:paraId="7B2920FD"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84A3A0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20</w:t>
            </w:r>
          </w:p>
        </w:tc>
        <w:tc>
          <w:tcPr>
            <w:tcW w:w="4586" w:type="dxa"/>
            <w:tcBorders>
              <w:top w:val="nil"/>
              <w:left w:val="nil"/>
              <w:bottom w:val="single" w:sz="8" w:space="0" w:color="000000"/>
              <w:right w:val="single" w:sz="8" w:space="0" w:color="000000"/>
            </w:tcBorders>
            <w:shd w:val="clear" w:color="auto" w:fill="auto"/>
            <w:vAlign w:val="bottom"/>
          </w:tcPr>
          <w:p w14:paraId="12A0023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交椅湾站管道加固</w:t>
            </w:r>
            <w:proofErr w:type="gramStart"/>
            <w:r>
              <w:rPr>
                <w:rFonts w:ascii="宋体" w:hAnsi="宋体" w:cs="宋体" w:hint="eastAsia"/>
                <w:color w:val="000000"/>
                <w:sz w:val="24"/>
                <w:szCs w:val="24"/>
              </w:rPr>
              <w:t>墩</w:t>
            </w:r>
            <w:proofErr w:type="gramEnd"/>
            <w:r>
              <w:rPr>
                <w:rFonts w:ascii="宋体" w:hAnsi="宋体" w:cs="宋体" w:hint="eastAsia"/>
                <w:color w:val="000000"/>
                <w:sz w:val="24"/>
                <w:szCs w:val="24"/>
              </w:rPr>
              <w:t>大样图</w:t>
            </w:r>
          </w:p>
        </w:tc>
        <w:tc>
          <w:tcPr>
            <w:tcW w:w="2835" w:type="dxa"/>
            <w:tcBorders>
              <w:top w:val="nil"/>
              <w:left w:val="nil"/>
              <w:bottom w:val="single" w:sz="8" w:space="0" w:color="000000"/>
              <w:right w:val="single" w:sz="8" w:space="0" w:color="000000"/>
            </w:tcBorders>
            <w:shd w:val="clear" w:color="auto" w:fill="auto"/>
            <w:vAlign w:val="bottom"/>
          </w:tcPr>
          <w:p w14:paraId="1F82E2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R23209-B-GXQG-02-020</w:t>
            </w:r>
          </w:p>
        </w:tc>
      </w:tr>
      <w:tr w:rsidR="00AC6B27" w14:paraId="7748784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3E37B6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w:t>
            </w:r>
          </w:p>
        </w:tc>
        <w:tc>
          <w:tcPr>
            <w:tcW w:w="4586" w:type="dxa"/>
            <w:tcBorders>
              <w:top w:val="nil"/>
              <w:left w:val="nil"/>
              <w:bottom w:val="single" w:sz="8" w:space="0" w:color="000000"/>
              <w:right w:val="single" w:sz="8" w:space="0" w:color="000000"/>
            </w:tcBorders>
            <w:shd w:val="clear" w:color="auto" w:fill="auto"/>
            <w:vAlign w:val="bottom"/>
          </w:tcPr>
          <w:p w14:paraId="7902E5A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路面恢复结构图</w:t>
            </w:r>
          </w:p>
        </w:tc>
        <w:tc>
          <w:tcPr>
            <w:tcW w:w="2835" w:type="dxa"/>
            <w:tcBorders>
              <w:top w:val="nil"/>
              <w:left w:val="nil"/>
              <w:bottom w:val="single" w:sz="8" w:space="0" w:color="000000"/>
              <w:right w:val="single" w:sz="8" w:space="0" w:color="000000"/>
            </w:tcBorders>
            <w:shd w:val="clear" w:color="auto" w:fill="auto"/>
            <w:vAlign w:val="bottom"/>
          </w:tcPr>
          <w:p w14:paraId="7F30340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R23209-B-GXQG-02-021</w:t>
            </w:r>
          </w:p>
        </w:tc>
      </w:tr>
      <w:tr w:rsidR="00AC6B27" w14:paraId="0A67A462"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23A71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22</w:t>
            </w:r>
          </w:p>
        </w:tc>
        <w:tc>
          <w:tcPr>
            <w:tcW w:w="4586" w:type="dxa"/>
            <w:tcBorders>
              <w:top w:val="nil"/>
              <w:left w:val="nil"/>
              <w:bottom w:val="single" w:sz="8" w:space="0" w:color="000000"/>
              <w:right w:val="single" w:sz="8" w:space="0" w:color="000000"/>
            </w:tcBorders>
            <w:shd w:val="clear" w:color="auto" w:fill="auto"/>
            <w:vAlign w:val="bottom"/>
          </w:tcPr>
          <w:p w14:paraId="0711559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管线保护大样图</w:t>
            </w:r>
          </w:p>
        </w:tc>
        <w:tc>
          <w:tcPr>
            <w:tcW w:w="2835" w:type="dxa"/>
            <w:tcBorders>
              <w:top w:val="nil"/>
              <w:left w:val="nil"/>
              <w:bottom w:val="single" w:sz="8" w:space="0" w:color="000000"/>
              <w:right w:val="single" w:sz="8" w:space="0" w:color="000000"/>
            </w:tcBorders>
            <w:shd w:val="clear" w:color="auto" w:fill="auto"/>
            <w:vAlign w:val="bottom"/>
          </w:tcPr>
          <w:p w14:paraId="3F0DAB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R23209-B-GXQG-02-022</w:t>
            </w:r>
          </w:p>
        </w:tc>
      </w:tr>
      <w:tr w:rsidR="00AC6B27" w14:paraId="101356B8" w14:textId="77777777">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519FFD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23</w:t>
            </w:r>
          </w:p>
        </w:tc>
        <w:tc>
          <w:tcPr>
            <w:tcW w:w="4586" w:type="dxa"/>
            <w:tcBorders>
              <w:top w:val="nil"/>
              <w:left w:val="nil"/>
              <w:bottom w:val="single" w:sz="8" w:space="0" w:color="000000"/>
              <w:right w:val="single" w:sz="8" w:space="0" w:color="000000"/>
            </w:tcBorders>
            <w:shd w:val="clear" w:color="auto" w:fill="auto"/>
            <w:vAlign w:val="bottom"/>
          </w:tcPr>
          <w:p w14:paraId="1178DC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取水器大样图</w:t>
            </w:r>
          </w:p>
        </w:tc>
        <w:tc>
          <w:tcPr>
            <w:tcW w:w="2835" w:type="dxa"/>
            <w:tcBorders>
              <w:top w:val="nil"/>
              <w:left w:val="nil"/>
              <w:bottom w:val="single" w:sz="8" w:space="0" w:color="000000"/>
              <w:right w:val="single" w:sz="8" w:space="0" w:color="000000"/>
            </w:tcBorders>
            <w:shd w:val="clear" w:color="auto" w:fill="auto"/>
            <w:vAlign w:val="bottom"/>
          </w:tcPr>
          <w:p w14:paraId="64BBB4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R23209-B-GXQG-02-023</w:t>
            </w:r>
          </w:p>
        </w:tc>
      </w:tr>
    </w:tbl>
    <w:p w14:paraId="50F28033" w14:textId="77777777" w:rsidR="00AC6B27" w:rsidRDefault="00AC6B27">
      <w:pPr>
        <w:pStyle w:val="3"/>
        <w:rPr>
          <w:b w:val="0"/>
          <w:bCs w:val="0"/>
          <w:sz w:val="24"/>
          <w:szCs w:val="24"/>
        </w:rPr>
      </w:pPr>
    </w:p>
    <w:p w14:paraId="022CF694" w14:textId="77777777" w:rsidR="00AC6B27" w:rsidRDefault="00F00680">
      <w:pPr>
        <w:pStyle w:val="3"/>
        <w:ind w:firstLineChars="200" w:firstLine="480"/>
        <w:rPr>
          <w:b w:val="0"/>
          <w:bCs w:val="0"/>
          <w:sz w:val="24"/>
          <w:szCs w:val="24"/>
        </w:rPr>
      </w:pPr>
      <w:r>
        <w:rPr>
          <w:rFonts w:hint="eastAsia"/>
          <w:b w:val="0"/>
          <w:bCs w:val="0"/>
          <w:sz w:val="24"/>
          <w:szCs w:val="24"/>
        </w:rPr>
        <w:t>交通疏解与管线迁改</w:t>
      </w:r>
      <w:r>
        <w:rPr>
          <w:rFonts w:hint="eastAsia"/>
          <w:b w:val="0"/>
          <w:bCs w:val="0"/>
          <w:sz w:val="24"/>
          <w:szCs w:val="24"/>
        </w:rPr>
        <w:t xml:space="preserve"> </w:t>
      </w:r>
      <w:r>
        <w:rPr>
          <w:rFonts w:hint="eastAsia"/>
          <w:b w:val="0"/>
          <w:bCs w:val="0"/>
          <w:sz w:val="24"/>
          <w:szCs w:val="24"/>
        </w:rPr>
        <w:t>第二册</w:t>
      </w:r>
      <w:r>
        <w:rPr>
          <w:rFonts w:hint="eastAsia"/>
          <w:b w:val="0"/>
          <w:bCs w:val="0"/>
          <w:sz w:val="24"/>
          <w:szCs w:val="24"/>
        </w:rPr>
        <w:t xml:space="preserve"> </w:t>
      </w:r>
      <w:r>
        <w:rPr>
          <w:rFonts w:hint="eastAsia"/>
          <w:b w:val="0"/>
          <w:bCs w:val="0"/>
          <w:sz w:val="24"/>
          <w:szCs w:val="24"/>
        </w:rPr>
        <w:t>管线迁改</w:t>
      </w:r>
      <w:r>
        <w:rPr>
          <w:rFonts w:hint="eastAsia"/>
          <w:b w:val="0"/>
          <w:bCs w:val="0"/>
          <w:sz w:val="24"/>
          <w:szCs w:val="24"/>
        </w:rPr>
        <w:t xml:space="preserve"> </w:t>
      </w:r>
      <w:r>
        <w:rPr>
          <w:rFonts w:hint="eastAsia"/>
          <w:b w:val="0"/>
          <w:bCs w:val="0"/>
          <w:sz w:val="24"/>
          <w:szCs w:val="24"/>
        </w:rPr>
        <w:t>第二分册排水管线迁改</w:t>
      </w:r>
    </w:p>
    <w:tbl>
      <w:tblPr>
        <w:tblW w:w="0" w:type="auto"/>
        <w:jc w:val="center"/>
        <w:tblLook w:val="04A0" w:firstRow="1" w:lastRow="0" w:firstColumn="1" w:lastColumn="0" w:noHBand="0" w:noVBand="1"/>
      </w:tblPr>
      <w:tblGrid>
        <w:gridCol w:w="696"/>
        <w:gridCol w:w="4586"/>
        <w:gridCol w:w="2835"/>
      </w:tblGrid>
      <w:tr w:rsidR="00AC6B27" w14:paraId="1E42C55D" w14:textId="77777777">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C3B46"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47AA60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4125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008905DA" w14:textId="77777777">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A4832" w14:textId="77777777" w:rsidR="00AC6B27" w:rsidRDefault="00AC6B27">
            <w:pPr>
              <w:widowControl/>
              <w:rPr>
                <w:rFonts w:ascii="宋体" w:hAnsi="宋体" w:cs="宋体"/>
                <w:color w:val="000000"/>
                <w:sz w:val="24"/>
                <w:szCs w:val="24"/>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73D05D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A4136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1~14</w:t>
            </w:r>
            <w:r>
              <w:rPr>
                <w:rFonts w:ascii="宋体" w:hAnsi="宋体" w:cs="宋体" w:hint="eastAsia"/>
                <w:color w:val="000000"/>
                <w:sz w:val="24"/>
                <w:szCs w:val="24"/>
              </w:rPr>
              <w:t>页</w:t>
            </w:r>
          </w:p>
        </w:tc>
      </w:tr>
      <w:tr w:rsidR="00AC6B27" w14:paraId="761C53E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B22E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05BC0C9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交椅湾站一期雨水管线</w:t>
            </w:r>
            <w:proofErr w:type="gramStart"/>
            <w:r>
              <w:rPr>
                <w:rFonts w:ascii="宋体" w:hAnsi="宋体" w:cs="宋体" w:hint="eastAsia"/>
                <w:color w:val="000000"/>
                <w:sz w:val="24"/>
                <w:szCs w:val="24"/>
              </w:rPr>
              <w:t>迁改总平面图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A3B75A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R23209-B-GXQG-03-001</w:t>
            </w:r>
          </w:p>
        </w:tc>
      </w:tr>
      <w:tr w:rsidR="00AC6B27" w14:paraId="0D0C0F9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CAAB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75199E6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交椅湾站一期雨水管线迁改图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2DFC16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R23209-B-GXQG-03-002</w:t>
            </w:r>
          </w:p>
        </w:tc>
      </w:tr>
      <w:tr w:rsidR="00AC6B27" w14:paraId="7D40F6B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BF1F7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1926417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交椅湾站一期污水管线</w:t>
            </w:r>
            <w:proofErr w:type="gramStart"/>
            <w:r>
              <w:rPr>
                <w:rFonts w:ascii="宋体" w:hAnsi="宋体" w:cs="宋体" w:hint="eastAsia"/>
                <w:color w:val="000000"/>
                <w:sz w:val="24"/>
                <w:szCs w:val="24"/>
              </w:rPr>
              <w:t>迁改总平面图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BAA3F0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R23209-B-GXQG-03-003</w:t>
            </w:r>
          </w:p>
        </w:tc>
      </w:tr>
      <w:tr w:rsidR="00AC6B27" w14:paraId="18E289D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5980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8E644B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交椅湾站一期污水管线迁改图</w:t>
            </w:r>
            <w:r>
              <w:rPr>
                <w:rFonts w:ascii="宋体" w:hAnsi="宋体" w:cs="宋体" w:hint="eastAsia"/>
                <w:color w:val="000000"/>
                <w:sz w:val="24"/>
                <w:szCs w:val="24"/>
              </w:rPr>
              <w:t>(</w:t>
            </w:r>
            <w:proofErr w:type="gramStart"/>
            <w:r>
              <w:rPr>
                <w:rFonts w:ascii="宋体" w:hAnsi="宋体" w:cs="宋体" w:hint="eastAsia"/>
                <w:color w:val="000000"/>
                <w:sz w:val="24"/>
                <w:szCs w:val="24"/>
              </w:rPr>
              <w:t>一</w:t>
            </w:r>
            <w:proofErr w:type="gramEnd"/>
            <w:r>
              <w:rPr>
                <w:rFonts w:ascii="宋体" w:hAnsi="宋体" w:cs="宋体" w:hint="eastAsia"/>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4E8250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R23209-B-GXQG-03-004</w:t>
            </w:r>
          </w:p>
        </w:tc>
      </w:tr>
      <w:tr w:rsidR="00AC6B27" w14:paraId="4D65EEE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CECB5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95B47A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交椅湾站一期污水管线迁改图</w:t>
            </w:r>
            <w:r>
              <w:rPr>
                <w:rFonts w:ascii="宋体" w:hAnsi="宋体" w:cs="宋体" w:hint="eastAsia"/>
                <w:color w:val="000000"/>
                <w:sz w:val="24"/>
                <w:szCs w:val="24"/>
              </w:rPr>
              <w:t>(</w:t>
            </w:r>
            <w:r>
              <w:rPr>
                <w:rFonts w:ascii="宋体" w:hAnsi="宋体" w:cs="宋体" w:hint="eastAsia"/>
                <w:color w:val="000000"/>
                <w:sz w:val="24"/>
                <w:szCs w:val="24"/>
              </w:rPr>
              <w:t>二</w:t>
            </w:r>
            <w:r>
              <w:rPr>
                <w:rFonts w:ascii="宋体" w:hAnsi="宋体" w:cs="宋体" w:hint="eastAsia"/>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DD7DD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R23209-B-GXQG-03-005</w:t>
            </w:r>
          </w:p>
        </w:tc>
      </w:tr>
      <w:tr w:rsidR="00AC6B27" w14:paraId="30BECA2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8AC2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1844288C"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交椅湾站二期污水管线</w:t>
            </w:r>
            <w:proofErr w:type="gramStart"/>
            <w:r>
              <w:rPr>
                <w:rFonts w:ascii="宋体" w:hAnsi="宋体" w:cs="宋体" w:hint="eastAsia"/>
                <w:color w:val="000000"/>
                <w:sz w:val="24"/>
                <w:szCs w:val="24"/>
              </w:rPr>
              <w:t>迁改总平面图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9D44DF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R23209-B-GXQG-03-006</w:t>
            </w:r>
          </w:p>
        </w:tc>
      </w:tr>
      <w:tr w:rsidR="00AC6B27" w14:paraId="2901BE2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EFFF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318E2B27"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交椅湾站二期污水管线迁改图（一）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61A462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R23209-B-GXQG-03-007</w:t>
            </w:r>
          </w:p>
        </w:tc>
      </w:tr>
      <w:tr w:rsidR="00AC6B27" w14:paraId="56A6869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8A74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7266F33C"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交椅湾站二期污水管线迁改图（二）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28E42D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R23209-B-GXQG-03-008</w:t>
            </w:r>
          </w:p>
        </w:tc>
      </w:tr>
      <w:tr w:rsidR="00AC6B27" w14:paraId="28B640A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857AD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14C7326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交椅湾站三期雨水管线</w:t>
            </w:r>
            <w:proofErr w:type="gramStart"/>
            <w:r>
              <w:rPr>
                <w:rFonts w:ascii="宋体" w:hAnsi="宋体" w:cs="宋体" w:hint="eastAsia"/>
                <w:color w:val="000000"/>
                <w:sz w:val="24"/>
                <w:szCs w:val="24"/>
              </w:rPr>
              <w:t>迁改总平面图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8E448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R23209-B-GXQG-03-009</w:t>
            </w:r>
          </w:p>
        </w:tc>
      </w:tr>
      <w:tr w:rsidR="00AC6B27" w14:paraId="3977142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B5DF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4B002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交椅湾站三期雨水管线迁改图（一）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F6A3B7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R23209-B-GXQG-03-010</w:t>
            </w:r>
          </w:p>
        </w:tc>
      </w:tr>
      <w:tr w:rsidR="00AC6B27" w14:paraId="76F460D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CD53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69B750C"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交椅湾站三期雨水管线迁改图（二）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4E602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R23209-B-GXQG-03-011</w:t>
            </w:r>
          </w:p>
        </w:tc>
      </w:tr>
      <w:tr w:rsidR="00AC6B27" w14:paraId="3C9F872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378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09AAB3E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交椅湾站三期污水管线</w:t>
            </w:r>
            <w:proofErr w:type="gramStart"/>
            <w:r>
              <w:rPr>
                <w:rFonts w:ascii="宋体" w:hAnsi="宋体" w:cs="宋体" w:hint="eastAsia"/>
                <w:color w:val="000000"/>
                <w:sz w:val="24"/>
                <w:szCs w:val="24"/>
              </w:rPr>
              <w:t>迁改总平面图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4C4CAA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R23209-B-GXQG-03-012</w:t>
            </w:r>
          </w:p>
        </w:tc>
      </w:tr>
      <w:tr w:rsidR="00AC6B27" w14:paraId="2E2AD70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0508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3FED82A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交椅湾站三期污水管线迁改图（一）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5BA7B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R23209-B-GXQG-03-013</w:t>
            </w:r>
          </w:p>
        </w:tc>
      </w:tr>
      <w:tr w:rsidR="00AC6B27" w14:paraId="42F933E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83D0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5199F75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交椅湾站三期污水管线迁改图（二）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AB23D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R23209-B-GXQG-03-014</w:t>
            </w:r>
          </w:p>
        </w:tc>
      </w:tr>
      <w:tr w:rsidR="00AC6B27" w14:paraId="1148F6F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9876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15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38DD3E4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交椅湾站四期雨水管线</w:t>
            </w:r>
            <w:proofErr w:type="gramStart"/>
            <w:r>
              <w:rPr>
                <w:rFonts w:ascii="宋体" w:hAnsi="宋体" w:cs="宋体" w:hint="eastAsia"/>
                <w:color w:val="000000"/>
                <w:sz w:val="24"/>
                <w:szCs w:val="24"/>
              </w:rPr>
              <w:t>迁改总平面图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AAA45E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R23209-B-GXQG-03-015</w:t>
            </w:r>
          </w:p>
        </w:tc>
      </w:tr>
      <w:tr w:rsidR="00AC6B27" w14:paraId="2B078AF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7ADE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E179C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交椅湾站四期雨水管线迁改图（一）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AD651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R23209-B-GXQG-03-016</w:t>
            </w:r>
          </w:p>
        </w:tc>
      </w:tr>
      <w:tr w:rsidR="00AC6B27" w14:paraId="0DEBBE6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A5BD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1A52904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交椅湾站四期雨水管线迁改图（二）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C76356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R23209-B-GXQG-03-017</w:t>
            </w:r>
          </w:p>
        </w:tc>
      </w:tr>
      <w:tr w:rsidR="00AC6B27" w14:paraId="6416959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47D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987987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w:t>
            </w:r>
            <w:proofErr w:type="gramStart"/>
            <w:r>
              <w:rPr>
                <w:rFonts w:ascii="宋体" w:hAnsi="宋体" w:cs="宋体" w:hint="eastAsia"/>
                <w:color w:val="000000"/>
                <w:sz w:val="24"/>
                <w:szCs w:val="24"/>
              </w:rPr>
              <w:t>站贝雷梁</w:t>
            </w:r>
            <w:proofErr w:type="gramEnd"/>
            <w:r>
              <w:rPr>
                <w:rFonts w:ascii="宋体" w:hAnsi="宋体" w:cs="宋体" w:hint="eastAsia"/>
                <w:color w:val="000000"/>
                <w:sz w:val="24"/>
                <w:szCs w:val="24"/>
              </w:rPr>
              <w:t>悬吊保护示意图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1F0F5E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R23209-B-GXQG-03-018</w:t>
            </w:r>
          </w:p>
        </w:tc>
      </w:tr>
      <w:tr w:rsidR="00AC6B27" w14:paraId="0266D82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62A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3D43D71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交椅湾站车行道井圈提升加固大样图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E9FC57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R23209-B-GXQG-03-019</w:t>
            </w:r>
          </w:p>
        </w:tc>
      </w:tr>
      <w:tr w:rsidR="00AC6B27" w14:paraId="76AA76E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ED79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3216E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交椅湾站井筒安全网图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49F19B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R23209-B-GXQG-03-020</w:t>
            </w:r>
          </w:p>
        </w:tc>
      </w:tr>
      <w:tr w:rsidR="00AC6B27" w14:paraId="3329463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9FFAD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0868022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交椅湾站排水管道开挖回填断面示意图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9281E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R23209-B-GXQG-03-021</w:t>
            </w:r>
          </w:p>
        </w:tc>
      </w:tr>
      <w:tr w:rsidR="00AC6B27" w14:paraId="7571390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785E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71587AD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w:t>
            </w:r>
            <w:proofErr w:type="gramStart"/>
            <w:r>
              <w:rPr>
                <w:rFonts w:ascii="宋体" w:hAnsi="宋体" w:cs="宋体" w:hint="eastAsia"/>
                <w:color w:val="000000"/>
                <w:sz w:val="24"/>
                <w:szCs w:val="24"/>
              </w:rPr>
              <w:t>湾站雨水沟</w:t>
            </w:r>
            <w:proofErr w:type="gramEnd"/>
            <w:r>
              <w:rPr>
                <w:rFonts w:ascii="宋体" w:hAnsi="宋体" w:cs="宋体" w:hint="eastAsia"/>
                <w:color w:val="000000"/>
                <w:sz w:val="24"/>
                <w:szCs w:val="24"/>
              </w:rPr>
              <w:t>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A6D12A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R23209-B-GXQG-03-022</w:t>
            </w:r>
          </w:p>
        </w:tc>
      </w:tr>
      <w:tr w:rsidR="00AC6B27" w14:paraId="2AE8253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6A44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7AF8274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交椅湾站人行道井圈提升加固大样图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D06DA0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R23209-B-GXQG-03-023</w:t>
            </w:r>
          </w:p>
        </w:tc>
      </w:tr>
      <w:tr w:rsidR="00AC6B27" w14:paraId="75592CA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6E8E94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vAlign w:val="bottom"/>
          </w:tcPr>
          <w:p w14:paraId="50492B8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交椅湾站路面恢复结构图</w:t>
            </w:r>
          </w:p>
        </w:tc>
        <w:tc>
          <w:tcPr>
            <w:tcW w:w="0" w:type="auto"/>
            <w:tcBorders>
              <w:top w:val="single" w:sz="4" w:space="0" w:color="auto"/>
              <w:left w:val="single" w:sz="4" w:space="0" w:color="auto"/>
              <w:bottom w:val="single" w:sz="4" w:space="0" w:color="auto"/>
              <w:right w:val="single" w:sz="4" w:space="0" w:color="auto"/>
            </w:tcBorders>
            <w:vAlign w:val="bottom"/>
          </w:tcPr>
          <w:p w14:paraId="22175D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R23209-B-GXQG-03-024</w:t>
            </w:r>
          </w:p>
        </w:tc>
      </w:tr>
      <w:tr w:rsidR="00AC6B27" w14:paraId="109A406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9133C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vAlign w:val="bottom"/>
          </w:tcPr>
          <w:p w14:paraId="71F3342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交椅湾站管线保护大样图</w:t>
            </w:r>
          </w:p>
        </w:tc>
        <w:tc>
          <w:tcPr>
            <w:tcW w:w="0" w:type="auto"/>
            <w:tcBorders>
              <w:top w:val="single" w:sz="4" w:space="0" w:color="auto"/>
              <w:left w:val="single" w:sz="4" w:space="0" w:color="auto"/>
              <w:bottom w:val="single" w:sz="4" w:space="0" w:color="auto"/>
              <w:right w:val="single" w:sz="4" w:space="0" w:color="auto"/>
            </w:tcBorders>
            <w:vAlign w:val="bottom"/>
          </w:tcPr>
          <w:p w14:paraId="1A24CB5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R23209-B-GXQG-03-025</w:t>
            </w:r>
          </w:p>
        </w:tc>
      </w:tr>
      <w:tr w:rsidR="00AC6B27" w14:paraId="49CB399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8A5307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26</w:t>
            </w:r>
          </w:p>
        </w:tc>
        <w:tc>
          <w:tcPr>
            <w:tcW w:w="0" w:type="auto"/>
            <w:tcBorders>
              <w:top w:val="single" w:sz="4" w:space="0" w:color="auto"/>
              <w:left w:val="single" w:sz="4" w:space="0" w:color="auto"/>
              <w:bottom w:val="single" w:sz="4" w:space="0" w:color="auto"/>
              <w:right w:val="single" w:sz="4" w:space="0" w:color="auto"/>
            </w:tcBorders>
            <w:vAlign w:val="bottom"/>
          </w:tcPr>
          <w:p w14:paraId="444133E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w:t>
            </w:r>
            <w:proofErr w:type="gramStart"/>
            <w:r>
              <w:rPr>
                <w:rFonts w:ascii="宋体" w:hAnsi="宋体" w:cs="宋体" w:hint="eastAsia"/>
                <w:color w:val="000000"/>
                <w:sz w:val="24"/>
                <w:szCs w:val="24"/>
              </w:rPr>
              <w:t>箱涵井室大样</w:t>
            </w:r>
            <w:proofErr w:type="gramEnd"/>
            <w:r>
              <w:rPr>
                <w:rFonts w:ascii="宋体" w:hAnsi="宋体" w:cs="宋体" w:hint="eastAsia"/>
                <w:color w:val="000000"/>
                <w:sz w:val="24"/>
                <w:szCs w:val="24"/>
              </w:rPr>
              <w:t>图</w:t>
            </w:r>
          </w:p>
        </w:tc>
        <w:tc>
          <w:tcPr>
            <w:tcW w:w="0" w:type="auto"/>
            <w:tcBorders>
              <w:top w:val="single" w:sz="4" w:space="0" w:color="auto"/>
              <w:left w:val="single" w:sz="4" w:space="0" w:color="auto"/>
              <w:bottom w:val="single" w:sz="4" w:space="0" w:color="auto"/>
              <w:right w:val="single" w:sz="4" w:space="0" w:color="auto"/>
            </w:tcBorders>
            <w:vAlign w:val="bottom"/>
          </w:tcPr>
          <w:p w14:paraId="1470E34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R23209-B-GXQG-03-026</w:t>
            </w:r>
          </w:p>
        </w:tc>
      </w:tr>
      <w:tr w:rsidR="00AC6B27" w14:paraId="64505BF1"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146DFF5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vAlign w:val="bottom"/>
          </w:tcPr>
          <w:p w14:paraId="5AE8CA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w:t>
            </w:r>
            <w:r>
              <w:rPr>
                <w:rFonts w:ascii="宋体" w:hAnsi="宋体" w:cs="宋体" w:hint="eastAsia"/>
                <w:color w:val="000000"/>
                <w:sz w:val="24"/>
                <w:szCs w:val="24"/>
              </w:rPr>
              <w:t>1-3</w:t>
            </w:r>
            <w:r>
              <w:rPr>
                <w:rFonts w:ascii="宋体" w:hAnsi="宋体" w:cs="宋体" w:hint="eastAsia"/>
                <w:color w:val="000000"/>
                <w:sz w:val="24"/>
                <w:szCs w:val="24"/>
              </w:rPr>
              <w:t>×</w:t>
            </w:r>
            <w:r>
              <w:rPr>
                <w:rFonts w:ascii="宋体" w:hAnsi="宋体" w:cs="宋体" w:hint="eastAsia"/>
                <w:color w:val="000000"/>
                <w:sz w:val="24"/>
                <w:szCs w:val="24"/>
              </w:rPr>
              <w:t>1.7m</w:t>
            </w:r>
            <w:r>
              <w:rPr>
                <w:rFonts w:ascii="宋体" w:hAnsi="宋体" w:cs="宋体" w:hint="eastAsia"/>
                <w:color w:val="000000"/>
                <w:sz w:val="24"/>
                <w:szCs w:val="24"/>
              </w:rPr>
              <w:t>箱涵布置图</w:t>
            </w:r>
          </w:p>
        </w:tc>
        <w:tc>
          <w:tcPr>
            <w:tcW w:w="0" w:type="auto"/>
            <w:tcBorders>
              <w:top w:val="single" w:sz="4" w:space="0" w:color="auto"/>
              <w:left w:val="single" w:sz="4" w:space="0" w:color="auto"/>
              <w:bottom w:val="single" w:sz="4" w:space="0" w:color="auto"/>
              <w:right w:val="single" w:sz="4" w:space="0" w:color="auto"/>
            </w:tcBorders>
            <w:vAlign w:val="bottom"/>
          </w:tcPr>
          <w:p w14:paraId="2FBF98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R23209-B-GXQG-03-027</w:t>
            </w:r>
          </w:p>
        </w:tc>
      </w:tr>
      <w:tr w:rsidR="00AC6B27" w14:paraId="0E4CA6C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79E4108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28</w:t>
            </w:r>
          </w:p>
        </w:tc>
        <w:tc>
          <w:tcPr>
            <w:tcW w:w="0" w:type="auto"/>
            <w:tcBorders>
              <w:top w:val="single" w:sz="4" w:space="0" w:color="auto"/>
              <w:left w:val="single" w:sz="4" w:space="0" w:color="auto"/>
              <w:bottom w:val="single" w:sz="4" w:space="0" w:color="auto"/>
              <w:right w:val="single" w:sz="4" w:space="0" w:color="auto"/>
            </w:tcBorders>
            <w:vAlign w:val="bottom"/>
          </w:tcPr>
          <w:p w14:paraId="3D5A0A8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交椅湾站箱涵侧墙开口加固图</w:t>
            </w:r>
          </w:p>
        </w:tc>
        <w:tc>
          <w:tcPr>
            <w:tcW w:w="0" w:type="auto"/>
            <w:tcBorders>
              <w:top w:val="single" w:sz="4" w:space="0" w:color="auto"/>
              <w:left w:val="single" w:sz="4" w:space="0" w:color="auto"/>
              <w:bottom w:val="single" w:sz="4" w:space="0" w:color="auto"/>
              <w:right w:val="single" w:sz="4" w:space="0" w:color="auto"/>
            </w:tcBorders>
            <w:vAlign w:val="bottom"/>
          </w:tcPr>
          <w:p w14:paraId="42533CB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R23209-B-GXQG-03-028</w:t>
            </w:r>
          </w:p>
        </w:tc>
      </w:tr>
      <w:tr w:rsidR="00AC6B27" w14:paraId="4B48032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DA7BF0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vAlign w:val="bottom"/>
          </w:tcPr>
          <w:p w14:paraId="1758E82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w:t>
            </w:r>
            <w:proofErr w:type="gramStart"/>
            <w:r>
              <w:rPr>
                <w:rFonts w:ascii="宋体" w:hAnsi="宋体" w:cs="宋体" w:hint="eastAsia"/>
                <w:color w:val="000000"/>
                <w:sz w:val="24"/>
                <w:szCs w:val="24"/>
              </w:rPr>
              <w:t>湾站钢围堰</w:t>
            </w:r>
            <w:proofErr w:type="gramEnd"/>
            <w:r>
              <w:rPr>
                <w:rFonts w:ascii="宋体" w:hAnsi="宋体" w:cs="宋体" w:hint="eastAsia"/>
                <w:color w:val="000000"/>
                <w:sz w:val="24"/>
                <w:szCs w:val="24"/>
              </w:rPr>
              <w:t>一般构造图（一）</w:t>
            </w:r>
          </w:p>
        </w:tc>
        <w:tc>
          <w:tcPr>
            <w:tcW w:w="0" w:type="auto"/>
            <w:tcBorders>
              <w:top w:val="single" w:sz="4" w:space="0" w:color="auto"/>
              <w:left w:val="single" w:sz="4" w:space="0" w:color="auto"/>
              <w:bottom w:val="single" w:sz="4" w:space="0" w:color="auto"/>
              <w:right w:val="single" w:sz="4" w:space="0" w:color="auto"/>
            </w:tcBorders>
            <w:vAlign w:val="bottom"/>
          </w:tcPr>
          <w:p w14:paraId="48CF143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R23209-B-GXQG-03-029</w:t>
            </w:r>
          </w:p>
        </w:tc>
      </w:tr>
      <w:tr w:rsidR="00AC6B27" w14:paraId="2FBE5A1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4AD18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vAlign w:val="bottom"/>
          </w:tcPr>
          <w:p w14:paraId="1F8554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w:t>
            </w:r>
            <w:proofErr w:type="gramStart"/>
            <w:r>
              <w:rPr>
                <w:rFonts w:ascii="宋体" w:hAnsi="宋体" w:cs="宋体" w:hint="eastAsia"/>
                <w:color w:val="000000"/>
                <w:sz w:val="24"/>
                <w:szCs w:val="24"/>
              </w:rPr>
              <w:t>湾站钢围堰</w:t>
            </w:r>
            <w:proofErr w:type="gramEnd"/>
            <w:r>
              <w:rPr>
                <w:rFonts w:ascii="宋体" w:hAnsi="宋体" w:cs="宋体" w:hint="eastAsia"/>
                <w:color w:val="000000"/>
                <w:sz w:val="24"/>
                <w:szCs w:val="24"/>
              </w:rPr>
              <w:t>一般构造图（二）</w:t>
            </w:r>
          </w:p>
        </w:tc>
        <w:tc>
          <w:tcPr>
            <w:tcW w:w="0" w:type="auto"/>
            <w:tcBorders>
              <w:top w:val="single" w:sz="4" w:space="0" w:color="auto"/>
              <w:left w:val="single" w:sz="4" w:space="0" w:color="auto"/>
              <w:bottom w:val="single" w:sz="4" w:space="0" w:color="auto"/>
              <w:right w:val="single" w:sz="4" w:space="0" w:color="auto"/>
            </w:tcBorders>
            <w:vAlign w:val="bottom"/>
          </w:tcPr>
          <w:p w14:paraId="590BAB7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R23209-B-GXQG-03-030</w:t>
            </w:r>
          </w:p>
        </w:tc>
      </w:tr>
      <w:tr w:rsidR="00AC6B27" w14:paraId="57B7260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493C88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31</w:t>
            </w:r>
          </w:p>
        </w:tc>
        <w:tc>
          <w:tcPr>
            <w:tcW w:w="0" w:type="auto"/>
            <w:tcBorders>
              <w:top w:val="single" w:sz="4" w:space="0" w:color="auto"/>
              <w:left w:val="single" w:sz="4" w:space="0" w:color="auto"/>
              <w:bottom w:val="single" w:sz="4" w:space="0" w:color="auto"/>
              <w:right w:val="single" w:sz="4" w:space="0" w:color="auto"/>
            </w:tcBorders>
            <w:vAlign w:val="bottom"/>
          </w:tcPr>
          <w:p w14:paraId="247FB8A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w:t>
            </w:r>
            <w:proofErr w:type="gramStart"/>
            <w:r>
              <w:rPr>
                <w:rFonts w:ascii="宋体" w:hAnsi="宋体" w:cs="宋体" w:hint="eastAsia"/>
                <w:color w:val="000000"/>
                <w:sz w:val="24"/>
                <w:szCs w:val="24"/>
              </w:rPr>
              <w:t>湾站钢围堰</w:t>
            </w:r>
            <w:proofErr w:type="gramEnd"/>
            <w:r>
              <w:rPr>
                <w:rFonts w:ascii="宋体" w:hAnsi="宋体" w:cs="宋体" w:hint="eastAsia"/>
                <w:color w:val="000000"/>
                <w:sz w:val="24"/>
                <w:szCs w:val="24"/>
              </w:rPr>
              <w:t>一般构造图（三）</w:t>
            </w:r>
          </w:p>
        </w:tc>
        <w:tc>
          <w:tcPr>
            <w:tcW w:w="0" w:type="auto"/>
            <w:tcBorders>
              <w:top w:val="single" w:sz="4" w:space="0" w:color="auto"/>
              <w:left w:val="single" w:sz="4" w:space="0" w:color="auto"/>
              <w:bottom w:val="single" w:sz="4" w:space="0" w:color="auto"/>
              <w:right w:val="single" w:sz="4" w:space="0" w:color="auto"/>
            </w:tcBorders>
            <w:vAlign w:val="bottom"/>
          </w:tcPr>
          <w:p w14:paraId="52DBDCE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R23209-B-GXQG-03-031</w:t>
            </w:r>
          </w:p>
        </w:tc>
      </w:tr>
      <w:tr w:rsidR="00AC6B27" w14:paraId="4AC441E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83B6B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vAlign w:val="bottom"/>
          </w:tcPr>
          <w:p w14:paraId="0AA3A8B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交椅湾站管道地基处理大样图（一）</w:t>
            </w:r>
          </w:p>
        </w:tc>
        <w:tc>
          <w:tcPr>
            <w:tcW w:w="0" w:type="auto"/>
            <w:tcBorders>
              <w:top w:val="single" w:sz="4" w:space="0" w:color="auto"/>
              <w:left w:val="single" w:sz="4" w:space="0" w:color="auto"/>
              <w:bottom w:val="single" w:sz="4" w:space="0" w:color="auto"/>
              <w:right w:val="single" w:sz="4" w:space="0" w:color="auto"/>
            </w:tcBorders>
            <w:vAlign w:val="bottom"/>
          </w:tcPr>
          <w:p w14:paraId="438B1C2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R23209-B-GXQG-03-032</w:t>
            </w:r>
          </w:p>
        </w:tc>
      </w:tr>
      <w:tr w:rsidR="00AC6B27" w14:paraId="6D50CB3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6620780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33</w:t>
            </w:r>
          </w:p>
        </w:tc>
        <w:tc>
          <w:tcPr>
            <w:tcW w:w="0" w:type="auto"/>
            <w:tcBorders>
              <w:top w:val="single" w:sz="4" w:space="0" w:color="auto"/>
              <w:left w:val="single" w:sz="4" w:space="0" w:color="auto"/>
              <w:bottom w:val="single" w:sz="4" w:space="0" w:color="auto"/>
              <w:right w:val="single" w:sz="4" w:space="0" w:color="auto"/>
            </w:tcBorders>
            <w:vAlign w:val="bottom"/>
          </w:tcPr>
          <w:p w14:paraId="06A8B6B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交椅湾站管道地基处理大样图（二）</w:t>
            </w:r>
          </w:p>
        </w:tc>
        <w:tc>
          <w:tcPr>
            <w:tcW w:w="0" w:type="auto"/>
            <w:tcBorders>
              <w:top w:val="single" w:sz="4" w:space="0" w:color="auto"/>
              <w:left w:val="single" w:sz="4" w:space="0" w:color="auto"/>
              <w:bottom w:val="single" w:sz="4" w:space="0" w:color="auto"/>
              <w:right w:val="single" w:sz="4" w:space="0" w:color="auto"/>
            </w:tcBorders>
            <w:vAlign w:val="bottom"/>
          </w:tcPr>
          <w:p w14:paraId="1175BFE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R23209-B-GXQG-03-033</w:t>
            </w:r>
          </w:p>
        </w:tc>
      </w:tr>
      <w:tr w:rsidR="00AC6B27" w14:paraId="6D3C0E3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4F90572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34</w:t>
            </w:r>
          </w:p>
        </w:tc>
        <w:tc>
          <w:tcPr>
            <w:tcW w:w="0" w:type="auto"/>
            <w:tcBorders>
              <w:top w:val="single" w:sz="4" w:space="0" w:color="auto"/>
              <w:left w:val="single" w:sz="4" w:space="0" w:color="auto"/>
              <w:bottom w:val="single" w:sz="4" w:space="0" w:color="auto"/>
              <w:right w:val="single" w:sz="4" w:space="0" w:color="auto"/>
            </w:tcBorders>
            <w:vAlign w:val="bottom"/>
          </w:tcPr>
          <w:p w14:paraId="6F6BE46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交椅湾站管道地基处理大样图（三）</w:t>
            </w:r>
          </w:p>
        </w:tc>
        <w:tc>
          <w:tcPr>
            <w:tcW w:w="0" w:type="auto"/>
            <w:tcBorders>
              <w:top w:val="single" w:sz="4" w:space="0" w:color="auto"/>
              <w:left w:val="single" w:sz="4" w:space="0" w:color="auto"/>
              <w:bottom w:val="single" w:sz="4" w:space="0" w:color="auto"/>
              <w:right w:val="single" w:sz="4" w:space="0" w:color="auto"/>
            </w:tcBorders>
            <w:vAlign w:val="bottom"/>
          </w:tcPr>
          <w:p w14:paraId="19264BF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R23209-B-GXQG-03-034</w:t>
            </w:r>
          </w:p>
        </w:tc>
      </w:tr>
      <w:tr w:rsidR="00AC6B27" w14:paraId="62A8D85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33FAB15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vAlign w:val="bottom"/>
          </w:tcPr>
          <w:p w14:paraId="3371602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交椅湾站管道地基处理大样图（四）</w:t>
            </w:r>
          </w:p>
        </w:tc>
        <w:tc>
          <w:tcPr>
            <w:tcW w:w="0" w:type="auto"/>
            <w:tcBorders>
              <w:top w:val="single" w:sz="4" w:space="0" w:color="auto"/>
              <w:left w:val="single" w:sz="4" w:space="0" w:color="auto"/>
              <w:bottom w:val="single" w:sz="4" w:space="0" w:color="auto"/>
              <w:right w:val="single" w:sz="4" w:space="0" w:color="auto"/>
            </w:tcBorders>
            <w:vAlign w:val="bottom"/>
          </w:tcPr>
          <w:p w14:paraId="1F823E9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R23209-B-GXQG-03-035</w:t>
            </w:r>
          </w:p>
        </w:tc>
      </w:tr>
      <w:tr w:rsidR="00AC6B27" w14:paraId="6739CCF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02804A2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vAlign w:val="bottom"/>
          </w:tcPr>
          <w:p w14:paraId="0EA8F3F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交椅湾站排盐管大样图（一）</w:t>
            </w:r>
          </w:p>
        </w:tc>
        <w:tc>
          <w:tcPr>
            <w:tcW w:w="0" w:type="auto"/>
            <w:tcBorders>
              <w:top w:val="single" w:sz="4" w:space="0" w:color="auto"/>
              <w:left w:val="single" w:sz="4" w:space="0" w:color="auto"/>
              <w:bottom w:val="single" w:sz="4" w:space="0" w:color="auto"/>
              <w:right w:val="single" w:sz="4" w:space="0" w:color="auto"/>
            </w:tcBorders>
            <w:vAlign w:val="bottom"/>
          </w:tcPr>
          <w:p w14:paraId="02A3F6A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R23209-B-GXQG-03-036</w:t>
            </w:r>
          </w:p>
        </w:tc>
      </w:tr>
      <w:tr w:rsidR="00AC6B27" w14:paraId="1BDE153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tcPr>
          <w:p w14:paraId="2F79F6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37</w:t>
            </w:r>
          </w:p>
        </w:tc>
        <w:tc>
          <w:tcPr>
            <w:tcW w:w="0" w:type="auto"/>
            <w:tcBorders>
              <w:top w:val="single" w:sz="4" w:space="0" w:color="auto"/>
              <w:left w:val="single" w:sz="4" w:space="0" w:color="auto"/>
              <w:bottom w:val="single" w:sz="4" w:space="0" w:color="auto"/>
              <w:right w:val="single" w:sz="4" w:space="0" w:color="auto"/>
            </w:tcBorders>
            <w:vAlign w:val="bottom"/>
          </w:tcPr>
          <w:p w14:paraId="74FF099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交椅湾站排盐管大样图（二）</w:t>
            </w:r>
          </w:p>
        </w:tc>
        <w:tc>
          <w:tcPr>
            <w:tcW w:w="0" w:type="auto"/>
            <w:tcBorders>
              <w:top w:val="single" w:sz="4" w:space="0" w:color="auto"/>
              <w:left w:val="single" w:sz="4" w:space="0" w:color="auto"/>
              <w:bottom w:val="single" w:sz="4" w:space="0" w:color="auto"/>
              <w:right w:val="single" w:sz="4" w:space="0" w:color="auto"/>
            </w:tcBorders>
            <w:vAlign w:val="bottom"/>
          </w:tcPr>
          <w:p w14:paraId="771FD93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R23209-B-GXQG-03-037</w:t>
            </w:r>
          </w:p>
        </w:tc>
      </w:tr>
    </w:tbl>
    <w:p w14:paraId="31E1866D" w14:textId="77777777" w:rsidR="00AC6B27" w:rsidRDefault="00AC6B27">
      <w:pPr>
        <w:pStyle w:val="3"/>
        <w:rPr>
          <w:b w:val="0"/>
          <w:bCs w:val="0"/>
          <w:sz w:val="24"/>
          <w:szCs w:val="24"/>
        </w:rPr>
      </w:pPr>
    </w:p>
    <w:p w14:paraId="33EEBF17" w14:textId="77777777" w:rsidR="00AC6B27" w:rsidRDefault="00F00680">
      <w:pPr>
        <w:pStyle w:val="3"/>
        <w:ind w:firstLineChars="200" w:firstLine="480"/>
        <w:rPr>
          <w:b w:val="0"/>
          <w:bCs w:val="0"/>
          <w:sz w:val="24"/>
          <w:szCs w:val="24"/>
        </w:rPr>
      </w:pPr>
      <w:r>
        <w:rPr>
          <w:rFonts w:hint="eastAsia"/>
          <w:b w:val="0"/>
          <w:bCs w:val="0"/>
          <w:sz w:val="24"/>
          <w:szCs w:val="24"/>
        </w:rPr>
        <w:t>交通疏解与管线迁改</w:t>
      </w:r>
      <w:r>
        <w:rPr>
          <w:rFonts w:hint="eastAsia"/>
          <w:b w:val="0"/>
          <w:bCs w:val="0"/>
          <w:sz w:val="24"/>
          <w:szCs w:val="24"/>
        </w:rPr>
        <w:t xml:space="preserve"> </w:t>
      </w:r>
      <w:r>
        <w:rPr>
          <w:rFonts w:hint="eastAsia"/>
          <w:b w:val="0"/>
          <w:bCs w:val="0"/>
          <w:sz w:val="24"/>
          <w:szCs w:val="24"/>
        </w:rPr>
        <w:t>第二册</w:t>
      </w:r>
      <w:r>
        <w:rPr>
          <w:rFonts w:hint="eastAsia"/>
          <w:b w:val="0"/>
          <w:bCs w:val="0"/>
          <w:sz w:val="24"/>
          <w:szCs w:val="24"/>
        </w:rPr>
        <w:t xml:space="preserve"> </w:t>
      </w:r>
      <w:r>
        <w:rPr>
          <w:rFonts w:hint="eastAsia"/>
          <w:b w:val="0"/>
          <w:bCs w:val="0"/>
          <w:sz w:val="24"/>
          <w:szCs w:val="24"/>
        </w:rPr>
        <w:t>管线迁改</w:t>
      </w:r>
      <w:r>
        <w:rPr>
          <w:rFonts w:hint="eastAsia"/>
          <w:b w:val="0"/>
          <w:bCs w:val="0"/>
          <w:sz w:val="24"/>
          <w:szCs w:val="24"/>
        </w:rPr>
        <w:t xml:space="preserve"> </w:t>
      </w:r>
      <w:r>
        <w:rPr>
          <w:rFonts w:hint="eastAsia"/>
          <w:b w:val="0"/>
          <w:bCs w:val="0"/>
          <w:sz w:val="24"/>
          <w:szCs w:val="24"/>
        </w:rPr>
        <w:t>第三分册照明工程</w:t>
      </w:r>
    </w:p>
    <w:tbl>
      <w:tblPr>
        <w:tblW w:w="0" w:type="auto"/>
        <w:jc w:val="center"/>
        <w:tblLook w:val="04A0" w:firstRow="1" w:lastRow="0" w:firstColumn="1" w:lastColumn="0" w:noHBand="0" w:noVBand="1"/>
      </w:tblPr>
      <w:tblGrid>
        <w:gridCol w:w="696"/>
        <w:gridCol w:w="4586"/>
        <w:gridCol w:w="2835"/>
      </w:tblGrid>
      <w:tr w:rsidR="00AC6B27" w14:paraId="0AFA6EB2" w14:textId="77777777">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5B7BC"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70694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6C2CA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53BA16F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55C96" w14:textId="77777777" w:rsidR="00AC6B27" w:rsidRDefault="00AC6B27">
            <w:pPr>
              <w:widowControl/>
              <w:jc w:val="center"/>
              <w:rPr>
                <w:rFonts w:ascii="宋体" w:hAnsi="宋体" w:cs="宋体"/>
                <w:color w:val="000000"/>
                <w:sz w:val="24"/>
                <w:szCs w:val="24"/>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56DC09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E83720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1~7</w:t>
            </w:r>
            <w:r>
              <w:rPr>
                <w:rFonts w:ascii="宋体" w:hAnsi="宋体" w:cs="宋体" w:hint="eastAsia"/>
                <w:color w:val="000000"/>
                <w:sz w:val="24"/>
                <w:szCs w:val="24"/>
              </w:rPr>
              <w:t>页</w:t>
            </w:r>
          </w:p>
        </w:tc>
      </w:tr>
      <w:tr w:rsidR="00AC6B27" w14:paraId="09C2F00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0B45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0CE32B9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照明工程第一阶段平面总图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20B623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R23209-B-GXQG-07-001</w:t>
            </w:r>
          </w:p>
        </w:tc>
      </w:tr>
      <w:tr w:rsidR="00AC6B27" w14:paraId="64CCF41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0256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D27A27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照明工程第一阶段平面分图（一）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491B4A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R23209-B-GXQG-07-002</w:t>
            </w:r>
          </w:p>
        </w:tc>
      </w:tr>
      <w:tr w:rsidR="00AC6B27" w14:paraId="45FBAC6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BF1E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363B76C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照明工程第一阶段平面分图（二）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2482D3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R23209-B-GXQG-07-003</w:t>
            </w:r>
          </w:p>
        </w:tc>
      </w:tr>
      <w:tr w:rsidR="00AC6B27" w14:paraId="35BCBA7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1332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5E402D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照明工程第一阶段平面分图（三）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74D90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R23209-B-GXQG-07-004</w:t>
            </w:r>
          </w:p>
        </w:tc>
      </w:tr>
      <w:tr w:rsidR="00AC6B27" w14:paraId="67DD89D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B66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7B96678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照明工程第二阶段平面总图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40F3E8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R23209-B-GXQG-07-005</w:t>
            </w:r>
          </w:p>
        </w:tc>
      </w:tr>
      <w:tr w:rsidR="00AC6B27" w14:paraId="21280A9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DF9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0247B8BF"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lang w:val="zh-CN"/>
              </w:rPr>
              <w:t>照明工程第二阶段平面分图（一）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4872F2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R23209-B-GXQG-07-006</w:t>
            </w:r>
          </w:p>
        </w:tc>
      </w:tr>
      <w:tr w:rsidR="00AC6B27" w14:paraId="7478038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2B082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5E50DC5"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lang w:val="zh-CN"/>
              </w:rPr>
              <w:t>照明工程第二阶段平面分图（二）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F4E289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R23209-B-GXQG-07-007</w:t>
            </w:r>
          </w:p>
        </w:tc>
      </w:tr>
      <w:tr w:rsidR="00AC6B27" w14:paraId="1C6C6B6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BD71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1BE6613F"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lang w:val="zh-CN"/>
              </w:rPr>
              <w:t>照明工程第二阶段平面分图（三）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02D7EF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R23209-B-GXQG-07-008</w:t>
            </w:r>
          </w:p>
        </w:tc>
      </w:tr>
      <w:tr w:rsidR="00AC6B27" w14:paraId="0E2AF05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00AC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D8A6A6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照明工程第三阶段平面总图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21FEF4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R23209-B-GXQG-07-009</w:t>
            </w:r>
          </w:p>
        </w:tc>
      </w:tr>
      <w:tr w:rsidR="00AC6B27" w14:paraId="6F0943C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36E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3BCAF09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照明工程第三阶段平面分图（一）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37BCA3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R23209-B-GXQG-07-010</w:t>
            </w:r>
          </w:p>
        </w:tc>
      </w:tr>
      <w:tr w:rsidR="00AC6B27" w14:paraId="3434BA8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ABC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C98C167"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lang w:val="zh-CN"/>
              </w:rPr>
              <w:t>照明工程第三阶段平面分图（二）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B407E2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R23209-B-GXQG-07-011</w:t>
            </w:r>
          </w:p>
        </w:tc>
      </w:tr>
      <w:tr w:rsidR="00AC6B27" w14:paraId="0A9E2601"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5438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75D8F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照明工程第三阶段平面分图（三）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B5157B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R23209-B-GXQG-07-012</w:t>
            </w:r>
          </w:p>
        </w:tc>
      </w:tr>
      <w:tr w:rsidR="00AC6B27" w14:paraId="013DEA0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49BC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778E99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照明工程第四阶段平面总图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4A677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R23209-B-GXQG-07-013</w:t>
            </w:r>
          </w:p>
        </w:tc>
      </w:tr>
      <w:tr w:rsidR="00AC6B27" w14:paraId="4C7F998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7CDB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0AB775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照明工程第四阶段平面分图（一）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D0D263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R23209-B-GXQG-07-014</w:t>
            </w:r>
          </w:p>
        </w:tc>
      </w:tr>
      <w:tr w:rsidR="00AC6B27" w14:paraId="01DDFF8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23E9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lastRenderedPageBreak/>
              <w:t>15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098F40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照明工程第四阶段平面分图（二）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6D7DA4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R23209-B-GXQG-07-015</w:t>
            </w:r>
          </w:p>
        </w:tc>
      </w:tr>
      <w:tr w:rsidR="00AC6B27" w14:paraId="6A6E279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9FE1A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5CA0FC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照明工程第四阶段平面分图（三）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70448E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R23209-B-GXQG-07-016</w:t>
            </w:r>
          </w:p>
        </w:tc>
      </w:tr>
      <w:tr w:rsidR="00AC6B27" w14:paraId="19700A1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21CA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94321F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路灯样式示意图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F7AEA0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R23209-B-GXQG-07-017</w:t>
            </w:r>
          </w:p>
        </w:tc>
      </w:tr>
      <w:tr w:rsidR="00AC6B27" w14:paraId="6E271CA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F28F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4141A3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新建常规</w:t>
            </w:r>
            <w:r>
              <w:rPr>
                <w:rFonts w:ascii="宋体" w:hAnsi="宋体" w:cs="宋体" w:hint="eastAsia"/>
                <w:color w:val="000000"/>
                <w:sz w:val="24"/>
                <w:szCs w:val="24"/>
              </w:rPr>
              <w:t>13m</w:t>
            </w:r>
            <w:r>
              <w:rPr>
                <w:rFonts w:ascii="宋体" w:hAnsi="宋体" w:cs="宋体" w:hint="eastAsia"/>
                <w:color w:val="000000"/>
                <w:sz w:val="24"/>
                <w:szCs w:val="24"/>
              </w:rPr>
              <w:t>路灯基础大样图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23ECC0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R23209-B-GXQG-07-018</w:t>
            </w:r>
          </w:p>
        </w:tc>
      </w:tr>
      <w:tr w:rsidR="00AC6B27" w14:paraId="0334B7E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2744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0B2AFC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新建常规</w:t>
            </w:r>
            <w:r>
              <w:rPr>
                <w:rFonts w:ascii="宋体" w:hAnsi="宋体" w:cs="宋体" w:hint="eastAsia"/>
                <w:color w:val="000000"/>
                <w:sz w:val="24"/>
                <w:szCs w:val="24"/>
              </w:rPr>
              <w:t>10m</w:t>
            </w:r>
            <w:r>
              <w:rPr>
                <w:rFonts w:ascii="宋体" w:hAnsi="宋体" w:cs="宋体" w:hint="eastAsia"/>
                <w:color w:val="000000"/>
                <w:sz w:val="24"/>
                <w:szCs w:val="24"/>
              </w:rPr>
              <w:t>、</w:t>
            </w:r>
            <w:r>
              <w:rPr>
                <w:rFonts w:ascii="宋体" w:hAnsi="宋体" w:cs="宋体" w:hint="eastAsia"/>
                <w:color w:val="000000"/>
                <w:sz w:val="24"/>
                <w:szCs w:val="24"/>
              </w:rPr>
              <w:t>8m</w:t>
            </w:r>
            <w:r>
              <w:rPr>
                <w:rFonts w:ascii="宋体" w:hAnsi="宋体" w:cs="宋体" w:hint="eastAsia"/>
                <w:color w:val="000000"/>
                <w:sz w:val="24"/>
                <w:szCs w:val="24"/>
              </w:rPr>
              <w:t>路灯基础大样图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20DB71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R23209-B-GXQG-07-019</w:t>
            </w:r>
          </w:p>
        </w:tc>
      </w:tr>
      <w:tr w:rsidR="00AC6B27" w14:paraId="540D39A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F0F2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5D7417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新建钻桩路灯基础大样图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9A4D8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R23209-B-GXQG-07-020</w:t>
            </w:r>
          </w:p>
        </w:tc>
      </w:tr>
      <w:tr w:rsidR="00AC6B27" w14:paraId="59F5153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AB68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0AE85B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钻孔灌注桩大样图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EFB4E3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R23209-B-GXQG-07-021</w:t>
            </w:r>
          </w:p>
        </w:tc>
      </w:tr>
      <w:tr w:rsidR="00AC6B27" w14:paraId="13E8E37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B820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47F8E07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现状常规路灯基础大样图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1C955A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R23209-B-GXQG-07-022</w:t>
            </w:r>
          </w:p>
        </w:tc>
      </w:tr>
      <w:tr w:rsidR="00AC6B27" w14:paraId="741C5DD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BB56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071B3AD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龙门架结构大样图（一）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AAC03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R23209-B-GXQG-07-023</w:t>
            </w:r>
          </w:p>
        </w:tc>
      </w:tr>
      <w:tr w:rsidR="00AC6B27" w14:paraId="4E9FECA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902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EE963B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龙门架结构大样图（二）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AA2478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R23209-B-GXQG-07-024</w:t>
            </w:r>
          </w:p>
        </w:tc>
      </w:tr>
      <w:tr w:rsidR="00AC6B27" w14:paraId="3906B4D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682E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7417E52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新建钻桩龙门架基础大样图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3BDF25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R23209-B-GXQG-07-025</w:t>
            </w:r>
          </w:p>
        </w:tc>
      </w:tr>
      <w:tr w:rsidR="00AC6B27" w14:paraId="04B6F5B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58A8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59AF593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路灯管线敷设示意图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6FF8C5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R23209-B-GXQG-07-026</w:t>
            </w:r>
          </w:p>
        </w:tc>
      </w:tr>
      <w:tr w:rsidR="00AC6B27" w14:paraId="0C489B4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E263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60D85B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路灯内部接线示意图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FCFA70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R23209-B-GXQG-07-027</w:t>
            </w:r>
          </w:p>
        </w:tc>
      </w:tr>
      <w:tr w:rsidR="00AC6B27" w14:paraId="634A265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AC34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78A30A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路灯接线井大样图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1E1822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R23209-B-GXQG-07-028</w:t>
            </w:r>
          </w:p>
        </w:tc>
      </w:tr>
      <w:tr w:rsidR="00AC6B27" w14:paraId="39487AE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DEF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61CC28D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路灯埋管断面图（一）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048F0B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R23209-B-GXQG-07-029</w:t>
            </w:r>
          </w:p>
        </w:tc>
      </w:tr>
      <w:tr w:rsidR="00AC6B27" w14:paraId="5801333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077B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231E7C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路灯埋管断面图（二）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3A8A65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R23209-B-GXQG-07-030</w:t>
            </w:r>
          </w:p>
        </w:tc>
      </w:tr>
      <w:tr w:rsidR="00AC6B27" w14:paraId="197D0FC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68AE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bottom"/>
          </w:tcPr>
          <w:p w14:paraId="18DB12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路灯埋管断面图（三）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75C42D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R23209-B-GXQG-07-031</w:t>
            </w:r>
          </w:p>
        </w:tc>
      </w:tr>
    </w:tbl>
    <w:p w14:paraId="6DD2ADFD" w14:textId="77777777" w:rsidR="00AC6B27" w:rsidRDefault="00AC6B27">
      <w:pPr>
        <w:pStyle w:val="3"/>
        <w:rPr>
          <w:b w:val="0"/>
          <w:bCs w:val="0"/>
          <w:sz w:val="24"/>
          <w:szCs w:val="24"/>
        </w:rPr>
      </w:pPr>
    </w:p>
    <w:p w14:paraId="4669B04E" w14:textId="77777777" w:rsidR="00AC6B27" w:rsidRDefault="00F00680">
      <w:pPr>
        <w:pStyle w:val="3"/>
        <w:ind w:firstLineChars="200" w:firstLine="480"/>
        <w:rPr>
          <w:b w:val="0"/>
          <w:bCs w:val="0"/>
          <w:sz w:val="24"/>
          <w:szCs w:val="24"/>
        </w:rPr>
      </w:pPr>
      <w:r>
        <w:rPr>
          <w:rFonts w:hint="eastAsia"/>
          <w:b w:val="0"/>
          <w:bCs w:val="0"/>
          <w:sz w:val="24"/>
          <w:szCs w:val="24"/>
        </w:rPr>
        <w:t>交通疏解与管线迁改</w:t>
      </w:r>
      <w:r>
        <w:rPr>
          <w:rFonts w:hint="eastAsia"/>
          <w:b w:val="0"/>
          <w:bCs w:val="0"/>
          <w:sz w:val="24"/>
          <w:szCs w:val="24"/>
        </w:rPr>
        <w:t xml:space="preserve"> </w:t>
      </w:r>
      <w:r>
        <w:rPr>
          <w:rFonts w:hint="eastAsia"/>
          <w:b w:val="0"/>
          <w:bCs w:val="0"/>
          <w:sz w:val="24"/>
          <w:szCs w:val="24"/>
        </w:rPr>
        <w:t>第二册</w:t>
      </w:r>
      <w:r>
        <w:rPr>
          <w:rFonts w:hint="eastAsia"/>
          <w:b w:val="0"/>
          <w:bCs w:val="0"/>
          <w:sz w:val="24"/>
          <w:szCs w:val="24"/>
        </w:rPr>
        <w:t xml:space="preserve"> </w:t>
      </w:r>
      <w:r>
        <w:rPr>
          <w:rFonts w:hint="eastAsia"/>
          <w:b w:val="0"/>
          <w:bCs w:val="0"/>
          <w:sz w:val="24"/>
          <w:szCs w:val="24"/>
        </w:rPr>
        <w:t>管线迁改</w:t>
      </w:r>
      <w:r>
        <w:rPr>
          <w:rFonts w:hint="eastAsia"/>
          <w:b w:val="0"/>
          <w:bCs w:val="0"/>
          <w:sz w:val="24"/>
          <w:szCs w:val="24"/>
        </w:rPr>
        <w:t xml:space="preserve"> </w:t>
      </w:r>
      <w:r>
        <w:rPr>
          <w:rFonts w:hint="eastAsia"/>
          <w:b w:val="0"/>
          <w:bCs w:val="0"/>
          <w:sz w:val="24"/>
          <w:szCs w:val="24"/>
        </w:rPr>
        <w:t>第四分册交通信号灯迁改</w:t>
      </w:r>
    </w:p>
    <w:tbl>
      <w:tblPr>
        <w:tblW w:w="0" w:type="auto"/>
        <w:jc w:val="center"/>
        <w:tblLook w:val="04A0" w:firstRow="1" w:lastRow="0" w:firstColumn="1" w:lastColumn="0" w:noHBand="0" w:noVBand="1"/>
      </w:tblPr>
      <w:tblGrid>
        <w:gridCol w:w="696"/>
        <w:gridCol w:w="4586"/>
        <w:gridCol w:w="2835"/>
      </w:tblGrid>
      <w:tr w:rsidR="00AC6B27" w14:paraId="549A1AC1" w14:textId="77777777">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D81AB"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884551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C1104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682EA26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4956" w14:textId="77777777" w:rsidR="00AC6B27" w:rsidRDefault="00AC6B27">
            <w:pPr>
              <w:widowControl/>
              <w:jc w:val="center"/>
              <w:rPr>
                <w:rFonts w:ascii="宋体" w:hAnsi="宋体" w:cs="宋体"/>
                <w:color w:val="000000"/>
                <w:sz w:val="24"/>
                <w:szCs w:val="24"/>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47673F4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EF4961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1~11</w:t>
            </w:r>
            <w:r>
              <w:rPr>
                <w:rFonts w:ascii="宋体" w:hAnsi="宋体" w:cs="宋体" w:hint="eastAsia"/>
                <w:color w:val="000000"/>
                <w:sz w:val="24"/>
                <w:szCs w:val="24"/>
              </w:rPr>
              <w:t>页</w:t>
            </w:r>
          </w:p>
        </w:tc>
      </w:tr>
      <w:tr w:rsidR="00AC6B27" w14:paraId="5182C69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9568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4718943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纸</w:t>
            </w:r>
            <w:r>
              <w:rPr>
                <w:rFonts w:ascii="宋体" w:hAnsi="宋体" w:cs="宋体" w:hint="eastAsia"/>
                <w:color w:val="000000"/>
                <w:sz w:val="24"/>
                <w:szCs w:val="24"/>
              </w:rPr>
              <w:t xml:space="preserve"> </w:t>
            </w:r>
            <w:r>
              <w:rPr>
                <w:rFonts w:ascii="宋体" w:hAnsi="宋体" w:cs="宋体" w:hint="eastAsia"/>
                <w:color w:val="000000"/>
                <w:sz w:val="24"/>
                <w:szCs w:val="24"/>
              </w:rPr>
              <w:t>目</w:t>
            </w:r>
            <w:r>
              <w:rPr>
                <w:rFonts w:ascii="宋体" w:hAnsi="宋体" w:cs="宋体" w:hint="eastAsia"/>
                <w:color w:val="000000"/>
                <w:sz w:val="24"/>
                <w:szCs w:val="24"/>
              </w:rPr>
              <w:t xml:space="preserve"> </w:t>
            </w:r>
            <w:r>
              <w:rPr>
                <w:rFonts w:ascii="宋体" w:hAnsi="宋体" w:cs="宋体" w:hint="eastAsia"/>
                <w:color w:val="000000"/>
                <w:sz w:val="24"/>
                <w:szCs w:val="24"/>
              </w:rPr>
              <w:t>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4F9E2E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R23209-B-GXQG-08-001</w:t>
            </w:r>
          </w:p>
        </w:tc>
      </w:tr>
      <w:tr w:rsidR="00AC6B27" w14:paraId="3EC3774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915F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749CD5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交椅湾站一期交通信号灯迁改平面图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FA8835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R23209-B-GXQG-08-002</w:t>
            </w:r>
          </w:p>
        </w:tc>
      </w:tr>
      <w:tr w:rsidR="00AC6B27" w14:paraId="250EAE3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47E8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C367A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交椅湾站二期交通信号灯迁改平面图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118876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R23209-B-GXQG-08-003</w:t>
            </w:r>
          </w:p>
        </w:tc>
      </w:tr>
      <w:tr w:rsidR="00AC6B27" w14:paraId="24F04B0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E583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5CBDC7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交椅湾站三期交通信号灯迁改平面图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8D66BC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R23209-B-GXQG-08-004</w:t>
            </w:r>
          </w:p>
        </w:tc>
      </w:tr>
      <w:tr w:rsidR="00AC6B27" w14:paraId="01B79B1C"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B918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C89D7A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交椅湾站四期交通信号灯迁改平面图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F2321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R23209-B-GXQG-08-005</w:t>
            </w:r>
          </w:p>
        </w:tc>
      </w:tr>
      <w:tr w:rsidR="00AC6B27" w14:paraId="6CB0DCE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63B3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7EDB8A98"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L</w:t>
            </w:r>
            <w:r>
              <w:rPr>
                <w:rFonts w:ascii="宋体" w:hAnsi="宋体" w:cs="宋体" w:hint="eastAsia"/>
                <w:color w:val="000000"/>
                <w:sz w:val="24"/>
                <w:szCs w:val="24"/>
              </w:rPr>
              <w:t>型单悬臂大杆大样图（一）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760EEA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R23209-B-GXQG-08-006</w:t>
            </w:r>
          </w:p>
        </w:tc>
      </w:tr>
      <w:tr w:rsidR="00AC6B27" w14:paraId="037E80D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862E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A9682CB"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L</w:t>
            </w:r>
            <w:r>
              <w:rPr>
                <w:rFonts w:ascii="宋体" w:hAnsi="宋体" w:cs="宋体" w:hint="eastAsia"/>
                <w:color w:val="000000"/>
                <w:sz w:val="24"/>
                <w:szCs w:val="24"/>
              </w:rPr>
              <w:t>型单悬臂大杆大样图（二）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B2487E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R23209-B-GXQG-08-007</w:t>
            </w:r>
          </w:p>
        </w:tc>
      </w:tr>
      <w:tr w:rsidR="00AC6B27" w14:paraId="1E233D7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0618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049B00A"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智能人行信号灯大样图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5F3341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R23209-B-GXQG-08-008</w:t>
            </w:r>
          </w:p>
        </w:tc>
      </w:tr>
      <w:tr w:rsidR="00AC6B27" w14:paraId="58F159B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AAF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419E92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智能交通灯大样图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113355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R23209-B-GXQG-08-009</w:t>
            </w:r>
          </w:p>
        </w:tc>
      </w:tr>
      <w:tr w:rsidR="00AC6B27" w14:paraId="79DEB28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0A99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79E13B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10m</w:t>
            </w:r>
            <w:r>
              <w:rPr>
                <w:rFonts w:ascii="宋体" w:hAnsi="宋体" w:cs="宋体" w:hint="eastAsia"/>
                <w:color w:val="000000"/>
                <w:sz w:val="24"/>
                <w:szCs w:val="24"/>
              </w:rPr>
              <w:t>悬臂大</w:t>
            </w:r>
            <w:proofErr w:type="gramStart"/>
            <w:r>
              <w:rPr>
                <w:rFonts w:ascii="宋体" w:hAnsi="宋体" w:cs="宋体" w:hint="eastAsia"/>
                <w:color w:val="000000"/>
                <w:sz w:val="24"/>
                <w:szCs w:val="24"/>
              </w:rPr>
              <w:t>杆基础</w:t>
            </w:r>
            <w:proofErr w:type="gramEnd"/>
            <w:r>
              <w:rPr>
                <w:rFonts w:ascii="宋体" w:hAnsi="宋体" w:cs="宋体" w:hint="eastAsia"/>
                <w:color w:val="000000"/>
                <w:sz w:val="24"/>
                <w:szCs w:val="24"/>
              </w:rPr>
              <w:t>大样图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66709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R23209-B-GXQG-08-010</w:t>
            </w:r>
          </w:p>
        </w:tc>
      </w:tr>
      <w:tr w:rsidR="00AC6B27" w14:paraId="1E70F89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420B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518CCF3"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人行信号灯灯</w:t>
            </w:r>
            <w:proofErr w:type="gramStart"/>
            <w:r>
              <w:rPr>
                <w:rFonts w:ascii="宋体" w:hAnsi="宋体" w:cs="宋体" w:hint="eastAsia"/>
                <w:color w:val="000000"/>
                <w:sz w:val="24"/>
                <w:szCs w:val="24"/>
              </w:rPr>
              <w:t>杆基础</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37B5B7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R23209-B-GXQG-08-011</w:t>
            </w:r>
          </w:p>
        </w:tc>
      </w:tr>
      <w:tr w:rsidR="00AC6B27" w14:paraId="0ACF845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D853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EEC1F9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交通信号灯控制机机箱图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385B07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R23209-B-GXQG-08-012</w:t>
            </w:r>
          </w:p>
        </w:tc>
      </w:tr>
      <w:tr w:rsidR="00AC6B27" w14:paraId="59C913A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4156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B85110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交通信号灯控制箱基础图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AEB8E9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R23209-B-GXQG-08-013</w:t>
            </w:r>
          </w:p>
        </w:tc>
      </w:tr>
      <w:tr w:rsidR="00AC6B27" w14:paraId="6A8A88E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423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43C239D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重复接地装置示意图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D32A25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R23209-B-GXQG-08-014</w:t>
            </w:r>
          </w:p>
        </w:tc>
      </w:tr>
      <w:tr w:rsidR="00AC6B27" w14:paraId="5EA4191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38AB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5DE800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号接线井大样图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3E260B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R23209-B-GXQG-08-015</w:t>
            </w:r>
          </w:p>
        </w:tc>
      </w:tr>
      <w:tr w:rsidR="00AC6B27" w14:paraId="7364D8D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3DA2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9B3FC1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号接线井大样图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8DB62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R23209-B-GXQG-08-016</w:t>
            </w:r>
          </w:p>
        </w:tc>
      </w:tr>
      <w:tr w:rsidR="00AC6B27" w14:paraId="0B33182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F9C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3737B5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信号灯组管线埋设大样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0507F5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R23209-B-GXQG-08-017</w:t>
            </w:r>
          </w:p>
        </w:tc>
      </w:tr>
      <w:tr w:rsidR="00AC6B27" w14:paraId="3124A6B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29C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AB0C8F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一期信号灯系统图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B1AE08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R23209-B-GXQG-08-018</w:t>
            </w:r>
          </w:p>
        </w:tc>
      </w:tr>
      <w:tr w:rsidR="00AC6B27" w14:paraId="5F2E1D9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1C5DC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9463D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四期信号灯系统图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6B66A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R23209-B-GXQG-08-019</w:t>
            </w:r>
          </w:p>
        </w:tc>
      </w:tr>
    </w:tbl>
    <w:p w14:paraId="0731EF05" w14:textId="77777777" w:rsidR="00AC6B27" w:rsidRDefault="00F00680">
      <w:pPr>
        <w:pStyle w:val="3"/>
        <w:ind w:firstLineChars="200" w:firstLine="480"/>
        <w:rPr>
          <w:b w:val="0"/>
          <w:bCs w:val="0"/>
          <w:sz w:val="24"/>
          <w:szCs w:val="24"/>
        </w:rPr>
      </w:pPr>
      <w:r>
        <w:rPr>
          <w:rFonts w:hint="eastAsia"/>
          <w:b w:val="0"/>
          <w:bCs w:val="0"/>
          <w:sz w:val="24"/>
          <w:szCs w:val="24"/>
        </w:rPr>
        <w:lastRenderedPageBreak/>
        <w:t>交通疏解与管线迁改</w:t>
      </w:r>
      <w:r>
        <w:rPr>
          <w:rFonts w:hint="eastAsia"/>
          <w:b w:val="0"/>
          <w:bCs w:val="0"/>
          <w:sz w:val="24"/>
          <w:szCs w:val="24"/>
        </w:rPr>
        <w:t xml:space="preserve"> </w:t>
      </w:r>
      <w:r>
        <w:rPr>
          <w:rFonts w:hint="eastAsia"/>
          <w:b w:val="0"/>
          <w:bCs w:val="0"/>
          <w:sz w:val="24"/>
          <w:szCs w:val="24"/>
        </w:rPr>
        <w:t>第二册</w:t>
      </w:r>
      <w:r>
        <w:rPr>
          <w:rFonts w:hint="eastAsia"/>
          <w:b w:val="0"/>
          <w:bCs w:val="0"/>
          <w:sz w:val="24"/>
          <w:szCs w:val="24"/>
        </w:rPr>
        <w:t xml:space="preserve"> </w:t>
      </w:r>
      <w:r>
        <w:rPr>
          <w:rFonts w:hint="eastAsia"/>
          <w:b w:val="0"/>
          <w:bCs w:val="0"/>
          <w:sz w:val="24"/>
          <w:szCs w:val="24"/>
        </w:rPr>
        <w:t>管线迁改</w:t>
      </w:r>
      <w:r>
        <w:rPr>
          <w:rFonts w:hint="eastAsia"/>
          <w:b w:val="0"/>
          <w:bCs w:val="0"/>
          <w:sz w:val="24"/>
          <w:szCs w:val="24"/>
        </w:rPr>
        <w:t xml:space="preserve"> </w:t>
      </w:r>
      <w:r>
        <w:rPr>
          <w:rFonts w:hint="eastAsia"/>
          <w:b w:val="0"/>
          <w:bCs w:val="0"/>
          <w:sz w:val="24"/>
          <w:szCs w:val="24"/>
        </w:rPr>
        <w:t>第六分册临时用水</w:t>
      </w:r>
    </w:p>
    <w:tbl>
      <w:tblPr>
        <w:tblW w:w="0" w:type="auto"/>
        <w:jc w:val="center"/>
        <w:tblLook w:val="04A0" w:firstRow="1" w:lastRow="0" w:firstColumn="1" w:lastColumn="0" w:noHBand="0" w:noVBand="1"/>
      </w:tblPr>
      <w:tblGrid>
        <w:gridCol w:w="696"/>
        <w:gridCol w:w="4586"/>
        <w:gridCol w:w="2835"/>
      </w:tblGrid>
      <w:tr w:rsidR="00AC6B27" w14:paraId="797DBF2C" w14:textId="77777777">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B3908"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40B7B3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79E61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16E45AF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BF69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3D0DA2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临时用水平面图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E4DB9F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R23209-B-ZC-01-001</w:t>
            </w:r>
          </w:p>
        </w:tc>
      </w:tr>
      <w:tr w:rsidR="00AC6B27" w14:paraId="622CE45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1FF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33E7DE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临时用水工程量表</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F704C5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R23209-B-ZC-01-002</w:t>
            </w:r>
          </w:p>
        </w:tc>
      </w:tr>
      <w:tr w:rsidR="00AC6B27" w14:paraId="48FCB0F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0ECC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8C9060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给水管道回填断面示意图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2F841A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R23209-B-ZC-01-003</w:t>
            </w:r>
          </w:p>
        </w:tc>
      </w:tr>
      <w:tr w:rsidR="00AC6B27" w14:paraId="4240DED2"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CC34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77C375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路面恢复结构图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363AF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R23209-B-ZC-01-004</w:t>
            </w:r>
          </w:p>
        </w:tc>
      </w:tr>
    </w:tbl>
    <w:p w14:paraId="4DB0F37B" w14:textId="77777777" w:rsidR="00AC6B27" w:rsidRDefault="00AC6B27">
      <w:pPr>
        <w:pStyle w:val="3"/>
        <w:rPr>
          <w:b w:val="0"/>
          <w:bCs w:val="0"/>
          <w:sz w:val="24"/>
          <w:szCs w:val="24"/>
        </w:rPr>
      </w:pPr>
    </w:p>
    <w:p w14:paraId="1879A3AE" w14:textId="77777777" w:rsidR="00AC6B27" w:rsidRDefault="00F00680">
      <w:pPr>
        <w:pStyle w:val="3"/>
        <w:ind w:firstLineChars="200" w:firstLine="480"/>
        <w:rPr>
          <w:b w:val="0"/>
          <w:bCs w:val="0"/>
          <w:sz w:val="24"/>
          <w:szCs w:val="24"/>
        </w:rPr>
      </w:pPr>
      <w:r>
        <w:rPr>
          <w:rFonts w:hint="eastAsia"/>
          <w:b w:val="0"/>
          <w:bCs w:val="0"/>
          <w:sz w:val="24"/>
          <w:szCs w:val="24"/>
        </w:rPr>
        <w:t>交通疏解与管线迁改</w:t>
      </w:r>
      <w:r>
        <w:rPr>
          <w:rFonts w:hint="eastAsia"/>
          <w:b w:val="0"/>
          <w:bCs w:val="0"/>
          <w:sz w:val="24"/>
          <w:szCs w:val="24"/>
        </w:rPr>
        <w:t xml:space="preserve"> </w:t>
      </w:r>
      <w:r>
        <w:rPr>
          <w:rFonts w:hint="eastAsia"/>
          <w:b w:val="0"/>
          <w:bCs w:val="0"/>
          <w:sz w:val="24"/>
          <w:szCs w:val="24"/>
        </w:rPr>
        <w:t>第二册</w:t>
      </w:r>
      <w:r>
        <w:rPr>
          <w:rFonts w:hint="eastAsia"/>
          <w:b w:val="0"/>
          <w:bCs w:val="0"/>
          <w:sz w:val="24"/>
          <w:szCs w:val="24"/>
        </w:rPr>
        <w:t xml:space="preserve"> </w:t>
      </w:r>
      <w:r>
        <w:rPr>
          <w:rFonts w:hint="eastAsia"/>
          <w:b w:val="0"/>
          <w:bCs w:val="0"/>
          <w:sz w:val="24"/>
          <w:szCs w:val="24"/>
        </w:rPr>
        <w:t>管线迁改</w:t>
      </w:r>
      <w:r>
        <w:rPr>
          <w:rFonts w:hint="eastAsia"/>
          <w:b w:val="0"/>
          <w:bCs w:val="0"/>
          <w:sz w:val="24"/>
          <w:szCs w:val="24"/>
        </w:rPr>
        <w:t xml:space="preserve"> </w:t>
      </w:r>
      <w:r>
        <w:rPr>
          <w:rFonts w:hint="eastAsia"/>
          <w:b w:val="0"/>
          <w:bCs w:val="0"/>
          <w:sz w:val="24"/>
          <w:szCs w:val="24"/>
        </w:rPr>
        <w:t>第七分册临时用电</w:t>
      </w:r>
    </w:p>
    <w:tbl>
      <w:tblPr>
        <w:tblW w:w="0" w:type="auto"/>
        <w:jc w:val="center"/>
        <w:tblLook w:val="04A0" w:firstRow="1" w:lastRow="0" w:firstColumn="1" w:lastColumn="0" w:noHBand="0" w:noVBand="1"/>
      </w:tblPr>
      <w:tblGrid>
        <w:gridCol w:w="696"/>
        <w:gridCol w:w="4586"/>
        <w:gridCol w:w="2835"/>
      </w:tblGrid>
      <w:tr w:rsidR="00AC6B27" w14:paraId="3F13B35B" w14:textId="77777777">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891691"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F336FA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4FFFC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1CD04F0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489E4" w14:textId="77777777" w:rsidR="00AC6B27" w:rsidRDefault="00AC6B27">
            <w:pPr>
              <w:widowControl/>
              <w:jc w:val="center"/>
              <w:rPr>
                <w:rFonts w:ascii="宋体" w:hAnsi="宋体" w:cs="宋体"/>
                <w:color w:val="000000"/>
                <w:sz w:val="24"/>
                <w:szCs w:val="24"/>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1BAD5E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7AC01D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1~6</w:t>
            </w:r>
            <w:r>
              <w:rPr>
                <w:rFonts w:ascii="宋体" w:hAnsi="宋体" w:cs="宋体" w:hint="eastAsia"/>
                <w:color w:val="000000"/>
                <w:sz w:val="24"/>
                <w:szCs w:val="24"/>
              </w:rPr>
              <w:t>页</w:t>
            </w:r>
          </w:p>
        </w:tc>
      </w:tr>
      <w:tr w:rsidR="00AC6B27" w14:paraId="0B960764"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5BFD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64DDA0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10kV</w:t>
            </w:r>
            <w:r>
              <w:rPr>
                <w:rFonts w:ascii="宋体" w:hAnsi="宋体" w:cs="宋体" w:hint="eastAsia"/>
                <w:color w:val="000000"/>
                <w:sz w:val="24"/>
                <w:szCs w:val="24"/>
              </w:rPr>
              <w:t>电缆线路走向总图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3B1EB1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R23209-B-LSYD-01-001</w:t>
            </w:r>
          </w:p>
        </w:tc>
      </w:tr>
      <w:tr w:rsidR="00AC6B27" w14:paraId="6D1344A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6360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472CAC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10kV</w:t>
            </w:r>
            <w:r>
              <w:rPr>
                <w:rFonts w:ascii="宋体" w:hAnsi="宋体" w:cs="宋体" w:hint="eastAsia"/>
                <w:color w:val="000000"/>
                <w:sz w:val="24"/>
                <w:szCs w:val="24"/>
              </w:rPr>
              <w:t>电缆线路走向图</w:t>
            </w:r>
            <w:r>
              <w:rPr>
                <w:rFonts w:ascii="宋体" w:hAnsi="宋体" w:cs="宋体" w:hint="eastAsia"/>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2DA559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R23209-B-LSYD-01-002</w:t>
            </w:r>
          </w:p>
        </w:tc>
      </w:tr>
      <w:tr w:rsidR="00AC6B27" w14:paraId="7C13C11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D5B4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7E2F3C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10kV</w:t>
            </w:r>
            <w:r>
              <w:rPr>
                <w:rFonts w:ascii="宋体" w:hAnsi="宋体" w:cs="宋体" w:hint="eastAsia"/>
                <w:color w:val="000000"/>
                <w:sz w:val="24"/>
                <w:szCs w:val="24"/>
              </w:rPr>
              <w:t>电缆线路走向图</w:t>
            </w:r>
            <w:r>
              <w:rPr>
                <w:rFonts w:ascii="宋体" w:hAnsi="宋体" w:cs="宋体" w:hint="eastAsia"/>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8AEFC5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R23209-B-LSYD-01-003</w:t>
            </w:r>
          </w:p>
        </w:tc>
      </w:tr>
      <w:tr w:rsidR="00AC6B27" w14:paraId="4E1E28F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46D2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23B143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10kV</w:t>
            </w:r>
            <w:r>
              <w:rPr>
                <w:rFonts w:ascii="宋体" w:hAnsi="宋体" w:cs="宋体" w:hint="eastAsia"/>
                <w:color w:val="000000"/>
                <w:sz w:val="24"/>
                <w:szCs w:val="24"/>
              </w:rPr>
              <w:t>电缆通道走向总图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F82F5D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R23209-B-LSYD-01-004</w:t>
            </w:r>
          </w:p>
        </w:tc>
      </w:tr>
      <w:tr w:rsidR="00AC6B27" w14:paraId="190268B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6D09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44C2B0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10kV</w:t>
            </w:r>
            <w:r>
              <w:rPr>
                <w:rFonts w:ascii="宋体" w:hAnsi="宋体" w:cs="宋体" w:hint="eastAsia"/>
                <w:color w:val="000000"/>
                <w:sz w:val="24"/>
                <w:szCs w:val="24"/>
              </w:rPr>
              <w:t>电缆通道走向图</w:t>
            </w:r>
            <w:r>
              <w:rPr>
                <w:rFonts w:ascii="宋体" w:hAnsi="宋体" w:cs="宋体" w:hint="eastAsia"/>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91BC28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R23209-B-LSYD-01-005</w:t>
            </w:r>
          </w:p>
        </w:tc>
      </w:tr>
      <w:tr w:rsidR="00AC6B27" w14:paraId="625BAC6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9279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EF10BF9"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10kV</w:t>
            </w:r>
            <w:r>
              <w:rPr>
                <w:rFonts w:ascii="宋体" w:hAnsi="宋体" w:cs="宋体" w:hint="eastAsia"/>
                <w:color w:val="000000"/>
                <w:sz w:val="24"/>
                <w:szCs w:val="24"/>
              </w:rPr>
              <w:t>电缆通道走向图</w:t>
            </w:r>
            <w:r>
              <w:rPr>
                <w:rFonts w:ascii="宋体" w:hAnsi="宋体" w:cs="宋体" w:hint="eastAsia"/>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0651EC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R23209-B-LSYD-01-006</w:t>
            </w:r>
          </w:p>
        </w:tc>
      </w:tr>
      <w:tr w:rsidR="00AC6B27" w14:paraId="6B12697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12CD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4C528DB2"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电气主接线图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612D21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R23209-B-LSYD-01-007</w:t>
            </w:r>
          </w:p>
        </w:tc>
      </w:tr>
      <w:tr w:rsidR="00AC6B27" w14:paraId="0D5F361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4BB0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7F68737A"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继电保护整定值表</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523116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R23209-B-LSYD-01-008</w:t>
            </w:r>
          </w:p>
        </w:tc>
      </w:tr>
      <w:tr w:rsidR="00AC6B27" w14:paraId="634844B8"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C025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9E30E4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箱变接线配置图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6A7ED5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R23209-B-LSYD-01-009</w:t>
            </w:r>
          </w:p>
        </w:tc>
      </w:tr>
      <w:tr w:rsidR="00AC6B27" w14:paraId="072D70F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1303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522B07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箱变平面立面图</w:t>
            </w:r>
            <w:r>
              <w:rPr>
                <w:rFonts w:ascii="宋体" w:hAnsi="宋体" w:cs="宋体" w:hint="eastAsia"/>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ED908A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R23209-B-LSYD-01-010</w:t>
            </w:r>
          </w:p>
        </w:tc>
      </w:tr>
      <w:tr w:rsidR="00AC6B27" w14:paraId="2BCD8FB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548BF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4789D4A6" w14:textId="77777777" w:rsidR="00AC6B27" w:rsidRDefault="00F00680">
            <w:pPr>
              <w:widowControl/>
              <w:jc w:val="center"/>
              <w:rPr>
                <w:rFonts w:ascii="宋体" w:hAnsi="宋体" w:cs="宋体"/>
                <w:color w:val="000000"/>
                <w:sz w:val="24"/>
                <w:szCs w:val="24"/>
                <w:lang w:val="zh-CN"/>
              </w:rPr>
            </w:pPr>
            <w:r>
              <w:rPr>
                <w:rFonts w:ascii="宋体" w:hAnsi="宋体" w:cs="宋体" w:hint="eastAsia"/>
                <w:color w:val="000000"/>
                <w:sz w:val="24"/>
                <w:szCs w:val="24"/>
              </w:rPr>
              <w:t>箱变基础大样图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DAFC96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R23209-B-LSYD-01-011</w:t>
            </w:r>
          </w:p>
        </w:tc>
      </w:tr>
      <w:tr w:rsidR="00AC6B27" w14:paraId="26C35D3A"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F348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4A5ED8B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箱变围栏平面、立面图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3AD9F4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R23209-B-LSYD-01-012</w:t>
            </w:r>
          </w:p>
        </w:tc>
      </w:tr>
      <w:tr w:rsidR="00AC6B27" w14:paraId="3CF4F40E"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C410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FB783E8" w14:textId="77777777" w:rsidR="00AC6B27" w:rsidRDefault="00F00680">
            <w:pPr>
              <w:widowControl/>
              <w:jc w:val="center"/>
              <w:rPr>
                <w:rFonts w:ascii="宋体" w:hAnsi="宋体" w:cs="宋体"/>
                <w:color w:val="000000"/>
                <w:sz w:val="24"/>
                <w:szCs w:val="24"/>
              </w:rPr>
            </w:pPr>
            <w:proofErr w:type="gramStart"/>
            <w:r>
              <w:rPr>
                <w:rFonts w:ascii="宋体" w:hAnsi="宋体" w:cs="宋体" w:hint="eastAsia"/>
                <w:color w:val="000000"/>
                <w:sz w:val="24"/>
                <w:szCs w:val="24"/>
              </w:rPr>
              <w:t>户外箱接</w:t>
            </w:r>
            <w:proofErr w:type="gramEnd"/>
            <w:r>
              <w:rPr>
                <w:rFonts w:ascii="宋体" w:hAnsi="宋体" w:cs="宋体" w:hint="eastAsia"/>
                <w:color w:val="000000"/>
                <w:sz w:val="24"/>
                <w:szCs w:val="24"/>
              </w:rPr>
              <w:t>地网要求图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E4C375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R23209-B-LSYD-01-013</w:t>
            </w:r>
          </w:p>
        </w:tc>
      </w:tr>
      <w:tr w:rsidR="00AC6B27" w14:paraId="26F9BDE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38DF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6A8E34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电缆顶管施工示意图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824631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R23209-B-LSYD-01-014</w:t>
            </w:r>
          </w:p>
        </w:tc>
      </w:tr>
      <w:tr w:rsidR="00AC6B27" w14:paraId="4335A32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6ECE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7CEB5DA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层</w:t>
            </w:r>
            <w:r>
              <w:rPr>
                <w:rFonts w:ascii="宋体" w:hAnsi="宋体" w:cs="宋体" w:hint="eastAsia"/>
                <w:color w:val="000000"/>
                <w:sz w:val="24"/>
                <w:szCs w:val="24"/>
              </w:rPr>
              <w:t>1</w:t>
            </w:r>
            <w:r>
              <w:rPr>
                <w:rFonts w:ascii="宋体" w:hAnsi="宋体" w:cs="宋体" w:hint="eastAsia"/>
                <w:color w:val="000000"/>
                <w:sz w:val="24"/>
                <w:szCs w:val="24"/>
              </w:rPr>
              <w:t>列排管行车直线井平面图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C7442D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R23209-B-LSYD-01-015</w:t>
            </w:r>
          </w:p>
        </w:tc>
      </w:tr>
      <w:tr w:rsidR="00AC6B27" w14:paraId="40DF741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0CFA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EEC2F1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层</w:t>
            </w:r>
            <w:r>
              <w:rPr>
                <w:rFonts w:ascii="宋体" w:hAnsi="宋体" w:cs="宋体" w:hint="eastAsia"/>
                <w:color w:val="000000"/>
                <w:sz w:val="24"/>
                <w:szCs w:val="24"/>
              </w:rPr>
              <w:t>1</w:t>
            </w:r>
            <w:r>
              <w:rPr>
                <w:rFonts w:ascii="宋体" w:hAnsi="宋体" w:cs="宋体" w:hint="eastAsia"/>
                <w:color w:val="000000"/>
                <w:sz w:val="24"/>
                <w:szCs w:val="24"/>
              </w:rPr>
              <w:t>列排管行车直线井剖断面图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5D82A6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R23209-B-LSYD-01-016</w:t>
            </w:r>
          </w:p>
        </w:tc>
      </w:tr>
      <w:tr w:rsidR="00AC6B27" w14:paraId="40F8989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5FC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468CD7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层</w:t>
            </w:r>
            <w:r>
              <w:rPr>
                <w:rFonts w:ascii="宋体" w:hAnsi="宋体" w:cs="宋体" w:hint="eastAsia"/>
                <w:color w:val="000000"/>
                <w:sz w:val="24"/>
                <w:szCs w:val="24"/>
              </w:rPr>
              <w:t>1</w:t>
            </w:r>
            <w:r>
              <w:rPr>
                <w:rFonts w:ascii="宋体" w:hAnsi="宋体" w:cs="宋体" w:hint="eastAsia"/>
                <w:color w:val="000000"/>
                <w:sz w:val="24"/>
                <w:szCs w:val="24"/>
              </w:rPr>
              <w:t>列排管行车转角井平面图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39FB53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R23209-B-LSYD-01-017</w:t>
            </w:r>
          </w:p>
        </w:tc>
      </w:tr>
      <w:tr w:rsidR="00AC6B27" w14:paraId="57F1A967"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1970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18</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40B51F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层</w:t>
            </w:r>
            <w:r>
              <w:rPr>
                <w:rFonts w:ascii="宋体" w:hAnsi="宋体" w:cs="宋体" w:hint="eastAsia"/>
                <w:color w:val="000000"/>
                <w:sz w:val="24"/>
                <w:szCs w:val="24"/>
              </w:rPr>
              <w:t>1</w:t>
            </w:r>
            <w:r>
              <w:rPr>
                <w:rFonts w:ascii="宋体" w:hAnsi="宋体" w:cs="宋体" w:hint="eastAsia"/>
                <w:color w:val="000000"/>
                <w:sz w:val="24"/>
                <w:szCs w:val="24"/>
              </w:rPr>
              <w:t>列排管行车转角井剖断面图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1543E9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R23209-B-LSYD-01-018</w:t>
            </w:r>
          </w:p>
        </w:tc>
      </w:tr>
      <w:tr w:rsidR="00AC6B27" w14:paraId="407A652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FCB500"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19</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5B8A00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层</w:t>
            </w:r>
            <w:r>
              <w:rPr>
                <w:rFonts w:ascii="宋体" w:hAnsi="宋体" w:cs="宋体" w:hint="eastAsia"/>
                <w:color w:val="000000"/>
                <w:sz w:val="24"/>
                <w:szCs w:val="24"/>
              </w:rPr>
              <w:t>1</w:t>
            </w:r>
            <w:r>
              <w:rPr>
                <w:rFonts w:ascii="宋体" w:hAnsi="宋体" w:cs="宋体" w:hint="eastAsia"/>
                <w:color w:val="000000"/>
                <w:sz w:val="24"/>
                <w:szCs w:val="24"/>
              </w:rPr>
              <w:t>列排管行车</w:t>
            </w:r>
            <w:proofErr w:type="gramStart"/>
            <w:r>
              <w:rPr>
                <w:rFonts w:ascii="宋体" w:hAnsi="宋体" w:cs="宋体" w:hint="eastAsia"/>
                <w:color w:val="000000"/>
                <w:sz w:val="24"/>
                <w:szCs w:val="24"/>
              </w:rPr>
              <w:t>直线长井平面图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6DF52D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R23209-B-LSYD-01-019</w:t>
            </w:r>
          </w:p>
        </w:tc>
      </w:tr>
      <w:tr w:rsidR="00AC6B27" w14:paraId="5AF3A1F9"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86D7C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20</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7A1145AF"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层</w:t>
            </w:r>
            <w:r>
              <w:rPr>
                <w:rFonts w:ascii="宋体" w:hAnsi="宋体" w:cs="宋体" w:hint="eastAsia"/>
                <w:color w:val="000000"/>
                <w:sz w:val="24"/>
                <w:szCs w:val="24"/>
              </w:rPr>
              <w:t>1</w:t>
            </w:r>
            <w:r>
              <w:rPr>
                <w:rFonts w:ascii="宋体" w:hAnsi="宋体" w:cs="宋体" w:hint="eastAsia"/>
                <w:color w:val="000000"/>
                <w:sz w:val="24"/>
                <w:szCs w:val="24"/>
              </w:rPr>
              <w:t>列排管行车直线</w:t>
            </w:r>
            <w:proofErr w:type="gramStart"/>
            <w:r>
              <w:rPr>
                <w:rFonts w:ascii="宋体" w:hAnsi="宋体" w:cs="宋体" w:hint="eastAsia"/>
                <w:color w:val="000000"/>
                <w:sz w:val="24"/>
                <w:szCs w:val="24"/>
              </w:rPr>
              <w:t>长井剖</w:t>
            </w:r>
            <w:proofErr w:type="gramEnd"/>
            <w:r>
              <w:rPr>
                <w:rFonts w:ascii="宋体" w:hAnsi="宋体" w:cs="宋体" w:hint="eastAsia"/>
                <w:color w:val="000000"/>
                <w:sz w:val="24"/>
                <w:szCs w:val="24"/>
              </w:rPr>
              <w:t>断面图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3AB3A9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R23209-B-LSYD-01-020</w:t>
            </w:r>
          </w:p>
        </w:tc>
      </w:tr>
      <w:tr w:rsidR="00AC6B27" w14:paraId="5874B6D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9B59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6D8E79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预制行车直线井压顶平面图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A3904A9"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R23209-B-LSYD-01-021</w:t>
            </w:r>
          </w:p>
        </w:tc>
      </w:tr>
      <w:tr w:rsidR="00AC6B27" w14:paraId="1EDD5EF5"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6273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22</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B6B917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预制行车转角井压顶平面图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8B97C2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R23209-B-LSYD-01-022</w:t>
            </w:r>
          </w:p>
        </w:tc>
      </w:tr>
      <w:tr w:rsidR="00AC6B27" w14:paraId="31CD50EF"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08E9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23</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DBBB39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预制行车</w:t>
            </w:r>
            <w:proofErr w:type="gramStart"/>
            <w:r>
              <w:rPr>
                <w:rFonts w:ascii="宋体" w:hAnsi="宋体" w:cs="宋体" w:hint="eastAsia"/>
                <w:color w:val="000000"/>
                <w:sz w:val="24"/>
                <w:szCs w:val="24"/>
              </w:rPr>
              <w:t>直线长井压顶</w:t>
            </w:r>
            <w:proofErr w:type="gramEnd"/>
            <w:r>
              <w:rPr>
                <w:rFonts w:ascii="宋体" w:hAnsi="宋体" w:cs="宋体" w:hint="eastAsia"/>
                <w:color w:val="000000"/>
                <w:sz w:val="24"/>
                <w:szCs w:val="24"/>
              </w:rPr>
              <w:t>平面图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4E5752E"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R23209-B-LSYD-01-023</w:t>
            </w:r>
          </w:p>
        </w:tc>
      </w:tr>
      <w:tr w:rsidR="00AC6B27" w14:paraId="4F5A196B"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6B7E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24</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2E9823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1150</w:t>
            </w:r>
            <w:r>
              <w:rPr>
                <w:rFonts w:ascii="宋体" w:hAnsi="宋体" w:cs="宋体" w:hint="eastAsia"/>
                <w:color w:val="000000"/>
                <w:sz w:val="24"/>
                <w:szCs w:val="24"/>
              </w:rPr>
              <w:t>×</w:t>
            </w:r>
            <w:r>
              <w:rPr>
                <w:rFonts w:ascii="宋体" w:hAnsi="宋体" w:cs="宋体" w:hint="eastAsia"/>
                <w:color w:val="000000"/>
                <w:sz w:val="24"/>
                <w:szCs w:val="24"/>
              </w:rPr>
              <w:t>300</w:t>
            </w:r>
            <w:r>
              <w:rPr>
                <w:rFonts w:ascii="宋体" w:hAnsi="宋体" w:cs="宋体" w:hint="eastAsia"/>
                <w:color w:val="000000"/>
                <w:sz w:val="24"/>
                <w:szCs w:val="24"/>
              </w:rPr>
              <w:t>×</w:t>
            </w:r>
            <w:r>
              <w:rPr>
                <w:rFonts w:ascii="宋体" w:hAnsi="宋体" w:cs="宋体" w:hint="eastAsia"/>
                <w:color w:val="000000"/>
                <w:sz w:val="24"/>
                <w:szCs w:val="24"/>
              </w:rPr>
              <w:t>150</w:t>
            </w:r>
            <w:r>
              <w:rPr>
                <w:rFonts w:ascii="宋体" w:hAnsi="宋体" w:cs="宋体" w:hint="eastAsia"/>
                <w:color w:val="000000"/>
                <w:sz w:val="24"/>
                <w:szCs w:val="24"/>
              </w:rPr>
              <w:t>盖板配筋图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335506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R23209-B-LSYD-01-024</w:t>
            </w:r>
          </w:p>
        </w:tc>
      </w:tr>
      <w:tr w:rsidR="00AC6B27" w14:paraId="2CF3F53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8DF8D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25</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78FF0D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1150</w:t>
            </w:r>
            <w:r>
              <w:rPr>
                <w:rFonts w:ascii="宋体" w:hAnsi="宋体" w:cs="宋体" w:hint="eastAsia"/>
                <w:color w:val="000000"/>
                <w:sz w:val="24"/>
                <w:szCs w:val="24"/>
              </w:rPr>
              <w:t>×</w:t>
            </w:r>
            <w:r>
              <w:rPr>
                <w:rFonts w:ascii="宋体" w:hAnsi="宋体" w:cs="宋体" w:hint="eastAsia"/>
                <w:color w:val="000000"/>
                <w:sz w:val="24"/>
                <w:szCs w:val="24"/>
              </w:rPr>
              <w:t>300</w:t>
            </w:r>
            <w:r>
              <w:rPr>
                <w:rFonts w:ascii="宋体" w:hAnsi="宋体" w:cs="宋体" w:hint="eastAsia"/>
                <w:color w:val="000000"/>
                <w:sz w:val="24"/>
                <w:szCs w:val="24"/>
              </w:rPr>
              <w:t>×</w:t>
            </w:r>
            <w:r>
              <w:rPr>
                <w:rFonts w:ascii="宋体" w:hAnsi="宋体" w:cs="宋体" w:hint="eastAsia"/>
                <w:color w:val="000000"/>
                <w:sz w:val="24"/>
                <w:szCs w:val="24"/>
              </w:rPr>
              <w:t>100</w:t>
            </w:r>
            <w:r>
              <w:rPr>
                <w:rFonts w:ascii="宋体" w:hAnsi="宋体" w:cs="宋体" w:hint="eastAsia"/>
                <w:color w:val="000000"/>
                <w:sz w:val="24"/>
                <w:szCs w:val="24"/>
              </w:rPr>
              <w:t>盖板配筋图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8179D2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R23209-B-LSYD-01-025</w:t>
            </w:r>
          </w:p>
        </w:tc>
      </w:tr>
      <w:tr w:rsidR="00AC6B27" w14:paraId="01F1CB30"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1262D2"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26</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A65DC18"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盖板起</w:t>
            </w:r>
            <w:proofErr w:type="gramStart"/>
            <w:r>
              <w:rPr>
                <w:rFonts w:ascii="宋体" w:hAnsi="宋体" w:cs="宋体" w:hint="eastAsia"/>
                <w:color w:val="000000"/>
                <w:sz w:val="24"/>
                <w:szCs w:val="24"/>
              </w:rPr>
              <w:t>盖孔及型钢包边做法</w:t>
            </w:r>
            <w:proofErr w:type="gramEnd"/>
            <w:r>
              <w:rPr>
                <w:rFonts w:ascii="宋体" w:hAnsi="宋体" w:cs="宋体" w:hint="eastAsia"/>
                <w:color w:val="000000"/>
                <w:sz w:val="24"/>
                <w:szCs w:val="24"/>
              </w:rPr>
              <w:t>大样图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0B95B57"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R23209-B-LSYD-01-026</w:t>
            </w:r>
          </w:p>
        </w:tc>
      </w:tr>
      <w:tr w:rsidR="00AC6B27" w14:paraId="38E0BEB6"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C94DB"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27</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1B753AD"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电缆标志牌及标志桩</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111F494"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R23209-B-LSYD-01-027</w:t>
            </w:r>
          </w:p>
        </w:tc>
      </w:tr>
    </w:tbl>
    <w:p w14:paraId="21012A01" w14:textId="77777777" w:rsidR="00AC6B27" w:rsidRDefault="00AC6B27">
      <w:pPr>
        <w:pStyle w:val="3"/>
        <w:rPr>
          <w:b w:val="0"/>
          <w:bCs w:val="0"/>
          <w:sz w:val="24"/>
          <w:szCs w:val="24"/>
        </w:rPr>
      </w:pPr>
    </w:p>
    <w:p w14:paraId="44B532B1" w14:textId="77777777" w:rsidR="00AC6B27" w:rsidRDefault="00AC6B27">
      <w:pPr>
        <w:pStyle w:val="3"/>
        <w:ind w:firstLineChars="200" w:firstLine="480"/>
        <w:rPr>
          <w:b w:val="0"/>
          <w:bCs w:val="0"/>
          <w:sz w:val="24"/>
          <w:szCs w:val="24"/>
        </w:rPr>
      </w:pPr>
    </w:p>
    <w:p w14:paraId="76669154" w14:textId="77777777" w:rsidR="00AC6B27" w:rsidRDefault="00AC6B27">
      <w:pPr>
        <w:pStyle w:val="3"/>
        <w:ind w:firstLineChars="200" w:firstLine="480"/>
        <w:rPr>
          <w:b w:val="0"/>
          <w:bCs w:val="0"/>
          <w:sz w:val="24"/>
          <w:szCs w:val="24"/>
        </w:rPr>
      </w:pPr>
    </w:p>
    <w:p w14:paraId="57E24C55" w14:textId="77777777" w:rsidR="00AC6B27" w:rsidRDefault="00AC6B27">
      <w:pPr>
        <w:pStyle w:val="3"/>
        <w:ind w:firstLineChars="200" w:firstLine="480"/>
        <w:rPr>
          <w:b w:val="0"/>
          <w:bCs w:val="0"/>
          <w:sz w:val="24"/>
          <w:szCs w:val="24"/>
        </w:rPr>
      </w:pPr>
    </w:p>
    <w:p w14:paraId="1F974CCC" w14:textId="77777777" w:rsidR="00AC6B27" w:rsidRDefault="00F00680">
      <w:pPr>
        <w:pStyle w:val="3"/>
        <w:ind w:firstLineChars="200" w:firstLine="480"/>
        <w:rPr>
          <w:b w:val="0"/>
          <w:bCs w:val="0"/>
          <w:sz w:val="24"/>
          <w:szCs w:val="24"/>
        </w:rPr>
      </w:pPr>
      <w:r>
        <w:rPr>
          <w:rFonts w:hint="eastAsia"/>
          <w:b w:val="0"/>
          <w:bCs w:val="0"/>
          <w:sz w:val="24"/>
          <w:szCs w:val="24"/>
        </w:rPr>
        <w:t>交通疏解与管线迁改</w:t>
      </w:r>
      <w:r>
        <w:rPr>
          <w:rFonts w:hint="eastAsia"/>
          <w:b w:val="0"/>
          <w:bCs w:val="0"/>
          <w:sz w:val="24"/>
          <w:szCs w:val="24"/>
        </w:rPr>
        <w:t xml:space="preserve"> </w:t>
      </w:r>
      <w:r>
        <w:rPr>
          <w:rFonts w:hint="eastAsia"/>
          <w:b w:val="0"/>
          <w:bCs w:val="0"/>
          <w:sz w:val="24"/>
          <w:szCs w:val="24"/>
        </w:rPr>
        <w:t>第三册</w:t>
      </w:r>
      <w:r>
        <w:rPr>
          <w:rFonts w:hint="eastAsia"/>
          <w:b w:val="0"/>
          <w:bCs w:val="0"/>
          <w:sz w:val="24"/>
          <w:szCs w:val="24"/>
        </w:rPr>
        <w:t xml:space="preserve"> </w:t>
      </w:r>
      <w:r>
        <w:rPr>
          <w:rFonts w:hint="eastAsia"/>
          <w:b w:val="0"/>
          <w:bCs w:val="0"/>
          <w:sz w:val="24"/>
          <w:szCs w:val="24"/>
        </w:rPr>
        <w:t>绿化迁移</w:t>
      </w:r>
    </w:p>
    <w:tbl>
      <w:tblPr>
        <w:tblW w:w="0" w:type="auto"/>
        <w:jc w:val="center"/>
        <w:tblLook w:val="04A0" w:firstRow="1" w:lastRow="0" w:firstColumn="1" w:lastColumn="0" w:noHBand="0" w:noVBand="1"/>
      </w:tblPr>
      <w:tblGrid>
        <w:gridCol w:w="696"/>
        <w:gridCol w:w="4586"/>
        <w:gridCol w:w="2835"/>
      </w:tblGrid>
      <w:tr w:rsidR="00AC6B27" w14:paraId="35D18354" w14:textId="77777777">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9E184" w14:textId="77777777" w:rsidR="00AC6B27" w:rsidRDefault="00F00680">
            <w:pPr>
              <w:widowControl/>
              <w:rPr>
                <w:rFonts w:ascii="宋体" w:hAnsi="宋体" w:cs="宋体"/>
                <w:color w:val="000000"/>
                <w:sz w:val="24"/>
                <w:szCs w:val="24"/>
              </w:rPr>
            </w:pPr>
            <w:r>
              <w:rPr>
                <w:rFonts w:ascii="宋体" w:hAnsi="宋体" w:cs="宋体" w:hint="eastAsia"/>
                <w:color w:val="000000"/>
                <w:sz w:val="24"/>
                <w:szCs w:val="24"/>
              </w:rPr>
              <w:t>序号</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AFD294C"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25FFC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图号</w:t>
            </w:r>
          </w:p>
        </w:tc>
      </w:tr>
      <w:tr w:rsidR="00AC6B27" w14:paraId="6A799BFD"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7FCDD" w14:textId="77777777" w:rsidR="00AC6B27" w:rsidRDefault="00AC6B27">
            <w:pPr>
              <w:widowControl/>
              <w:jc w:val="center"/>
              <w:rPr>
                <w:rFonts w:ascii="宋体" w:hAnsi="宋体" w:cs="宋体"/>
                <w:color w:val="000000"/>
                <w:sz w:val="24"/>
                <w:szCs w:val="24"/>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49C91D6"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设计说明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59399A1"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1~6</w:t>
            </w:r>
            <w:r>
              <w:rPr>
                <w:rFonts w:ascii="宋体" w:hAnsi="宋体" w:cs="宋体" w:hint="eastAsia"/>
                <w:color w:val="000000"/>
                <w:sz w:val="24"/>
                <w:szCs w:val="24"/>
              </w:rPr>
              <w:t>页</w:t>
            </w:r>
          </w:p>
        </w:tc>
      </w:tr>
      <w:tr w:rsidR="00AC6B27" w14:paraId="4AEB4BA3" w14:textId="7777777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22555"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1</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E3F015A"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总平面图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2239A83" w14:textId="77777777" w:rsidR="00AC6B27" w:rsidRDefault="00F00680">
            <w:pPr>
              <w:widowControl/>
              <w:jc w:val="center"/>
              <w:rPr>
                <w:rFonts w:ascii="宋体" w:hAnsi="宋体" w:cs="宋体"/>
                <w:color w:val="000000"/>
                <w:sz w:val="24"/>
                <w:szCs w:val="24"/>
              </w:rPr>
            </w:pPr>
            <w:r>
              <w:rPr>
                <w:rFonts w:ascii="宋体" w:hAnsi="宋体" w:cs="宋体" w:hint="eastAsia"/>
                <w:color w:val="000000"/>
                <w:sz w:val="24"/>
                <w:szCs w:val="24"/>
              </w:rPr>
              <w:t>R23209-B-LHQY-00-001</w:t>
            </w:r>
          </w:p>
        </w:tc>
      </w:tr>
    </w:tbl>
    <w:p w14:paraId="3FC180F6" w14:textId="77777777" w:rsidR="00AC6B27" w:rsidRDefault="00AC6B27">
      <w:pPr>
        <w:pStyle w:val="3"/>
        <w:ind w:firstLineChars="200" w:firstLine="480"/>
        <w:rPr>
          <w:b w:val="0"/>
          <w:bCs w:val="0"/>
          <w:sz w:val="24"/>
          <w:szCs w:val="24"/>
        </w:rPr>
        <w:sectPr w:rsidR="00AC6B27" w:rsidSect="00FD6CF0">
          <w:headerReference w:type="default" r:id="rId21"/>
          <w:footerReference w:type="default" r:id="rId22"/>
          <w:endnotePr>
            <w:numFmt w:val="decimal"/>
          </w:endnotePr>
          <w:type w:val="continuous"/>
          <w:pgSz w:w="11906" w:h="16838"/>
          <w:pgMar w:top="1247" w:right="1418" w:bottom="1134" w:left="1588" w:header="851" w:footer="907" w:gutter="0"/>
          <w:cols w:space="720"/>
          <w:docGrid w:linePitch="312"/>
        </w:sectPr>
      </w:pPr>
    </w:p>
    <w:p w14:paraId="7D7D218C" w14:textId="77777777" w:rsidR="00AC6B27" w:rsidRDefault="00F00680">
      <w:pPr>
        <w:pStyle w:val="1"/>
        <w:spacing w:line="420" w:lineRule="exact"/>
        <w:rPr>
          <w:sz w:val="24"/>
          <w:szCs w:val="24"/>
        </w:rPr>
      </w:pPr>
      <w:bookmarkStart w:id="602" w:name="_Toc16492"/>
      <w:bookmarkStart w:id="603" w:name="_Toc102508272"/>
      <w:bookmarkStart w:id="604" w:name="_Toc10580"/>
      <w:bookmarkStart w:id="605" w:name="_Toc6662"/>
      <w:bookmarkStart w:id="606" w:name="_Toc373"/>
      <w:bookmarkStart w:id="607" w:name="_Toc22745"/>
      <w:bookmarkStart w:id="608" w:name="_Toc74647194"/>
      <w:bookmarkStart w:id="609" w:name="_Toc19642"/>
      <w:bookmarkStart w:id="610" w:name="_Toc156057191"/>
      <w:bookmarkStart w:id="611" w:name="_Toc11245236"/>
      <w:bookmarkStart w:id="612" w:name="_Toc13662"/>
      <w:r>
        <w:rPr>
          <w:rFonts w:hint="eastAsia"/>
          <w:sz w:val="24"/>
          <w:szCs w:val="24"/>
        </w:rPr>
        <w:lastRenderedPageBreak/>
        <w:t>第七章</w:t>
      </w:r>
      <w:r>
        <w:rPr>
          <w:rFonts w:hint="eastAsia"/>
          <w:sz w:val="24"/>
          <w:szCs w:val="24"/>
        </w:rPr>
        <w:t xml:space="preserve">  </w:t>
      </w:r>
      <w:r>
        <w:rPr>
          <w:rFonts w:hint="eastAsia"/>
          <w:sz w:val="24"/>
          <w:szCs w:val="24"/>
        </w:rPr>
        <w:t>工程量清单</w:t>
      </w:r>
      <w:bookmarkEnd w:id="563"/>
      <w:bookmarkEnd w:id="564"/>
      <w:bookmarkEnd w:id="565"/>
      <w:bookmarkEnd w:id="566"/>
      <w:bookmarkEnd w:id="602"/>
      <w:bookmarkEnd w:id="603"/>
      <w:bookmarkEnd w:id="604"/>
      <w:bookmarkEnd w:id="605"/>
      <w:bookmarkEnd w:id="606"/>
      <w:bookmarkEnd w:id="607"/>
      <w:bookmarkEnd w:id="608"/>
      <w:bookmarkEnd w:id="609"/>
      <w:bookmarkEnd w:id="610"/>
      <w:bookmarkEnd w:id="611"/>
      <w:bookmarkEnd w:id="612"/>
    </w:p>
    <w:p w14:paraId="447D034D" w14:textId="77777777" w:rsidR="00AC6B27" w:rsidRDefault="00AC6B27">
      <w:pPr>
        <w:rPr>
          <w:b/>
          <w:sz w:val="28"/>
          <w:szCs w:val="28"/>
        </w:rPr>
      </w:pPr>
    </w:p>
    <w:p w14:paraId="0AF47C2A" w14:textId="77777777" w:rsidR="00AC6B27" w:rsidRDefault="00AC6B27">
      <w:pPr>
        <w:rPr>
          <w:b/>
        </w:rPr>
      </w:pPr>
    </w:p>
    <w:p w14:paraId="604C0CE8" w14:textId="77777777" w:rsidR="00AC6B27" w:rsidRDefault="00AC6B27">
      <w:pPr>
        <w:spacing w:line="360" w:lineRule="auto"/>
        <w:rPr>
          <w:rFonts w:ascii="宋体" w:hAnsi="宋体" w:cs="宋体"/>
          <w:sz w:val="24"/>
        </w:rPr>
      </w:pPr>
      <w:bookmarkStart w:id="613" w:name="_Toc415213400"/>
      <w:bookmarkStart w:id="614" w:name="_Toc415211974"/>
      <w:bookmarkStart w:id="615" w:name="_Toc415213510"/>
      <w:bookmarkStart w:id="616" w:name="_Toc415211138"/>
    </w:p>
    <w:p w14:paraId="6097FC37" w14:textId="77777777" w:rsidR="00AC6B27" w:rsidRDefault="00AC6B27">
      <w:pPr>
        <w:spacing w:line="420" w:lineRule="exact"/>
        <w:ind w:firstLineChars="202" w:firstLine="485"/>
        <w:rPr>
          <w:rFonts w:ascii="宋体" w:hAnsi="宋体"/>
          <w:sz w:val="24"/>
          <w:szCs w:val="24"/>
        </w:rPr>
      </w:pPr>
    </w:p>
    <w:p w14:paraId="41B3C550" w14:textId="77777777" w:rsidR="00AC6B27" w:rsidRDefault="00F00680">
      <w:pPr>
        <w:spacing w:line="420" w:lineRule="exact"/>
        <w:ind w:firstLineChars="202" w:firstLine="485"/>
        <w:rPr>
          <w:rFonts w:ascii="宋体" w:hAnsi="宋体"/>
          <w:sz w:val="24"/>
          <w:szCs w:val="24"/>
        </w:rPr>
      </w:pPr>
      <w:r>
        <w:rPr>
          <w:rFonts w:ascii="宋体" w:hAnsi="宋体"/>
          <w:sz w:val="24"/>
          <w:szCs w:val="24"/>
        </w:rPr>
        <w:br w:type="page"/>
      </w:r>
    </w:p>
    <w:p w14:paraId="28A56727" w14:textId="77777777" w:rsidR="00AC6B27" w:rsidRDefault="00AC6B27">
      <w:pPr>
        <w:jc w:val="center"/>
        <w:rPr>
          <w:b/>
          <w:sz w:val="24"/>
          <w:szCs w:val="24"/>
        </w:rPr>
      </w:pPr>
    </w:p>
    <w:p w14:paraId="6C731BE1" w14:textId="77777777" w:rsidR="00AC6B27" w:rsidRDefault="00F00680">
      <w:pPr>
        <w:pStyle w:val="3"/>
        <w:spacing w:line="420" w:lineRule="exact"/>
        <w:rPr>
          <w:sz w:val="24"/>
          <w:szCs w:val="24"/>
        </w:rPr>
      </w:pPr>
      <w:bookmarkStart w:id="617" w:name="_Toc295"/>
      <w:bookmarkStart w:id="618" w:name="_Toc1258"/>
      <w:bookmarkStart w:id="619" w:name="_Toc415227891"/>
      <w:bookmarkStart w:id="620" w:name="_Toc31359"/>
      <w:bookmarkStart w:id="621" w:name="_Toc11245240"/>
      <w:bookmarkStart w:id="622" w:name="_Toc156057192"/>
      <w:bookmarkStart w:id="623" w:name="_Toc6227"/>
      <w:bookmarkStart w:id="624" w:name="_Toc102508274"/>
      <w:bookmarkStart w:id="625" w:name="_Toc29483"/>
      <w:bookmarkStart w:id="626" w:name="_Toc12178"/>
      <w:bookmarkStart w:id="627" w:name="_Toc9426"/>
      <w:bookmarkStart w:id="628" w:name="_Toc74647198"/>
      <w:r>
        <w:rPr>
          <w:rFonts w:hint="eastAsia"/>
          <w:sz w:val="24"/>
          <w:szCs w:val="24"/>
        </w:rPr>
        <w:t>7.1</w:t>
      </w:r>
      <w:r>
        <w:rPr>
          <w:rFonts w:hint="eastAsia"/>
          <w:sz w:val="24"/>
          <w:szCs w:val="24"/>
        </w:rPr>
        <w:t>投标报价汇总表</w:t>
      </w:r>
      <w:bookmarkEnd w:id="617"/>
      <w:bookmarkEnd w:id="618"/>
      <w:bookmarkEnd w:id="619"/>
      <w:bookmarkEnd w:id="620"/>
      <w:bookmarkEnd w:id="621"/>
      <w:bookmarkEnd w:id="622"/>
      <w:bookmarkEnd w:id="623"/>
      <w:bookmarkEnd w:id="624"/>
      <w:bookmarkEnd w:id="625"/>
      <w:bookmarkEnd w:id="626"/>
      <w:bookmarkEnd w:id="627"/>
      <w:bookmarkEnd w:id="628"/>
    </w:p>
    <w:p w14:paraId="17018957" w14:textId="77777777" w:rsidR="00AC6B27" w:rsidRDefault="00AC6B27">
      <w:pPr>
        <w:rPr>
          <w:sz w:val="24"/>
          <w:szCs w:val="24"/>
        </w:rPr>
      </w:pPr>
    </w:p>
    <w:p w14:paraId="30FE9929" w14:textId="77777777" w:rsidR="00AC6B27" w:rsidRDefault="00F00680">
      <w:pPr>
        <w:pStyle w:val="3"/>
        <w:spacing w:line="420" w:lineRule="exact"/>
        <w:rPr>
          <w:sz w:val="24"/>
          <w:szCs w:val="24"/>
        </w:rPr>
      </w:pPr>
      <w:bookmarkStart w:id="629" w:name="_Toc32693"/>
      <w:bookmarkStart w:id="630" w:name="_Toc156057193"/>
      <w:bookmarkStart w:id="631" w:name="_Toc15654"/>
      <w:r>
        <w:rPr>
          <w:rFonts w:hint="eastAsia"/>
          <w:sz w:val="24"/>
          <w:szCs w:val="24"/>
        </w:rPr>
        <w:t>另册（格式见</w:t>
      </w:r>
      <w:r>
        <w:rPr>
          <w:rFonts w:hint="eastAsia"/>
          <w:sz w:val="24"/>
          <w:szCs w:val="24"/>
        </w:rPr>
        <w:t>excel</w:t>
      </w:r>
      <w:r>
        <w:rPr>
          <w:rFonts w:hint="eastAsia"/>
          <w:sz w:val="24"/>
          <w:szCs w:val="24"/>
        </w:rPr>
        <w:t>清单中的投标报价汇总表）</w:t>
      </w:r>
      <w:bookmarkEnd w:id="629"/>
      <w:bookmarkEnd w:id="630"/>
      <w:bookmarkEnd w:id="631"/>
    </w:p>
    <w:p w14:paraId="32468978" w14:textId="77777777" w:rsidR="00AC6B27" w:rsidRDefault="00AC6B27">
      <w:pPr>
        <w:pStyle w:val="af4"/>
        <w:rPr>
          <w:sz w:val="24"/>
          <w:szCs w:val="24"/>
        </w:rPr>
      </w:pPr>
    </w:p>
    <w:p w14:paraId="571496AF" w14:textId="77777777" w:rsidR="00AC6B27" w:rsidRDefault="00F00680">
      <w:pPr>
        <w:pStyle w:val="3"/>
        <w:tabs>
          <w:tab w:val="center" w:pos="4153"/>
          <w:tab w:val="right" w:pos="8306"/>
        </w:tabs>
        <w:spacing w:line="420" w:lineRule="exact"/>
      </w:pPr>
      <w:bookmarkStart w:id="632" w:name="_Toc22770"/>
      <w:bookmarkStart w:id="633" w:name="_Toc3653"/>
      <w:bookmarkStart w:id="634" w:name="_Toc156057194"/>
      <w:r>
        <w:rPr>
          <w:sz w:val="24"/>
          <w:szCs w:val="24"/>
        </w:rPr>
        <w:t>7.2</w:t>
      </w:r>
      <w:r>
        <w:rPr>
          <w:rFonts w:hint="eastAsia"/>
          <w:sz w:val="24"/>
          <w:szCs w:val="24"/>
        </w:rPr>
        <w:t>清单计价表</w:t>
      </w:r>
      <w:bookmarkEnd w:id="632"/>
      <w:bookmarkEnd w:id="633"/>
      <w:bookmarkEnd w:id="634"/>
    </w:p>
    <w:p w14:paraId="4BE5AC76" w14:textId="77777777" w:rsidR="00AC6B27" w:rsidRDefault="00F00680">
      <w:pPr>
        <w:pStyle w:val="3"/>
        <w:spacing w:line="420" w:lineRule="exact"/>
        <w:rPr>
          <w:sz w:val="24"/>
          <w:szCs w:val="24"/>
        </w:rPr>
      </w:pPr>
      <w:bookmarkStart w:id="635" w:name="_Toc8718"/>
      <w:bookmarkStart w:id="636" w:name="_Toc18703"/>
      <w:bookmarkStart w:id="637" w:name="_Toc156057195"/>
      <w:r>
        <w:rPr>
          <w:rFonts w:hint="eastAsia"/>
          <w:sz w:val="24"/>
          <w:szCs w:val="24"/>
        </w:rPr>
        <w:t>另册</w:t>
      </w:r>
      <w:bookmarkEnd w:id="635"/>
      <w:bookmarkEnd w:id="636"/>
      <w:bookmarkEnd w:id="637"/>
    </w:p>
    <w:p w14:paraId="4516127E" w14:textId="77777777" w:rsidR="00AC6B27" w:rsidRDefault="00AC6B27">
      <w:pPr>
        <w:pStyle w:val="af4"/>
      </w:pPr>
    </w:p>
    <w:p w14:paraId="7AD04DA0" w14:textId="77777777" w:rsidR="00AC6B27" w:rsidRDefault="00F00680">
      <w:pPr>
        <w:pStyle w:val="3"/>
        <w:spacing w:line="420" w:lineRule="exact"/>
        <w:rPr>
          <w:sz w:val="24"/>
          <w:szCs w:val="24"/>
        </w:rPr>
      </w:pPr>
      <w:bookmarkStart w:id="638" w:name="_Toc10676"/>
      <w:bookmarkStart w:id="639" w:name="_Toc16243"/>
      <w:bookmarkStart w:id="640" w:name="_Toc74647203"/>
      <w:bookmarkStart w:id="641" w:name="_Toc11398"/>
      <w:bookmarkStart w:id="642" w:name="_Toc415227898"/>
      <w:bookmarkStart w:id="643" w:name="_Toc156057196"/>
      <w:bookmarkStart w:id="644" w:name="_Toc102508279"/>
      <w:bookmarkStart w:id="645" w:name="_Toc11453"/>
      <w:bookmarkStart w:id="646" w:name="_Toc29534"/>
      <w:bookmarkStart w:id="647" w:name="_Toc11245245"/>
      <w:bookmarkStart w:id="648" w:name="_Toc31581"/>
      <w:bookmarkStart w:id="649" w:name="_Toc15145"/>
      <w:r>
        <w:rPr>
          <w:rFonts w:hint="eastAsia"/>
          <w:sz w:val="24"/>
          <w:szCs w:val="24"/>
        </w:rPr>
        <w:t>7.3</w:t>
      </w:r>
      <w:r>
        <w:rPr>
          <w:rFonts w:hint="eastAsia"/>
          <w:sz w:val="24"/>
          <w:szCs w:val="24"/>
        </w:rPr>
        <w:t>清单单价分析表（格式可根据软件中的格式调整，但不能删减软件格式中的内容）</w:t>
      </w:r>
      <w:bookmarkEnd w:id="638"/>
      <w:bookmarkEnd w:id="639"/>
      <w:bookmarkEnd w:id="640"/>
      <w:bookmarkEnd w:id="641"/>
      <w:bookmarkEnd w:id="642"/>
      <w:bookmarkEnd w:id="643"/>
      <w:bookmarkEnd w:id="644"/>
      <w:bookmarkEnd w:id="645"/>
      <w:bookmarkEnd w:id="646"/>
      <w:bookmarkEnd w:id="647"/>
      <w:bookmarkEnd w:id="648"/>
      <w:bookmarkEnd w:id="649"/>
    </w:p>
    <w:p w14:paraId="243EFBDF" w14:textId="77777777" w:rsidR="00AC6B27" w:rsidRDefault="00F00680">
      <w:pPr>
        <w:spacing w:line="420" w:lineRule="exact"/>
        <w:ind w:firstLine="420"/>
        <w:rPr>
          <w:rFonts w:ascii="宋体" w:hAnsi="宋体"/>
          <w:sz w:val="24"/>
          <w:szCs w:val="24"/>
        </w:rPr>
      </w:pPr>
      <w:r>
        <w:rPr>
          <w:rFonts w:ascii="宋体" w:hAnsi="宋体" w:hint="eastAsia"/>
          <w:sz w:val="24"/>
          <w:szCs w:val="24"/>
        </w:rPr>
        <w:t>投标者填入工程量清单中的所有工程单价，均应按下列表格形式编制单价分析表，该表的“序号”必须与分部分项工程量清单中的“序号”一致。</w:t>
      </w:r>
    </w:p>
    <w:p w14:paraId="1F516086" w14:textId="77777777" w:rsidR="00AC6B27" w:rsidRDefault="00AC6B27">
      <w:pPr>
        <w:pStyle w:val="af4"/>
      </w:pPr>
    </w:p>
    <w:tbl>
      <w:tblPr>
        <w:tblW w:w="8431" w:type="dxa"/>
        <w:tblInd w:w="108" w:type="dxa"/>
        <w:tblLayout w:type="fixed"/>
        <w:tblLook w:val="04A0" w:firstRow="1" w:lastRow="0" w:firstColumn="1" w:lastColumn="0" w:noHBand="0" w:noVBand="1"/>
      </w:tblPr>
      <w:tblGrid>
        <w:gridCol w:w="560"/>
        <w:gridCol w:w="564"/>
        <w:gridCol w:w="560"/>
        <w:gridCol w:w="564"/>
        <w:gridCol w:w="560"/>
        <w:gridCol w:w="564"/>
        <w:gridCol w:w="739"/>
        <w:gridCol w:w="385"/>
        <w:gridCol w:w="466"/>
        <w:gridCol w:w="708"/>
        <w:gridCol w:w="142"/>
        <w:gridCol w:w="651"/>
        <w:gridCol w:w="200"/>
        <w:gridCol w:w="782"/>
        <w:gridCol w:w="68"/>
        <w:gridCol w:w="918"/>
      </w:tblGrid>
      <w:tr w:rsidR="00AC6B27" w14:paraId="20A81AD6" w14:textId="77777777">
        <w:trPr>
          <w:trHeight w:val="463"/>
        </w:trPr>
        <w:tc>
          <w:tcPr>
            <w:tcW w:w="1124" w:type="dxa"/>
            <w:gridSpan w:val="2"/>
            <w:tcBorders>
              <w:top w:val="single" w:sz="4" w:space="0" w:color="auto"/>
              <w:left w:val="single" w:sz="4" w:space="0" w:color="auto"/>
              <w:bottom w:val="single" w:sz="4" w:space="0" w:color="auto"/>
              <w:right w:val="single" w:sz="4" w:space="0" w:color="auto"/>
            </w:tcBorders>
            <w:vAlign w:val="center"/>
          </w:tcPr>
          <w:p w14:paraId="0FF0A53D"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项目编码</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DFFBD40" w14:textId="77777777" w:rsidR="00AC6B27" w:rsidRDefault="00F00680">
            <w:pPr>
              <w:widowControl/>
              <w:spacing w:line="420" w:lineRule="exact"/>
              <w:jc w:val="center"/>
              <w:rPr>
                <w:kern w:val="0"/>
                <w:sz w:val="24"/>
                <w:szCs w:val="24"/>
              </w:rPr>
            </w:pPr>
            <w:r>
              <w:rPr>
                <w:kern w:val="0"/>
                <w:sz w:val="24"/>
                <w:szCs w:val="24"/>
              </w:rPr>
              <w:t xml:space="preserve">　</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770BFA8B"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项目名称</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1978C7A" w14:textId="77777777" w:rsidR="00AC6B27" w:rsidRDefault="00F00680">
            <w:pPr>
              <w:widowControl/>
              <w:spacing w:line="420" w:lineRule="exact"/>
              <w:jc w:val="center"/>
              <w:rPr>
                <w:kern w:val="0"/>
                <w:sz w:val="24"/>
                <w:szCs w:val="24"/>
              </w:rPr>
            </w:pPr>
            <w:r>
              <w:rPr>
                <w:kern w:val="0"/>
                <w:sz w:val="24"/>
                <w:szCs w:val="24"/>
              </w:rPr>
              <w:t xml:space="preserve">　</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4DF4E00A"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计量单位</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4643B08E" w14:textId="77777777" w:rsidR="00AC6B27" w:rsidRDefault="00AC6B27">
            <w:pPr>
              <w:widowControl/>
              <w:spacing w:line="420" w:lineRule="exact"/>
              <w:jc w:val="center"/>
              <w:rPr>
                <w:rFonts w:ascii="宋体" w:hAnsi="宋体" w:cs="宋体"/>
                <w:kern w:val="0"/>
                <w:sz w:val="24"/>
                <w:szCs w:val="24"/>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DD91805" w14:textId="77777777" w:rsidR="00AC6B27" w:rsidRDefault="00F00680">
            <w:pPr>
              <w:widowControl/>
              <w:spacing w:line="420" w:lineRule="exact"/>
              <w:jc w:val="center"/>
              <w:rPr>
                <w:kern w:val="0"/>
                <w:sz w:val="24"/>
                <w:szCs w:val="24"/>
              </w:rPr>
            </w:pPr>
            <w:r>
              <w:rPr>
                <w:rFonts w:hint="eastAsia"/>
                <w:kern w:val="0"/>
                <w:sz w:val="24"/>
                <w:szCs w:val="24"/>
              </w:rPr>
              <w:t>工程量</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7C7B48E3" w14:textId="77777777" w:rsidR="00AC6B27" w:rsidRDefault="00AC6B27">
            <w:pPr>
              <w:widowControl/>
              <w:spacing w:line="420" w:lineRule="exact"/>
              <w:jc w:val="center"/>
              <w:rPr>
                <w:kern w:val="0"/>
                <w:sz w:val="24"/>
                <w:szCs w:val="24"/>
              </w:rPr>
            </w:pPr>
          </w:p>
        </w:tc>
      </w:tr>
      <w:tr w:rsidR="00AC6B27" w14:paraId="47FB4C07" w14:textId="77777777">
        <w:trPr>
          <w:trHeight w:val="418"/>
        </w:trPr>
        <w:tc>
          <w:tcPr>
            <w:tcW w:w="8431" w:type="dxa"/>
            <w:gridSpan w:val="16"/>
            <w:tcBorders>
              <w:top w:val="single" w:sz="4" w:space="0" w:color="auto"/>
              <w:left w:val="single" w:sz="4" w:space="0" w:color="auto"/>
              <w:bottom w:val="single" w:sz="4" w:space="0" w:color="auto"/>
              <w:right w:val="single" w:sz="4" w:space="0" w:color="auto"/>
            </w:tcBorders>
            <w:vAlign w:val="center"/>
          </w:tcPr>
          <w:p w14:paraId="6C1A4CA5"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清单综合单价组成明细</w:t>
            </w:r>
          </w:p>
        </w:tc>
      </w:tr>
      <w:tr w:rsidR="00AC6B27" w14:paraId="3B5F78D3" w14:textId="77777777">
        <w:trPr>
          <w:trHeight w:val="418"/>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0EA08C93"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定额编号</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14:paraId="403DA9AF"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定额名称</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14:paraId="18A386F4"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定额单位</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14:paraId="547CF317"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数量</w:t>
            </w:r>
          </w:p>
        </w:tc>
        <w:tc>
          <w:tcPr>
            <w:tcW w:w="2714" w:type="dxa"/>
            <w:gridSpan w:val="5"/>
            <w:tcBorders>
              <w:top w:val="single" w:sz="4" w:space="0" w:color="auto"/>
              <w:left w:val="nil"/>
              <w:bottom w:val="single" w:sz="4" w:space="0" w:color="auto"/>
              <w:right w:val="single" w:sz="4" w:space="0" w:color="auto"/>
            </w:tcBorders>
            <w:vAlign w:val="center"/>
          </w:tcPr>
          <w:p w14:paraId="588698E3"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单价</w:t>
            </w:r>
          </w:p>
        </w:tc>
        <w:tc>
          <w:tcPr>
            <w:tcW w:w="3469" w:type="dxa"/>
            <w:gridSpan w:val="7"/>
            <w:tcBorders>
              <w:top w:val="single" w:sz="4" w:space="0" w:color="auto"/>
              <w:left w:val="nil"/>
              <w:bottom w:val="single" w:sz="4" w:space="0" w:color="auto"/>
              <w:right w:val="single" w:sz="4" w:space="0" w:color="auto"/>
            </w:tcBorders>
            <w:vAlign w:val="center"/>
          </w:tcPr>
          <w:p w14:paraId="3EA42D02"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合价</w:t>
            </w:r>
          </w:p>
        </w:tc>
      </w:tr>
      <w:tr w:rsidR="00AC6B27" w14:paraId="52FA9001" w14:textId="77777777">
        <w:trPr>
          <w:trHeight w:val="2298"/>
        </w:trPr>
        <w:tc>
          <w:tcPr>
            <w:tcW w:w="560" w:type="dxa"/>
            <w:vMerge/>
            <w:tcBorders>
              <w:top w:val="single" w:sz="4" w:space="0" w:color="auto"/>
              <w:left w:val="single" w:sz="4" w:space="0" w:color="auto"/>
              <w:bottom w:val="single" w:sz="4" w:space="0" w:color="auto"/>
              <w:right w:val="single" w:sz="4" w:space="0" w:color="auto"/>
            </w:tcBorders>
            <w:vAlign w:val="center"/>
          </w:tcPr>
          <w:p w14:paraId="58AAFAFC" w14:textId="77777777" w:rsidR="00AC6B27" w:rsidRDefault="00AC6B27">
            <w:pPr>
              <w:widowControl/>
              <w:spacing w:line="420" w:lineRule="exact"/>
              <w:jc w:val="left"/>
              <w:rPr>
                <w:rFonts w:ascii="宋体" w:hAnsi="宋体" w:cs="宋体"/>
                <w:kern w:val="0"/>
                <w:sz w:val="24"/>
                <w:szCs w:val="24"/>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326B8890" w14:textId="77777777" w:rsidR="00AC6B27" w:rsidRDefault="00AC6B27">
            <w:pPr>
              <w:widowControl/>
              <w:spacing w:line="420" w:lineRule="exact"/>
              <w:jc w:val="left"/>
              <w:rPr>
                <w:rFonts w:ascii="宋体" w:hAnsi="宋体" w:cs="宋体"/>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6262CF2E" w14:textId="77777777" w:rsidR="00AC6B27" w:rsidRDefault="00AC6B27">
            <w:pPr>
              <w:widowControl/>
              <w:spacing w:line="420" w:lineRule="exact"/>
              <w:jc w:val="left"/>
              <w:rPr>
                <w:rFonts w:ascii="宋体" w:hAnsi="宋体" w:cs="宋体"/>
                <w:kern w:val="0"/>
                <w:sz w:val="24"/>
                <w:szCs w:val="24"/>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03B313DF" w14:textId="77777777" w:rsidR="00AC6B27" w:rsidRDefault="00AC6B27">
            <w:pPr>
              <w:widowControl/>
              <w:spacing w:line="420" w:lineRule="exact"/>
              <w:jc w:val="left"/>
              <w:rPr>
                <w:rFonts w:ascii="宋体" w:hAnsi="宋体" w:cs="宋体"/>
                <w:kern w:val="0"/>
                <w:sz w:val="24"/>
                <w:szCs w:val="24"/>
              </w:rPr>
            </w:pPr>
          </w:p>
        </w:tc>
        <w:tc>
          <w:tcPr>
            <w:tcW w:w="560" w:type="dxa"/>
            <w:tcBorders>
              <w:top w:val="single" w:sz="4" w:space="0" w:color="auto"/>
              <w:left w:val="nil"/>
              <w:bottom w:val="single" w:sz="4" w:space="0" w:color="auto"/>
              <w:right w:val="single" w:sz="4" w:space="0" w:color="auto"/>
            </w:tcBorders>
            <w:vAlign w:val="center"/>
          </w:tcPr>
          <w:p w14:paraId="080E04AB"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人工费</w:t>
            </w:r>
          </w:p>
        </w:tc>
        <w:tc>
          <w:tcPr>
            <w:tcW w:w="564" w:type="dxa"/>
            <w:tcBorders>
              <w:top w:val="single" w:sz="4" w:space="0" w:color="auto"/>
              <w:left w:val="nil"/>
              <w:bottom w:val="single" w:sz="4" w:space="0" w:color="auto"/>
              <w:right w:val="single" w:sz="4" w:space="0" w:color="auto"/>
            </w:tcBorders>
            <w:vAlign w:val="center"/>
          </w:tcPr>
          <w:p w14:paraId="1CD5BF82"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材料费</w:t>
            </w:r>
          </w:p>
        </w:tc>
        <w:tc>
          <w:tcPr>
            <w:tcW w:w="739" w:type="dxa"/>
            <w:tcBorders>
              <w:top w:val="single" w:sz="4" w:space="0" w:color="auto"/>
              <w:left w:val="nil"/>
              <w:bottom w:val="single" w:sz="4" w:space="0" w:color="auto"/>
              <w:right w:val="single" w:sz="4" w:space="0" w:color="auto"/>
            </w:tcBorders>
            <w:vAlign w:val="center"/>
          </w:tcPr>
          <w:p w14:paraId="4F209838"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机械费</w:t>
            </w:r>
          </w:p>
        </w:tc>
        <w:tc>
          <w:tcPr>
            <w:tcW w:w="851" w:type="dxa"/>
            <w:gridSpan w:val="2"/>
            <w:tcBorders>
              <w:top w:val="single" w:sz="4" w:space="0" w:color="auto"/>
              <w:left w:val="nil"/>
              <w:bottom w:val="single" w:sz="4" w:space="0" w:color="auto"/>
              <w:right w:val="single" w:sz="4" w:space="0" w:color="auto"/>
            </w:tcBorders>
            <w:vAlign w:val="center"/>
          </w:tcPr>
          <w:p w14:paraId="307C8CD0"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管理费和利润</w:t>
            </w:r>
          </w:p>
        </w:tc>
        <w:tc>
          <w:tcPr>
            <w:tcW w:w="850" w:type="dxa"/>
            <w:gridSpan w:val="2"/>
            <w:tcBorders>
              <w:top w:val="single" w:sz="4" w:space="0" w:color="auto"/>
              <w:left w:val="nil"/>
              <w:bottom w:val="single" w:sz="4" w:space="0" w:color="auto"/>
              <w:right w:val="single" w:sz="4" w:space="0" w:color="auto"/>
            </w:tcBorders>
            <w:vAlign w:val="center"/>
          </w:tcPr>
          <w:p w14:paraId="3532D3B1"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人工费</w:t>
            </w:r>
          </w:p>
        </w:tc>
        <w:tc>
          <w:tcPr>
            <w:tcW w:w="851" w:type="dxa"/>
            <w:gridSpan w:val="2"/>
            <w:tcBorders>
              <w:top w:val="single" w:sz="4" w:space="0" w:color="auto"/>
              <w:left w:val="nil"/>
              <w:bottom w:val="single" w:sz="4" w:space="0" w:color="auto"/>
              <w:right w:val="single" w:sz="4" w:space="0" w:color="auto"/>
            </w:tcBorders>
            <w:vAlign w:val="center"/>
          </w:tcPr>
          <w:p w14:paraId="79EFF5C1"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材料费</w:t>
            </w:r>
          </w:p>
        </w:tc>
        <w:tc>
          <w:tcPr>
            <w:tcW w:w="850" w:type="dxa"/>
            <w:gridSpan w:val="2"/>
            <w:tcBorders>
              <w:top w:val="single" w:sz="4" w:space="0" w:color="auto"/>
              <w:left w:val="nil"/>
              <w:bottom w:val="single" w:sz="4" w:space="0" w:color="auto"/>
              <w:right w:val="single" w:sz="4" w:space="0" w:color="auto"/>
            </w:tcBorders>
            <w:vAlign w:val="center"/>
          </w:tcPr>
          <w:p w14:paraId="05B3DFC2"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机械费</w:t>
            </w:r>
          </w:p>
        </w:tc>
        <w:tc>
          <w:tcPr>
            <w:tcW w:w="918" w:type="dxa"/>
            <w:tcBorders>
              <w:top w:val="single" w:sz="4" w:space="0" w:color="auto"/>
              <w:left w:val="nil"/>
              <w:bottom w:val="single" w:sz="4" w:space="0" w:color="auto"/>
              <w:right w:val="single" w:sz="4" w:space="0" w:color="auto"/>
            </w:tcBorders>
            <w:vAlign w:val="center"/>
          </w:tcPr>
          <w:p w14:paraId="609BC5A7"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管理费和利润</w:t>
            </w:r>
          </w:p>
        </w:tc>
      </w:tr>
      <w:tr w:rsidR="00AC6B27" w14:paraId="7C9F003C" w14:textId="77777777">
        <w:trPr>
          <w:trHeight w:val="418"/>
        </w:trPr>
        <w:tc>
          <w:tcPr>
            <w:tcW w:w="560" w:type="dxa"/>
            <w:tcBorders>
              <w:top w:val="single" w:sz="4" w:space="0" w:color="auto"/>
              <w:left w:val="single" w:sz="4" w:space="0" w:color="auto"/>
              <w:bottom w:val="single" w:sz="4" w:space="0" w:color="auto"/>
              <w:right w:val="single" w:sz="4" w:space="0" w:color="auto"/>
            </w:tcBorders>
            <w:vAlign w:val="center"/>
          </w:tcPr>
          <w:p w14:paraId="71734543" w14:textId="77777777" w:rsidR="00AC6B27" w:rsidRDefault="00F00680">
            <w:pPr>
              <w:widowControl/>
              <w:spacing w:line="420" w:lineRule="exact"/>
              <w:jc w:val="center"/>
              <w:rPr>
                <w:kern w:val="0"/>
                <w:sz w:val="24"/>
                <w:szCs w:val="24"/>
              </w:rPr>
            </w:pPr>
            <w:r>
              <w:rPr>
                <w:kern w:val="0"/>
                <w:sz w:val="24"/>
                <w:szCs w:val="24"/>
              </w:rPr>
              <w:t xml:space="preserve">　</w:t>
            </w:r>
          </w:p>
        </w:tc>
        <w:tc>
          <w:tcPr>
            <w:tcW w:w="564" w:type="dxa"/>
            <w:tcBorders>
              <w:top w:val="single" w:sz="4" w:space="0" w:color="auto"/>
              <w:left w:val="nil"/>
              <w:bottom w:val="single" w:sz="4" w:space="0" w:color="auto"/>
              <w:right w:val="single" w:sz="4" w:space="0" w:color="auto"/>
            </w:tcBorders>
            <w:vAlign w:val="center"/>
          </w:tcPr>
          <w:p w14:paraId="6E34FF71" w14:textId="77777777" w:rsidR="00AC6B27" w:rsidRDefault="00F00680">
            <w:pPr>
              <w:widowControl/>
              <w:spacing w:line="420" w:lineRule="exact"/>
              <w:jc w:val="center"/>
              <w:rPr>
                <w:kern w:val="0"/>
                <w:sz w:val="24"/>
                <w:szCs w:val="24"/>
              </w:rPr>
            </w:pPr>
            <w:r>
              <w:rPr>
                <w:kern w:val="0"/>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14:paraId="023885AB" w14:textId="77777777" w:rsidR="00AC6B27" w:rsidRDefault="00F00680">
            <w:pPr>
              <w:widowControl/>
              <w:spacing w:line="420" w:lineRule="exact"/>
              <w:jc w:val="center"/>
              <w:rPr>
                <w:kern w:val="0"/>
                <w:sz w:val="24"/>
                <w:szCs w:val="24"/>
              </w:rPr>
            </w:pPr>
            <w:r>
              <w:rPr>
                <w:kern w:val="0"/>
                <w:sz w:val="24"/>
                <w:szCs w:val="24"/>
              </w:rPr>
              <w:t xml:space="preserve">　</w:t>
            </w:r>
          </w:p>
        </w:tc>
        <w:tc>
          <w:tcPr>
            <w:tcW w:w="564" w:type="dxa"/>
            <w:tcBorders>
              <w:top w:val="single" w:sz="4" w:space="0" w:color="auto"/>
              <w:left w:val="nil"/>
              <w:bottom w:val="single" w:sz="4" w:space="0" w:color="auto"/>
              <w:right w:val="single" w:sz="4" w:space="0" w:color="auto"/>
            </w:tcBorders>
            <w:vAlign w:val="center"/>
          </w:tcPr>
          <w:p w14:paraId="4D6CAF16" w14:textId="77777777" w:rsidR="00AC6B27" w:rsidRDefault="00F00680">
            <w:pPr>
              <w:widowControl/>
              <w:spacing w:line="420" w:lineRule="exact"/>
              <w:jc w:val="center"/>
              <w:rPr>
                <w:kern w:val="0"/>
                <w:sz w:val="24"/>
                <w:szCs w:val="24"/>
              </w:rPr>
            </w:pPr>
            <w:r>
              <w:rPr>
                <w:kern w:val="0"/>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14:paraId="5D85C126" w14:textId="77777777" w:rsidR="00AC6B27" w:rsidRDefault="00F00680">
            <w:pPr>
              <w:widowControl/>
              <w:spacing w:line="420" w:lineRule="exact"/>
              <w:jc w:val="center"/>
              <w:rPr>
                <w:kern w:val="0"/>
                <w:sz w:val="24"/>
                <w:szCs w:val="24"/>
              </w:rPr>
            </w:pPr>
            <w:r>
              <w:rPr>
                <w:kern w:val="0"/>
                <w:sz w:val="24"/>
                <w:szCs w:val="24"/>
              </w:rPr>
              <w:t xml:space="preserve">　</w:t>
            </w:r>
          </w:p>
        </w:tc>
        <w:tc>
          <w:tcPr>
            <w:tcW w:w="564" w:type="dxa"/>
            <w:tcBorders>
              <w:top w:val="single" w:sz="4" w:space="0" w:color="auto"/>
              <w:left w:val="nil"/>
              <w:bottom w:val="single" w:sz="4" w:space="0" w:color="auto"/>
              <w:right w:val="single" w:sz="4" w:space="0" w:color="auto"/>
            </w:tcBorders>
            <w:vAlign w:val="center"/>
          </w:tcPr>
          <w:p w14:paraId="6F4FBDB2" w14:textId="77777777" w:rsidR="00AC6B27" w:rsidRDefault="00F00680">
            <w:pPr>
              <w:widowControl/>
              <w:spacing w:line="420" w:lineRule="exact"/>
              <w:jc w:val="center"/>
              <w:rPr>
                <w:kern w:val="0"/>
                <w:sz w:val="24"/>
                <w:szCs w:val="24"/>
              </w:rPr>
            </w:pPr>
            <w:r>
              <w:rPr>
                <w:kern w:val="0"/>
                <w:sz w:val="24"/>
                <w:szCs w:val="24"/>
              </w:rPr>
              <w:t xml:space="preserve">　</w:t>
            </w:r>
          </w:p>
        </w:tc>
        <w:tc>
          <w:tcPr>
            <w:tcW w:w="739" w:type="dxa"/>
            <w:tcBorders>
              <w:top w:val="single" w:sz="4" w:space="0" w:color="auto"/>
              <w:left w:val="nil"/>
              <w:bottom w:val="single" w:sz="4" w:space="0" w:color="auto"/>
              <w:right w:val="single" w:sz="4" w:space="0" w:color="auto"/>
            </w:tcBorders>
            <w:vAlign w:val="center"/>
          </w:tcPr>
          <w:p w14:paraId="612D4F45"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224702C7"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194257AC"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212A30FC"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6AA602AB" w14:textId="77777777" w:rsidR="00AC6B27" w:rsidRDefault="00F00680">
            <w:pPr>
              <w:widowControl/>
              <w:spacing w:line="420" w:lineRule="exact"/>
              <w:jc w:val="center"/>
              <w:rPr>
                <w:kern w:val="0"/>
                <w:sz w:val="24"/>
                <w:szCs w:val="24"/>
              </w:rPr>
            </w:pPr>
            <w:r>
              <w:rPr>
                <w:kern w:val="0"/>
                <w:sz w:val="24"/>
                <w:szCs w:val="24"/>
              </w:rPr>
              <w:t xml:space="preserve">　</w:t>
            </w:r>
          </w:p>
        </w:tc>
        <w:tc>
          <w:tcPr>
            <w:tcW w:w="918" w:type="dxa"/>
            <w:tcBorders>
              <w:top w:val="single" w:sz="4" w:space="0" w:color="auto"/>
              <w:left w:val="nil"/>
              <w:bottom w:val="single" w:sz="4" w:space="0" w:color="auto"/>
              <w:right w:val="single" w:sz="4" w:space="0" w:color="auto"/>
            </w:tcBorders>
            <w:vAlign w:val="center"/>
          </w:tcPr>
          <w:p w14:paraId="7DC15320"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1C850555" w14:textId="77777777">
        <w:trPr>
          <w:trHeight w:val="418"/>
        </w:trPr>
        <w:tc>
          <w:tcPr>
            <w:tcW w:w="560" w:type="dxa"/>
            <w:tcBorders>
              <w:top w:val="single" w:sz="4" w:space="0" w:color="auto"/>
              <w:left w:val="single" w:sz="4" w:space="0" w:color="auto"/>
              <w:bottom w:val="single" w:sz="4" w:space="0" w:color="auto"/>
              <w:right w:val="single" w:sz="4" w:space="0" w:color="auto"/>
            </w:tcBorders>
            <w:vAlign w:val="center"/>
          </w:tcPr>
          <w:p w14:paraId="7AD909AF" w14:textId="77777777" w:rsidR="00AC6B27" w:rsidRDefault="00F00680">
            <w:pPr>
              <w:widowControl/>
              <w:spacing w:line="420" w:lineRule="exact"/>
              <w:jc w:val="center"/>
              <w:rPr>
                <w:kern w:val="0"/>
                <w:sz w:val="24"/>
                <w:szCs w:val="24"/>
              </w:rPr>
            </w:pPr>
            <w:r>
              <w:rPr>
                <w:kern w:val="0"/>
                <w:sz w:val="24"/>
                <w:szCs w:val="24"/>
              </w:rPr>
              <w:t xml:space="preserve">　</w:t>
            </w:r>
          </w:p>
        </w:tc>
        <w:tc>
          <w:tcPr>
            <w:tcW w:w="564" w:type="dxa"/>
            <w:tcBorders>
              <w:top w:val="single" w:sz="4" w:space="0" w:color="auto"/>
              <w:left w:val="nil"/>
              <w:bottom w:val="single" w:sz="4" w:space="0" w:color="auto"/>
              <w:right w:val="single" w:sz="4" w:space="0" w:color="auto"/>
            </w:tcBorders>
            <w:vAlign w:val="center"/>
          </w:tcPr>
          <w:p w14:paraId="73558392" w14:textId="77777777" w:rsidR="00AC6B27" w:rsidRDefault="00F00680">
            <w:pPr>
              <w:widowControl/>
              <w:spacing w:line="420" w:lineRule="exact"/>
              <w:jc w:val="center"/>
              <w:rPr>
                <w:kern w:val="0"/>
                <w:sz w:val="24"/>
                <w:szCs w:val="24"/>
              </w:rPr>
            </w:pPr>
            <w:r>
              <w:rPr>
                <w:kern w:val="0"/>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14:paraId="32A561C4" w14:textId="77777777" w:rsidR="00AC6B27" w:rsidRDefault="00F00680">
            <w:pPr>
              <w:widowControl/>
              <w:spacing w:line="420" w:lineRule="exact"/>
              <w:jc w:val="center"/>
              <w:rPr>
                <w:kern w:val="0"/>
                <w:sz w:val="24"/>
                <w:szCs w:val="24"/>
              </w:rPr>
            </w:pPr>
            <w:r>
              <w:rPr>
                <w:kern w:val="0"/>
                <w:sz w:val="24"/>
                <w:szCs w:val="24"/>
              </w:rPr>
              <w:t xml:space="preserve">　</w:t>
            </w:r>
          </w:p>
        </w:tc>
        <w:tc>
          <w:tcPr>
            <w:tcW w:w="564" w:type="dxa"/>
            <w:tcBorders>
              <w:top w:val="single" w:sz="4" w:space="0" w:color="auto"/>
              <w:left w:val="nil"/>
              <w:bottom w:val="single" w:sz="4" w:space="0" w:color="auto"/>
              <w:right w:val="single" w:sz="4" w:space="0" w:color="auto"/>
            </w:tcBorders>
            <w:vAlign w:val="center"/>
          </w:tcPr>
          <w:p w14:paraId="0DA45B12" w14:textId="77777777" w:rsidR="00AC6B27" w:rsidRDefault="00F00680">
            <w:pPr>
              <w:widowControl/>
              <w:spacing w:line="420" w:lineRule="exact"/>
              <w:jc w:val="center"/>
              <w:rPr>
                <w:kern w:val="0"/>
                <w:sz w:val="24"/>
                <w:szCs w:val="24"/>
              </w:rPr>
            </w:pPr>
            <w:r>
              <w:rPr>
                <w:kern w:val="0"/>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14:paraId="75468439" w14:textId="77777777" w:rsidR="00AC6B27" w:rsidRDefault="00F00680">
            <w:pPr>
              <w:widowControl/>
              <w:spacing w:line="420" w:lineRule="exact"/>
              <w:jc w:val="center"/>
              <w:rPr>
                <w:kern w:val="0"/>
                <w:sz w:val="24"/>
                <w:szCs w:val="24"/>
              </w:rPr>
            </w:pPr>
            <w:r>
              <w:rPr>
                <w:kern w:val="0"/>
                <w:sz w:val="24"/>
                <w:szCs w:val="24"/>
              </w:rPr>
              <w:t xml:space="preserve">　</w:t>
            </w:r>
          </w:p>
        </w:tc>
        <w:tc>
          <w:tcPr>
            <w:tcW w:w="564" w:type="dxa"/>
            <w:tcBorders>
              <w:top w:val="single" w:sz="4" w:space="0" w:color="auto"/>
              <w:left w:val="nil"/>
              <w:bottom w:val="single" w:sz="4" w:space="0" w:color="auto"/>
              <w:right w:val="single" w:sz="4" w:space="0" w:color="auto"/>
            </w:tcBorders>
            <w:vAlign w:val="center"/>
          </w:tcPr>
          <w:p w14:paraId="2D4B71E0" w14:textId="77777777" w:rsidR="00AC6B27" w:rsidRDefault="00F00680">
            <w:pPr>
              <w:widowControl/>
              <w:spacing w:line="420" w:lineRule="exact"/>
              <w:jc w:val="center"/>
              <w:rPr>
                <w:kern w:val="0"/>
                <w:sz w:val="24"/>
                <w:szCs w:val="24"/>
              </w:rPr>
            </w:pPr>
            <w:r>
              <w:rPr>
                <w:kern w:val="0"/>
                <w:sz w:val="24"/>
                <w:szCs w:val="24"/>
              </w:rPr>
              <w:t xml:space="preserve">　</w:t>
            </w:r>
          </w:p>
        </w:tc>
        <w:tc>
          <w:tcPr>
            <w:tcW w:w="739" w:type="dxa"/>
            <w:tcBorders>
              <w:top w:val="single" w:sz="4" w:space="0" w:color="auto"/>
              <w:left w:val="nil"/>
              <w:bottom w:val="single" w:sz="4" w:space="0" w:color="auto"/>
              <w:right w:val="single" w:sz="4" w:space="0" w:color="auto"/>
            </w:tcBorders>
            <w:vAlign w:val="center"/>
          </w:tcPr>
          <w:p w14:paraId="425C58E5"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6BCB1DB5"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6A3FA4C2"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26A097FF"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79F3CC3A" w14:textId="77777777" w:rsidR="00AC6B27" w:rsidRDefault="00F00680">
            <w:pPr>
              <w:widowControl/>
              <w:spacing w:line="420" w:lineRule="exact"/>
              <w:jc w:val="center"/>
              <w:rPr>
                <w:kern w:val="0"/>
                <w:sz w:val="24"/>
                <w:szCs w:val="24"/>
              </w:rPr>
            </w:pPr>
            <w:r>
              <w:rPr>
                <w:kern w:val="0"/>
                <w:sz w:val="24"/>
                <w:szCs w:val="24"/>
              </w:rPr>
              <w:t xml:space="preserve">　</w:t>
            </w:r>
          </w:p>
        </w:tc>
        <w:tc>
          <w:tcPr>
            <w:tcW w:w="918" w:type="dxa"/>
            <w:tcBorders>
              <w:top w:val="single" w:sz="4" w:space="0" w:color="auto"/>
              <w:left w:val="nil"/>
              <w:bottom w:val="single" w:sz="4" w:space="0" w:color="auto"/>
              <w:right w:val="single" w:sz="4" w:space="0" w:color="auto"/>
            </w:tcBorders>
            <w:vAlign w:val="center"/>
          </w:tcPr>
          <w:p w14:paraId="18EECEEC"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55862623" w14:textId="77777777">
        <w:trPr>
          <w:trHeight w:val="418"/>
        </w:trPr>
        <w:tc>
          <w:tcPr>
            <w:tcW w:w="1124" w:type="dxa"/>
            <w:gridSpan w:val="2"/>
            <w:tcBorders>
              <w:top w:val="single" w:sz="4" w:space="0" w:color="auto"/>
              <w:left w:val="single" w:sz="4" w:space="0" w:color="auto"/>
              <w:bottom w:val="single" w:sz="4" w:space="0" w:color="auto"/>
              <w:right w:val="single" w:sz="4" w:space="0" w:color="auto"/>
            </w:tcBorders>
            <w:vAlign w:val="center"/>
          </w:tcPr>
          <w:p w14:paraId="362A604D"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人工单价</w:t>
            </w:r>
          </w:p>
        </w:tc>
        <w:tc>
          <w:tcPr>
            <w:tcW w:w="3838" w:type="dxa"/>
            <w:gridSpan w:val="7"/>
            <w:tcBorders>
              <w:top w:val="single" w:sz="4" w:space="0" w:color="auto"/>
              <w:left w:val="nil"/>
              <w:bottom w:val="single" w:sz="4" w:space="0" w:color="auto"/>
              <w:right w:val="single" w:sz="4" w:space="0" w:color="auto"/>
            </w:tcBorders>
            <w:vAlign w:val="center"/>
          </w:tcPr>
          <w:p w14:paraId="12BD3C52"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小</w:t>
            </w:r>
            <w:r>
              <w:rPr>
                <w:kern w:val="0"/>
                <w:sz w:val="24"/>
                <w:szCs w:val="24"/>
              </w:rPr>
              <w:t xml:space="preserve">     </w:t>
            </w:r>
            <w:r>
              <w:rPr>
                <w:rFonts w:ascii="宋体" w:hAnsi="宋体" w:cs="宋体" w:hint="eastAsia"/>
                <w:kern w:val="0"/>
                <w:sz w:val="24"/>
                <w:szCs w:val="24"/>
              </w:rPr>
              <w:t>计</w:t>
            </w:r>
          </w:p>
        </w:tc>
        <w:tc>
          <w:tcPr>
            <w:tcW w:w="850" w:type="dxa"/>
            <w:gridSpan w:val="2"/>
            <w:tcBorders>
              <w:top w:val="single" w:sz="4" w:space="0" w:color="auto"/>
              <w:left w:val="nil"/>
              <w:bottom w:val="single" w:sz="4" w:space="0" w:color="auto"/>
              <w:right w:val="single" w:sz="4" w:space="0" w:color="auto"/>
            </w:tcBorders>
            <w:vAlign w:val="center"/>
          </w:tcPr>
          <w:p w14:paraId="00BFE12C"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5C2DFE1E"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6B7ABA63" w14:textId="77777777" w:rsidR="00AC6B27" w:rsidRDefault="00F00680">
            <w:pPr>
              <w:widowControl/>
              <w:spacing w:line="420" w:lineRule="exact"/>
              <w:jc w:val="center"/>
              <w:rPr>
                <w:kern w:val="0"/>
                <w:sz w:val="24"/>
                <w:szCs w:val="24"/>
              </w:rPr>
            </w:pPr>
            <w:r>
              <w:rPr>
                <w:kern w:val="0"/>
                <w:sz w:val="24"/>
                <w:szCs w:val="24"/>
              </w:rPr>
              <w:t xml:space="preserve">　</w:t>
            </w:r>
          </w:p>
        </w:tc>
        <w:tc>
          <w:tcPr>
            <w:tcW w:w="918" w:type="dxa"/>
            <w:tcBorders>
              <w:top w:val="single" w:sz="4" w:space="0" w:color="auto"/>
              <w:left w:val="nil"/>
              <w:bottom w:val="single" w:sz="4" w:space="0" w:color="auto"/>
              <w:right w:val="single" w:sz="4" w:space="0" w:color="auto"/>
            </w:tcBorders>
            <w:vAlign w:val="center"/>
          </w:tcPr>
          <w:p w14:paraId="5E4D4613"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0DFE0E63" w14:textId="77777777">
        <w:trPr>
          <w:trHeight w:val="418"/>
        </w:trPr>
        <w:tc>
          <w:tcPr>
            <w:tcW w:w="1124" w:type="dxa"/>
            <w:gridSpan w:val="2"/>
            <w:tcBorders>
              <w:top w:val="single" w:sz="4" w:space="0" w:color="auto"/>
              <w:left w:val="single" w:sz="4" w:space="0" w:color="auto"/>
              <w:bottom w:val="single" w:sz="4" w:space="0" w:color="auto"/>
              <w:right w:val="single" w:sz="4" w:space="0" w:color="auto"/>
            </w:tcBorders>
            <w:vAlign w:val="center"/>
          </w:tcPr>
          <w:p w14:paraId="1671E163" w14:textId="77777777" w:rsidR="00AC6B27" w:rsidRDefault="00F00680">
            <w:pPr>
              <w:widowControl/>
              <w:spacing w:line="420" w:lineRule="exact"/>
              <w:jc w:val="right"/>
              <w:rPr>
                <w:rFonts w:ascii="宋体" w:hAnsi="宋体" w:cs="宋体"/>
                <w:kern w:val="0"/>
                <w:sz w:val="24"/>
                <w:szCs w:val="24"/>
              </w:rPr>
            </w:pPr>
            <w:r>
              <w:rPr>
                <w:rFonts w:ascii="宋体" w:hAnsi="宋体" w:cs="宋体" w:hint="eastAsia"/>
                <w:kern w:val="0"/>
                <w:sz w:val="24"/>
                <w:szCs w:val="24"/>
              </w:rPr>
              <w:t>元</w:t>
            </w:r>
            <w:r>
              <w:rPr>
                <w:kern w:val="0"/>
                <w:sz w:val="24"/>
                <w:szCs w:val="24"/>
              </w:rPr>
              <w:t>/</w:t>
            </w:r>
            <w:r>
              <w:rPr>
                <w:rFonts w:ascii="宋体" w:hAnsi="宋体" w:cs="宋体" w:hint="eastAsia"/>
                <w:kern w:val="0"/>
                <w:sz w:val="24"/>
                <w:szCs w:val="24"/>
              </w:rPr>
              <w:t>工日</w:t>
            </w:r>
          </w:p>
        </w:tc>
        <w:tc>
          <w:tcPr>
            <w:tcW w:w="3838" w:type="dxa"/>
            <w:gridSpan w:val="7"/>
            <w:tcBorders>
              <w:top w:val="single" w:sz="4" w:space="0" w:color="auto"/>
              <w:left w:val="nil"/>
              <w:bottom w:val="single" w:sz="4" w:space="0" w:color="auto"/>
              <w:right w:val="single" w:sz="4" w:space="0" w:color="auto"/>
            </w:tcBorders>
            <w:vAlign w:val="center"/>
          </w:tcPr>
          <w:p w14:paraId="29E0502F"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未计价材料费</w:t>
            </w:r>
          </w:p>
        </w:tc>
        <w:tc>
          <w:tcPr>
            <w:tcW w:w="3469" w:type="dxa"/>
            <w:gridSpan w:val="7"/>
            <w:tcBorders>
              <w:top w:val="single" w:sz="4" w:space="0" w:color="auto"/>
              <w:left w:val="nil"/>
              <w:bottom w:val="single" w:sz="4" w:space="0" w:color="auto"/>
              <w:right w:val="single" w:sz="4" w:space="0" w:color="auto"/>
            </w:tcBorders>
            <w:vAlign w:val="center"/>
          </w:tcPr>
          <w:p w14:paraId="1D70DDEA"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2B742175" w14:textId="77777777">
        <w:trPr>
          <w:trHeight w:val="418"/>
        </w:trPr>
        <w:tc>
          <w:tcPr>
            <w:tcW w:w="4962" w:type="dxa"/>
            <w:gridSpan w:val="9"/>
            <w:tcBorders>
              <w:top w:val="single" w:sz="4" w:space="0" w:color="auto"/>
              <w:left w:val="single" w:sz="4" w:space="0" w:color="auto"/>
              <w:bottom w:val="single" w:sz="4" w:space="0" w:color="auto"/>
              <w:right w:val="single" w:sz="4" w:space="0" w:color="auto"/>
            </w:tcBorders>
            <w:vAlign w:val="center"/>
          </w:tcPr>
          <w:p w14:paraId="667A9E2A"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清单项目综合单价</w:t>
            </w:r>
          </w:p>
        </w:tc>
        <w:tc>
          <w:tcPr>
            <w:tcW w:w="3469" w:type="dxa"/>
            <w:gridSpan w:val="7"/>
            <w:tcBorders>
              <w:top w:val="single" w:sz="4" w:space="0" w:color="auto"/>
              <w:left w:val="nil"/>
              <w:bottom w:val="single" w:sz="4" w:space="0" w:color="auto"/>
              <w:right w:val="single" w:sz="4" w:space="0" w:color="auto"/>
            </w:tcBorders>
            <w:vAlign w:val="center"/>
          </w:tcPr>
          <w:p w14:paraId="0912A5ED"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2D9A3816" w14:textId="77777777">
        <w:trPr>
          <w:trHeight w:val="963"/>
        </w:trPr>
        <w:tc>
          <w:tcPr>
            <w:tcW w:w="112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21344D5D"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材料费明细</w:t>
            </w:r>
          </w:p>
        </w:tc>
        <w:tc>
          <w:tcPr>
            <w:tcW w:w="2248" w:type="dxa"/>
            <w:gridSpan w:val="4"/>
            <w:tcBorders>
              <w:top w:val="single" w:sz="4" w:space="0" w:color="auto"/>
              <w:left w:val="nil"/>
              <w:bottom w:val="single" w:sz="4" w:space="0" w:color="auto"/>
              <w:right w:val="single" w:sz="4" w:space="0" w:color="auto"/>
            </w:tcBorders>
            <w:vAlign w:val="center"/>
          </w:tcPr>
          <w:p w14:paraId="6E88A3AD"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主要材料名称、规格、型号</w:t>
            </w:r>
          </w:p>
        </w:tc>
        <w:tc>
          <w:tcPr>
            <w:tcW w:w="739" w:type="dxa"/>
            <w:tcBorders>
              <w:top w:val="single" w:sz="4" w:space="0" w:color="auto"/>
              <w:left w:val="nil"/>
              <w:bottom w:val="single" w:sz="4" w:space="0" w:color="auto"/>
              <w:right w:val="single" w:sz="4" w:space="0" w:color="auto"/>
            </w:tcBorders>
            <w:vAlign w:val="center"/>
          </w:tcPr>
          <w:p w14:paraId="0AFC1B36"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单位</w:t>
            </w:r>
          </w:p>
        </w:tc>
        <w:tc>
          <w:tcPr>
            <w:tcW w:w="851" w:type="dxa"/>
            <w:gridSpan w:val="2"/>
            <w:tcBorders>
              <w:top w:val="single" w:sz="4" w:space="0" w:color="auto"/>
              <w:left w:val="nil"/>
              <w:bottom w:val="single" w:sz="4" w:space="0" w:color="auto"/>
              <w:right w:val="single" w:sz="4" w:space="0" w:color="auto"/>
            </w:tcBorders>
            <w:vAlign w:val="center"/>
          </w:tcPr>
          <w:p w14:paraId="04ACA7BC"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数量</w:t>
            </w:r>
          </w:p>
        </w:tc>
        <w:tc>
          <w:tcPr>
            <w:tcW w:w="850" w:type="dxa"/>
            <w:gridSpan w:val="2"/>
            <w:tcBorders>
              <w:top w:val="single" w:sz="4" w:space="0" w:color="auto"/>
              <w:left w:val="nil"/>
              <w:bottom w:val="single" w:sz="4" w:space="0" w:color="auto"/>
              <w:right w:val="single" w:sz="4" w:space="0" w:color="auto"/>
            </w:tcBorders>
            <w:vAlign w:val="center"/>
          </w:tcPr>
          <w:p w14:paraId="6EAB84DA"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单价（元）</w:t>
            </w:r>
          </w:p>
        </w:tc>
        <w:tc>
          <w:tcPr>
            <w:tcW w:w="851" w:type="dxa"/>
            <w:gridSpan w:val="2"/>
            <w:tcBorders>
              <w:top w:val="single" w:sz="4" w:space="0" w:color="auto"/>
              <w:left w:val="nil"/>
              <w:bottom w:val="single" w:sz="4" w:space="0" w:color="auto"/>
              <w:right w:val="single" w:sz="4" w:space="0" w:color="auto"/>
            </w:tcBorders>
            <w:vAlign w:val="center"/>
          </w:tcPr>
          <w:p w14:paraId="451489D1"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合价（元）</w:t>
            </w:r>
          </w:p>
        </w:tc>
        <w:tc>
          <w:tcPr>
            <w:tcW w:w="850" w:type="dxa"/>
            <w:gridSpan w:val="2"/>
            <w:tcBorders>
              <w:top w:val="single" w:sz="4" w:space="0" w:color="auto"/>
              <w:left w:val="nil"/>
              <w:bottom w:val="single" w:sz="4" w:space="0" w:color="auto"/>
              <w:right w:val="single" w:sz="4" w:space="0" w:color="auto"/>
            </w:tcBorders>
            <w:vAlign w:val="center"/>
          </w:tcPr>
          <w:p w14:paraId="3FF8030C" w14:textId="77777777" w:rsidR="00AC6B27" w:rsidRDefault="00F00680">
            <w:pPr>
              <w:widowControl/>
              <w:spacing w:line="420" w:lineRule="exact"/>
              <w:jc w:val="center"/>
              <w:rPr>
                <w:rFonts w:ascii="宋体" w:hAnsi="宋体" w:cs="宋体"/>
                <w:kern w:val="0"/>
                <w:sz w:val="24"/>
                <w:szCs w:val="24"/>
              </w:rPr>
            </w:pPr>
            <w:proofErr w:type="gramStart"/>
            <w:r>
              <w:rPr>
                <w:rFonts w:ascii="宋体" w:hAnsi="宋体" w:cs="宋体" w:hint="eastAsia"/>
                <w:kern w:val="0"/>
                <w:sz w:val="24"/>
                <w:szCs w:val="24"/>
              </w:rPr>
              <w:t>暂估单价</w:t>
            </w:r>
            <w:proofErr w:type="gramEnd"/>
            <w:r>
              <w:rPr>
                <w:rFonts w:ascii="宋体" w:hAnsi="宋体" w:cs="宋体" w:hint="eastAsia"/>
                <w:kern w:val="0"/>
                <w:sz w:val="24"/>
                <w:szCs w:val="24"/>
              </w:rPr>
              <w:t>（元）</w:t>
            </w:r>
          </w:p>
        </w:tc>
        <w:tc>
          <w:tcPr>
            <w:tcW w:w="918" w:type="dxa"/>
            <w:tcBorders>
              <w:top w:val="single" w:sz="4" w:space="0" w:color="auto"/>
              <w:left w:val="nil"/>
              <w:bottom w:val="single" w:sz="4" w:space="0" w:color="auto"/>
              <w:right w:val="single" w:sz="4" w:space="0" w:color="auto"/>
            </w:tcBorders>
            <w:vAlign w:val="center"/>
          </w:tcPr>
          <w:p w14:paraId="2899C152" w14:textId="77777777" w:rsidR="00AC6B27" w:rsidRDefault="00F00680">
            <w:pPr>
              <w:widowControl/>
              <w:spacing w:line="420" w:lineRule="exact"/>
              <w:jc w:val="center"/>
              <w:rPr>
                <w:rFonts w:ascii="宋体" w:hAnsi="宋体" w:cs="宋体"/>
                <w:kern w:val="0"/>
                <w:sz w:val="24"/>
                <w:szCs w:val="24"/>
              </w:rPr>
            </w:pPr>
            <w:proofErr w:type="gramStart"/>
            <w:r>
              <w:rPr>
                <w:rFonts w:ascii="宋体" w:hAnsi="宋体" w:cs="宋体" w:hint="eastAsia"/>
                <w:kern w:val="0"/>
                <w:sz w:val="24"/>
                <w:szCs w:val="24"/>
              </w:rPr>
              <w:t>暂估合</w:t>
            </w:r>
            <w:proofErr w:type="gramEnd"/>
            <w:r>
              <w:rPr>
                <w:rFonts w:ascii="宋体" w:hAnsi="宋体" w:cs="宋体" w:hint="eastAsia"/>
                <w:kern w:val="0"/>
                <w:sz w:val="24"/>
                <w:szCs w:val="24"/>
              </w:rPr>
              <w:t>价（元）</w:t>
            </w:r>
          </w:p>
        </w:tc>
      </w:tr>
      <w:tr w:rsidR="00AC6B27" w14:paraId="17DFD6FC" w14:textId="77777777">
        <w:trPr>
          <w:trHeight w:val="418"/>
        </w:trPr>
        <w:tc>
          <w:tcPr>
            <w:tcW w:w="1124" w:type="dxa"/>
            <w:gridSpan w:val="2"/>
            <w:vMerge/>
            <w:tcBorders>
              <w:top w:val="single" w:sz="4" w:space="0" w:color="auto"/>
              <w:left w:val="single" w:sz="4" w:space="0" w:color="auto"/>
              <w:bottom w:val="single" w:sz="4" w:space="0" w:color="auto"/>
              <w:right w:val="single" w:sz="4" w:space="0" w:color="auto"/>
            </w:tcBorders>
            <w:vAlign w:val="center"/>
          </w:tcPr>
          <w:p w14:paraId="106680E8" w14:textId="77777777" w:rsidR="00AC6B27" w:rsidRDefault="00AC6B27">
            <w:pPr>
              <w:widowControl/>
              <w:spacing w:line="420" w:lineRule="exact"/>
              <w:jc w:val="left"/>
              <w:rPr>
                <w:rFonts w:ascii="宋体" w:hAnsi="宋体" w:cs="宋体"/>
                <w:kern w:val="0"/>
                <w:sz w:val="24"/>
                <w:szCs w:val="24"/>
              </w:rPr>
            </w:pPr>
          </w:p>
        </w:tc>
        <w:tc>
          <w:tcPr>
            <w:tcW w:w="2248" w:type="dxa"/>
            <w:gridSpan w:val="4"/>
            <w:tcBorders>
              <w:top w:val="single" w:sz="4" w:space="0" w:color="auto"/>
              <w:left w:val="nil"/>
              <w:bottom w:val="single" w:sz="4" w:space="0" w:color="auto"/>
              <w:right w:val="single" w:sz="4" w:space="0" w:color="auto"/>
            </w:tcBorders>
            <w:vAlign w:val="center"/>
          </w:tcPr>
          <w:p w14:paraId="476C00C0" w14:textId="77777777" w:rsidR="00AC6B27" w:rsidRDefault="00F00680">
            <w:pPr>
              <w:widowControl/>
              <w:spacing w:line="420" w:lineRule="exact"/>
              <w:jc w:val="center"/>
              <w:rPr>
                <w:kern w:val="0"/>
                <w:sz w:val="24"/>
                <w:szCs w:val="24"/>
              </w:rPr>
            </w:pPr>
            <w:r>
              <w:rPr>
                <w:kern w:val="0"/>
                <w:sz w:val="24"/>
                <w:szCs w:val="24"/>
              </w:rPr>
              <w:t xml:space="preserve">　</w:t>
            </w:r>
          </w:p>
        </w:tc>
        <w:tc>
          <w:tcPr>
            <w:tcW w:w="739" w:type="dxa"/>
            <w:tcBorders>
              <w:top w:val="single" w:sz="4" w:space="0" w:color="auto"/>
              <w:left w:val="nil"/>
              <w:bottom w:val="single" w:sz="4" w:space="0" w:color="auto"/>
              <w:right w:val="single" w:sz="4" w:space="0" w:color="auto"/>
            </w:tcBorders>
            <w:vAlign w:val="center"/>
          </w:tcPr>
          <w:p w14:paraId="15658FA2"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7443F112"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6D843AB8"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04CD965D"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5E0E2874" w14:textId="77777777" w:rsidR="00AC6B27" w:rsidRDefault="00F00680">
            <w:pPr>
              <w:widowControl/>
              <w:spacing w:line="420" w:lineRule="exact"/>
              <w:jc w:val="center"/>
              <w:rPr>
                <w:kern w:val="0"/>
                <w:sz w:val="24"/>
                <w:szCs w:val="24"/>
              </w:rPr>
            </w:pPr>
            <w:r>
              <w:rPr>
                <w:kern w:val="0"/>
                <w:sz w:val="24"/>
                <w:szCs w:val="24"/>
              </w:rPr>
              <w:t xml:space="preserve">　</w:t>
            </w:r>
          </w:p>
        </w:tc>
        <w:tc>
          <w:tcPr>
            <w:tcW w:w="918" w:type="dxa"/>
            <w:tcBorders>
              <w:top w:val="single" w:sz="4" w:space="0" w:color="auto"/>
              <w:left w:val="nil"/>
              <w:bottom w:val="single" w:sz="4" w:space="0" w:color="auto"/>
              <w:right w:val="single" w:sz="4" w:space="0" w:color="auto"/>
            </w:tcBorders>
            <w:vAlign w:val="center"/>
          </w:tcPr>
          <w:p w14:paraId="6032CC98"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76538669" w14:textId="77777777">
        <w:trPr>
          <w:trHeight w:val="418"/>
        </w:trPr>
        <w:tc>
          <w:tcPr>
            <w:tcW w:w="1124" w:type="dxa"/>
            <w:gridSpan w:val="2"/>
            <w:vMerge/>
            <w:tcBorders>
              <w:top w:val="single" w:sz="4" w:space="0" w:color="auto"/>
              <w:left w:val="single" w:sz="4" w:space="0" w:color="auto"/>
              <w:bottom w:val="single" w:sz="4" w:space="0" w:color="auto"/>
              <w:right w:val="single" w:sz="4" w:space="0" w:color="auto"/>
            </w:tcBorders>
            <w:vAlign w:val="center"/>
          </w:tcPr>
          <w:p w14:paraId="01474D61" w14:textId="77777777" w:rsidR="00AC6B27" w:rsidRDefault="00AC6B27">
            <w:pPr>
              <w:widowControl/>
              <w:spacing w:line="420" w:lineRule="exact"/>
              <w:jc w:val="left"/>
              <w:rPr>
                <w:rFonts w:ascii="宋体" w:hAnsi="宋体" w:cs="宋体"/>
                <w:kern w:val="0"/>
                <w:sz w:val="24"/>
                <w:szCs w:val="24"/>
              </w:rPr>
            </w:pPr>
          </w:p>
        </w:tc>
        <w:tc>
          <w:tcPr>
            <w:tcW w:w="2248" w:type="dxa"/>
            <w:gridSpan w:val="4"/>
            <w:tcBorders>
              <w:top w:val="single" w:sz="4" w:space="0" w:color="auto"/>
              <w:left w:val="nil"/>
              <w:bottom w:val="single" w:sz="4" w:space="0" w:color="auto"/>
              <w:right w:val="single" w:sz="4" w:space="0" w:color="auto"/>
            </w:tcBorders>
            <w:vAlign w:val="center"/>
          </w:tcPr>
          <w:p w14:paraId="27702ED3" w14:textId="77777777" w:rsidR="00AC6B27" w:rsidRDefault="00F00680">
            <w:pPr>
              <w:widowControl/>
              <w:spacing w:line="420" w:lineRule="exact"/>
              <w:jc w:val="center"/>
              <w:rPr>
                <w:kern w:val="0"/>
                <w:sz w:val="24"/>
                <w:szCs w:val="24"/>
              </w:rPr>
            </w:pPr>
            <w:r>
              <w:rPr>
                <w:kern w:val="0"/>
                <w:sz w:val="24"/>
                <w:szCs w:val="24"/>
              </w:rPr>
              <w:t xml:space="preserve">　</w:t>
            </w:r>
          </w:p>
        </w:tc>
        <w:tc>
          <w:tcPr>
            <w:tcW w:w="739" w:type="dxa"/>
            <w:tcBorders>
              <w:top w:val="single" w:sz="4" w:space="0" w:color="auto"/>
              <w:left w:val="nil"/>
              <w:bottom w:val="single" w:sz="4" w:space="0" w:color="auto"/>
              <w:right w:val="single" w:sz="4" w:space="0" w:color="auto"/>
            </w:tcBorders>
            <w:vAlign w:val="center"/>
          </w:tcPr>
          <w:p w14:paraId="15C10B0E"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29D1D21F"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7176A9AA"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7057E25E"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76941F44" w14:textId="77777777" w:rsidR="00AC6B27" w:rsidRDefault="00F00680">
            <w:pPr>
              <w:widowControl/>
              <w:spacing w:line="420" w:lineRule="exact"/>
              <w:jc w:val="center"/>
              <w:rPr>
                <w:kern w:val="0"/>
                <w:sz w:val="24"/>
                <w:szCs w:val="24"/>
              </w:rPr>
            </w:pPr>
            <w:r>
              <w:rPr>
                <w:kern w:val="0"/>
                <w:sz w:val="24"/>
                <w:szCs w:val="24"/>
              </w:rPr>
              <w:t xml:space="preserve">　</w:t>
            </w:r>
          </w:p>
        </w:tc>
        <w:tc>
          <w:tcPr>
            <w:tcW w:w="918" w:type="dxa"/>
            <w:tcBorders>
              <w:top w:val="single" w:sz="4" w:space="0" w:color="auto"/>
              <w:left w:val="nil"/>
              <w:bottom w:val="single" w:sz="4" w:space="0" w:color="auto"/>
              <w:right w:val="single" w:sz="4" w:space="0" w:color="auto"/>
            </w:tcBorders>
            <w:vAlign w:val="center"/>
          </w:tcPr>
          <w:p w14:paraId="2B805BEE"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00F8B1A8" w14:textId="77777777">
        <w:trPr>
          <w:trHeight w:val="418"/>
        </w:trPr>
        <w:tc>
          <w:tcPr>
            <w:tcW w:w="1124" w:type="dxa"/>
            <w:gridSpan w:val="2"/>
            <w:vMerge/>
            <w:tcBorders>
              <w:top w:val="single" w:sz="4" w:space="0" w:color="auto"/>
              <w:left w:val="single" w:sz="4" w:space="0" w:color="auto"/>
              <w:bottom w:val="single" w:sz="4" w:space="0" w:color="auto"/>
              <w:right w:val="single" w:sz="4" w:space="0" w:color="auto"/>
            </w:tcBorders>
            <w:vAlign w:val="center"/>
          </w:tcPr>
          <w:p w14:paraId="7D5858E3" w14:textId="77777777" w:rsidR="00AC6B27" w:rsidRDefault="00AC6B27">
            <w:pPr>
              <w:widowControl/>
              <w:spacing w:line="420" w:lineRule="exact"/>
              <w:jc w:val="left"/>
              <w:rPr>
                <w:rFonts w:ascii="宋体" w:hAnsi="宋体" w:cs="宋体"/>
                <w:kern w:val="0"/>
                <w:sz w:val="24"/>
                <w:szCs w:val="24"/>
              </w:rPr>
            </w:pPr>
          </w:p>
        </w:tc>
        <w:tc>
          <w:tcPr>
            <w:tcW w:w="2248" w:type="dxa"/>
            <w:gridSpan w:val="4"/>
            <w:tcBorders>
              <w:top w:val="single" w:sz="4" w:space="0" w:color="auto"/>
              <w:left w:val="nil"/>
              <w:bottom w:val="single" w:sz="4" w:space="0" w:color="auto"/>
              <w:right w:val="single" w:sz="4" w:space="0" w:color="auto"/>
            </w:tcBorders>
            <w:vAlign w:val="center"/>
          </w:tcPr>
          <w:p w14:paraId="4156E849" w14:textId="77777777" w:rsidR="00AC6B27" w:rsidRDefault="00F00680">
            <w:pPr>
              <w:widowControl/>
              <w:spacing w:line="420" w:lineRule="exact"/>
              <w:jc w:val="center"/>
              <w:rPr>
                <w:kern w:val="0"/>
                <w:sz w:val="24"/>
                <w:szCs w:val="24"/>
              </w:rPr>
            </w:pPr>
            <w:r>
              <w:rPr>
                <w:kern w:val="0"/>
                <w:sz w:val="24"/>
                <w:szCs w:val="24"/>
              </w:rPr>
              <w:t xml:space="preserve">　</w:t>
            </w:r>
          </w:p>
        </w:tc>
        <w:tc>
          <w:tcPr>
            <w:tcW w:w="739" w:type="dxa"/>
            <w:tcBorders>
              <w:top w:val="single" w:sz="4" w:space="0" w:color="auto"/>
              <w:left w:val="nil"/>
              <w:bottom w:val="single" w:sz="4" w:space="0" w:color="auto"/>
              <w:right w:val="single" w:sz="4" w:space="0" w:color="auto"/>
            </w:tcBorders>
            <w:vAlign w:val="center"/>
          </w:tcPr>
          <w:p w14:paraId="3E1A210C"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0B728BC0"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4467F5AE"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6348DF23"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7DA53420" w14:textId="77777777" w:rsidR="00AC6B27" w:rsidRDefault="00F00680">
            <w:pPr>
              <w:widowControl/>
              <w:spacing w:line="420" w:lineRule="exact"/>
              <w:jc w:val="center"/>
              <w:rPr>
                <w:kern w:val="0"/>
                <w:sz w:val="24"/>
                <w:szCs w:val="24"/>
              </w:rPr>
            </w:pPr>
            <w:r>
              <w:rPr>
                <w:kern w:val="0"/>
                <w:sz w:val="24"/>
                <w:szCs w:val="24"/>
              </w:rPr>
              <w:t xml:space="preserve">　</w:t>
            </w:r>
          </w:p>
        </w:tc>
        <w:tc>
          <w:tcPr>
            <w:tcW w:w="918" w:type="dxa"/>
            <w:tcBorders>
              <w:top w:val="single" w:sz="4" w:space="0" w:color="auto"/>
              <w:left w:val="nil"/>
              <w:bottom w:val="single" w:sz="4" w:space="0" w:color="auto"/>
              <w:right w:val="single" w:sz="4" w:space="0" w:color="auto"/>
            </w:tcBorders>
            <w:vAlign w:val="center"/>
          </w:tcPr>
          <w:p w14:paraId="45CDBDD7"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2003088C" w14:textId="77777777">
        <w:trPr>
          <w:trHeight w:val="418"/>
        </w:trPr>
        <w:tc>
          <w:tcPr>
            <w:tcW w:w="1124" w:type="dxa"/>
            <w:gridSpan w:val="2"/>
            <w:vMerge/>
            <w:tcBorders>
              <w:top w:val="single" w:sz="4" w:space="0" w:color="auto"/>
              <w:left w:val="single" w:sz="4" w:space="0" w:color="auto"/>
              <w:bottom w:val="single" w:sz="4" w:space="0" w:color="auto"/>
              <w:right w:val="single" w:sz="4" w:space="0" w:color="auto"/>
            </w:tcBorders>
            <w:vAlign w:val="center"/>
          </w:tcPr>
          <w:p w14:paraId="5FC4379F" w14:textId="77777777" w:rsidR="00AC6B27" w:rsidRDefault="00AC6B27">
            <w:pPr>
              <w:widowControl/>
              <w:spacing w:line="420" w:lineRule="exact"/>
              <w:jc w:val="left"/>
              <w:rPr>
                <w:rFonts w:ascii="宋体" w:hAnsi="宋体" w:cs="宋体"/>
                <w:kern w:val="0"/>
                <w:sz w:val="24"/>
                <w:szCs w:val="24"/>
              </w:rPr>
            </w:pPr>
          </w:p>
        </w:tc>
        <w:tc>
          <w:tcPr>
            <w:tcW w:w="2248" w:type="dxa"/>
            <w:gridSpan w:val="4"/>
            <w:tcBorders>
              <w:top w:val="single" w:sz="4" w:space="0" w:color="auto"/>
              <w:left w:val="nil"/>
              <w:bottom w:val="single" w:sz="4" w:space="0" w:color="auto"/>
              <w:right w:val="single" w:sz="4" w:space="0" w:color="auto"/>
            </w:tcBorders>
            <w:vAlign w:val="center"/>
          </w:tcPr>
          <w:p w14:paraId="0596B472" w14:textId="77777777" w:rsidR="00AC6B27" w:rsidRDefault="00F00680">
            <w:pPr>
              <w:widowControl/>
              <w:spacing w:line="420" w:lineRule="exact"/>
              <w:jc w:val="center"/>
              <w:rPr>
                <w:kern w:val="0"/>
                <w:sz w:val="24"/>
                <w:szCs w:val="24"/>
              </w:rPr>
            </w:pPr>
            <w:r>
              <w:rPr>
                <w:kern w:val="0"/>
                <w:sz w:val="24"/>
                <w:szCs w:val="24"/>
              </w:rPr>
              <w:t xml:space="preserve">　</w:t>
            </w:r>
          </w:p>
        </w:tc>
        <w:tc>
          <w:tcPr>
            <w:tcW w:w="739" w:type="dxa"/>
            <w:tcBorders>
              <w:top w:val="single" w:sz="4" w:space="0" w:color="auto"/>
              <w:left w:val="nil"/>
              <w:bottom w:val="single" w:sz="4" w:space="0" w:color="auto"/>
              <w:right w:val="single" w:sz="4" w:space="0" w:color="auto"/>
            </w:tcBorders>
            <w:vAlign w:val="center"/>
          </w:tcPr>
          <w:p w14:paraId="019524A7"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51ABC6BA"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45F39FEB" w14:textId="77777777" w:rsidR="00AC6B27" w:rsidRDefault="00F00680">
            <w:pPr>
              <w:widowControl/>
              <w:spacing w:line="420" w:lineRule="exact"/>
              <w:jc w:val="center"/>
              <w:rPr>
                <w:kern w:val="0"/>
                <w:sz w:val="24"/>
                <w:szCs w:val="24"/>
              </w:rPr>
            </w:pPr>
            <w:r>
              <w:rPr>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vAlign w:val="center"/>
          </w:tcPr>
          <w:p w14:paraId="2E4AD137"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0748F277" w14:textId="77777777" w:rsidR="00AC6B27" w:rsidRDefault="00F00680">
            <w:pPr>
              <w:widowControl/>
              <w:spacing w:line="420" w:lineRule="exact"/>
              <w:jc w:val="center"/>
              <w:rPr>
                <w:kern w:val="0"/>
                <w:sz w:val="24"/>
                <w:szCs w:val="24"/>
              </w:rPr>
            </w:pPr>
            <w:r>
              <w:rPr>
                <w:kern w:val="0"/>
                <w:sz w:val="24"/>
                <w:szCs w:val="24"/>
              </w:rPr>
              <w:t xml:space="preserve">　</w:t>
            </w:r>
          </w:p>
        </w:tc>
        <w:tc>
          <w:tcPr>
            <w:tcW w:w="918" w:type="dxa"/>
            <w:tcBorders>
              <w:top w:val="single" w:sz="4" w:space="0" w:color="auto"/>
              <w:left w:val="nil"/>
              <w:bottom w:val="single" w:sz="4" w:space="0" w:color="auto"/>
              <w:right w:val="single" w:sz="4" w:space="0" w:color="auto"/>
            </w:tcBorders>
            <w:vAlign w:val="center"/>
          </w:tcPr>
          <w:p w14:paraId="148A7DA6"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5ACDAEBD" w14:textId="77777777">
        <w:trPr>
          <w:trHeight w:val="418"/>
        </w:trPr>
        <w:tc>
          <w:tcPr>
            <w:tcW w:w="1124" w:type="dxa"/>
            <w:gridSpan w:val="2"/>
            <w:vMerge/>
            <w:tcBorders>
              <w:top w:val="single" w:sz="4" w:space="0" w:color="auto"/>
              <w:left w:val="single" w:sz="4" w:space="0" w:color="auto"/>
              <w:bottom w:val="single" w:sz="4" w:space="0" w:color="auto"/>
              <w:right w:val="single" w:sz="4" w:space="0" w:color="auto"/>
            </w:tcBorders>
            <w:vAlign w:val="center"/>
          </w:tcPr>
          <w:p w14:paraId="2F6BA206" w14:textId="77777777" w:rsidR="00AC6B27" w:rsidRDefault="00AC6B27">
            <w:pPr>
              <w:widowControl/>
              <w:spacing w:line="420" w:lineRule="exact"/>
              <w:jc w:val="left"/>
              <w:rPr>
                <w:rFonts w:ascii="宋体" w:hAnsi="宋体" w:cs="宋体"/>
                <w:kern w:val="0"/>
                <w:sz w:val="24"/>
                <w:szCs w:val="24"/>
              </w:rPr>
            </w:pPr>
          </w:p>
        </w:tc>
        <w:tc>
          <w:tcPr>
            <w:tcW w:w="3838" w:type="dxa"/>
            <w:gridSpan w:val="7"/>
            <w:tcBorders>
              <w:top w:val="single" w:sz="4" w:space="0" w:color="auto"/>
              <w:left w:val="nil"/>
              <w:bottom w:val="single" w:sz="4" w:space="0" w:color="auto"/>
              <w:right w:val="single" w:sz="4" w:space="0" w:color="auto"/>
            </w:tcBorders>
            <w:vAlign w:val="center"/>
          </w:tcPr>
          <w:p w14:paraId="4F339EBD"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其他材料费</w:t>
            </w:r>
          </w:p>
        </w:tc>
        <w:tc>
          <w:tcPr>
            <w:tcW w:w="850" w:type="dxa"/>
            <w:gridSpan w:val="2"/>
            <w:tcBorders>
              <w:top w:val="single" w:sz="4" w:space="0" w:color="auto"/>
              <w:left w:val="nil"/>
              <w:bottom w:val="single" w:sz="4" w:space="0" w:color="auto"/>
              <w:right w:val="single" w:sz="4" w:space="0" w:color="auto"/>
            </w:tcBorders>
            <w:vAlign w:val="center"/>
          </w:tcPr>
          <w:p w14:paraId="0A5D9B58"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w:t>
            </w:r>
          </w:p>
        </w:tc>
        <w:tc>
          <w:tcPr>
            <w:tcW w:w="851" w:type="dxa"/>
            <w:gridSpan w:val="2"/>
            <w:tcBorders>
              <w:top w:val="single" w:sz="4" w:space="0" w:color="auto"/>
              <w:left w:val="nil"/>
              <w:bottom w:val="single" w:sz="4" w:space="0" w:color="auto"/>
              <w:right w:val="single" w:sz="4" w:space="0" w:color="auto"/>
            </w:tcBorders>
            <w:vAlign w:val="center"/>
          </w:tcPr>
          <w:p w14:paraId="441D3AE9"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3069E279"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w:t>
            </w:r>
          </w:p>
        </w:tc>
        <w:tc>
          <w:tcPr>
            <w:tcW w:w="918" w:type="dxa"/>
            <w:tcBorders>
              <w:top w:val="single" w:sz="4" w:space="0" w:color="auto"/>
              <w:left w:val="nil"/>
              <w:bottom w:val="single" w:sz="4" w:space="0" w:color="auto"/>
              <w:right w:val="single" w:sz="4" w:space="0" w:color="auto"/>
            </w:tcBorders>
            <w:vAlign w:val="center"/>
          </w:tcPr>
          <w:p w14:paraId="69221006" w14:textId="77777777" w:rsidR="00AC6B27" w:rsidRDefault="00F00680">
            <w:pPr>
              <w:widowControl/>
              <w:spacing w:line="420" w:lineRule="exact"/>
              <w:jc w:val="center"/>
              <w:rPr>
                <w:kern w:val="0"/>
                <w:sz w:val="24"/>
                <w:szCs w:val="24"/>
              </w:rPr>
            </w:pPr>
            <w:r>
              <w:rPr>
                <w:kern w:val="0"/>
                <w:sz w:val="24"/>
                <w:szCs w:val="24"/>
              </w:rPr>
              <w:t xml:space="preserve">　</w:t>
            </w:r>
          </w:p>
        </w:tc>
      </w:tr>
      <w:tr w:rsidR="00AC6B27" w14:paraId="311FE52E" w14:textId="77777777">
        <w:trPr>
          <w:trHeight w:val="459"/>
        </w:trPr>
        <w:tc>
          <w:tcPr>
            <w:tcW w:w="1124" w:type="dxa"/>
            <w:gridSpan w:val="2"/>
            <w:vMerge/>
            <w:tcBorders>
              <w:top w:val="single" w:sz="4" w:space="0" w:color="auto"/>
              <w:left w:val="single" w:sz="4" w:space="0" w:color="auto"/>
              <w:bottom w:val="single" w:sz="4" w:space="0" w:color="auto"/>
              <w:right w:val="single" w:sz="4" w:space="0" w:color="auto"/>
            </w:tcBorders>
            <w:vAlign w:val="center"/>
          </w:tcPr>
          <w:p w14:paraId="1FB56C78" w14:textId="77777777" w:rsidR="00AC6B27" w:rsidRDefault="00AC6B27">
            <w:pPr>
              <w:widowControl/>
              <w:spacing w:line="420" w:lineRule="exact"/>
              <w:jc w:val="left"/>
              <w:rPr>
                <w:rFonts w:ascii="宋体" w:hAnsi="宋体" w:cs="宋体"/>
                <w:kern w:val="0"/>
                <w:sz w:val="24"/>
                <w:szCs w:val="24"/>
              </w:rPr>
            </w:pPr>
          </w:p>
        </w:tc>
        <w:tc>
          <w:tcPr>
            <w:tcW w:w="3838" w:type="dxa"/>
            <w:gridSpan w:val="7"/>
            <w:tcBorders>
              <w:top w:val="single" w:sz="4" w:space="0" w:color="auto"/>
              <w:left w:val="nil"/>
              <w:bottom w:val="single" w:sz="4" w:space="0" w:color="auto"/>
              <w:right w:val="single" w:sz="4" w:space="0" w:color="auto"/>
            </w:tcBorders>
            <w:vAlign w:val="center"/>
          </w:tcPr>
          <w:p w14:paraId="0E0EE8FA"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材料费小计</w:t>
            </w:r>
          </w:p>
        </w:tc>
        <w:tc>
          <w:tcPr>
            <w:tcW w:w="850" w:type="dxa"/>
            <w:gridSpan w:val="2"/>
            <w:tcBorders>
              <w:top w:val="single" w:sz="4" w:space="0" w:color="auto"/>
              <w:left w:val="nil"/>
              <w:bottom w:val="single" w:sz="4" w:space="0" w:color="auto"/>
              <w:right w:val="single" w:sz="4" w:space="0" w:color="auto"/>
            </w:tcBorders>
            <w:vAlign w:val="center"/>
          </w:tcPr>
          <w:p w14:paraId="6D0C66D4"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w:t>
            </w:r>
          </w:p>
        </w:tc>
        <w:tc>
          <w:tcPr>
            <w:tcW w:w="851" w:type="dxa"/>
            <w:gridSpan w:val="2"/>
            <w:tcBorders>
              <w:top w:val="single" w:sz="4" w:space="0" w:color="auto"/>
              <w:left w:val="nil"/>
              <w:bottom w:val="single" w:sz="4" w:space="0" w:color="auto"/>
              <w:right w:val="single" w:sz="4" w:space="0" w:color="auto"/>
            </w:tcBorders>
            <w:vAlign w:val="center"/>
          </w:tcPr>
          <w:p w14:paraId="0FD1D312" w14:textId="77777777" w:rsidR="00AC6B27" w:rsidRDefault="00F00680">
            <w:pPr>
              <w:widowControl/>
              <w:spacing w:line="420" w:lineRule="exact"/>
              <w:jc w:val="center"/>
              <w:rPr>
                <w:kern w:val="0"/>
                <w:sz w:val="24"/>
                <w:szCs w:val="24"/>
              </w:rPr>
            </w:pPr>
            <w:r>
              <w:rPr>
                <w:kern w:val="0"/>
                <w:sz w:val="24"/>
                <w:szCs w:val="24"/>
              </w:rPr>
              <w:t xml:space="preserve">　</w:t>
            </w:r>
          </w:p>
        </w:tc>
        <w:tc>
          <w:tcPr>
            <w:tcW w:w="850" w:type="dxa"/>
            <w:gridSpan w:val="2"/>
            <w:tcBorders>
              <w:top w:val="single" w:sz="4" w:space="0" w:color="auto"/>
              <w:left w:val="nil"/>
              <w:bottom w:val="single" w:sz="4" w:space="0" w:color="auto"/>
              <w:right w:val="single" w:sz="4" w:space="0" w:color="auto"/>
            </w:tcBorders>
            <w:vAlign w:val="center"/>
          </w:tcPr>
          <w:p w14:paraId="7F9B1D58" w14:textId="77777777" w:rsidR="00AC6B27" w:rsidRDefault="00F00680">
            <w:pPr>
              <w:widowControl/>
              <w:spacing w:line="420" w:lineRule="exact"/>
              <w:jc w:val="center"/>
              <w:rPr>
                <w:rFonts w:ascii="宋体" w:hAnsi="宋体" w:cs="宋体"/>
                <w:kern w:val="0"/>
                <w:sz w:val="24"/>
                <w:szCs w:val="24"/>
              </w:rPr>
            </w:pPr>
            <w:r>
              <w:rPr>
                <w:rFonts w:ascii="宋体" w:hAnsi="宋体" w:cs="宋体" w:hint="eastAsia"/>
                <w:kern w:val="0"/>
                <w:sz w:val="24"/>
                <w:szCs w:val="24"/>
              </w:rPr>
              <w:t>—</w:t>
            </w:r>
          </w:p>
        </w:tc>
        <w:tc>
          <w:tcPr>
            <w:tcW w:w="918" w:type="dxa"/>
            <w:tcBorders>
              <w:top w:val="single" w:sz="4" w:space="0" w:color="auto"/>
              <w:left w:val="nil"/>
              <w:bottom w:val="single" w:sz="4" w:space="0" w:color="auto"/>
              <w:right w:val="single" w:sz="4" w:space="0" w:color="auto"/>
            </w:tcBorders>
            <w:vAlign w:val="center"/>
          </w:tcPr>
          <w:p w14:paraId="7CC1C7EE" w14:textId="77777777" w:rsidR="00AC6B27" w:rsidRDefault="00F00680">
            <w:pPr>
              <w:widowControl/>
              <w:spacing w:line="420" w:lineRule="exact"/>
              <w:jc w:val="center"/>
              <w:rPr>
                <w:kern w:val="0"/>
                <w:sz w:val="24"/>
                <w:szCs w:val="24"/>
              </w:rPr>
            </w:pPr>
            <w:r>
              <w:rPr>
                <w:kern w:val="0"/>
                <w:sz w:val="24"/>
                <w:szCs w:val="24"/>
              </w:rPr>
              <w:t xml:space="preserve">　</w:t>
            </w:r>
          </w:p>
        </w:tc>
      </w:tr>
    </w:tbl>
    <w:p w14:paraId="2FA7E8F5" w14:textId="77777777" w:rsidR="00AC6B27" w:rsidRDefault="00F00680">
      <w:pPr>
        <w:spacing w:line="420" w:lineRule="exact"/>
        <w:rPr>
          <w:rFonts w:ascii="宋体" w:hAnsi="宋体"/>
          <w:sz w:val="24"/>
          <w:szCs w:val="24"/>
        </w:rPr>
      </w:pPr>
      <w:r>
        <w:rPr>
          <w:rFonts w:ascii="宋体" w:hAnsi="宋体" w:hint="eastAsia"/>
          <w:sz w:val="24"/>
          <w:szCs w:val="24"/>
        </w:rPr>
        <w:t>填表说明</w:t>
      </w:r>
      <w:r>
        <w:rPr>
          <w:rFonts w:ascii="宋体" w:hAnsi="宋体"/>
          <w:sz w:val="24"/>
          <w:szCs w:val="24"/>
        </w:rPr>
        <w:t>:</w:t>
      </w:r>
    </w:p>
    <w:p w14:paraId="57A0D146" w14:textId="77777777" w:rsidR="00AC6B27" w:rsidRDefault="00F00680">
      <w:pPr>
        <w:spacing w:line="420" w:lineRule="exact"/>
        <w:ind w:firstLineChars="200" w:firstLine="480"/>
        <w:rPr>
          <w:rFonts w:ascii="宋体" w:hAnsi="宋体"/>
          <w:sz w:val="24"/>
          <w:szCs w:val="24"/>
        </w:rPr>
      </w:pPr>
      <w:r>
        <w:rPr>
          <w:rFonts w:ascii="宋体" w:hAnsi="宋体"/>
          <w:sz w:val="24"/>
          <w:szCs w:val="24"/>
        </w:rPr>
        <w:t xml:space="preserve">1. </w:t>
      </w:r>
      <w:r>
        <w:rPr>
          <w:rFonts w:ascii="宋体" w:hAnsi="宋体" w:hint="eastAsia"/>
          <w:sz w:val="24"/>
          <w:szCs w:val="24"/>
        </w:rPr>
        <w:t>单价分析表中除消耗量外其余数据均在小数点后第三位四舍五入后保留两位小数（不允许后面有隐含小数）。</w:t>
      </w:r>
    </w:p>
    <w:p w14:paraId="4F895534"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材料费项下应列明主要材料的名称、规格数量、单价。</w:t>
      </w:r>
      <w:proofErr w:type="gramStart"/>
      <w:r>
        <w:rPr>
          <w:rFonts w:ascii="宋体" w:hAnsi="宋体" w:hint="eastAsia"/>
          <w:sz w:val="24"/>
          <w:szCs w:val="24"/>
        </w:rPr>
        <w:t>若项目</w:t>
      </w:r>
      <w:proofErr w:type="gramEnd"/>
      <w:r>
        <w:rPr>
          <w:rFonts w:ascii="宋体" w:hAnsi="宋体" w:hint="eastAsia"/>
          <w:sz w:val="24"/>
          <w:szCs w:val="24"/>
        </w:rPr>
        <w:t>不够，投标人可自行补充栏目。但计费程序必须清晰。</w:t>
      </w:r>
    </w:p>
    <w:p w14:paraId="62967F82" w14:textId="77777777" w:rsidR="00AC6B27" w:rsidRDefault="00F00680">
      <w:pPr>
        <w:spacing w:line="420" w:lineRule="exact"/>
        <w:ind w:firstLineChars="200"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其中人工费、材料费、机械使用费均为除税价格。</w:t>
      </w:r>
    </w:p>
    <w:p w14:paraId="42A69357" w14:textId="77777777" w:rsidR="00AC6B27" w:rsidRDefault="00AC6B27">
      <w:pPr>
        <w:pStyle w:val="af4"/>
        <w:rPr>
          <w:rFonts w:ascii="宋体" w:hAnsi="宋体"/>
          <w:sz w:val="24"/>
          <w:szCs w:val="24"/>
        </w:rPr>
      </w:pPr>
    </w:p>
    <w:p w14:paraId="0B6F46C7" w14:textId="77777777" w:rsidR="00AC6B27" w:rsidRDefault="00F00680">
      <w:pPr>
        <w:pStyle w:val="af4"/>
        <w:rPr>
          <w:b/>
          <w:bCs/>
        </w:rPr>
      </w:pPr>
      <w:r>
        <w:rPr>
          <w:rFonts w:ascii="宋体" w:hAnsi="宋体" w:hint="eastAsia"/>
          <w:b/>
          <w:bCs/>
          <w:sz w:val="24"/>
          <w:szCs w:val="24"/>
        </w:rPr>
        <w:t>提示：投标人在编制投标文件时，应将</w:t>
      </w:r>
      <w:r>
        <w:rPr>
          <w:rFonts w:hint="eastAsia"/>
          <w:b/>
          <w:bCs/>
          <w:sz w:val="24"/>
          <w:szCs w:val="24"/>
        </w:rPr>
        <w:t>excel</w:t>
      </w:r>
      <w:r>
        <w:rPr>
          <w:rFonts w:hint="eastAsia"/>
          <w:b/>
          <w:bCs/>
          <w:sz w:val="24"/>
          <w:szCs w:val="24"/>
        </w:rPr>
        <w:t>清单报价表填写后打印签字盖章后扫描，与填写好的</w:t>
      </w:r>
      <w:r>
        <w:rPr>
          <w:rFonts w:hint="eastAsia"/>
          <w:b/>
          <w:bCs/>
          <w:sz w:val="24"/>
          <w:szCs w:val="24"/>
        </w:rPr>
        <w:t>excel</w:t>
      </w:r>
      <w:r>
        <w:rPr>
          <w:rFonts w:hint="eastAsia"/>
          <w:b/>
          <w:bCs/>
          <w:sz w:val="24"/>
          <w:szCs w:val="24"/>
        </w:rPr>
        <w:t>清单报价</w:t>
      </w:r>
      <w:proofErr w:type="gramStart"/>
      <w:r>
        <w:rPr>
          <w:rFonts w:hint="eastAsia"/>
          <w:b/>
          <w:bCs/>
          <w:sz w:val="24"/>
          <w:szCs w:val="24"/>
        </w:rPr>
        <w:t>表一起</w:t>
      </w:r>
      <w:proofErr w:type="gramEnd"/>
      <w:r>
        <w:rPr>
          <w:rFonts w:hint="eastAsia"/>
          <w:b/>
          <w:bCs/>
          <w:sz w:val="24"/>
          <w:szCs w:val="24"/>
        </w:rPr>
        <w:t>上传后作为整个投标文件的一部分。</w:t>
      </w:r>
    </w:p>
    <w:p w14:paraId="46FAEF6C" w14:textId="77777777" w:rsidR="00AC6B27" w:rsidRDefault="00AC6B27">
      <w:pPr>
        <w:spacing w:line="420" w:lineRule="exact"/>
        <w:rPr>
          <w:sz w:val="24"/>
          <w:szCs w:val="24"/>
        </w:rPr>
      </w:pPr>
    </w:p>
    <w:bookmarkEnd w:id="613"/>
    <w:bookmarkEnd w:id="614"/>
    <w:bookmarkEnd w:id="615"/>
    <w:bookmarkEnd w:id="616"/>
    <w:p w14:paraId="23BFE5BE" w14:textId="77777777" w:rsidR="00AC6B27" w:rsidRDefault="00AC6B27">
      <w:pPr>
        <w:spacing w:line="420" w:lineRule="exact"/>
      </w:pPr>
    </w:p>
    <w:sectPr w:rsidR="00AC6B27">
      <w:endnotePr>
        <w:numFmt w:val="decimal"/>
      </w:endnotePr>
      <w:pgSz w:w="11906" w:h="16838"/>
      <w:pgMar w:top="1247" w:right="1418" w:bottom="1134" w:left="1588" w:header="851" w:footer="90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F656" w14:textId="77777777" w:rsidR="00FD6CF0" w:rsidRDefault="00FD6CF0">
      <w:r>
        <w:separator/>
      </w:r>
    </w:p>
  </w:endnote>
  <w:endnote w:type="continuationSeparator" w:id="0">
    <w:p w14:paraId="21E91835" w14:textId="77777777" w:rsidR="00FD6CF0" w:rsidRDefault="00FD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sto MT">
    <w:charset w:val="00"/>
    <w:family w:val="roman"/>
    <w:pitch w:val="variable"/>
    <w:sig w:usb0="00000003" w:usb1="00000000" w:usb2="00000000" w:usb3="00000000" w:csb0="00000001" w:csb1="00000000"/>
  </w:font>
  <w:font w:name="方正小标宋简体">
    <w:altName w:val="黑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昆仑仿宋">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F188" w14:textId="77777777" w:rsidR="00AC6B27" w:rsidRDefault="00F00680">
    <w:pPr>
      <w:pStyle w:val="af4"/>
      <w:framePr w:wrap="around" w:vAnchor="text" w:hAnchor="margin" w:xAlign="center" w:y="1"/>
      <w:rPr>
        <w:rStyle w:val="aff3"/>
      </w:rPr>
    </w:pPr>
    <w:r>
      <w:fldChar w:fldCharType="begin"/>
    </w:r>
    <w:r>
      <w:rPr>
        <w:rStyle w:val="aff3"/>
      </w:rPr>
      <w:instrText xml:space="preserve">PAGE  </w:instrText>
    </w:r>
    <w:r>
      <w:fldChar w:fldCharType="end"/>
    </w:r>
  </w:p>
  <w:p w14:paraId="4B17C6D2" w14:textId="77777777" w:rsidR="00AC6B27" w:rsidRDefault="00AC6B2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6D6A" w14:textId="77777777" w:rsidR="00AC6B27" w:rsidRDefault="00F00680">
    <w:pPr>
      <w:pStyle w:val="af4"/>
      <w:framePr w:wrap="around" w:vAnchor="text" w:hAnchor="margin" w:xAlign="center" w:y="1"/>
      <w:rPr>
        <w:rStyle w:val="aff3"/>
      </w:rPr>
    </w:pPr>
    <w:r>
      <w:fldChar w:fldCharType="begin"/>
    </w:r>
    <w:r>
      <w:rPr>
        <w:rStyle w:val="aff3"/>
      </w:rPr>
      <w:instrText xml:space="preserve">PAGE  </w:instrText>
    </w:r>
    <w:r>
      <w:fldChar w:fldCharType="separate"/>
    </w:r>
    <w:r>
      <w:rPr>
        <w:rStyle w:val="aff3"/>
      </w:rPr>
      <w:t>5</w:t>
    </w:r>
    <w:r>
      <w:fldChar w:fldCharType="end"/>
    </w:r>
  </w:p>
  <w:p w14:paraId="235868FB" w14:textId="77777777" w:rsidR="00AC6B27" w:rsidRDefault="00AC6B2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859905"/>
    </w:sdtPr>
    <w:sdtEndPr/>
    <w:sdtContent>
      <w:p w14:paraId="13A9A41C" w14:textId="77777777" w:rsidR="00AC6B27" w:rsidRDefault="00F00680">
        <w:pPr>
          <w:pStyle w:val="af4"/>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3608" w14:textId="77777777" w:rsidR="00AC6B27" w:rsidRDefault="00F00680">
    <w:pPr>
      <w:pStyle w:val="af4"/>
      <w:framePr w:wrap="around" w:vAnchor="text" w:hAnchor="margin" w:xAlign="center" w:y="1"/>
      <w:rPr>
        <w:rStyle w:val="aff3"/>
      </w:rPr>
    </w:pPr>
    <w:r>
      <w:fldChar w:fldCharType="begin"/>
    </w:r>
    <w:r>
      <w:rPr>
        <w:rStyle w:val="aff3"/>
      </w:rPr>
      <w:instrText xml:space="preserve">PAGE  </w:instrText>
    </w:r>
    <w:r>
      <w:fldChar w:fldCharType="separate"/>
    </w:r>
    <w:r>
      <w:rPr>
        <w:rStyle w:val="aff3"/>
      </w:rPr>
      <w:t>7</w:t>
    </w:r>
    <w:r>
      <w:fldChar w:fldCharType="end"/>
    </w:r>
  </w:p>
  <w:p w14:paraId="28F6CDF7" w14:textId="77777777" w:rsidR="00AC6B27" w:rsidRDefault="00AC6B27">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E853" w14:textId="77777777" w:rsidR="00AC6B27" w:rsidRDefault="00F00680">
    <w:pPr>
      <w:pStyle w:val="af4"/>
    </w:pPr>
    <w:r>
      <w:rPr>
        <w:noProof/>
      </w:rPr>
      <mc:AlternateContent>
        <mc:Choice Requires="wps">
          <w:drawing>
            <wp:anchor distT="0" distB="0" distL="114300" distR="114300" simplePos="0" relativeHeight="251659264" behindDoc="0" locked="0" layoutInCell="1" allowOverlap="1" wp14:anchorId="2A187299" wp14:editId="06F11746">
              <wp:simplePos x="0" y="0"/>
              <wp:positionH relativeFrom="margin">
                <wp:posOffset>3032125</wp:posOffset>
              </wp:positionH>
              <wp:positionV relativeFrom="paragraph">
                <wp:posOffset>0</wp:posOffset>
              </wp:positionV>
              <wp:extent cx="146050" cy="197485"/>
              <wp:effectExtent l="0" t="0" r="6350" b="12065"/>
              <wp:wrapNone/>
              <wp:docPr id="1" name="文本框 1026"/>
              <wp:cNvGraphicFramePr/>
              <a:graphic xmlns:a="http://schemas.openxmlformats.org/drawingml/2006/main">
                <a:graphicData uri="http://schemas.microsoft.com/office/word/2010/wordprocessingShape">
                  <wps:wsp>
                    <wps:cNvSpPr/>
                    <wps:spPr>
                      <a:xfrm>
                        <a:off x="0" y="0"/>
                        <a:ext cx="146304" cy="197510"/>
                      </a:xfrm>
                      <a:prstGeom prst="rect">
                        <a:avLst/>
                      </a:prstGeom>
                      <a:noFill/>
                      <a:ln>
                        <a:noFill/>
                      </a:ln>
                    </wps:spPr>
                    <wps:txbx>
                      <w:txbxContent>
                        <w:p w14:paraId="347A3BF2" w14:textId="77777777" w:rsidR="00AC6B27" w:rsidRDefault="00F00680">
                          <w:pPr>
                            <w:pStyle w:val="af4"/>
                            <w:rPr>
                              <w:rStyle w:val="aff3"/>
                            </w:rPr>
                          </w:pPr>
                          <w:r>
                            <w:fldChar w:fldCharType="begin"/>
                          </w:r>
                          <w:r>
                            <w:rPr>
                              <w:rStyle w:val="aff3"/>
                            </w:rPr>
                            <w:instrText xml:space="preserve">PAGE  </w:instrText>
                          </w:r>
                          <w:r>
                            <w:fldChar w:fldCharType="separate"/>
                          </w:r>
                          <w:r>
                            <w:rPr>
                              <w:rStyle w:val="aff3"/>
                            </w:rPr>
                            <w:t>9</w:t>
                          </w:r>
                          <w:r>
                            <w:fldChar w:fldCharType="end"/>
                          </w:r>
                        </w:p>
                      </w:txbxContent>
                    </wps:txbx>
                    <wps:bodyPr wrap="square" lIns="0" tIns="0" rIns="0" bIns="0">
                      <a:noAutofit/>
                    </wps:bodyPr>
                  </wps:wsp>
                </a:graphicData>
              </a:graphic>
            </wp:anchor>
          </w:drawing>
        </mc:Choice>
        <mc:Fallback>
          <w:pict>
            <v:rect w14:anchorId="2A187299" id="文本框 1026" o:spid="_x0000_s1026" style="position:absolute;margin-left:238.75pt;margin-top:0;width:11.5pt;height:15.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" filled="f" stroked="f">
              <v:textbox inset="0,0,0,0">
                <w:txbxContent>
                  <w:p w14:paraId="347A3BF2" w14:textId="77777777" w:rsidR="00AC6B27" w:rsidRDefault="00F00680">
                    <w:pPr>
                      <w:pStyle w:val="af4"/>
                      <w:rPr>
                        <w:rStyle w:val="aff3"/>
                      </w:rPr>
                    </w:pPr>
                    <w:r>
                      <w:fldChar w:fldCharType="begin"/>
                    </w:r>
                    <w:r>
                      <w:rPr>
                        <w:rStyle w:val="aff3"/>
                      </w:rPr>
                      <w:instrText xml:space="preserve">PAGE  </w:instrText>
                    </w:r>
                    <w:r>
                      <w:fldChar w:fldCharType="separate"/>
                    </w:r>
                    <w:r>
                      <w:rPr>
                        <w:rStyle w:val="aff3"/>
                      </w:rPr>
                      <w:t>9</w:t>
                    </w:r>
                    <w: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93623"/>
    </w:sdtPr>
    <w:sdtEndPr/>
    <w:sdtContent>
      <w:p w14:paraId="1E604544" w14:textId="77777777" w:rsidR="00AC6B27" w:rsidRDefault="00F00680">
        <w:pPr>
          <w:pStyle w:val="af4"/>
          <w:jc w:val="center"/>
        </w:pPr>
        <w:r>
          <w:fldChar w:fldCharType="begin"/>
        </w:r>
        <w:r>
          <w:instrText xml:space="preserve">PAGE   \* </w:instrText>
        </w:r>
        <w:r>
          <w:instrText>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74808"/>
    </w:sdtPr>
    <w:sdtEndPr/>
    <w:sdtContent>
      <w:p w14:paraId="06873F71" w14:textId="77777777" w:rsidR="00AC6B27" w:rsidRDefault="00F00680">
        <w:pPr>
          <w:pStyle w:val="af4"/>
          <w:jc w:val="center"/>
        </w:pPr>
        <w:r>
          <w:fldChar w:fldCharType="begin"/>
        </w:r>
        <w:r>
          <w:instrText>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0A5B" w14:textId="77777777" w:rsidR="00AC6B27" w:rsidRDefault="00F00680">
    <w:pPr>
      <w:pStyle w:val="af4"/>
      <w:jc w:val="center"/>
    </w:pPr>
    <w:r>
      <w:rPr>
        <w:noProof/>
      </w:rPr>
      <mc:AlternateContent>
        <mc:Choice Requires="wps">
          <w:drawing>
            <wp:anchor distT="0" distB="0" distL="114300" distR="114300" simplePos="0" relativeHeight="251660288" behindDoc="0" locked="0" layoutInCell="1" allowOverlap="1" wp14:anchorId="6A169B0A" wp14:editId="0046BAD5">
              <wp:simplePos x="0" y="0"/>
              <wp:positionH relativeFrom="margin">
                <wp:posOffset>2766060</wp:posOffset>
              </wp:positionH>
              <wp:positionV relativeFrom="paragraph">
                <wp:posOffset>0</wp:posOffset>
              </wp:positionV>
              <wp:extent cx="380365" cy="212090"/>
              <wp:effectExtent l="0" t="0" r="635" b="16510"/>
              <wp:wrapNone/>
              <wp:docPr id="4" name="文本框 1031"/>
              <wp:cNvGraphicFramePr/>
              <a:graphic xmlns:a="http://schemas.openxmlformats.org/drawingml/2006/main">
                <a:graphicData uri="http://schemas.microsoft.com/office/word/2010/wordprocessingShape">
                  <wps:wsp>
                    <wps:cNvSpPr/>
                    <wps:spPr>
                      <a:xfrm>
                        <a:off x="0" y="0"/>
                        <a:ext cx="380391" cy="212141"/>
                      </a:xfrm>
                      <a:prstGeom prst="rect">
                        <a:avLst/>
                      </a:prstGeom>
                      <a:noFill/>
                      <a:ln>
                        <a:noFill/>
                      </a:ln>
                    </wps:spPr>
                    <wps:txbx>
                      <w:txbxContent>
                        <w:p w14:paraId="3AF0DE07" w14:textId="77777777" w:rsidR="00AC6B27" w:rsidRDefault="00F00680">
                          <w:pPr>
                            <w:pStyle w:val="af4"/>
                            <w:jc w:val="center"/>
                          </w:pPr>
                          <w:r>
                            <w:fldChar w:fldCharType="begin"/>
                          </w:r>
                          <w:r>
                            <w:instrText>PAGE   \* MERGEFORMAT</w:instrText>
                          </w:r>
                          <w:r>
                            <w:fldChar w:fldCharType="separate"/>
                          </w:r>
                          <w:r>
                            <w:rPr>
                              <w:lang w:val="zh-CN"/>
                            </w:rPr>
                            <w:t>85</w:t>
                          </w:r>
                          <w:r>
                            <w:fldChar w:fldCharType="end"/>
                          </w:r>
                        </w:p>
                      </w:txbxContent>
                    </wps:txbx>
                    <wps:bodyPr wrap="square" lIns="0" tIns="0" rIns="0" bIns="0">
                      <a:noAutofit/>
                    </wps:bodyPr>
                  </wps:wsp>
                </a:graphicData>
              </a:graphic>
            </wp:anchor>
          </w:drawing>
        </mc:Choice>
        <mc:Fallback>
          <w:pict>
            <v:rect w14:anchorId="6A169B0A" id="文本框 1031" o:spid="_x0000_s1027" style="position:absolute;left:0;text-align:left;margin-left:217.8pt;margin-top:0;width:29.95pt;height:16.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" filled="f" stroked="f">
              <v:textbox inset="0,0,0,0">
                <w:txbxContent>
                  <w:p w14:paraId="3AF0DE07" w14:textId="77777777" w:rsidR="00AC6B27" w:rsidRDefault="00F00680">
                    <w:pPr>
                      <w:pStyle w:val="af4"/>
                      <w:jc w:val="center"/>
                    </w:pPr>
                    <w:r>
                      <w:fldChar w:fldCharType="begin"/>
                    </w:r>
                    <w:r>
                      <w:instrText>PAGE   \* MERGEFORMAT</w:instrText>
                    </w:r>
                    <w:r>
                      <w:fldChar w:fldCharType="separate"/>
                    </w:r>
                    <w:r>
                      <w:rPr>
                        <w:lang w:val="zh-CN"/>
                      </w:rPr>
                      <w:t>85</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9FE2" w14:textId="77777777" w:rsidR="00FD6CF0" w:rsidRDefault="00FD6CF0">
      <w:r>
        <w:separator/>
      </w:r>
    </w:p>
  </w:footnote>
  <w:footnote w:type="continuationSeparator" w:id="0">
    <w:p w14:paraId="436582B4" w14:textId="77777777" w:rsidR="00FD6CF0" w:rsidRDefault="00FD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F066" w14:textId="77777777" w:rsidR="00AC6B27" w:rsidRDefault="00F00680">
    <w:r>
      <w:rPr>
        <w:rFonts w:hint="eastAsia"/>
      </w:rPr>
      <w:t>东莞市城市轨道交通</w:t>
    </w:r>
    <w:r>
      <w:rPr>
        <w:rFonts w:hint="eastAsia"/>
      </w:rPr>
      <w:t>2</w:t>
    </w:r>
    <w:r>
      <w:rPr>
        <w:rFonts w:hint="eastAsia"/>
      </w:rPr>
      <w:t>号线三期工程土建施工</w:t>
    </w:r>
    <w:r>
      <w:rPr>
        <w:rFonts w:hint="eastAsia"/>
      </w:rPr>
      <w:t>2335</w:t>
    </w:r>
    <w:r>
      <w:rPr>
        <w:rFonts w:hint="eastAsia"/>
      </w:rPr>
      <w:t>标项目招标文件</w:t>
    </w:r>
  </w:p>
  <w:p w14:paraId="15395A17" w14:textId="77777777" w:rsidR="00AC6B27" w:rsidRDefault="00AC6B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92D" w14:textId="77777777" w:rsidR="00AC6B27" w:rsidRDefault="00F00680">
    <w:pPr>
      <w:pStyle w:val="af6"/>
      <w:jc w:val="both"/>
      <w:rPr>
        <w:sz w:val="21"/>
        <w:szCs w:val="21"/>
      </w:rPr>
    </w:pPr>
    <w:r>
      <w:rPr>
        <w:rFonts w:hint="eastAsia"/>
        <w:sz w:val="21"/>
        <w:szCs w:val="21"/>
      </w:rPr>
      <w:t>东莞市城市轨道交通</w:t>
    </w:r>
    <w:r>
      <w:rPr>
        <w:rFonts w:hint="eastAsia"/>
        <w:sz w:val="21"/>
        <w:szCs w:val="21"/>
      </w:rPr>
      <w:t>2</w:t>
    </w:r>
    <w:r>
      <w:rPr>
        <w:rFonts w:hint="eastAsia"/>
        <w:sz w:val="21"/>
        <w:szCs w:val="21"/>
      </w:rPr>
      <w:t>号线三期工程土建施工</w:t>
    </w:r>
    <w:r>
      <w:rPr>
        <w:rFonts w:hint="eastAsia"/>
        <w:sz w:val="21"/>
        <w:szCs w:val="21"/>
      </w:rPr>
      <w:t>2335</w:t>
    </w:r>
    <w:r>
      <w:rPr>
        <w:rFonts w:hint="eastAsia"/>
        <w:sz w:val="21"/>
        <w:szCs w:val="21"/>
      </w:rPr>
      <w:t>标项目招标文件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E214" w14:textId="77777777" w:rsidR="00AC6B27" w:rsidRDefault="00F00680">
    <w:pPr>
      <w:pStyle w:val="af6"/>
      <w:jc w:val="left"/>
    </w:pPr>
    <w:r>
      <w:rPr>
        <w:rFonts w:hint="eastAsia"/>
        <w:sz w:val="21"/>
        <w:szCs w:val="21"/>
      </w:rPr>
      <w:t>东莞市城市轨道交通</w:t>
    </w:r>
    <w:r>
      <w:rPr>
        <w:rFonts w:hint="eastAsia"/>
        <w:sz w:val="21"/>
        <w:szCs w:val="21"/>
      </w:rPr>
      <w:t>2</w:t>
    </w:r>
    <w:r>
      <w:rPr>
        <w:rFonts w:hint="eastAsia"/>
        <w:sz w:val="21"/>
        <w:szCs w:val="21"/>
      </w:rPr>
      <w:t>号线三期工程土建施工</w:t>
    </w:r>
    <w:r>
      <w:rPr>
        <w:rFonts w:hint="eastAsia"/>
        <w:sz w:val="21"/>
        <w:szCs w:val="21"/>
      </w:rPr>
      <w:t>2335</w:t>
    </w:r>
    <w:r>
      <w:rPr>
        <w:rFonts w:hint="eastAsia"/>
        <w:sz w:val="21"/>
        <w:szCs w:val="21"/>
      </w:rPr>
      <w:t>标项目招标文件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4B09" w14:textId="77777777" w:rsidR="00AC6B27" w:rsidRDefault="00F00680">
    <w:pPr>
      <w:pStyle w:val="af6"/>
      <w:jc w:val="both"/>
    </w:pPr>
    <w:r>
      <w:rPr>
        <w:rFonts w:hint="eastAsia"/>
        <w:sz w:val="21"/>
        <w:szCs w:val="21"/>
      </w:rPr>
      <w:t>东莞市城市轨道交通</w:t>
    </w:r>
    <w:r>
      <w:rPr>
        <w:rFonts w:hint="eastAsia"/>
        <w:sz w:val="21"/>
        <w:szCs w:val="21"/>
      </w:rPr>
      <w:t>2</w:t>
    </w:r>
    <w:r>
      <w:rPr>
        <w:rFonts w:hint="eastAsia"/>
        <w:sz w:val="21"/>
        <w:szCs w:val="21"/>
      </w:rPr>
      <w:t>号线三期工程土建施工</w:t>
    </w:r>
    <w:r>
      <w:rPr>
        <w:rFonts w:hint="eastAsia"/>
        <w:sz w:val="21"/>
        <w:szCs w:val="21"/>
      </w:rPr>
      <w:t>2335</w:t>
    </w:r>
    <w:r>
      <w:rPr>
        <w:rFonts w:hint="eastAsia"/>
        <w:sz w:val="21"/>
        <w:szCs w:val="21"/>
      </w:rPr>
      <w:t>标项目招标文件</w:t>
    </w:r>
    <w:r>
      <w:rPr>
        <w:rFonts w:hint="eastAsia"/>
        <w:sz w:val="21"/>
        <w:szCs w:val="21"/>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5AA"/>
    <w:multiLevelType w:val="singleLevel"/>
    <w:tmpl w:val="0F8225AA"/>
    <w:lvl w:ilvl="0">
      <w:start w:val="1"/>
      <w:numFmt w:val="decimalEnclosedParen"/>
      <w:lvlText w:val="%1 "/>
      <w:legacy w:legacy="1" w:legacySpace="0" w:legacyIndent="360"/>
      <w:lvlJc w:val="left"/>
      <w:pPr>
        <w:ind w:left="644" w:hanging="360"/>
      </w:pPr>
      <w:rPr>
        <w:rFonts w:ascii="宋体" w:eastAsia="宋体" w:hint="eastAsia"/>
        <w:b w:val="0"/>
        <w:i w:val="0"/>
        <w:sz w:val="24"/>
        <w:u w:val="none"/>
      </w:rPr>
    </w:lvl>
  </w:abstractNum>
  <w:abstractNum w:abstractNumId="1" w15:restartNumberingAfterBreak="0">
    <w:nsid w:val="24B7DC91"/>
    <w:multiLevelType w:val="singleLevel"/>
    <w:tmpl w:val="24B7DC91"/>
    <w:lvl w:ilvl="0">
      <w:start w:val="2"/>
      <w:numFmt w:val="chineseCounting"/>
      <w:suff w:val="nothing"/>
      <w:lvlText w:val="%1、"/>
      <w:lvlJc w:val="left"/>
      <w:rPr>
        <w:rFonts w:hint="eastAsia"/>
      </w:rPr>
    </w:lvl>
  </w:abstractNum>
  <w:num w:numId="1" w16cid:durableId="322928392">
    <w:abstractNumId w:val="1"/>
  </w:num>
  <w:num w:numId="2" w16cid:durableId="2065568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NhMzNiMDBkNjI2OWY1NjlkNzgwOTQ2OTQ0ZWI0MjQifQ=="/>
  </w:docVars>
  <w:rsids>
    <w:rsidRoot w:val="003639A8"/>
    <w:rsid w:val="F77CF00E"/>
    <w:rsid w:val="000012DB"/>
    <w:rsid w:val="00003325"/>
    <w:rsid w:val="000078F3"/>
    <w:rsid w:val="00007FDA"/>
    <w:rsid w:val="00010AC3"/>
    <w:rsid w:val="00020800"/>
    <w:rsid w:val="00023050"/>
    <w:rsid w:val="000363F1"/>
    <w:rsid w:val="00050656"/>
    <w:rsid w:val="000517D0"/>
    <w:rsid w:val="0006056A"/>
    <w:rsid w:val="0006475F"/>
    <w:rsid w:val="00065092"/>
    <w:rsid w:val="00067F34"/>
    <w:rsid w:val="000714C8"/>
    <w:rsid w:val="00073241"/>
    <w:rsid w:val="000761A2"/>
    <w:rsid w:val="00077368"/>
    <w:rsid w:val="00086240"/>
    <w:rsid w:val="000919A6"/>
    <w:rsid w:val="00095284"/>
    <w:rsid w:val="00097A00"/>
    <w:rsid w:val="000A207D"/>
    <w:rsid w:val="000A754A"/>
    <w:rsid w:val="000B2D3C"/>
    <w:rsid w:val="000B55D6"/>
    <w:rsid w:val="000B6FC7"/>
    <w:rsid w:val="000B7530"/>
    <w:rsid w:val="000C16B8"/>
    <w:rsid w:val="000C477A"/>
    <w:rsid w:val="000D24C9"/>
    <w:rsid w:val="000D4CDF"/>
    <w:rsid w:val="000D5FA8"/>
    <w:rsid w:val="000D6550"/>
    <w:rsid w:val="000D6C56"/>
    <w:rsid w:val="000E3284"/>
    <w:rsid w:val="000E53BA"/>
    <w:rsid w:val="000E7FBF"/>
    <w:rsid w:val="000F09D3"/>
    <w:rsid w:val="000F5AFD"/>
    <w:rsid w:val="00100ED9"/>
    <w:rsid w:val="00106041"/>
    <w:rsid w:val="001143B6"/>
    <w:rsid w:val="00114AE1"/>
    <w:rsid w:val="001241CF"/>
    <w:rsid w:val="001247D1"/>
    <w:rsid w:val="00131F49"/>
    <w:rsid w:val="001327AD"/>
    <w:rsid w:val="001373F1"/>
    <w:rsid w:val="00137CE6"/>
    <w:rsid w:val="00160FFC"/>
    <w:rsid w:val="001638C8"/>
    <w:rsid w:val="00164895"/>
    <w:rsid w:val="001659CD"/>
    <w:rsid w:val="00166F4F"/>
    <w:rsid w:val="00170B70"/>
    <w:rsid w:val="00171A24"/>
    <w:rsid w:val="00180B46"/>
    <w:rsid w:val="001819E7"/>
    <w:rsid w:val="00182387"/>
    <w:rsid w:val="00182606"/>
    <w:rsid w:val="001844F6"/>
    <w:rsid w:val="00184D87"/>
    <w:rsid w:val="001A0BCE"/>
    <w:rsid w:val="001A19E6"/>
    <w:rsid w:val="001A2EF7"/>
    <w:rsid w:val="001A4F5E"/>
    <w:rsid w:val="001A68D7"/>
    <w:rsid w:val="001C25F3"/>
    <w:rsid w:val="001C344A"/>
    <w:rsid w:val="001D058E"/>
    <w:rsid w:val="001D1359"/>
    <w:rsid w:val="001D1CA4"/>
    <w:rsid w:val="001D67B7"/>
    <w:rsid w:val="001D719C"/>
    <w:rsid w:val="001E3470"/>
    <w:rsid w:val="001E4A8F"/>
    <w:rsid w:val="001E5AAF"/>
    <w:rsid w:val="001E6AFF"/>
    <w:rsid w:val="001F47C9"/>
    <w:rsid w:val="001F70D2"/>
    <w:rsid w:val="001F7D12"/>
    <w:rsid w:val="00204397"/>
    <w:rsid w:val="002124D6"/>
    <w:rsid w:val="002156A1"/>
    <w:rsid w:val="00222669"/>
    <w:rsid w:val="0022491A"/>
    <w:rsid w:val="00226DC7"/>
    <w:rsid w:val="0023589E"/>
    <w:rsid w:val="00241509"/>
    <w:rsid w:val="00243BEA"/>
    <w:rsid w:val="0024444F"/>
    <w:rsid w:val="0025409A"/>
    <w:rsid w:val="002579CD"/>
    <w:rsid w:val="002623C8"/>
    <w:rsid w:val="002708C7"/>
    <w:rsid w:val="00275263"/>
    <w:rsid w:val="00282A77"/>
    <w:rsid w:val="00286A97"/>
    <w:rsid w:val="002911A0"/>
    <w:rsid w:val="002925BF"/>
    <w:rsid w:val="00295245"/>
    <w:rsid w:val="002A75CC"/>
    <w:rsid w:val="002A78C2"/>
    <w:rsid w:val="002B3F4F"/>
    <w:rsid w:val="002B7324"/>
    <w:rsid w:val="002D0A84"/>
    <w:rsid w:val="002D0E9F"/>
    <w:rsid w:val="002D16CE"/>
    <w:rsid w:val="002E55D0"/>
    <w:rsid w:val="002F400D"/>
    <w:rsid w:val="002F56CC"/>
    <w:rsid w:val="002F6698"/>
    <w:rsid w:val="00303E38"/>
    <w:rsid w:val="0031082C"/>
    <w:rsid w:val="00314F65"/>
    <w:rsid w:val="003221E7"/>
    <w:rsid w:val="003227F8"/>
    <w:rsid w:val="003240BA"/>
    <w:rsid w:val="0032547A"/>
    <w:rsid w:val="003325C0"/>
    <w:rsid w:val="00332D9E"/>
    <w:rsid w:val="003426DD"/>
    <w:rsid w:val="00344C3D"/>
    <w:rsid w:val="003452FC"/>
    <w:rsid w:val="00345D1C"/>
    <w:rsid w:val="00357B2E"/>
    <w:rsid w:val="003626E7"/>
    <w:rsid w:val="0036398D"/>
    <w:rsid w:val="003639A8"/>
    <w:rsid w:val="00364933"/>
    <w:rsid w:val="0038035A"/>
    <w:rsid w:val="0038097A"/>
    <w:rsid w:val="003A775D"/>
    <w:rsid w:val="003B03EB"/>
    <w:rsid w:val="003B2D33"/>
    <w:rsid w:val="003B683B"/>
    <w:rsid w:val="003C0F94"/>
    <w:rsid w:val="003C4DDD"/>
    <w:rsid w:val="003D728B"/>
    <w:rsid w:val="003E2CCE"/>
    <w:rsid w:val="003E70B6"/>
    <w:rsid w:val="003F44FE"/>
    <w:rsid w:val="003F4B17"/>
    <w:rsid w:val="003F583B"/>
    <w:rsid w:val="003F58F4"/>
    <w:rsid w:val="003F5DDF"/>
    <w:rsid w:val="003F7CD8"/>
    <w:rsid w:val="004065C4"/>
    <w:rsid w:val="004077D9"/>
    <w:rsid w:val="004106A7"/>
    <w:rsid w:val="004110F2"/>
    <w:rsid w:val="0041133D"/>
    <w:rsid w:val="004167F3"/>
    <w:rsid w:val="00422531"/>
    <w:rsid w:val="00423DD6"/>
    <w:rsid w:val="004312CD"/>
    <w:rsid w:val="00434416"/>
    <w:rsid w:val="00441D07"/>
    <w:rsid w:val="00443673"/>
    <w:rsid w:val="00444843"/>
    <w:rsid w:val="00451778"/>
    <w:rsid w:val="00456438"/>
    <w:rsid w:val="00457DF0"/>
    <w:rsid w:val="00462329"/>
    <w:rsid w:val="00463E8E"/>
    <w:rsid w:val="0046544A"/>
    <w:rsid w:val="0047192A"/>
    <w:rsid w:val="0047426E"/>
    <w:rsid w:val="004817AF"/>
    <w:rsid w:val="00485517"/>
    <w:rsid w:val="004903B5"/>
    <w:rsid w:val="00491176"/>
    <w:rsid w:val="004A0ECF"/>
    <w:rsid w:val="004A12FE"/>
    <w:rsid w:val="004A18A2"/>
    <w:rsid w:val="004A31F4"/>
    <w:rsid w:val="004A4266"/>
    <w:rsid w:val="004B00FA"/>
    <w:rsid w:val="004B144F"/>
    <w:rsid w:val="004B1D4F"/>
    <w:rsid w:val="004B6638"/>
    <w:rsid w:val="004C3228"/>
    <w:rsid w:val="004D3BB5"/>
    <w:rsid w:val="004E506E"/>
    <w:rsid w:val="004E676D"/>
    <w:rsid w:val="004F5FE2"/>
    <w:rsid w:val="004F7C77"/>
    <w:rsid w:val="00501F4D"/>
    <w:rsid w:val="005038FF"/>
    <w:rsid w:val="00503E9F"/>
    <w:rsid w:val="005076B9"/>
    <w:rsid w:val="00507C92"/>
    <w:rsid w:val="005120B1"/>
    <w:rsid w:val="0051615F"/>
    <w:rsid w:val="00521903"/>
    <w:rsid w:val="005221DE"/>
    <w:rsid w:val="0052713E"/>
    <w:rsid w:val="00535945"/>
    <w:rsid w:val="00542927"/>
    <w:rsid w:val="005436F1"/>
    <w:rsid w:val="0054600C"/>
    <w:rsid w:val="00550DCA"/>
    <w:rsid w:val="00554D84"/>
    <w:rsid w:val="00557F65"/>
    <w:rsid w:val="00565135"/>
    <w:rsid w:val="00566A68"/>
    <w:rsid w:val="00567CD6"/>
    <w:rsid w:val="00571408"/>
    <w:rsid w:val="005715A6"/>
    <w:rsid w:val="005720CC"/>
    <w:rsid w:val="00574195"/>
    <w:rsid w:val="00584B12"/>
    <w:rsid w:val="00590A5A"/>
    <w:rsid w:val="00591A66"/>
    <w:rsid w:val="00593E37"/>
    <w:rsid w:val="00596E9E"/>
    <w:rsid w:val="005A287E"/>
    <w:rsid w:val="005A2BC9"/>
    <w:rsid w:val="005A3652"/>
    <w:rsid w:val="005A53F2"/>
    <w:rsid w:val="005A7127"/>
    <w:rsid w:val="005B4705"/>
    <w:rsid w:val="005B4BC5"/>
    <w:rsid w:val="005B6399"/>
    <w:rsid w:val="005B6A0C"/>
    <w:rsid w:val="005C15C5"/>
    <w:rsid w:val="005C1B14"/>
    <w:rsid w:val="005C2A19"/>
    <w:rsid w:val="005C5CE4"/>
    <w:rsid w:val="005C7E19"/>
    <w:rsid w:val="005E03F9"/>
    <w:rsid w:val="005F5E75"/>
    <w:rsid w:val="005F6095"/>
    <w:rsid w:val="00603200"/>
    <w:rsid w:val="006048C9"/>
    <w:rsid w:val="00604F03"/>
    <w:rsid w:val="00613661"/>
    <w:rsid w:val="00616C29"/>
    <w:rsid w:val="00620908"/>
    <w:rsid w:val="00622B01"/>
    <w:rsid w:val="00624431"/>
    <w:rsid w:val="006261A2"/>
    <w:rsid w:val="00633CA8"/>
    <w:rsid w:val="00645B0C"/>
    <w:rsid w:val="0065054C"/>
    <w:rsid w:val="00651C96"/>
    <w:rsid w:val="00653DD6"/>
    <w:rsid w:val="00654A85"/>
    <w:rsid w:val="00661156"/>
    <w:rsid w:val="00665B08"/>
    <w:rsid w:val="00667595"/>
    <w:rsid w:val="0067069E"/>
    <w:rsid w:val="006732FB"/>
    <w:rsid w:val="0067529B"/>
    <w:rsid w:val="00676C93"/>
    <w:rsid w:val="00685E3D"/>
    <w:rsid w:val="006917AD"/>
    <w:rsid w:val="006957EA"/>
    <w:rsid w:val="00695BAB"/>
    <w:rsid w:val="0069680E"/>
    <w:rsid w:val="006B0F69"/>
    <w:rsid w:val="006B4F18"/>
    <w:rsid w:val="006B550C"/>
    <w:rsid w:val="006C0F92"/>
    <w:rsid w:val="006C2006"/>
    <w:rsid w:val="006C33E9"/>
    <w:rsid w:val="006C385C"/>
    <w:rsid w:val="006C7F2E"/>
    <w:rsid w:val="006D1923"/>
    <w:rsid w:val="00700433"/>
    <w:rsid w:val="0070051D"/>
    <w:rsid w:val="007039C3"/>
    <w:rsid w:val="007043F3"/>
    <w:rsid w:val="00705035"/>
    <w:rsid w:val="0070667F"/>
    <w:rsid w:val="0071126F"/>
    <w:rsid w:val="0071425F"/>
    <w:rsid w:val="0072158C"/>
    <w:rsid w:val="00722981"/>
    <w:rsid w:val="0072362D"/>
    <w:rsid w:val="00725DBB"/>
    <w:rsid w:val="007270AE"/>
    <w:rsid w:val="007274E3"/>
    <w:rsid w:val="00730E14"/>
    <w:rsid w:val="00734BC5"/>
    <w:rsid w:val="00762FE5"/>
    <w:rsid w:val="007634BC"/>
    <w:rsid w:val="00764E43"/>
    <w:rsid w:val="007670D4"/>
    <w:rsid w:val="0078233F"/>
    <w:rsid w:val="00783414"/>
    <w:rsid w:val="0078401D"/>
    <w:rsid w:val="00791632"/>
    <w:rsid w:val="00795A98"/>
    <w:rsid w:val="007967C3"/>
    <w:rsid w:val="007A0294"/>
    <w:rsid w:val="007A4686"/>
    <w:rsid w:val="007B09D5"/>
    <w:rsid w:val="007B10E9"/>
    <w:rsid w:val="007B1241"/>
    <w:rsid w:val="007B7158"/>
    <w:rsid w:val="007C0CDE"/>
    <w:rsid w:val="007C60CB"/>
    <w:rsid w:val="007D1F06"/>
    <w:rsid w:val="007D3DBD"/>
    <w:rsid w:val="007D4128"/>
    <w:rsid w:val="007D55E6"/>
    <w:rsid w:val="007D7D2A"/>
    <w:rsid w:val="007E22A7"/>
    <w:rsid w:val="007E760C"/>
    <w:rsid w:val="007F01AB"/>
    <w:rsid w:val="007F1621"/>
    <w:rsid w:val="007F1C36"/>
    <w:rsid w:val="007F3A14"/>
    <w:rsid w:val="007F7298"/>
    <w:rsid w:val="00806CFB"/>
    <w:rsid w:val="00807478"/>
    <w:rsid w:val="008162AB"/>
    <w:rsid w:val="0081688C"/>
    <w:rsid w:val="00816CA6"/>
    <w:rsid w:val="00821F12"/>
    <w:rsid w:val="00832A21"/>
    <w:rsid w:val="008362A6"/>
    <w:rsid w:val="00837D05"/>
    <w:rsid w:val="0084305E"/>
    <w:rsid w:val="008452BC"/>
    <w:rsid w:val="00846346"/>
    <w:rsid w:val="00855846"/>
    <w:rsid w:val="00862910"/>
    <w:rsid w:val="00864433"/>
    <w:rsid w:val="00867153"/>
    <w:rsid w:val="0086793A"/>
    <w:rsid w:val="00870308"/>
    <w:rsid w:val="00870D26"/>
    <w:rsid w:val="00875135"/>
    <w:rsid w:val="00876638"/>
    <w:rsid w:val="0087704D"/>
    <w:rsid w:val="008842B9"/>
    <w:rsid w:val="008854CC"/>
    <w:rsid w:val="0089799C"/>
    <w:rsid w:val="008A08A7"/>
    <w:rsid w:val="008A3C0C"/>
    <w:rsid w:val="008A4EF9"/>
    <w:rsid w:val="008A7F38"/>
    <w:rsid w:val="008B5664"/>
    <w:rsid w:val="008B627D"/>
    <w:rsid w:val="008B7708"/>
    <w:rsid w:val="008C047E"/>
    <w:rsid w:val="008C32F8"/>
    <w:rsid w:val="008C651E"/>
    <w:rsid w:val="008D68F0"/>
    <w:rsid w:val="008D7EA8"/>
    <w:rsid w:val="008E5D07"/>
    <w:rsid w:val="008F3279"/>
    <w:rsid w:val="008F3B34"/>
    <w:rsid w:val="008F4B7B"/>
    <w:rsid w:val="008F7474"/>
    <w:rsid w:val="0090177C"/>
    <w:rsid w:val="00910FD0"/>
    <w:rsid w:val="00911E1D"/>
    <w:rsid w:val="00915B2E"/>
    <w:rsid w:val="00916474"/>
    <w:rsid w:val="00920878"/>
    <w:rsid w:val="0094536A"/>
    <w:rsid w:val="009477C5"/>
    <w:rsid w:val="00951BB0"/>
    <w:rsid w:val="00954B35"/>
    <w:rsid w:val="00955106"/>
    <w:rsid w:val="009566EE"/>
    <w:rsid w:val="00957ED7"/>
    <w:rsid w:val="0096018A"/>
    <w:rsid w:val="009628BB"/>
    <w:rsid w:val="009628C9"/>
    <w:rsid w:val="00966E76"/>
    <w:rsid w:val="00971070"/>
    <w:rsid w:val="00981070"/>
    <w:rsid w:val="009825A7"/>
    <w:rsid w:val="00982EFB"/>
    <w:rsid w:val="009833C6"/>
    <w:rsid w:val="00990F6D"/>
    <w:rsid w:val="009928CD"/>
    <w:rsid w:val="00996AC2"/>
    <w:rsid w:val="00997B0E"/>
    <w:rsid w:val="009B3C21"/>
    <w:rsid w:val="009C1E3E"/>
    <w:rsid w:val="009C2FB2"/>
    <w:rsid w:val="009C629D"/>
    <w:rsid w:val="009D7C58"/>
    <w:rsid w:val="009E246B"/>
    <w:rsid w:val="009E2DF0"/>
    <w:rsid w:val="009E3AAD"/>
    <w:rsid w:val="009F1297"/>
    <w:rsid w:val="009F15D4"/>
    <w:rsid w:val="009F4628"/>
    <w:rsid w:val="00A060DD"/>
    <w:rsid w:val="00A071D7"/>
    <w:rsid w:val="00A16617"/>
    <w:rsid w:val="00A20165"/>
    <w:rsid w:val="00A21976"/>
    <w:rsid w:val="00A23000"/>
    <w:rsid w:val="00A241B6"/>
    <w:rsid w:val="00A408D9"/>
    <w:rsid w:val="00A40F5B"/>
    <w:rsid w:val="00A41095"/>
    <w:rsid w:val="00A4514B"/>
    <w:rsid w:val="00A62F5D"/>
    <w:rsid w:val="00A71CE1"/>
    <w:rsid w:val="00A81B51"/>
    <w:rsid w:val="00A856A0"/>
    <w:rsid w:val="00A962BC"/>
    <w:rsid w:val="00AA14F3"/>
    <w:rsid w:val="00AA2448"/>
    <w:rsid w:val="00AB133B"/>
    <w:rsid w:val="00AB3D0E"/>
    <w:rsid w:val="00AC2D78"/>
    <w:rsid w:val="00AC44C4"/>
    <w:rsid w:val="00AC6B27"/>
    <w:rsid w:val="00AD05C5"/>
    <w:rsid w:val="00AD2158"/>
    <w:rsid w:val="00AD22A1"/>
    <w:rsid w:val="00AD2C68"/>
    <w:rsid w:val="00AE5FDB"/>
    <w:rsid w:val="00AE6605"/>
    <w:rsid w:val="00AF36D9"/>
    <w:rsid w:val="00AF3A0A"/>
    <w:rsid w:val="00AF5DD5"/>
    <w:rsid w:val="00B025C7"/>
    <w:rsid w:val="00B02875"/>
    <w:rsid w:val="00B147BC"/>
    <w:rsid w:val="00B21825"/>
    <w:rsid w:val="00B21AD4"/>
    <w:rsid w:val="00B3392E"/>
    <w:rsid w:val="00B40E4F"/>
    <w:rsid w:val="00B4380F"/>
    <w:rsid w:val="00B43ECF"/>
    <w:rsid w:val="00B45C08"/>
    <w:rsid w:val="00B46472"/>
    <w:rsid w:val="00B51E6E"/>
    <w:rsid w:val="00B5282B"/>
    <w:rsid w:val="00B567B2"/>
    <w:rsid w:val="00B638CA"/>
    <w:rsid w:val="00B67E63"/>
    <w:rsid w:val="00B76015"/>
    <w:rsid w:val="00B823BF"/>
    <w:rsid w:val="00B90687"/>
    <w:rsid w:val="00B9180E"/>
    <w:rsid w:val="00B9241F"/>
    <w:rsid w:val="00B932CB"/>
    <w:rsid w:val="00B95AD7"/>
    <w:rsid w:val="00B96EF2"/>
    <w:rsid w:val="00BA01A3"/>
    <w:rsid w:val="00BA1DD4"/>
    <w:rsid w:val="00BA2253"/>
    <w:rsid w:val="00BA2D64"/>
    <w:rsid w:val="00BA34C5"/>
    <w:rsid w:val="00BA4903"/>
    <w:rsid w:val="00BA7E60"/>
    <w:rsid w:val="00BB094F"/>
    <w:rsid w:val="00BB5925"/>
    <w:rsid w:val="00BB6531"/>
    <w:rsid w:val="00BC37AD"/>
    <w:rsid w:val="00BD12E4"/>
    <w:rsid w:val="00BD181D"/>
    <w:rsid w:val="00BD3197"/>
    <w:rsid w:val="00BD77D2"/>
    <w:rsid w:val="00BE79B2"/>
    <w:rsid w:val="00BF3F1E"/>
    <w:rsid w:val="00BF7402"/>
    <w:rsid w:val="00C00AD6"/>
    <w:rsid w:val="00C02D7A"/>
    <w:rsid w:val="00C0728F"/>
    <w:rsid w:val="00C134B8"/>
    <w:rsid w:val="00C13973"/>
    <w:rsid w:val="00C15D85"/>
    <w:rsid w:val="00C219BC"/>
    <w:rsid w:val="00C21CB6"/>
    <w:rsid w:val="00C23CDD"/>
    <w:rsid w:val="00C241F2"/>
    <w:rsid w:val="00C3271D"/>
    <w:rsid w:val="00C32759"/>
    <w:rsid w:val="00C36A9D"/>
    <w:rsid w:val="00C37AC5"/>
    <w:rsid w:val="00C37E91"/>
    <w:rsid w:val="00C41EAC"/>
    <w:rsid w:val="00C4376E"/>
    <w:rsid w:val="00C437D2"/>
    <w:rsid w:val="00C53E86"/>
    <w:rsid w:val="00C57709"/>
    <w:rsid w:val="00C6597E"/>
    <w:rsid w:val="00C65D38"/>
    <w:rsid w:val="00C66917"/>
    <w:rsid w:val="00C676AA"/>
    <w:rsid w:val="00C72581"/>
    <w:rsid w:val="00C73693"/>
    <w:rsid w:val="00C73EF8"/>
    <w:rsid w:val="00C75748"/>
    <w:rsid w:val="00C9459D"/>
    <w:rsid w:val="00C95767"/>
    <w:rsid w:val="00C95DCD"/>
    <w:rsid w:val="00CA112F"/>
    <w:rsid w:val="00CA36B6"/>
    <w:rsid w:val="00CB2AE2"/>
    <w:rsid w:val="00CB2BA1"/>
    <w:rsid w:val="00CB452E"/>
    <w:rsid w:val="00CB5E0C"/>
    <w:rsid w:val="00CC267E"/>
    <w:rsid w:val="00CC2AAB"/>
    <w:rsid w:val="00CC5557"/>
    <w:rsid w:val="00CC5D39"/>
    <w:rsid w:val="00CC77F1"/>
    <w:rsid w:val="00CC7D9E"/>
    <w:rsid w:val="00CD2F52"/>
    <w:rsid w:val="00CD7A86"/>
    <w:rsid w:val="00CE0B01"/>
    <w:rsid w:val="00CE19CC"/>
    <w:rsid w:val="00CE1B7F"/>
    <w:rsid w:val="00CE73B2"/>
    <w:rsid w:val="00CE77A0"/>
    <w:rsid w:val="00CF07EE"/>
    <w:rsid w:val="00CF134D"/>
    <w:rsid w:val="00CF6018"/>
    <w:rsid w:val="00D020D4"/>
    <w:rsid w:val="00D039F8"/>
    <w:rsid w:val="00D115E5"/>
    <w:rsid w:val="00D12376"/>
    <w:rsid w:val="00D15E53"/>
    <w:rsid w:val="00D2028F"/>
    <w:rsid w:val="00D23AB5"/>
    <w:rsid w:val="00D30E4F"/>
    <w:rsid w:val="00D31BC8"/>
    <w:rsid w:val="00D33020"/>
    <w:rsid w:val="00D423EE"/>
    <w:rsid w:val="00D43C97"/>
    <w:rsid w:val="00D51F33"/>
    <w:rsid w:val="00D52E1D"/>
    <w:rsid w:val="00D556F6"/>
    <w:rsid w:val="00D5737D"/>
    <w:rsid w:val="00D75CC1"/>
    <w:rsid w:val="00D76302"/>
    <w:rsid w:val="00D90920"/>
    <w:rsid w:val="00D93A2D"/>
    <w:rsid w:val="00D93B22"/>
    <w:rsid w:val="00DA0F52"/>
    <w:rsid w:val="00DA1AD3"/>
    <w:rsid w:val="00DA31D4"/>
    <w:rsid w:val="00DB33D2"/>
    <w:rsid w:val="00DB395E"/>
    <w:rsid w:val="00DC1790"/>
    <w:rsid w:val="00DC1925"/>
    <w:rsid w:val="00DC38CD"/>
    <w:rsid w:val="00DC4F4A"/>
    <w:rsid w:val="00DC5EB2"/>
    <w:rsid w:val="00DD34E2"/>
    <w:rsid w:val="00DE006B"/>
    <w:rsid w:val="00DE0826"/>
    <w:rsid w:val="00DE0ADD"/>
    <w:rsid w:val="00DE4B3B"/>
    <w:rsid w:val="00DF24E6"/>
    <w:rsid w:val="00DF2E96"/>
    <w:rsid w:val="00DF320B"/>
    <w:rsid w:val="00DF3AEF"/>
    <w:rsid w:val="00E0070D"/>
    <w:rsid w:val="00E05444"/>
    <w:rsid w:val="00E15541"/>
    <w:rsid w:val="00E20E88"/>
    <w:rsid w:val="00E219FD"/>
    <w:rsid w:val="00E23EF1"/>
    <w:rsid w:val="00E24E9B"/>
    <w:rsid w:val="00E27C63"/>
    <w:rsid w:val="00E27E42"/>
    <w:rsid w:val="00E31196"/>
    <w:rsid w:val="00E463A5"/>
    <w:rsid w:val="00E555AC"/>
    <w:rsid w:val="00E56F06"/>
    <w:rsid w:val="00E63DF7"/>
    <w:rsid w:val="00E641A2"/>
    <w:rsid w:val="00E64280"/>
    <w:rsid w:val="00E652D0"/>
    <w:rsid w:val="00E6665E"/>
    <w:rsid w:val="00E678BE"/>
    <w:rsid w:val="00E70A1E"/>
    <w:rsid w:val="00E71D0F"/>
    <w:rsid w:val="00E75A7D"/>
    <w:rsid w:val="00E77E4B"/>
    <w:rsid w:val="00E87C53"/>
    <w:rsid w:val="00E93392"/>
    <w:rsid w:val="00E93FDB"/>
    <w:rsid w:val="00E97D1D"/>
    <w:rsid w:val="00EA025D"/>
    <w:rsid w:val="00EA1794"/>
    <w:rsid w:val="00EA20DE"/>
    <w:rsid w:val="00EB1A8F"/>
    <w:rsid w:val="00EB59A7"/>
    <w:rsid w:val="00EC4063"/>
    <w:rsid w:val="00EC6874"/>
    <w:rsid w:val="00EC769D"/>
    <w:rsid w:val="00EC7E8E"/>
    <w:rsid w:val="00ED1A66"/>
    <w:rsid w:val="00ED2525"/>
    <w:rsid w:val="00ED3A40"/>
    <w:rsid w:val="00ED6427"/>
    <w:rsid w:val="00ED797F"/>
    <w:rsid w:val="00EF2DD3"/>
    <w:rsid w:val="00EF555E"/>
    <w:rsid w:val="00EF671F"/>
    <w:rsid w:val="00EF760F"/>
    <w:rsid w:val="00F00680"/>
    <w:rsid w:val="00F03A7B"/>
    <w:rsid w:val="00F043EF"/>
    <w:rsid w:val="00F10529"/>
    <w:rsid w:val="00F12FE9"/>
    <w:rsid w:val="00F178EC"/>
    <w:rsid w:val="00F17D23"/>
    <w:rsid w:val="00F26FB7"/>
    <w:rsid w:val="00F43AE1"/>
    <w:rsid w:val="00F448A0"/>
    <w:rsid w:val="00F518D1"/>
    <w:rsid w:val="00F5437F"/>
    <w:rsid w:val="00F54A0E"/>
    <w:rsid w:val="00F61688"/>
    <w:rsid w:val="00F629F7"/>
    <w:rsid w:val="00F7274D"/>
    <w:rsid w:val="00F74D7D"/>
    <w:rsid w:val="00F7668C"/>
    <w:rsid w:val="00F83FEE"/>
    <w:rsid w:val="00F84460"/>
    <w:rsid w:val="00F85DFE"/>
    <w:rsid w:val="00F8687F"/>
    <w:rsid w:val="00F92D30"/>
    <w:rsid w:val="00F93E75"/>
    <w:rsid w:val="00F948AC"/>
    <w:rsid w:val="00F95A16"/>
    <w:rsid w:val="00FA2D7E"/>
    <w:rsid w:val="00FA5203"/>
    <w:rsid w:val="00FA6453"/>
    <w:rsid w:val="00FA78E5"/>
    <w:rsid w:val="00FB0E72"/>
    <w:rsid w:val="00FB1BFB"/>
    <w:rsid w:val="00FB4EDC"/>
    <w:rsid w:val="00FB54CF"/>
    <w:rsid w:val="00FB6924"/>
    <w:rsid w:val="00FC0A93"/>
    <w:rsid w:val="00FC7218"/>
    <w:rsid w:val="00FC7497"/>
    <w:rsid w:val="00FC7623"/>
    <w:rsid w:val="00FD6CF0"/>
    <w:rsid w:val="00FE1799"/>
    <w:rsid w:val="00FF06EC"/>
    <w:rsid w:val="00FF39AB"/>
    <w:rsid w:val="01307062"/>
    <w:rsid w:val="019F54EF"/>
    <w:rsid w:val="01C147BB"/>
    <w:rsid w:val="01EB5C80"/>
    <w:rsid w:val="02745389"/>
    <w:rsid w:val="027922BA"/>
    <w:rsid w:val="027C1DE6"/>
    <w:rsid w:val="02873BB9"/>
    <w:rsid w:val="02A3752C"/>
    <w:rsid w:val="02B97AC7"/>
    <w:rsid w:val="02C433F9"/>
    <w:rsid w:val="02EC1928"/>
    <w:rsid w:val="02FA4980"/>
    <w:rsid w:val="03320609"/>
    <w:rsid w:val="0334723B"/>
    <w:rsid w:val="0340308C"/>
    <w:rsid w:val="035D564F"/>
    <w:rsid w:val="03700F2B"/>
    <w:rsid w:val="03CF54C6"/>
    <w:rsid w:val="043B3844"/>
    <w:rsid w:val="044A5CAF"/>
    <w:rsid w:val="04564778"/>
    <w:rsid w:val="0471791B"/>
    <w:rsid w:val="047A0E26"/>
    <w:rsid w:val="05316B46"/>
    <w:rsid w:val="058C2FCB"/>
    <w:rsid w:val="0591732A"/>
    <w:rsid w:val="05AA5C73"/>
    <w:rsid w:val="05E00279"/>
    <w:rsid w:val="05E45E58"/>
    <w:rsid w:val="05EA07D2"/>
    <w:rsid w:val="05FB70FD"/>
    <w:rsid w:val="06086739"/>
    <w:rsid w:val="06147C82"/>
    <w:rsid w:val="062F6D9F"/>
    <w:rsid w:val="06887DA4"/>
    <w:rsid w:val="068F4380"/>
    <w:rsid w:val="06965475"/>
    <w:rsid w:val="06A54674"/>
    <w:rsid w:val="06A82217"/>
    <w:rsid w:val="06EB69AD"/>
    <w:rsid w:val="06F90F33"/>
    <w:rsid w:val="06FA73D5"/>
    <w:rsid w:val="070E1149"/>
    <w:rsid w:val="0714396E"/>
    <w:rsid w:val="07360668"/>
    <w:rsid w:val="077E5591"/>
    <w:rsid w:val="07917960"/>
    <w:rsid w:val="07CB4FE9"/>
    <w:rsid w:val="07D04885"/>
    <w:rsid w:val="07F67990"/>
    <w:rsid w:val="084B5C0F"/>
    <w:rsid w:val="08840A28"/>
    <w:rsid w:val="08AD4082"/>
    <w:rsid w:val="09690736"/>
    <w:rsid w:val="09791B1B"/>
    <w:rsid w:val="0A7D5FEB"/>
    <w:rsid w:val="0A9A36C2"/>
    <w:rsid w:val="0AAE6FB3"/>
    <w:rsid w:val="0AC15801"/>
    <w:rsid w:val="0AEE5A37"/>
    <w:rsid w:val="0B4A6D67"/>
    <w:rsid w:val="0B623494"/>
    <w:rsid w:val="0B6C594F"/>
    <w:rsid w:val="0BB94CFD"/>
    <w:rsid w:val="0BC5176E"/>
    <w:rsid w:val="0BDA78E8"/>
    <w:rsid w:val="0C044E25"/>
    <w:rsid w:val="0C4151F3"/>
    <w:rsid w:val="0C562159"/>
    <w:rsid w:val="0C721902"/>
    <w:rsid w:val="0D0F239B"/>
    <w:rsid w:val="0D341D17"/>
    <w:rsid w:val="0D660348"/>
    <w:rsid w:val="0D8624E8"/>
    <w:rsid w:val="0DA80107"/>
    <w:rsid w:val="0DD0019F"/>
    <w:rsid w:val="0DD711D5"/>
    <w:rsid w:val="0E183E98"/>
    <w:rsid w:val="0E291285"/>
    <w:rsid w:val="0E4B61A4"/>
    <w:rsid w:val="0E965D68"/>
    <w:rsid w:val="0F2E145A"/>
    <w:rsid w:val="0F4D4B57"/>
    <w:rsid w:val="0F861D86"/>
    <w:rsid w:val="0F9C59A2"/>
    <w:rsid w:val="0FD930D6"/>
    <w:rsid w:val="0FE8058D"/>
    <w:rsid w:val="10052D16"/>
    <w:rsid w:val="100C77C7"/>
    <w:rsid w:val="101F3259"/>
    <w:rsid w:val="105450AD"/>
    <w:rsid w:val="105B2A18"/>
    <w:rsid w:val="10765968"/>
    <w:rsid w:val="107816F5"/>
    <w:rsid w:val="108E6170"/>
    <w:rsid w:val="10C95EBB"/>
    <w:rsid w:val="10D179B6"/>
    <w:rsid w:val="10E86DD0"/>
    <w:rsid w:val="10E9716A"/>
    <w:rsid w:val="10EA2E74"/>
    <w:rsid w:val="10ED016B"/>
    <w:rsid w:val="110D6B6C"/>
    <w:rsid w:val="11115173"/>
    <w:rsid w:val="111C098E"/>
    <w:rsid w:val="111D43DB"/>
    <w:rsid w:val="11295A16"/>
    <w:rsid w:val="112E2383"/>
    <w:rsid w:val="115C3644"/>
    <w:rsid w:val="11A94175"/>
    <w:rsid w:val="11DD29DE"/>
    <w:rsid w:val="11F75156"/>
    <w:rsid w:val="121117E4"/>
    <w:rsid w:val="12753A25"/>
    <w:rsid w:val="12A91C9D"/>
    <w:rsid w:val="12F913BB"/>
    <w:rsid w:val="134E2752"/>
    <w:rsid w:val="13AC2E21"/>
    <w:rsid w:val="13ED4B07"/>
    <w:rsid w:val="14242C6E"/>
    <w:rsid w:val="144138C8"/>
    <w:rsid w:val="14777EE4"/>
    <w:rsid w:val="148A7F1B"/>
    <w:rsid w:val="14E65E7B"/>
    <w:rsid w:val="14FF27C5"/>
    <w:rsid w:val="154D1353"/>
    <w:rsid w:val="1565638F"/>
    <w:rsid w:val="15A52C19"/>
    <w:rsid w:val="15D062E5"/>
    <w:rsid w:val="162A74D1"/>
    <w:rsid w:val="171E002B"/>
    <w:rsid w:val="17405EB5"/>
    <w:rsid w:val="17761E13"/>
    <w:rsid w:val="17A53977"/>
    <w:rsid w:val="17CF63F7"/>
    <w:rsid w:val="17DD1F7F"/>
    <w:rsid w:val="186164B4"/>
    <w:rsid w:val="186F533C"/>
    <w:rsid w:val="18970700"/>
    <w:rsid w:val="18AB474D"/>
    <w:rsid w:val="18BF0522"/>
    <w:rsid w:val="18D12C9A"/>
    <w:rsid w:val="18F55A3D"/>
    <w:rsid w:val="19033360"/>
    <w:rsid w:val="19231566"/>
    <w:rsid w:val="19383553"/>
    <w:rsid w:val="19BE781A"/>
    <w:rsid w:val="1A7A25CB"/>
    <w:rsid w:val="1A9B0C2F"/>
    <w:rsid w:val="1AF44494"/>
    <w:rsid w:val="1B2677C5"/>
    <w:rsid w:val="1B3506CF"/>
    <w:rsid w:val="1B753B5D"/>
    <w:rsid w:val="1BAA4808"/>
    <w:rsid w:val="1BC10CCA"/>
    <w:rsid w:val="1C052930"/>
    <w:rsid w:val="1C2F64B4"/>
    <w:rsid w:val="1C46513B"/>
    <w:rsid w:val="1C86399F"/>
    <w:rsid w:val="1C99334A"/>
    <w:rsid w:val="1CBF2D69"/>
    <w:rsid w:val="1CCE595D"/>
    <w:rsid w:val="1CE51D6F"/>
    <w:rsid w:val="1CE679F8"/>
    <w:rsid w:val="1CE769D6"/>
    <w:rsid w:val="1D2A01D5"/>
    <w:rsid w:val="1D2E2010"/>
    <w:rsid w:val="1D2F3A95"/>
    <w:rsid w:val="1D5D682F"/>
    <w:rsid w:val="1DD05494"/>
    <w:rsid w:val="1DD067C2"/>
    <w:rsid w:val="1E186D39"/>
    <w:rsid w:val="1E2A1664"/>
    <w:rsid w:val="1E4045EB"/>
    <w:rsid w:val="1E700E51"/>
    <w:rsid w:val="1ED767A3"/>
    <w:rsid w:val="1F096D61"/>
    <w:rsid w:val="1F241A17"/>
    <w:rsid w:val="1F39131C"/>
    <w:rsid w:val="1F6E7661"/>
    <w:rsid w:val="1F7218E1"/>
    <w:rsid w:val="1F812768"/>
    <w:rsid w:val="1F9C48B8"/>
    <w:rsid w:val="1FA30BA8"/>
    <w:rsid w:val="1FBE17B4"/>
    <w:rsid w:val="1FCD5F8C"/>
    <w:rsid w:val="1FE57474"/>
    <w:rsid w:val="1FF611CF"/>
    <w:rsid w:val="20063297"/>
    <w:rsid w:val="20197BCE"/>
    <w:rsid w:val="202C1791"/>
    <w:rsid w:val="2033716C"/>
    <w:rsid w:val="203A59A1"/>
    <w:rsid w:val="20587490"/>
    <w:rsid w:val="209854B7"/>
    <w:rsid w:val="20CF2AC8"/>
    <w:rsid w:val="20DA3370"/>
    <w:rsid w:val="21386665"/>
    <w:rsid w:val="21455250"/>
    <w:rsid w:val="21645FAA"/>
    <w:rsid w:val="218F3A0C"/>
    <w:rsid w:val="21BA074F"/>
    <w:rsid w:val="21BC3A8C"/>
    <w:rsid w:val="21DB0373"/>
    <w:rsid w:val="21DC311D"/>
    <w:rsid w:val="22140747"/>
    <w:rsid w:val="222028B1"/>
    <w:rsid w:val="22557BD3"/>
    <w:rsid w:val="2284113D"/>
    <w:rsid w:val="228F5C44"/>
    <w:rsid w:val="22F47136"/>
    <w:rsid w:val="22FE583C"/>
    <w:rsid w:val="2343713D"/>
    <w:rsid w:val="23497AE5"/>
    <w:rsid w:val="23531BC2"/>
    <w:rsid w:val="23532EB9"/>
    <w:rsid w:val="23BD1ECD"/>
    <w:rsid w:val="23CD6368"/>
    <w:rsid w:val="23EC5E90"/>
    <w:rsid w:val="247F3172"/>
    <w:rsid w:val="24DE1388"/>
    <w:rsid w:val="24F208DD"/>
    <w:rsid w:val="2529235A"/>
    <w:rsid w:val="253A27B0"/>
    <w:rsid w:val="25415573"/>
    <w:rsid w:val="254B46F9"/>
    <w:rsid w:val="254F623E"/>
    <w:rsid w:val="257510EE"/>
    <w:rsid w:val="257D75D4"/>
    <w:rsid w:val="258F3837"/>
    <w:rsid w:val="259C0EC6"/>
    <w:rsid w:val="25AA4A13"/>
    <w:rsid w:val="25C74BE4"/>
    <w:rsid w:val="25DA506D"/>
    <w:rsid w:val="25EB3008"/>
    <w:rsid w:val="25F93A1E"/>
    <w:rsid w:val="26103C68"/>
    <w:rsid w:val="263C3C4E"/>
    <w:rsid w:val="264F2D8A"/>
    <w:rsid w:val="26631521"/>
    <w:rsid w:val="26904B49"/>
    <w:rsid w:val="269158C8"/>
    <w:rsid w:val="2716394E"/>
    <w:rsid w:val="27877B0E"/>
    <w:rsid w:val="27CD74E1"/>
    <w:rsid w:val="27CE2FF2"/>
    <w:rsid w:val="280351B4"/>
    <w:rsid w:val="282A48A4"/>
    <w:rsid w:val="283A1AED"/>
    <w:rsid w:val="28657955"/>
    <w:rsid w:val="28AD444A"/>
    <w:rsid w:val="29394293"/>
    <w:rsid w:val="29476204"/>
    <w:rsid w:val="295B65D5"/>
    <w:rsid w:val="2A0A46FD"/>
    <w:rsid w:val="2A5E12C6"/>
    <w:rsid w:val="2A5F458D"/>
    <w:rsid w:val="2A6373A6"/>
    <w:rsid w:val="2AB41294"/>
    <w:rsid w:val="2AC50F64"/>
    <w:rsid w:val="2AD7447D"/>
    <w:rsid w:val="2ADD5448"/>
    <w:rsid w:val="2AF0785B"/>
    <w:rsid w:val="2AFD40DA"/>
    <w:rsid w:val="2B654869"/>
    <w:rsid w:val="2BC87131"/>
    <w:rsid w:val="2BEE3657"/>
    <w:rsid w:val="2C724FA1"/>
    <w:rsid w:val="2CA626C3"/>
    <w:rsid w:val="2CDD0938"/>
    <w:rsid w:val="2CE85009"/>
    <w:rsid w:val="2D2A091E"/>
    <w:rsid w:val="2DFB19A5"/>
    <w:rsid w:val="2E102BA3"/>
    <w:rsid w:val="2E5D43D4"/>
    <w:rsid w:val="2E6A3957"/>
    <w:rsid w:val="2E841FF6"/>
    <w:rsid w:val="2EAE262B"/>
    <w:rsid w:val="2EB80B7E"/>
    <w:rsid w:val="2EDD49A7"/>
    <w:rsid w:val="2EE849AA"/>
    <w:rsid w:val="2EF15D9D"/>
    <w:rsid w:val="2F127749"/>
    <w:rsid w:val="2F3034EA"/>
    <w:rsid w:val="2F3E03FB"/>
    <w:rsid w:val="2F3F798D"/>
    <w:rsid w:val="2F7E1267"/>
    <w:rsid w:val="2F7F1738"/>
    <w:rsid w:val="2F9F1D31"/>
    <w:rsid w:val="2FA22A91"/>
    <w:rsid w:val="2FD55FBB"/>
    <w:rsid w:val="30092E68"/>
    <w:rsid w:val="30A03DD4"/>
    <w:rsid w:val="30A46273"/>
    <w:rsid w:val="30AB0D65"/>
    <w:rsid w:val="30C10588"/>
    <w:rsid w:val="310060E3"/>
    <w:rsid w:val="31626024"/>
    <w:rsid w:val="317320C8"/>
    <w:rsid w:val="32033C43"/>
    <w:rsid w:val="321F0CCE"/>
    <w:rsid w:val="322E739A"/>
    <w:rsid w:val="32333E5B"/>
    <w:rsid w:val="325E3E34"/>
    <w:rsid w:val="329664FC"/>
    <w:rsid w:val="331E3BCA"/>
    <w:rsid w:val="33750E99"/>
    <w:rsid w:val="33870459"/>
    <w:rsid w:val="33990599"/>
    <w:rsid w:val="33EB034E"/>
    <w:rsid w:val="340E62A3"/>
    <w:rsid w:val="34244DC9"/>
    <w:rsid w:val="34571D5A"/>
    <w:rsid w:val="345E7C3C"/>
    <w:rsid w:val="349A1354"/>
    <w:rsid w:val="34A92757"/>
    <w:rsid w:val="34B6261F"/>
    <w:rsid w:val="34F94202"/>
    <w:rsid w:val="35085BB4"/>
    <w:rsid w:val="35297229"/>
    <w:rsid w:val="359B2D98"/>
    <w:rsid w:val="359E080A"/>
    <w:rsid w:val="35AC3409"/>
    <w:rsid w:val="3642466B"/>
    <w:rsid w:val="36A4073E"/>
    <w:rsid w:val="36CE0201"/>
    <w:rsid w:val="36E72890"/>
    <w:rsid w:val="37370D92"/>
    <w:rsid w:val="376A3A05"/>
    <w:rsid w:val="380E63F5"/>
    <w:rsid w:val="381C3A09"/>
    <w:rsid w:val="384674F3"/>
    <w:rsid w:val="387315CA"/>
    <w:rsid w:val="38FC649E"/>
    <w:rsid w:val="39873C27"/>
    <w:rsid w:val="39CC51C9"/>
    <w:rsid w:val="39D80D8F"/>
    <w:rsid w:val="39EE329B"/>
    <w:rsid w:val="3A135AF4"/>
    <w:rsid w:val="3A15015C"/>
    <w:rsid w:val="3A234FFD"/>
    <w:rsid w:val="3A7140B1"/>
    <w:rsid w:val="3A89008E"/>
    <w:rsid w:val="3AC1236A"/>
    <w:rsid w:val="3ACD7551"/>
    <w:rsid w:val="3ADD045A"/>
    <w:rsid w:val="3B0C7949"/>
    <w:rsid w:val="3B172129"/>
    <w:rsid w:val="3B1F04D2"/>
    <w:rsid w:val="3B6D57DE"/>
    <w:rsid w:val="3B890239"/>
    <w:rsid w:val="3BDD25CF"/>
    <w:rsid w:val="3BF52B81"/>
    <w:rsid w:val="3C0377BB"/>
    <w:rsid w:val="3C763EC2"/>
    <w:rsid w:val="3CA31497"/>
    <w:rsid w:val="3CB5549B"/>
    <w:rsid w:val="3CB64765"/>
    <w:rsid w:val="3CCB661D"/>
    <w:rsid w:val="3CDD4FF8"/>
    <w:rsid w:val="3D16455A"/>
    <w:rsid w:val="3D417DDC"/>
    <w:rsid w:val="3D441CC7"/>
    <w:rsid w:val="3D442BB8"/>
    <w:rsid w:val="3D611118"/>
    <w:rsid w:val="3D835795"/>
    <w:rsid w:val="3D9F6B23"/>
    <w:rsid w:val="3DE8281B"/>
    <w:rsid w:val="3DEA328E"/>
    <w:rsid w:val="3E352D70"/>
    <w:rsid w:val="3E361D34"/>
    <w:rsid w:val="3E55789C"/>
    <w:rsid w:val="3E5F3B9D"/>
    <w:rsid w:val="3E8005F6"/>
    <w:rsid w:val="3E811E73"/>
    <w:rsid w:val="3FCD4B55"/>
    <w:rsid w:val="3FD01EC3"/>
    <w:rsid w:val="3FD929C2"/>
    <w:rsid w:val="3FE113E3"/>
    <w:rsid w:val="3FFE0E6F"/>
    <w:rsid w:val="401D655D"/>
    <w:rsid w:val="402711EF"/>
    <w:rsid w:val="404343AE"/>
    <w:rsid w:val="405272F5"/>
    <w:rsid w:val="405554ED"/>
    <w:rsid w:val="406A63EE"/>
    <w:rsid w:val="40E51966"/>
    <w:rsid w:val="410427B6"/>
    <w:rsid w:val="413F0061"/>
    <w:rsid w:val="414C0D08"/>
    <w:rsid w:val="41911120"/>
    <w:rsid w:val="419A3FAE"/>
    <w:rsid w:val="41A4149C"/>
    <w:rsid w:val="41CC0021"/>
    <w:rsid w:val="41D2511D"/>
    <w:rsid w:val="425868D4"/>
    <w:rsid w:val="42806317"/>
    <w:rsid w:val="42986A2C"/>
    <w:rsid w:val="42C0600C"/>
    <w:rsid w:val="4327662B"/>
    <w:rsid w:val="43326E7A"/>
    <w:rsid w:val="435477DF"/>
    <w:rsid w:val="439D3872"/>
    <w:rsid w:val="43BA0440"/>
    <w:rsid w:val="43C5111C"/>
    <w:rsid w:val="43C666A3"/>
    <w:rsid w:val="43F145BB"/>
    <w:rsid w:val="44040117"/>
    <w:rsid w:val="444E388E"/>
    <w:rsid w:val="445A3051"/>
    <w:rsid w:val="448012B8"/>
    <w:rsid w:val="449A14FA"/>
    <w:rsid w:val="449E7F32"/>
    <w:rsid w:val="455C4C50"/>
    <w:rsid w:val="45701AEC"/>
    <w:rsid w:val="4574130D"/>
    <w:rsid w:val="458967A2"/>
    <w:rsid w:val="45BB1A43"/>
    <w:rsid w:val="45D6368E"/>
    <w:rsid w:val="45E149C3"/>
    <w:rsid w:val="4626521A"/>
    <w:rsid w:val="464C44AB"/>
    <w:rsid w:val="46B2577B"/>
    <w:rsid w:val="46C34BC2"/>
    <w:rsid w:val="46C87E2A"/>
    <w:rsid w:val="46CC21B6"/>
    <w:rsid w:val="47415B4D"/>
    <w:rsid w:val="47417775"/>
    <w:rsid w:val="475E611F"/>
    <w:rsid w:val="47A75A81"/>
    <w:rsid w:val="47C40341"/>
    <w:rsid w:val="47D62762"/>
    <w:rsid w:val="47F5603E"/>
    <w:rsid w:val="484D1B25"/>
    <w:rsid w:val="485338EE"/>
    <w:rsid w:val="4869113C"/>
    <w:rsid w:val="488B2B3C"/>
    <w:rsid w:val="48DC6C58"/>
    <w:rsid w:val="48E96427"/>
    <w:rsid w:val="490C37C8"/>
    <w:rsid w:val="491D1B33"/>
    <w:rsid w:val="49604DED"/>
    <w:rsid w:val="49B659A3"/>
    <w:rsid w:val="49BA3947"/>
    <w:rsid w:val="49FD7DED"/>
    <w:rsid w:val="4A1466A0"/>
    <w:rsid w:val="4A4A2ACF"/>
    <w:rsid w:val="4A6E3D62"/>
    <w:rsid w:val="4A7B6EBB"/>
    <w:rsid w:val="4A7E4941"/>
    <w:rsid w:val="4AFA24CE"/>
    <w:rsid w:val="4B214FDE"/>
    <w:rsid w:val="4B706DE4"/>
    <w:rsid w:val="4C4A74DB"/>
    <w:rsid w:val="4C7B7D67"/>
    <w:rsid w:val="4CEF3CC0"/>
    <w:rsid w:val="4D291BB6"/>
    <w:rsid w:val="4D6E349A"/>
    <w:rsid w:val="4D744178"/>
    <w:rsid w:val="4DD21710"/>
    <w:rsid w:val="4DD24CD3"/>
    <w:rsid w:val="4DFC2B75"/>
    <w:rsid w:val="4E0B420F"/>
    <w:rsid w:val="4E126C3A"/>
    <w:rsid w:val="4E2375FF"/>
    <w:rsid w:val="4E39746B"/>
    <w:rsid w:val="4E4F57F2"/>
    <w:rsid w:val="4EB26910"/>
    <w:rsid w:val="4EF24DE6"/>
    <w:rsid w:val="4F2735A1"/>
    <w:rsid w:val="4F764E31"/>
    <w:rsid w:val="4FC27FE9"/>
    <w:rsid w:val="4FCF3768"/>
    <w:rsid w:val="5025539D"/>
    <w:rsid w:val="50314BC8"/>
    <w:rsid w:val="50346223"/>
    <w:rsid w:val="50366CF3"/>
    <w:rsid w:val="509F4DA9"/>
    <w:rsid w:val="50AD0692"/>
    <w:rsid w:val="50B94820"/>
    <w:rsid w:val="50E518A1"/>
    <w:rsid w:val="50EE0DEB"/>
    <w:rsid w:val="513237A7"/>
    <w:rsid w:val="516A6FEA"/>
    <w:rsid w:val="51963F50"/>
    <w:rsid w:val="51CF3A0F"/>
    <w:rsid w:val="51E040BA"/>
    <w:rsid w:val="522912D3"/>
    <w:rsid w:val="52665039"/>
    <w:rsid w:val="52BB584C"/>
    <w:rsid w:val="52FB71C0"/>
    <w:rsid w:val="538C17C8"/>
    <w:rsid w:val="53AD5B2D"/>
    <w:rsid w:val="5410522A"/>
    <w:rsid w:val="54156624"/>
    <w:rsid w:val="544C6AC7"/>
    <w:rsid w:val="545A173D"/>
    <w:rsid w:val="546C6F1F"/>
    <w:rsid w:val="54766167"/>
    <w:rsid w:val="5486491F"/>
    <w:rsid w:val="54916D6B"/>
    <w:rsid w:val="54C64903"/>
    <w:rsid w:val="54C872F4"/>
    <w:rsid w:val="54D41983"/>
    <w:rsid w:val="55396E5B"/>
    <w:rsid w:val="55465C5A"/>
    <w:rsid w:val="55800A3A"/>
    <w:rsid w:val="559D0CD0"/>
    <w:rsid w:val="55AF07F8"/>
    <w:rsid w:val="55F52DC1"/>
    <w:rsid w:val="560E0A41"/>
    <w:rsid w:val="56284276"/>
    <w:rsid w:val="567037A7"/>
    <w:rsid w:val="569101A7"/>
    <w:rsid w:val="56F01995"/>
    <w:rsid w:val="56F15EAF"/>
    <w:rsid w:val="570324D6"/>
    <w:rsid w:val="574C31DC"/>
    <w:rsid w:val="576C2479"/>
    <w:rsid w:val="578A714A"/>
    <w:rsid w:val="578D1075"/>
    <w:rsid w:val="579A51C2"/>
    <w:rsid w:val="57C96365"/>
    <w:rsid w:val="57ED41EF"/>
    <w:rsid w:val="58163DEC"/>
    <w:rsid w:val="586250CC"/>
    <w:rsid w:val="589C01F7"/>
    <w:rsid w:val="58DC2055"/>
    <w:rsid w:val="593E0DB6"/>
    <w:rsid w:val="597C43B1"/>
    <w:rsid w:val="59927380"/>
    <w:rsid w:val="59D71B93"/>
    <w:rsid w:val="5A022780"/>
    <w:rsid w:val="5A0536F8"/>
    <w:rsid w:val="5A3A4CE2"/>
    <w:rsid w:val="5A3D5167"/>
    <w:rsid w:val="5A5C7683"/>
    <w:rsid w:val="5AD80EAE"/>
    <w:rsid w:val="5B2D67E2"/>
    <w:rsid w:val="5B3E274D"/>
    <w:rsid w:val="5B4C32B0"/>
    <w:rsid w:val="5B550E36"/>
    <w:rsid w:val="5B6958CE"/>
    <w:rsid w:val="5B774521"/>
    <w:rsid w:val="5B97609F"/>
    <w:rsid w:val="5BD44A00"/>
    <w:rsid w:val="5C953C5C"/>
    <w:rsid w:val="5CCD72C2"/>
    <w:rsid w:val="5CEE43CD"/>
    <w:rsid w:val="5CF21FAE"/>
    <w:rsid w:val="5D1878DE"/>
    <w:rsid w:val="5D506127"/>
    <w:rsid w:val="5D7B6FD2"/>
    <w:rsid w:val="5DB576E2"/>
    <w:rsid w:val="5DF104A1"/>
    <w:rsid w:val="5E0C04B8"/>
    <w:rsid w:val="5E113798"/>
    <w:rsid w:val="5E122A6F"/>
    <w:rsid w:val="5E282F1D"/>
    <w:rsid w:val="5E2C345E"/>
    <w:rsid w:val="5E325922"/>
    <w:rsid w:val="5E560F45"/>
    <w:rsid w:val="5E7E0FA8"/>
    <w:rsid w:val="5EB4452B"/>
    <w:rsid w:val="5EC61DC8"/>
    <w:rsid w:val="5EDA1D7C"/>
    <w:rsid w:val="5EDC6DF2"/>
    <w:rsid w:val="5EE52650"/>
    <w:rsid w:val="5EFD59EB"/>
    <w:rsid w:val="5F437717"/>
    <w:rsid w:val="5F832E14"/>
    <w:rsid w:val="5F9F20BB"/>
    <w:rsid w:val="5FEB4EC9"/>
    <w:rsid w:val="5FEF1436"/>
    <w:rsid w:val="605645CA"/>
    <w:rsid w:val="605A27D5"/>
    <w:rsid w:val="606D6B1C"/>
    <w:rsid w:val="607512B3"/>
    <w:rsid w:val="608D21AA"/>
    <w:rsid w:val="60C3655B"/>
    <w:rsid w:val="60DC53F8"/>
    <w:rsid w:val="60E3370F"/>
    <w:rsid w:val="60E57AB7"/>
    <w:rsid w:val="61055C01"/>
    <w:rsid w:val="612119B5"/>
    <w:rsid w:val="61212582"/>
    <w:rsid w:val="617756DB"/>
    <w:rsid w:val="619B1125"/>
    <w:rsid w:val="61B93214"/>
    <w:rsid w:val="61E258D5"/>
    <w:rsid w:val="61E8649C"/>
    <w:rsid w:val="61F54EFC"/>
    <w:rsid w:val="622C2988"/>
    <w:rsid w:val="624714DE"/>
    <w:rsid w:val="62633557"/>
    <w:rsid w:val="626D6B20"/>
    <w:rsid w:val="627A63CE"/>
    <w:rsid w:val="62A671CE"/>
    <w:rsid w:val="62B64D01"/>
    <w:rsid w:val="62C2443F"/>
    <w:rsid w:val="62E558BF"/>
    <w:rsid w:val="631A0FEB"/>
    <w:rsid w:val="631D6BF9"/>
    <w:rsid w:val="635443CD"/>
    <w:rsid w:val="635A1CE1"/>
    <w:rsid w:val="63741979"/>
    <w:rsid w:val="6383743A"/>
    <w:rsid w:val="63957797"/>
    <w:rsid w:val="63A35932"/>
    <w:rsid w:val="63BB5DC2"/>
    <w:rsid w:val="63DE62C6"/>
    <w:rsid w:val="63ED231D"/>
    <w:rsid w:val="64C650C4"/>
    <w:rsid w:val="64E20A64"/>
    <w:rsid w:val="64FB0ADF"/>
    <w:rsid w:val="654A15B4"/>
    <w:rsid w:val="654A7E9F"/>
    <w:rsid w:val="658E2E17"/>
    <w:rsid w:val="65E31F82"/>
    <w:rsid w:val="66435FFC"/>
    <w:rsid w:val="6692208A"/>
    <w:rsid w:val="66E70AD7"/>
    <w:rsid w:val="670B18A1"/>
    <w:rsid w:val="671F2F1A"/>
    <w:rsid w:val="676755FE"/>
    <w:rsid w:val="67F375DF"/>
    <w:rsid w:val="681C0179"/>
    <w:rsid w:val="68537CC4"/>
    <w:rsid w:val="68663284"/>
    <w:rsid w:val="68887F74"/>
    <w:rsid w:val="6896747B"/>
    <w:rsid w:val="691A4D84"/>
    <w:rsid w:val="69232A11"/>
    <w:rsid w:val="69624F19"/>
    <w:rsid w:val="69850828"/>
    <w:rsid w:val="698F5146"/>
    <w:rsid w:val="69AA5D2A"/>
    <w:rsid w:val="69FB225F"/>
    <w:rsid w:val="6A0F0232"/>
    <w:rsid w:val="6A6634F9"/>
    <w:rsid w:val="6A8619AA"/>
    <w:rsid w:val="6A970DE1"/>
    <w:rsid w:val="6A984E41"/>
    <w:rsid w:val="6AB52DF4"/>
    <w:rsid w:val="6AC63DD8"/>
    <w:rsid w:val="6AD4162A"/>
    <w:rsid w:val="6AD94841"/>
    <w:rsid w:val="6AF76213"/>
    <w:rsid w:val="6B150A4E"/>
    <w:rsid w:val="6B405E3C"/>
    <w:rsid w:val="6B537EE0"/>
    <w:rsid w:val="6B7437F3"/>
    <w:rsid w:val="6B7651E2"/>
    <w:rsid w:val="6B8B03F5"/>
    <w:rsid w:val="6BA279BF"/>
    <w:rsid w:val="6BC2744E"/>
    <w:rsid w:val="6BDC07C8"/>
    <w:rsid w:val="6BE66BF8"/>
    <w:rsid w:val="6C815427"/>
    <w:rsid w:val="6CA114A1"/>
    <w:rsid w:val="6CD84DD0"/>
    <w:rsid w:val="6CE62FB2"/>
    <w:rsid w:val="6D2173AB"/>
    <w:rsid w:val="6D7941BA"/>
    <w:rsid w:val="6D8B58E1"/>
    <w:rsid w:val="6D9E7E8C"/>
    <w:rsid w:val="6DA03F30"/>
    <w:rsid w:val="6DA811A7"/>
    <w:rsid w:val="6DAA0517"/>
    <w:rsid w:val="6DBD2453"/>
    <w:rsid w:val="6DF53288"/>
    <w:rsid w:val="6DFE2236"/>
    <w:rsid w:val="6DFF57B1"/>
    <w:rsid w:val="6E177847"/>
    <w:rsid w:val="6E66182E"/>
    <w:rsid w:val="6E707A5F"/>
    <w:rsid w:val="6E844608"/>
    <w:rsid w:val="6EA47862"/>
    <w:rsid w:val="6EE84D82"/>
    <w:rsid w:val="6F6E44A3"/>
    <w:rsid w:val="6FB40769"/>
    <w:rsid w:val="6FC34D5B"/>
    <w:rsid w:val="703F2BD1"/>
    <w:rsid w:val="70500DE0"/>
    <w:rsid w:val="706740FD"/>
    <w:rsid w:val="706926B3"/>
    <w:rsid w:val="706F3542"/>
    <w:rsid w:val="709754FF"/>
    <w:rsid w:val="70995734"/>
    <w:rsid w:val="70BE33B8"/>
    <w:rsid w:val="70E2362E"/>
    <w:rsid w:val="70ED2B3C"/>
    <w:rsid w:val="71011DC1"/>
    <w:rsid w:val="710700EC"/>
    <w:rsid w:val="71307982"/>
    <w:rsid w:val="716B376F"/>
    <w:rsid w:val="71876436"/>
    <w:rsid w:val="71B8355F"/>
    <w:rsid w:val="71EC68DB"/>
    <w:rsid w:val="71F202CC"/>
    <w:rsid w:val="72207152"/>
    <w:rsid w:val="72530B61"/>
    <w:rsid w:val="725D1DF7"/>
    <w:rsid w:val="727D6DBC"/>
    <w:rsid w:val="72807572"/>
    <w:rsid w:val="72CE2E3E"/>
    <w:rsid w:val="730251DF"/>
    <w:rsid w:val="730F32A2"/>
    <w:rsid w:val="731066AB"/>
    <w:rsid w:val="7318797A"/>
    <w:rsid w:val="732B350F"/>
    <w:rsid w:val="73327788"/>
    <w:rsid w:val="73784D0B"/>
    <w:rsid w:val="73A711A3"/>
    <w:rsid w:val="73E92E1C"/>
    <w:rsid w:val="7401158A"/>
    <w:rsid w:val="74AA5DFD"/>
    <w:rsid w:val="74FA51AB"/>
    <w:rsid w:val="751567B5"/>
    <w:rsid w:val="75561903"/>
    <w:rsid w:val="758A4AD2"/>
    <w:rsid w:val="7590623F"/>
    <w:rsid w:val="75F637BB"/>
    <w:rsid w:val="762278F0"/>
    <w:rsid w:val="765C0FA5"/>
    <w:rsid w:val="768072B8"/>
    <w:rsid w:val="768B54DD"/>
    <w:rsid w:val="76B3240C"/>
    <w:rsid w:val="76FC2F9A"/>
    <w:rsid w:val="774E658A"/>
    <w:rsid w:val="77614F3D"/>
    <w:rsid w:val="77799141"/>
    <w:rsid w:val="7784057E"/>
    <w:rsid w:val="77C92F21"/>
    <w:rsid w:val="77D711C6"/>
    <w:rsid w:val="782B332C"/>
    <w:rsid w:val="7851759A"/>
    <w:rsid w:val="785F5367"/>
    <w:rsid w:val="785F76E4"/>
    <w:rsid w:val="787E76AD"/>
    <w:rsid w:val="78EC356A"/>
    <w:rsid w:val="791E47DA"/>
    <w:rsid w:val="79772512"/>
    <w:rsid w:val="797C58D4"/>
    <w:rsid w:val="79861314"/>
    <w:rsid w:val="79B7057B"/>
    <w:rsid w:val="79E463BC"/>
    <w:rsid w:val="7A086539"/>
    <w:rsid w:val="7A193D37"/>
    <w:rsid w:val="7A367EE8"/>
    <w:rsid w:val="7A536BF7"/>
    <w:rsid w:val="7A5519FB"/>
    <w:rsid w:val="7A9F4AAC"/>
    <w:rsid w:val="7B0957E7"/>
    <w:rsid w:val="7B7505AA"/>
    <w:rsid w:val="7B9C237A"/>
    <w:rsid w:val="7BAD7026"/>
    <w:rsid w:val="7BDC38E0"/>
    <w:rsid w:val="7BDF2FF6"/>
    <w:rsid w:val="7BE42A36"/>
    <w:rsid w:val="7BEC2280"/>
    <w:rsid w:val="7BF76BBE"/>
    <w:rsid w:val="7C345FA7"/>
    <w:rsid w:val="7C846F50"/>
    <w:rsid w:val="7C867596"/>
    <w:rsid w:val="7C905854"/>
    <w:rsid w:val="7C9361DE"/>
    <w:rsid w:val="7CE97A1C"/>
    <w:rsid w:val="7D4527E2"/>
    <w:rsid w:val="7D511771"/>
    <w:rsid w:val="7D575E53"/>
    <w:rsid w:val="7D7744D1"/>
    <w:rsid w:val="7DB61CC4"/>
    <w:rsid w:val="7DC25E95"/>
    <w:rsid w:val="7DEF0EBF"/>
    <w:rsid w:val="7DEF61F6"/>
    <w:rsid w:val="7E0D372F"/>
    <w:rsid w:val="7E27290E"/>
    <w:rsid w:val="7E39146A"/>
    <w:rsid w:val="7E6D035B"/>
    <w:rsid w:val="7E76058B"/>
    <w:rsid w:val="7E9251CA"/>
    <w:rsid w:val="7EB3714E"/>
    <w:rsid w:val="7ED938AB"/>
    <w:rsid w:val="7F1B3FD5"/>
    <w:rsid w:val="7F2A5879"/>
    <w:rsid w:val="7F402FC3"/>
    <w:rsid w:val="7F92248B"/>
    <w:rsid w:val="7FAB0F34"/>
    <w:rsid w:val="7FE32313"/>
    <w:rsid w:val="7FF93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BEB08"/>
  <w15:docId w15:val="{5E4063AF-9FB9-4DF0-8FCE-8DE0D731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uiPriority="0" w:qFormat="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unhideWhenUsed="1" w:qFormat="1"/>
    <w:lsdException w:name="Body Text Indent 3"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kern w:val="2"/>
      <w:sz w:val="21"/>
      <w:szCs w:val="22"/>
    </w:rPr>
  </w:style>
  <w:style w:type="paragraph" w:styleId="1">
    <w:name w:val="heading 1"/>
    <w:basedOn w:val="a"/>
    <w:next w:val="a"/>
    <w:link w:val="10"/>
    <w:uiPriority w:val="9"/>
    <w:qFormat/>
    <w:pPr>
      <w:keepNext/>
      <w:keepLines/>
      <w:spacing w:line="578" w:lineRule="auto"/>
      <w:jc w:val="center"/>
      <w:outlineLvl w:val="0"/>
    </w:pPr>
    <w:rPr>
      <w:b/>
      <w:bCs/>
      <w:kern w:val="44"/>
      <w:sz w:val="32"/>
      <w:szCs w:val="44"/>
    </w:rPr>
  </w:style>
  <w:style w:type="paragraph" w:styleId="2">
    <w:name w:val="heading 2"/>
    <w:basedOn w:val="a"/>
    <w:next w:val="a"/>
    <w:link w:val="20"/>
    <w:uiPriority w:val="9"/>
    <w:qFormat/>
    <w:pPr>
      <w:keepNext/>
      <w:keepLines/>
      <w:spacing w:line="416" w:lineRule="auto"/>
      <w:jc w:val="center"/>
      <w:outlineLvl w:val="1"/>
    </w:pPr>
    <w:rPr>
      <w:rFonts w:ascii="Cambria" w:hAnsi="Cambria"/>
      <w:b/>
      <w:bCs/>
      <w:sz w:val="32"/>
      <w:szCs w:val="32"/>
    </w:rPr>
  </w:style>
  <w:style w:type="paragraph" w:styleId="3">
    <w:name w:val="heading 3"/>
    <w:basedOn w:val="a"/>
    <w:next w:val="a"/>
    <w:link w:val="30"/>
    <w:uiPriority w:val="9"/>
    <w:qFormat/>
    <w:pPr>
      <w:keepNext/>
      <w:keepLines/>
      <w:spacing w:line="416" w:lineRule="auto"/>
      <w:jc w:val="left"/>
      <w:outlineLvl w:val="2"/>
    </w:pPr>
    <w:rPr>
      <w:b/>
      <w:bCs/>
      <w:sz w:val="30"/>
      <w:szCs w:val="32"/>
    </w:rPr>
  </w:style>
  <w:style w:type="paragraph" w:styleId="4">
    <w:name w:val="heading 4"/>
    <w:basedOn w:val="a"/>
    <w:next w:val="a"/>
    <w:link w:val="40"/>
    <w:qFormat/>
    <w:pPr>
      <w:keepNext/>
      <w:keepLines/>
      <w:spacing w:line="376" w:lineRule="auto"/>
      <w:outlineLvl w:val="3"/>
    </w:pPr>
    <w:rPr>
      <w:rFonts w:ascii="Cambria" w:hAnsi="Cambria"/>
      <w:b/>
      <w:bCs/>
      <w:sz w:val="30"/>
      <w:szCs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0"/>
    <w:qFormat/>
    <w:pPr>
      <w:keepNext/>
      <w:keepLines/>
      <w:spacing w:before="240" w:after="64" w:line="317" w:lineRule="auto"/>
      <w:outlineLvl w:val="6"/>
    </w:pPr>
    <w:rPr>
      <w:b/>
      <w:bCs/>
      <w:sz w:val="24"/>
      <w:szCs w:val="24"/>
    </w:rPr>
  </w:style>
  <w:style w:type="paragraph" w:styleId="8">
    <w:name w:val="heading 8"/>
    <w:basedOn w:val="a"/>
    <w:next w:val="a"/>
    <w:link w:val="80"/>
    <w:qFormat/>
    <w:pPr>
      <w:keepNext/>
      <w:keepLines/>
      <w:spacing w:before="240" w:after="64" w:line="317" w:lineRule="auto"/>
      <w:outlineLvl w:val="7"/>
    </w:pPr>
    <w:rPr>
      <w:rFonts w:ascii="Cambria" w:hAnsi="Cambria"/>
      <w:sz w:val="24"/>
      <w:szCs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2520"/>
    </w:pPr>
  </w:style>
  <w:style w:type="paragraph" w:styleId="a3">
    <w:name w:val="Normal Indent"/>
    <w:basedOn w:val="a"/>
    <w:link w:val="a4"/>
    <w:qFormat/>
    <w:pPr>
      <w:ind w:firstLine="420"/>
    </w:pPr>
    <w:rPr>
      <w:szCs w:val="20"/>
    </w:rPr>
  </w:style>
  <w:style w:type="paragraph" w:styleId="a5">
    <w:name w:val="caption"/>
    <w:basedOn w:val="a"/>
    <w:next w:val="a"/>
    <w:qFormat/>
    <w:rPr>
      <w:rFonts w:ascii="Cambria" w:eastAsia="黑体" w:hAnsi="Cambria"/>
      <w:sz w:val="20"/>
      <w:szCs w:val="20"/>
    </w:rPr>
  </w:style>
  <w:style w:type="paragraph" w:styleId="a6">
    <w:name w:val="Document Map"/>
    <w:basedOn w:val="a"/>
    <w:link w:val="a7"/>
    <w:qFormat/>
    <w:pPr>
      <w:shd w:val="clear" w:color="auto" w:fill="000080"/>
    </w:pPr>
    <w:rPr>
      <w:kern w:val="0"/>
      <w:sz w:val="20"/>
      <w:szCs w:val="24"/>
      <w:shd w:val="clear" w:color="auto" w:fill="000080"/>
    </w:rPr>
  </w:style>
  <w:style w:type="paragraph" w:styleId="a8">
    <w:name w:val="annotation text"/>
    <w:basedOn w:val="a"/>
    <w:link w:val="a9"/>
    <w:unhideWhenUsed/>
    <w:qFormat/>
    <w:pPr>
      <w:jc w:val="left"/>
    </w:pPr>
  </w:style>
  <w:style w:type="paragraph" w:styleId="31">
    <w:name w:val="Body Text 3"/>
    <w:basedOn w:val="a"/>
    <w:link w:val="32"/>
    <w:uiPriority w:val="99"/>
    <w:unhideWhenUsed/>
    <w:qFormat/>
    <w:pPr>
      <w:spacing w:after="120"/>
    </w:pPr>
    <w:rPr>
      <w:sz w:val="16"/>
      <w:szCs w:val="16"/>
    </w:rPr>
  </w:style>
  <w:style w:type="paragraph" w:styleId="aa">
    <w:name w:val="Body Text"/>
    <w:basedOn w:val="a"/>
    <w:link w:val="ab"/>
    <w:uiPriority w:val="99"/>
    <w:unhideWhenUsed/>
    <w:qFormat/>
    <w:pPr>
      <w:spacing w:after="120"/>
    </w:pPr>
  </w:style>
  <w:style w:type="paragraph" w:styleId="ac">
    <w:name w:val="Body Text Indent"/>
    <w:basedOn w:val="a"/>
    <w:link w:val="ad"/>
    <w:uiPriority w:val="99"/>
    <w:unhideWhenUsed/>
    <w:qFormat/>
    <w:pPr>
      <w:spacing w:after="120"/>
      <w:ind w:leftChars="200" w:left="420"/>
    </w:pPr>
  </w:style>
  <w:style w:type="paragraph" w:styleId="41">
    <w:name w:val="index 4"/>
    <w:basedOn w:val="a"/>
    <w:next w:val="a"/>
    <w:qFormat/>
    <w:pPr>
      <w:ind w:leftChars="600" w:left="600"/>
    </w:pPr>
    <w:rPr>
      <w:szCs w:val="24"/>
    </w:rPr>
  </w:style>
  <w:style w:type="paragraph" w:styleId="TOC5">
    <w:name w:val="toc 5"/>
    <w:basedOn w:val="a"/>
    <w:next w:val="a"/>
    <w:uiPriority w:val="39"/>
    <w:qFormat/>
    <w:pPr>
      <w:tabs>
        <w:tab w:val="right" w:leader="dot" w:pos="8296"/>
      </w:tabs>
      <w:ind w:leftChars="500" w:left="1050"/>
    </w:pPr>
  </w:style>
  <w:style w:type="paragraph" w:styleId="TOC3">
    <w:name w:val="toc 3"/>
    <w:basedOn w:val="a"/>
    <w:next w:val="a"/>
    <w:uiPriority w:val="39"/>
    <w:qFormat/>
    <w:pPr>
      <w:ind w:leftChars="400" w:left="840"/>
    </w:pPr>
  </w:style>
  <w:style w:type="paragraph" w:styleId="ae">
    <w:name w:val="Plain Text"/>
    <w:basedOn w:val="a"/>
    <w:link w:val="af"/>
    <w:qFormat/>
    <w:rPr>
      <w:rFonts w:ascii="宋体" w:hAnsi="Courier New"/>
      <w:szCs w:val="20"/>
    </w:rPr>
  </w:style>
  <w:style w:type="paragraph" w:styleId="TOC8">
    <w:name w:val="toc 8"/>
    <w:basedOn w:val="a"/>
    <w:next w:val="a"/>
    <w:uiPriority w:val="39"/>
    <w:qFormat/>
    <w:pPr>
      <w:ind w:leftChars="1400" w:left="2940"/>
    </w:pPr>
  </w:style>
  <w:style w:type="paragraph" w:styleId="af0">
    <w:name w:val="Date"/>
    <w:basedOn w:val="a"/>
    <w:next w:val="a"/>
    <w:link w:val="af1"/>
    <w:uiPriority w:val="99"/>
    <w:qFormat/>
    <w:rPr>
      <w:szCs w:val="20"/>
    </w:rPr>
  </w:style>
  <w:style w:type="paragraph" w:styleId="21">
    <w:name w:val="Body Text Indent 2"/>
    <w:basedOn w:val="a"/>
    <w:link w:val="22"/>
    <w:uiPriority w:val="99"/>
    <w:unhideWhenUsed/>
    <w:qFormat/>
    <w:pPr>
      <w:spacing w:after="120" w:line="480" w:lineRule="auto"/>
      <w:ind w:leftChars="200" w:left="420"/>
    </w:pPr>
  </w:style>
  <w:style w:type="paragraph" w:styleId="af2">
    <w:name w:val="Balloon Text"/>
    <w:basedOn w:val="a"/>
    <w:link w:val="af3"/>
    <w:uiPriority w:val="99"/>
    <w:qFormat/>
    <w:rPr>
      <w:rFonts w:ascii="宋体"/>
      <w:kern w:val="0"/>
      <w:sz w:val="18"/>
      <w:szCs w:val="18"/>
    </w:rPr>
  </w:style>
  <w:style w:type="paragraph" w:styleId="af4">
    <w:name w:val="footer"/>
    <w:basedOn w:val="a"/>
    <w:link w:val="af5"/>
    <w:uiPriority w:val="99"/>
    <w:unhideWhenUsed/>
    <w:qFormat/>
    <w:pPr>
      <w:tabs>
        <w:tab w:val="center" w:pos="4153"/>
        <w:tab w:val="right" w:pos="8306"/>
      </w:tabs>
      <w:snapToGrid w:val="0"/>
      <w:jc w:val="left"/>
    </w:pPr>
    <w:rPr>
      <w:sz w:val="18"/>
      <w:szCs w:val="18"/>
    </w:rPr>
  </w:style>
  <w:style w:type="paragraph" w:styleId="af6">
    <w:name w:val="header"/>
    <w:basedOn w:val="a"/>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宋体" w:cs="TimesNewRomanPSMT"/>
      <w:b/>
      <w:kern w:val="0"/>
      <w:szCs w:val="20"/>
    </w:rPr>
  </w:style>
  <w:style w:type="paragraph" w:styleId="TOC4">
    <w:name w:val="toc 4"/>
    <w:basedOn w:val="a"/>
    <w:next w:val="a"/>
    <w:uiPriority w:val="39"/>
    <w:qFormat/>
    <w:pPr>
      <w:tabs>
        <w:tab w:val="left" w:pos="1890"/>
        <w:tab w:val="right" w:leader="dot" w:pos="8296"/>
      </w:tabs>
      <w:ind w:leftChars="300" w:left="630"/>
    </w:pPr>
  </w:style>
  <w:style w:type="paragraph" w:styleId="af8">
    <w:name w:val="Subtitle"/>
    <w:basedOn w:val="a"/>
    <w:next w:val="a"/>
    <w:link w:val="af9"/>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iPriority w:val="39"/>
    <w:qFormat/>
    <w:pPr>
      <w:ind w:leftChars="1000" w:left="2100"/>
    </w:pPr>
  </w:style>
  <w:style w:type="paragraph" w:styleId="33">
    <w:name w:val="Body Text Indent 3"/>
    <w:basedOn w:val="a"/>
    <w:link w:val="34"/>
    <w:uiPriority w:val="99"/>
    <w:unhideWhenUsed/>
    <w:qFormat/>
    <w:pPr>
      <w:spacing w:after="120"/>
      <w:ind w:leftChars="200" w:left="420"/>
    </w:pPr>
    <w:rPr>
      <w:sz w:val="16"/>
      <w:szCs w:val="16"/>
    </w:rPr>
  </w:style>
  <w:style w:type="paragraph" w:styleId="TOC2">
    <w:name w:val="toc 2"/>
    <w:basedOn w:val="a"/>
    <w:next w:val="a"/>
    <w:uiPriority w:val="39"/>
    <w:qFormat/>
    <w:pPr>
      <w:ind w:leftChars="200" w:left="420"/>
    </w:pPr>
    <w:rPr>
      <w:rFonts w:ascii="宋体"/>
      <w:b/>
      <w:szCs w:val="20"/>
    </w:rPr>
  </w:style>
  <w:style w:type="paragraph" w:styleId="TOC9">
    <w:name w:val="toc 9"/>
    <w:basedOn w:val="a"/>
    <w:next w:val="a"/>
    <w:uiPriority w:val="39"/>
    <w:qFormat/>
    <w:pPr>
      <w:ind w:leftChars="1600" w:left="3360"/>
    </w:pPr>
  </w:style>
  <w:style w:type="paragraph" w:styleId="23">
    <w:name w:val="Body Text 2"/>
    <w:basedOn w:val="a"/>
    <w:link w:val="24"/>
    <w:uiPriority w:val="99"/>
    <w:unhideWhenUsed/>
    <w:qFormat/>
    <w:pPr>
      <w:spacing w:after="120" w:line="480" w:lineRule="auto"/>
    </w:pPr>
  </w:style>
  <w:style w:type="paragraph" w:styleId="afa">
    <w:name w:val="Normal (Web)"/>
    <w:basedOn w:val="a"/>
    <w:qFormat/>
    <w:pPr>
      <w:widowControl/>
      <w:spacing w:before="100" w:beforeAutospacing="1" w:after="100" w:afterAutospacing="1" w:line="320" w:lineRule="atLeast"/>
      <w:jc w:val="left"/>
    </w:pPr>
    <w:rPr>
      <w:rFonts w:ascii="宋体" w:hAnsi="宋体"/>
      <w:kern w:val="0"/>
      <w:sz w:val="18"/>
      <w:szCs w:val="18"/>
    </w:rPr>
  </w:style>
  <w:style w:type="paragraph" w:styleId="11">
    <w:name w:val="index 1"/>
    <w:basedOn w:val="a"/>
    <w:next w:val="a"/>
    <w:unhideWhenUsed/>
    <w:qFormat/>
  </w:style>
  <w:style w:type="paragraph" w:styleId="afb">
    <w:name w:val="Title"/>
    <w:basedOn w:val="a"/>
    <w:next w:val="a"/>
    <w:link w:val="afc"/>
    <w:uiPriority w:val="10"/>
    <w:qFormat/>
    <w:pPr>
      <w:spacing w:before="240" w:after="60"/>
      <w:jc w:val="center"/>
      <w:outlineLvl w:val="0"/>
    </w:pPr>
    <w:rPr>
      <w:rFonts w:ascii="Cambria" w:hAnsi="Cambria"/>
      <w:b/>
      <w:bCs/>
      <w:kern w:val="0"/>
      <w:sz w:val="32"/>
      <w:szCs w:val="32"/>
    </w:rPr>
  </w:style>
  <w:style w:type="paragraph" w:styleId="afd">
    <w:name w:val="annotation subject"/>
    <w:basedOn w:val="a8"/>
    <w:next w:val="a8"/>
    <w:link w:val="afe"/>
    <w:qFormat/>
    <w:rPr>
      <w:rFonts w:ascii="宋体"/>
      <w:b/>
      <w:bCs/>
      <w:kern w:val="0"/>
      <w:sz w:val="28"/>
      <w:szCs w:val="20"/>
    </w:rPr>
  </w:style>
  <w:style w:type="paragraph" w:styleId="aff">
    <w:name w:val="Body Text First Indent"/>
    <w:basedOn w:val="aa"/>
    <w:link w:val="aff0"/>
    <w:qFormat/>
    <w:pPr>
      <w:ind w:firstLine="420"/>
    </w:pPr>
  </w:style>
  <w:style w:type="table" w:styleId="aff1">
    <w:name w:val="Table Grid"/>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qFormat/>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rFonts w:cs="Times New Roman"/>
      <w:sz w:val="21"/>
      <w:szCs w:val="21"/>
    </w:rPr>
  </w:style>
  <w:style w:type="paragraph" w:customStyle="1" w:styleId="12">
    <w:name w:val="列出段落1"/>
    <w:basedOn w:val="a"/>
    <w:link w:val="Char"/>
    <w:uiPriority w:val="34"/>
    <w:qFormat/>
    <w:pPr>
      <w:ind w:firstLineChars="200" w:firstLine="420"/>
    </w:pPr>
  </w:style>
  <w:style w:type="paragraph" w:customStyle="1" w:styleId="13">
    <w:name w:val="引用1"/>
    <w:basedOn w:val="a"/>
    <w:next w:val="a"/>
    <w:link w:val="Char0"/>
    <w:qFormat/>
    <w:rPr>
      <w:i/>
      <w:iCs/>
      <w:color w:val="000000"/>
      <w:kern w:val="0"/>
      <w:sz w:val="20"/>
      <w:szCs w:val="20"/>
    </w:rPr>
  </w:style>
  <w:style w:type="paragraph" w:customStyle="1" w:styleId="42">
    <w:name w:val="标题4"/>
    <w:basedOn w:val="2"/>
    <w:next w:val="41"/>
    <w:link w:val="4CharChar"/>
    <w:qFormat/>
    <w:pPr>
      <w:spacing w:line="413" w:lineRule="auto"/>
      <w:jc w:val="both"/>
    </w:pPr>
    <w:rPr>
      <w:rFonts w:ascii="Arial" w:hAnsi="Arial"/>
      <w:kern w:val="0"/>
      <w:sz w:val="24"/>
    </w:rPr>
  </w:style>
  <w:style w:type="paragraph" w:customStyle="1" w:styleId="14">
    <w:name w:val="明显引用1"/>
    <w:basedOn w:val="a"/>
    <w:next w:val="a"/>
    <w:link w:val="Char1"/>
    <w:qFormat/>
    <w:pPr>
      <w:pBdr>
        <w:bottom w:val="single" w:sz="4" w:space="4" w:color="4F81BD"/>
      </w:pBdr>
      <w:spacing w:before="200" w:after="280"/>
      <w:ind w:left="936" w:right="936"/>
    </w:pPr>
    <w:rPr>
      <w:b/>
      <w:bCs/>
      <w:i/>
      <w:iCs/>
      <w:color w:val="4F81BD"/>
      <w:kern w:val="0"/>
      <w:sz w:val="20"/>
      <w:szCs w:val="20"/>
    </w:rPr>
  </w:style>
  <w:style w:type="paragraph" w:customStyle="1" w:styleId="51">
    <w:name w:val="标题5"/>
    <w:basedOn w:val="3"/>
    <w:link w:val="5CharChar"/>
    <w:qFormat/>
    <w:pPr>
      <w:spacing w:line="413" w:lineRule="auto"/>
      <w:jc w:val="both"/>
    </w:pPr>
    <w:rPr>
      <w:rFonts w:ascii="Arial" w:hAnsi="Arial"/>
      <w:kern w:val="0"/>
      <w:sz w:val="24"/>
    </w:rPr>
  </w:style>
  <w:style w:type="paragraph" w:customStyle="1" w:styleId="aff7">
    <w:name w:val="标准正文"/>
    <w:basedOn w:val="a"/>
    <w:link w:val="Char2"/>
    <w:qFormat/>
    <w:pPr>
      <w:tabs>
        <w:tab w:val="left" w:pos="720"/>
      </w:tabs>
      <w:spacing w:line="360" w:lineRule="auto"/>
      <w:ind w:firstLineChars="200" w:firstLine="200"/>
    </w:pPr>
    <w:rPr>
      <w:kern w:val="0"/>
      <w:sz w:val="20"/>
      <w:szCs w:val="24"/>
    </w:rPr>
  </w:style>
  <w:style w:type="paragraph" w:customStyle="1" w:styleId="aff8">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aff9">
    <w:name w:val="章节二"/>
    <w:basedOn w:val="a"/>
    <w:next w:val="a"/>
    <w:qFormat/>
    <w:pPr>
      <w:topLinePunct/>
      <w:adjustRightInd w:val="0"/>
      <w:snapToGrid w:val="0"/>
      <w:spacing w:beforeLines="50" w:afterLines="50"/>
      <w:jc w:val="center"/>
      <w:outlineLvl w:val="1"/>
    </w:pPr>
    <w:rPr>
      <w:rFonts w:eastAsia="黑体"/>
      <w:b/>
      <w:snapToGrid w:val="0"/>
      <w:spacing w:val="4"/>
      <w:kern w:val="0"/>
      <w:sz w:val="30"/>
      <w:szCs w:val="30"/>
    </w:rPr>
  </w:style>
  <w:style w:type="paragraph" w:customStyle="1" w:styleId="15">
    <w:name w:val="修订1"/>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line="400" w:lineRule="exact"/>
      <w:jc w:val="both"/>
    </w:pPr>
    <w:rPr>
      <w:rFonts w:ascii="Times New Roman" w:eastAsia="黑体" w:hAnsi="Times New Roman" w:cs="宋体"/>
      <w:bCs w:val="0"/>
      <w:kern w:val="0"/>
      <w:szCs w:val="20"/>
    </w:rPr>
  </w:style>
  <w:style w:type="paragraph" w:customStyle="1" w:styleId="25">
    <w:name w:val="修订2"/>
    <w:uiPriority w:val="99"/>
    <w:unhideWhenUsed/>
    <w:qFormat/>
    <w:rPr>
      <w:kern w:val="2"/>
      <w:sz w:val="21"/>
      <w:szCs w:val="22"/>
    </w:rPr>
  </w:style>
  <w:style w:type="paragraph" w:customStyle="1" w:styleId="16">
    <w:name w:val="无间隔1"/>
    <w:qFormat/>
    <w:pPr>
      <w:widowControl w:val="0"/>
      <w:jc w:val="both"/>
    </w:pPr>
    <w:rPr>
      <w:kern w:val="2"/>
      <w:sz w:val="21"/>
      <w:szCs w:val="22"/>
    </w:rPr>
  </w:style>
  <w:style w:type="paragraph" w:customStyle="1" w:styleId="26">
    <w:name w:val="样式2"/>
    <w:basedOn w:val="a"/>
    <w:qFormat/>
    <w:pPr>
      <w:adjustRightInd w:val="0"/>
      <w:spacing w:before="120" w:after="120" w:line="312" w:lineRule="atLeast"/>
      <w:jc w:val="center"/>
    </w:pPr>
    <w:rPr>
      <w:kern w:val="0"/>
      <w:sz w:val="24"/>
      <w:szCs w:val="20"/>
    </w:rPr>
  </w:style>
  <w:style w:type="paragraph" w:customStyle="1" w:styleId="Style51">
    <w:name w:val="_Style 51"/>
    <w:qFormat/>
    <w:rPr>
      <w:kern w:val="2"/>
      <w:sz w:val="21"/>
      <w:szCs w:val="24"/>
    </w:rPr>
  </w:style>
  <w:style w:type="paragraph" w:customStyle="1" w:styleId="high15">
    <w:name w:val="high15"/>
    <w:basedOn w:val="a"/>
    <w:qFormat/>
    <w:pPr>
      <w:widowControl/>
      <w:spacing w:before="100" w:beforeAutospacing="1" w:after="100" w:afterAutospacing="1" w:line="300" w:lineRule="atLeast"/>
      <w:jc w:val="left"/>
    </w:pPr>
    <w:rPr>
      <w:rFonts w:ascii="Arial Unicode MS" w:eastAsia="Arial Unicode MS" w:hAnsi="Arial Unicode MS" w:cs="Arial Unicode MS"/>
      <w:kern w:val="0"/>
      <w:sz w:val="18"/>
      <w:szCs w:val="18"/>
    </w:rPr>
  </w:style>
  <w:style w:type="paragraph" w:customStyle="1" w:styleId="p18">
    <w:name w:val="p18"/>
    <w:basedOn w:val="a"/>
    <w:qFormat/>
    <w:pPr>
      <w:widowControl/>
      <w:spacing w:line="360" w:lineRule="auto"/>
      <w:ind w:firstLine="420"/>
    </w:pPr>
    <w:rPr>
      <w:rFonts w:hint="eastAsia"/>
      <w:szCs w:val="20"/>
    </w:rPr>
  </w:style>
  <w:style w:type="paragraph" w:customStyle="1" w:styleId="affa">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Style63">
    <w:name w:val="_Style 63"/>
    <w:basedOn w:val="1"/>
    <w:next w:val="a"/>
    <w:uiPriority w:val="39"/>
    <w:qFormat/>
    <w:pPr>
      <w:spacing w:before="340" w:after="330" w:line="576" w:lineRule="auto"/>
      <w:jc w:val="both"/>
      <w:outlineLvl w:val="9"/>
    </w:pPr>
    <w:rPr>
      <w:sz w:val="44"/>
    </w:rPr>
  </w:style>
  <w:style w:type="paragraph" w:customStyle="1" w:styleId="TOC10">
    <w:name w:val="TOC 标题1"/>
    <w:basedOn w:val="1"/>
    <w:next w:val="a"/>
    <w:uiPriority w:val="39"/>
    <w:qFormat/>
    <w:pPr>
      <w:spacing w:before="340" w:after="330" w:line="576" w:lineRule="auto"/>
      <w:jc w:val="both"/>
      <w:outlineLvl w:val="9"/>
    </w:pPr>
    <w:rPr>
      <w:sz w:val="44"/>
    </w:rPr>
  </w:style>
  <w:style w:type="paragraph" w:customStyle="1" w:styleId="378020">
    <w:name w:val="样式 标题 3 + (中文) 黑体 小四 非加粗 段前: 7.8 磅 段后: 0 磅 行距: 固定值 20 磅"/>
    <w:basedOn w:val="3"/>
    <w:qFormat/>
    <w:pPr>
      <w:spacing w:line="400" w:lineRule="exact"/>
      <w:jc w:val="both"/>
    </w:pPr>
    <w:rPr>
      <w:rFonts w:eastAsia="黑体" w:cs="宋体"/>
      <w:b w:val="0"/>
      <w:bCs w:val="0"/>
      <w:sz w:val="24"/>
      <w:szCs w:val="20"/>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Cs w:val="20"/>
    </w:rPr>
  </w:style>
  <w:style w:type="paragraph" w:customStyle="1" w:styleId="affb">
    <w:name w:val="发文落款"/>
    <w:basedOn w:val="affa"/>
    <w:qFormat/>
    <w:pPr>
      <w:ind w:left="4094" w:right="607" w:firstLine="0"/>
      <w:jc w:val="center"/>
    </w:p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character" w:customStyle="1" w:styleId="CharChar">
    <w:name w:val="批注文字 Char Char"/>
    <w:qFormat/>
    <w:rPr>
      <w:rFonts w:ascii="宋体" w:eastAsia="宋体" w:hAnsi="Times New Roman" w:cs="Times New Roman"/>
      <w:sz w:val="28"/>
      <w:szCs w:val="20"/>
    </w:rPr>
  </w:style>
  <w:style w:type="character" w:customStyle="1" w:styleId="Char3">
    <w:name w:val="纯文本 Char"/>
    <w:qFormat/>
    <w:rPr>
      <w:rFonts w:ascii="宋体" w:hAnsi="Courier New" w:cs="Courier New"/>
      <w:kern w:val="2"/>
      <w:sz w:val="21"/>
      <w:szCs w:val="21"/>
    </w:rPr>
  </w:style>
  <w:style w:type="character" w:customStyle="1" w:styleId="24">
    <w:name w:val="正文文本 2 字符"/>
    <w:link w:val="23"/>
    <w:uiPriority w:val="99"/>
    <w:qFormat/>
    <w:rPr>
      <w:kern w:val="2"/>
      <w:sz w:val="21"/>
      <w:szCs w:val="22"/>
    </w:rPr>
  </w:style>
  <w:style w:type="character" w:customStyle="1" w:styleId="afc">
    <w:name w:val="标题 字符"/>
    <w:link w:val="afb"/>
    <w:uiPriority w:val="10"/>
    <w:qFormat/>
    <w:rPr>
      <w:rFonts w:ascii="Cambria" w:hAnsi="Cambria"/>
      <w:b/>
      <w:bCs/>
      <w:sz w:val="32"/>
      <w:szCs w:val="32"/>
    </w:rPr>
  </w:style>
  <w:style w:type="character" w:customStyle="1" w:styleId="Char10">
    <w:name w:val="批注文字 Char1"/>
    <w:uiPriority w:val="99"/>
    <w:semiHidden/>
    <w:qFormat/>
    <w:rPr>
      <w:kern w:val="2"/>
      <w:sz w:val="21"/>
      <w:szCs w:val="22"/>
    </w:rPr>
  </w:style>
  <w:style w:type="character" w:customStyle="1" w:styleId="Char11">
    <w:name w:val="批注框文本 Char1"/>
    <w:qFormat/>
    <w:rPr>
      <w:kern w:val="2"/>
      <w:sz w:val="18"/>
      <w:szCs w:val="18"/>
    </w:rPr>
  </w:style>
  <w:style w:type="character" w:customStyle="1" w:styleId="60">
    <w:name w:val="标题 6 字符"/>
    <w:link w:val="6"/>
    <w:qFormat/>
    <w:rPr>
      <w:rFonts w:ascii="Cambria" w:hAnsi="Cambria"/>
      <w:b/>
      <w:bCs/>
      <w:kern w:val="2"/>
      <w:sz w:val="24"/>
      <w:szCs w:val="24"/>
    </w:rPr>
  </w:style>
  <w:style w:type="character" w:customStyle="1" w:styleId="Style97">
    <w:name w:val="_Style 97"/>
    <w:qFormat/>
    <w:rPr>
      <w:b/>
      <w:bCs/>
      <w:i/>
      <w:iCs/>
      <w:color w:val="4F81BD"/>
    </w:rPr>
  </w:style>
  <w:style w:type="character" w:customStyle="1" w:styleId="17">
    <w:name w:val="明显参考1"/>
    <w:qFormat/>
    <w:rPr>
      <w:b/>
      <w:bCs/>
      <w:smallCaps/>
      <w:color w:val="C0504D"/>
      <w:spacing w:val="5"/>
      <w:u w:val="single"/>
    </w:rPr>
  </w:style>
  <w:style w:type="character" w:customStyle="1" w:styleId="Char20">
    <w:name w:val="批注框文本 Char2"/>
    <w:uiPriority w:val="99"/>
    <w:semiHidden/>
    <w:qFormat/>
    <w:rPr>
      <w:kern w:val="2"/>
      <w:sz w:val="18"/>
      <w:szCs w:val="18"/>
    </w:rPr>
  </w:style>
  <w:style w:type="character" w:customStyle="1" w:styleId="Char">
    <w:name w:val="列出段落 Char"/>
    <w:link w:val="12"/>
    <w:qFormat/>
    <w:locked/>
    <w:rPr>
      <w:kern w:val="2"/>
      <w:sz w:val="21"/>
      <w:szCs w:val="22"/>
    </w:rPr>
  </w:style>
  <w:style w:type="character" w:customStyle="1" w:styleId="ad">
    <w:name w:val="正文文本缩进 字符"/>
    <w:link w:val="ac"/>
    <w:uiPriority w:val="99"/>
    <w:qFormat/>
    <w:rPr>
      <w:kern w:val="2"/>
      <w:sz w:val="21"/>
      <w:szCs w:val="22"/>
    </w:rPr>
  </w:style>
  <w:style w:type="character" w:customStyle="1" w:styleId="18">
    <w:name w:val="明显强调1"/>
    <w:qFormat/>
    <w:rPr>
      <w:b/>
      <w:bCs/>
      <w:i/>
      <w:iCs/>
      <w:color w:val="4F81BD"/>
    </w:rPr>
  </w:style>
  <w:style w:type="character" w:customStyle="1" w:styleId="32">
    <w:name w:val="正文文本 3 字符"/>
    <w:link w:val="31"/>
    <w:uiPriority w:val="99"/>
    <w:qFormat/>
    <w:rPr>
      <w:kern w:val="2"/>
      <w:sz w:val="16"/>
      <w:szCs w:val="16"/>
    </w:rPr>
  </w:style>
  <w:style w:type="character" w:customStyle="1" w:styleId="Style109">
    <w:name w:val="_Style 109"/>
    <w:qFormat/>
    <w:rPr>
      <w:i/>
      <w:iCs/>
      <w:color w:val="808080"/>
    </w:rPr>
  </w:style>
  <w:style w:type="character" w:customStyle="1" w:styleId="19">
    <w:name w:val="未处理的提及1"/>
    <w:uiPriority w:val="99"/>
    <w:unhideWhenUsed/>
    <w:qFormat/>
    <w:rPr>
      <w:color w:val="605E5C"/>
      <w:shd w:val="clear" w:color="auto" w:fill="E1DFDD"/>
    </w:rPr>
  </w:style>
  <w:style w:type="character" w:customStyle="1" w:styleId="50">
    <w:name w:val="标题 5 字符"/>
    <w:link w:val="5"/>
    <w:qFormat/>
    <w:rPr>
      <w:b/>
      <w:bCs/>
      <w:kern w:val="2"/>
      <w:sz w:val="28"/>
      <w:szCs w:val="28"/>
    </w:rPr>
  </w:style>
  <w:style w:type="character" w:customStyle="1" w:styleId="70">
    <w:name w:val="标题 7 字符"/>
    <w:link w:val="7"/>
    <w:qFormat/>
    <w:rPr>
      <w:b/>
      <w:bCs/>
      <w:kern w:val="2"/>
      <w:sz w:val="24"/>
      <w:szCs w:val="24"/>
    </w:rPr>
  </w:style>
  <w:style w:type="character" w:customStyle="1" w:styleId="90">
    <w:name w:val="标题 9 字符"/>
    <w:link w:val="9"/>
    <w:qFormat/>
    <w:rPr>
      <w:rFonts w:ascii="Cambria" w:hAnsi="Cambria"/>
      <w:kern w:val="2"/>
      <w:sz w:val="21"/>
      <w:szCs w:val="21"/>
    </w:rPr>
  </w:style>
  <w:style w:type="character" w:customStyle="1" w:styleId="1a">
    <w:name w:val="书籍标题1"/>
    <w:qFormat/>
    <w:rPr>
      <w:b/>
      <w:bCs/>
      <w:smallCaps/>
      <w:spacing w:val="5"/>
    </w:rPr>
  </w:style>
  <w:style w:type="character" w:customStyle="1" w:styleId="Char12">
    <w:name w:val="日期 Char1"/>
    <w:qFormat/>
    <w:rPr>
      <w:kern w:val="2"/>
      <w:sz w:val="21"/>
      <w:szCs w:val="22"/>
    </w:rPr>
  </w:style>
  <w:style w:type="character" w:customStyle="1" w:styleId="a9">
    <w:name w:val="批注文字 字符"/>
    <w:link w:val="a8"/>
    <w:qFormat/>
    <w:rPr>
      <w:kern w:val="2"/>
      <w:sz w:val="21"/>
      <w:szCs w:val="22"/>
    </w:rPr>
  </w:style>
  <w:style w:type="character" w:customStyle="1" w:styleId="Style115">
    <w:name w:val="_Style 115"/>
    <w:qFormat/>
    <w:rPr>
      <w:b/>
      <w:bCs/>
      <w:smallCaps/>
      <w:color w:val="C0504D"/>
      <w:spacing w:val="5"/>
      <w:u w:val="single"/>
    </w:rPr>
  </w:style>
  <w:style w:type="character" w:customStyle="1" w:styleId="textneiye21">
    <w:name w:val="text_neiye_21"/>
    <w:qFormat/>
    <w:rPr>
      <w:rFonts w:ascii="方正小标宋简体" w:eastAsia="方正小标宋简体" w:hint="eastAsia"/>
      <w:color w:val="000000"/>
      <w:sz w:val="31"/>
      <w:szCs w:val="31"/>
    </w:rPr>
  </w:style>
  <w:style w:type="character" w:customStyle="1" w:styleId="af9">
    <w:name w:val="副标题 字符"/>
    <w:link w:val="af8"/>
    <w:qFormat/>
    <w:rPr>
      <w:rFonts w:ascii="Cambria" w:hAnsi="Cambria"/>
      <w:b/>
      <w:bCs/>
      <w:kern w:val="28"/>
      <w:sz w:val="32"/>
      <w:szCs w:val="32"/>
    </w:rPr>
  </w:style>
  <w:style w:type="character" w:customStyle="1" w:styleId="af">
    <w:name w:val="纯文本 字符"/>
    <w:link w:val="ae"/>
    <w:qFormat/>
    <w:rPr>
      <w:rFonts w:ascii="宋体" w:hAnsi="Courier New"/>
      <w:kern w:val="2"/>
      <w:sz w:val="21"/>
    </w:rPr>
  </w:style>
  <w:style w:type="character" w:customStyle="1" w:styleId="af3">
    <w:name w:val="批注框文本 字符"/>
    <w:link w:val="af2"/>
    <w:uiPriority w:val="99"/>
    <w:qFormat/>
    <w:rPr>
      <w:rFonts w:ascii="宋体" w:hAnsi="Times New Roman"/>
      <w:sz w:val="18"/>
      <w:szCs w:val="18"/>
    </w:rPr>
  </w:style>
  <w:style w:type="character" w:customStyle="1" w:styleId="10">
    <w:name w:val="标题 1 字符"/>
    <w:link w:val="1"/>
    <w:uiPriority w:val="9"/>
    <w:qFormat/>
    <w:rPr>
      <w:b/>
      <w:bCs/>
      <w:kern w:val="44"/>
      <w:sz w:val="32"/>
      <w:szCs w:val="44"/>
    </w:rPr>
  </w:style>
  <w:style w:type="character" w:customStyle="1" w:styleId="Char13">
    <w:name w:val="标题 Char1"/>
    <w:uiPriority w:val="10"/>
    <w:qFormat/>
    <w:rPr>
      <w:rFonts w:ascii="Cambria" w:hAnsi="Cambria" w:cs="Times New Roman"/>
      <w:b/>
      <w:bCs/>
      <w:kern w:val="2"/>
      <w:sz w:val="32"/>
      <w:szCs w:val="32"/>
    </w:rPr>
  </w:style>
  <w:style w:type="character" w:customStyle="1" w:styleId="Char0">
    <w:name w:val="引用 Char"/>
    <w:link w:val="13"/>
    <w:qFormat/>
    <w:rPr>
      <w:i/>
      <w:iCs/>
      <w:color w:val="000000"/>
    </w:rPr>
  </w:style>
  <w:style w:type="character" w:customStyle="1" w:styleId="af7">
    <w:name w:val="页眉 字符"/>
    <w:link w:val="af6"/>
    <w:qFormat/>
    <w:rPr>
      <w:kern w:val="2"/>
      <w:sz w:val="18"/>
      <w:szCs w:val="18"/>
    </w:rPr>
  </w:style>
  <w:style w:type="character" w:customStyle="1" w:styleId="1b">
    <w:name w:val="不明显参考1"/>
    <w:qFormat/>
    <w:rPr>
      <w:smallCaps/>
      <w:color w:val="C0504D"/>
      <w:u w:val="single"/>
    </w:rPr>
  </w:style>
  <w:style w:type="character" w:customStyle="1" w:styleId="30">
    <w:name w:val="标题 3 字符"/>
    <w:link w:val="3"/>
    <w:uiPriority w:val="9"/>
    <w:qFormat/>
    <w:rPr>
      <w:b/>
      <w:bCs/>
      <w:kern w:val="2"/>
      <w:sz w:val="30"/>
      <w:szCs w:val="32"/>
    </w:rPr>
  </w:style>
  <w:style w:type="character" w:customStyle="1" w:styleId="Style76">
    <w:name w:val="_Style 76"/>
    <w:qFormat/>
    <w:rPr>
      <w:b/>
      <w:bCs/>
      <w:smallCaps/>
      <w:spacing w:val="5"/>
    </w:rPr>
  </w:style>
  <w:style w:type="character" w:customStyle="1" w:styleId="Char14">
    <w:name w:val="文档结构图 Char1"/>
    <w:qFormat/>
    <w:rPr>
      <w:rFonts w:ascii="宋体"/>
      <w:kern w:val="2"/>
      <w:sz w:val="18"/>
      <w:szCs w:val="18"/>
    </w:rPr>
  </w:style>
  <w:style w:type="character" w:customStyle="1" w:styleId="20">
    <w:name w:val="标题 2 字符"/>
    <w:link w:val="2"/>
    <w:uiPriority w:val="9"/>
    <w:qFormat/>
    <w:rPr>
      <w:rFonts w:ascii="Cambria" w:hAnsi="Cambria"/>
      <w:b/>
      <w:bCs/>
      <w:kern w:val="2"/>
      <w:sz w:val="32"/>
      <w:szCs w:val="32"/>
    </w:rPr>
  </w:style>
  <w:style w:type="character" w:customStyle="1" w:styleId="Char21">
    <w:name w:val="文档结构图 Char2"/>
    <w:uiPriority w:val="99"/>
    <w:semiHidden/>
    <w:qFormat/>
    <w:rPr>
      <w:rFonts w:ascii="宋体"/>
      <w:kern w:val="2"/>
      <w:sz w:val="18"/>
      <w:szCs w:val="18"/>
    </w:rPr>
  </w:style>
  <w:style w:type="character" w:customStyle="1" w:styleId="Style80">
    <w:name w:val="_Style 80"/>
    <w:qFormat/>
    <w:rPr>
      <w:smallCaps/>
      <w:color w:val="C0504D"/>
      <w:u w:val="single"/>
    </w:rPr>
  </w:style>
  <w:style w:type="character" w:customStyle="1" w:styleId="Char22">
    <w:name w:val="批注主题 Char2"/>
    <w:uiPriority w:val="99"/>
    <w:semiHidden/>
    <w:qFormat/>
    <w:rPr>
      <w:b/>
      <w:bCs/>
      <w:kern w:val="2"/>
      <w:sz w:val="21"/>
      <w:szCs w:val="22"/>
    </w:rPr>
  </w:style>
  <w:style w:type="character" w:customStyle="1" w:styleId="4CharChar">
    <w:name w:val="标题4 Char Char"/>
    <w:link w:val="42"/>
    <w:qFormat/>
    <w:rPr>
      <w:rFonts w:ascii="Arial" w:hAnsi="Arial"/>
      <w:b/>
      <w:bCs/>
      <w:sz w:val="24"/>
      <w:szCs w:val="32"/>
    </w:rPr>
  </w:style>
  <w:style w:type="character" w:customStyle="1" w:styleId="af5">
    <w:name w:val="页脚 字符"/>
    <w:link w:val="af4"/>
    <w:uiPriority w:val="99"/>
    <w:qFormat/>
    <w:rPr>
      <w:kern w:val="2"/>
      <w:sz w:val="18"/>
      <w:szCs w:val="18"/>
    </w:rPr>
  </w:style>
  <w:style w:type="character" w:customStyle="1" w:styleId="2Char1">
    <w:name w:val="正文文本缩进 2 Char1"/>
    <w:uiPriority w:val="99"/>
    <w:semiHidden/>
    <w:qFormat/>
    <w:rPr>
      <w:kern w:val="2"/>
      <w:sz w:val="21"/>
      <w:szCs w:val="22"/>
    </w:rPr>
  </w:style>
  <w:style w:type="character" w:customStyle="1" w:styleId="af1">
    <w:name w:val="日期 字符"/>
    <w:link w:val="af0"/>
    <w:uiPriority w:val="99"/>
    <w:qFormat/>
    <w:rPr>
      <w:rFonts w:ascii="Times New Roman" w:hAnsi="Times New Roman"/>
      <w:kern w:val="2"/>
      <w:sz w:val="21"/>
    </w:rPr>
  </w:style>
  <w:style w:type="character" w:customStyle="1" w:styleId="ab">
    <w:name w:val="正文文本 字符"/>
    <w:link w:val="aa"/>
    <w:uiPriority w:val="99"/>
    <w:qFormat/>
    <w:rPr>
      <w:kern w:val="2"/>
      <w:sz w:val="21"/>
      <w:szCs w:val="22"/>
    </w:rPr>
  </w:style>
  <w:style w:type="character" w:customStyle="1" w:styleId="Char15">
    <w:name w:val="引用 Char1"/>
    <w:uiPriority w:val="29"/>
    <w:qFormat/>
    <w:rPr>
      <w:i/>
      <w:iCs/>
      <w:color w:val="000000"/>
      <w:kern w:val="2"/>
      <w:sz w:val="21"/>
      <w:szCs w:val="22"/>
    </w:rPr>
  </w:style>
  <w:style w:type="character" w:customStyle="1" w:styleId="Char16">
    <w:name w:val="正文文本 Char1"/>
    <w:qFormat/>
    <w:rPr>
      <w:kern w:val="2"/>
      <w:sz w:val="21"/>
      <w:szCs w:val="22"/>
    </w:rPr>
  </w:style>
  <w:style w:type="character" w:customStyle="1" w:styleId="Char1">
    <w:name w:val="明显引用 Char"/>
    <w:link w:val="14"/>
    <w:qFormat/>
    <w:rPr>
      <w:b/>
      <w:bCs/>
      <w:i/>
      <w:iCs/>
      <w:color w:val="4F81BD"/>
    </w:rPr>
  </w:style>
  <w:style w:type="character" w:customStyle="1" w:styleId="Char17">
    <w:name w:val="副标题 Char1"/>
    <w:uiPriority w:val="11"/>
    <w:qFormat/>
    <w:rPr>
      <w:rFonts w:ascii="Cambria" w:hAnsi="Cambria" w:cs="Times New Roman"/>
      <w:b/>
      <w:bCs/>
      <w:kern w:val="28"/>
      <w:sz w:val="32"/>
      <w:szCs w:val="32"/>
    </w:rPr>
  </w:style>
  <w:style w:type="character" w:customStyle="1" w:styleId="Char18">
    <w:name w:val="批注主题 Char1"/>
    <w:qFormat/>
    <w:rPr>
      <w:b/>
      <w:bCs/>
      <w:kern w:val="2"/>
      <w:sz w:val="21"/>
      <w:szCs w:val="22"/>
    </w:rPr>
  </w:style>
  <w:style w:type="character" w:customStyle="1" w:styleId="40">
    <w:name w:val="标题 4 字符"/>
    <w:link w:val="4"/>
    <w:qFormat/>
    <w:rPr>
      <w:rFonts w:ascii="Cambria" w:hAnsi="Cambria"/>
      <w:b/>
      <w:bCs/>
      <w:kern w:val="2"/>
      <w:sz w:val="30"/>
      <w:szCs w:val="28"/>
    </w:rPr>
  </w:style>
  <w:style w:type="character" w:customStyle="1" w:styleId="5CharChar">
    <w:name w:val="标题5 Char Char"/>
    <w:link w:val="51"/>
    <w:qFormat/>
    <w:rPr>
      <w:rFonts w:ascii="Arial" w:hAnsi="Arial"/>
      <w:b/>
      <w:bCs/>
      <w:sz w:val="24"/>
      <w:szCs w:val="32"/>
    </w:rPr>
  </w:style>
  <w:style w:type="character" w:customStyle="1" w:styleId="80">
    <w:name w:val="标题 8 字符"/>
    <w:link w:val="8"/>
    <w:qFormat/>
    <w:rPr>
      <w:rFonts w:ascii="Cambria" w:hAnsi="Cambria"/>
      <w:kern w:val="2"/>
      <w:sz w:val="24"/>
      <w:szCs w:val="24"/>
    </w:rPr>
  </w:style>
  <w:style w:type="character" w:customStyle="1" w:styleId="a4">
    <w:name w:val="正文缩进 字符"/>
    <w:link w:val="a3"/>
    <w:qFormat/>
    <w:rPr>
      <w:rFonts w:ascii="Times New Roman" w:hAnsi="Times New Roman"/>
      <w:kern w:val="2"/>
      <w:sz w:val="21"/>
    </w:rPr>
  </w:style>
  <w:style w:type="character" w:customStyle="1" w:styleId="a7">
    <w:name w:val="文档结构图 字符"/>
    <w:link w:val="a6"/>
    <w:qFormat/>
    <w:rPr>
      <w:rFonts w:ascii="Times New Roman" w:hAnsi="Times New Roman"/>
      <w:szCs w:val="24"/>
      <w:shd w:val="clear" w:color="auto" w:fill="000080"/>
    </w:rPr>
  </w:style>
  <w:style w:type="character" w:customStyle="1" w:styleId="22">
    <w:name w:val="正文文本缩进 2 字符"/>
    <w:link w:val="21"/>
    <w:uiPriority w:val="99"/>
    <w:semiHidden/>
    <w:qFormat/>
    <w:rPr>
      <w:kern w:val="2"/>
      <w:sz w:val="21"/>
      <w:szCs w:val="22"/>
    </w:rPr>
  </w:style>
  <w:style w:type="character" w:customStyle="1" w:styleId="34">
    <w:name w:val="正文文本缩进 3 字符"/>
    <w:link w:val="33"/>
    <w:uiPriority w:val="99"/>
    <w:qFormat/>
    <w:rPr>
      <w:kern w:val="2"/>
      <w:sz w:val="16"/>
      <w:szCs w:val="16"/>
    </w:rPr>
  </w:style>
  <w:style w:type="character" w:customStyle="1" w:styleId="afe">
    <w:name w:val="批注主题 字符"/>
    <w:link w:val="afd"/>
    <w:qFormat/>
    <w:rPr>
      <w:rFonts w:ascii="宋体" w:hAnsi="Times New Roman"/>
      <w:b/>
      <w:bCs/>
      <w:sz w:val="28"/>
    </w:rPr>
  </w:style>
  <w:style w:type="character" w:customStyle="1" w:styleId="aff0">
    <w:name w:val="正文文本首行缩进 字符"/>
    <w:link w:val="aff"/>
    <w:qFormat/>
    <w:rPr>
      <w:rFonts w:ascii="Times New Roman" w:hAnsi="Times New Roman"/>
      <w:kern w:val="2"/>
      <w:sz w:val="21"/>
      <w:szCs w:val="22"/>
    </w:rPr>
  </w:style>
  <w:style w:type="character" w:customStyle="1" w:styleId="Char19">
    <w:name w:val="明显引用 Char1"/>
    <w:uiPriority w:val="30"/>
    <w:qFormat/>
    <w:rPr>
      <w:b/>
      <w:bCs/>
      <w:i/>
      <w:iCs/>
      <w:color w:val="4F81BD"/>
      <w:kern w:val="2"/>
      <w:sz w:val="21"/>
      <w:szCs w:val="22"/>
    </w:rPr>
  </w:style>
  <w:style w:type="character" w:customStyle="1" w:styleId="1c">
    <w:name w:val="不明显强调1"/>
    <w:qFormat/>
    <w:rPr>
      <w:i/>
      <w:iCs/>
      <w:color w:val="808080"/>
    </w:rPr>
  </w:style>
  <w:style w:type="character" w:customStyle="1" w:styleId="high151">
    <w:name w:val="high151"/>
    <w:qFormat/>
    <w:rPr>
      <w:rFonts w:eastAsia="宋体"/>
      <w:kern w:val="2"/>
      <w:sz w:val="18"/>
      <w:lang w:val="en-US" w:eastAsia="zh-CN"/>
    </w:rPr>
  </w:style>
  <w:style w:type="character" w:customStyle="1" w:styleId="textcontents">
    <w:name w:val="textcontents"/>
    <w:qFormat/>
    <w:rPr>
      <w:rFonts w:cs="Times New Roman"/>
    </w:rPr>
  </w:style>
  <w:style w:type="character" w:customStyle="1" w:styleId="Char2">
    <w:name w:val="标准正文 Char"/>
    <w:link w:val="aff7"/>
    <w:qFormat/>
    <w:rPr>
      <w:szCs w:val="24"/>
    </w:rPr>
  </w:style>
  <w:style w:type="paragraph" w:customStyle="1" w:styleId="35">
    <w:name w:val="修订3"/>
    <w:hidden/>
    <w:uiPriority w:val="99"/>
    <w:semiHidden/>
    <w:qFormat/>
    <w:rPr>
      <w:kern w:val="2"/>
      <w:sz w:val="21"/>
      <w:szCs w:val="22"/>
    </w:rPr>
  </w:style>
  <w:style w:type="paragraph" w:customStyle="1" w:styleId="TableParagraph">
    <w:name w:val="Table Paragraph"/>
    <w:basedOn w:val="a"/>
    <w:uiPriority w:val="1"/>
    <w:qFormat/>
    <w:rPr>
      <w:rFonts w:ascii="宋体" w:hAnsi="宋体" w:cs="宋体"/>
      <w:lang w:val="zh-CN" w:bidi="zh-CN"/>
    </w:rPr>
  </w:style>
  <w:style w:type="paragraph" w:customStyle="1" w:styleId="43">
    <w:name w:val="修订4"/>
    <w:hidden/>
    <w:uiPriority w:val="99"/>
    <w:unhideWhenUsed/>
    <w:qFormat/>
    <w:rPr>
      <w:kern w:val="2"/>
      <w:sz w:val="21"/>
      <w:szCs w:val="22"/>
    </w:rPr>
  </w:style>
  <w:style w:type="paragraph" w:customStyle="1" w:styleId="52">
    <w:name w:val="修订5"/>
    <w:hidden/>
    <w:uiPriority w:val="99"/>
    <w:unhideWhenUsed/>
    <w:qFormat/>
    <w:rPr>
      <w:kern w:val="2"/>
      <w:sz w:val="21"/>
      <w:szCs w:val="22"/>
    </w:rPr>
  </w:style>
  <w:style w:type="paragraph" w:customStyle="1" w:styleId="61">
    <w:name w:val="修订6"/>
    <w:hidden/>
    <w:uiPriority w:val="99"/>
    <w:unhideWhenUsed/>
    <w:qFormat/>
    <w:rPr>
      <w:kern w:val="2"/>
      <w:sz w:val="21"/>
      <w:szCs w:val="22"/>
    </w:rPr>
  </w:style>
  <w:style w:type="paragraph" w:customStyle="1" w:styleId="71">
    <w:name w:val="修订7"/>
    <w:hidden/>
    <w:uiPriority w:val="99"/>
    <w:unhideWhenUsed/>
    <w:qFormat/>
    <w:rPr>
      <w:kern w:val="2"/>
      <w:sz w:val="21"/>
      <w:szCs w:val="22"/>
    </w:rPr>
  </w:style>
  <w:style w:type="paragraph" w:customStyle="1" w:styleId="81">
    <w:name w:val="修订8"/>
    <w:hidden/>
    <w:uiPriority w:val="99"/>
    <w:unhideWhenUsed/>
    <w:qFormat/>
    <w:rPr>
      <w:kern w:val="2"/>
      <w:sz w:val="21"/>
      <w:szCs w:val="22"/>
    </w:rPr>
  </w:style>
  <w:style w:type="paragraph" w:styleId="affc">
    <w:name w:val="Revision"/>
    <w:hidden/>
    <w:uiPriority w:val="99"/>
    <w:unhideWhenUsed/>
    <w:rsid w:val="00F178E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98</Pages>
  <Words>10266</Words>
  <Characters>58520</Characters>
  <Application>Microsoft Office Word</Application>
  <DocSecurity>0</DocSecurity>
  <Lines>487</Lines>
  <Paragraphs>137</Paragraphs>
  <ScaleCrop>false</ScaleCrop>
  <Company>Organization</Company>
  <LinksUpToDate>false</LinksUpToDate>
  <CharactersWithSpaces>68649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东莞市城市轨道交通2号线三期工程土建施工2331标项目招标公告</dc:title>
  <dc:creator>Flanke</dc:creator>
  <cp:lastModifiedBy>xx 邓</cp:lastModifiedBy>
  <cp:revision>58</cp:revision>
  <cp:lastPrinted>2024-03-22T06:52:00Z</cp:lastPrinted>
  <dcterms:created xsi:type="dcterms:W3CDTF">2022-06-09T11:47:00Z</dcterms:created>
  <dcterms:modified xsi:type="dcterms:W3CDTF">2024-03-22T06:53:00Z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64F16058364F4DF4A7F7E2B273CDFF0C</vt:lpwstr>
  </property>
</Properties>
</file>