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sz w:val="28"/>
          <w:szCs w:val="28"/>
        </w:rPr>
      </w:pPr>
      <w:r>
        <w:rPr>
          <w:rFonts w:hint="eastAsia" w:ascii="宋体" w:hAnsi="宋体" w:cs="宋体"/>
          <w:sz w:val="28"/>
          <w:szCs w:val="28"/>
          <w:u w:val="single"/>
        </w:rPr>
        <w:t>广东省女子监狱1#2#3#4#劳动改造用房加装电梯项目</w:t>
      </w:r>
      <w:r>
        <w:rPr>
          <w:rFonts w:hint="eastAsia" w:ascii="宋体" w:hAnsi="宋体" w:cs="宋体"/>
          <w:sz w:val="28"/>
          <w:szCs w:val="28"/>
        </w:rPr>
        <w:t>招标公告</w:t>
      </w:r>
    </w:p>
    <w:p>
      <w:pPr>
        <w:pStyle w:val="7"/>
        <w:spacing w:before="140" w:after="140" w:line="360" w:lineRule="auto"/>
        <w:rPr>
          <w:sz w:val="28"/>
          <w:szCs w:val="28"/>
        </w:rPr>
      </w:pPr>
      <w:bookmarkStart w:id="0" w:name="_Toc144974480"/>
      <w:bookmarkStart w:id="1" w:name="_Toc152042288"/>
      <w:bookmarkStart w:id="2" w:name="_Toc14102"/>
      <w:bookmarkStart w:id="3" w:name="_Toc179632528"/>
      <w:bookmarkStart w:id="4" w:name="_Toc246996158"/>
      <w:bookmarkStart w:id="5" w:name="_Toc247085672"/>
      <w:bookmarkStart w:id="6" w:name="_Toc296602402"/>
      <w:bookmarkStart w:id="7" w:name="_Toc152045512"/>
      <w:bookmarkStart w:id="8" w:name="_Toc246996901"/>
      <w:r>
        <w:rPr>
          <w:sz w:val="28"/>
          <w:szCs w:val="28"/>
        </w:rPr>
        <w:t>1. 招标条件</w:t>
      </w:r>
      <w:bookmarkEnd w:id="0"/>
      <w:bookmarkEnd w:id="1"/>
      <w:bookmarkEnd w:id="2"/>
      <w:bookmarkEnd w:id="3"/>
      <w:bookmarkEnd w:id="4"/>
      <w:bookmarkEnd w:id="5"/>
      <w:bookmarkEnd w:id="6"/>
      <w:bookmarkEnd w:id="7"/>
      <w:bookmarkEnd w:id="8"/>
    </w:p>
    <w:p>
      <w:pPr>
        <w:spacing w:line="360" w:lineRule="auto"/>
        <w:rPr>
          <w:rFonts w:hint="eastAsia" w:ascii="宋体" w:hAnsi="宋体" w:cs="宋体"/>
          <w:szCs w:val="21"/>
        </w:rPr>
      </w:pPr>
      <w:r>
        <w:rPr>
          <w:rFonts w:hint="eastAsia" w:ascii="宋体" w:hAnsi="宋体" w:cs="宋体"/>
          <w:szCs w:val="21"/>
        </w:rPr>
        <w:t>1.1本招标项目</w:t>
      </w:r>
      <w:r>
        <w:rPr>
          <w:rFonts w:hint="eastAsia" w:ascii="宋体" w:hAnsi="宋体" w:cs="宋体"/>
          <w:szCs w:val="21"/>
          <w:u w:val="single"/>
        </w:rPr>
        <w:t xml:space="preserve">广东省女子监狱1#2#3#4#劳动改造用房加装电梯项目 </w:t>
      </w:r>
      <w:r>
        <w:rPr>
          <w:rFonts w:hint="eastAsia" w:ascii="宋体" w:hAnsi="宋体" w:cs="宋体"/>
          <w:szCs w:val="21"/>
          <w:u w:val="single"/>
          <w:lang w:val="en-US" w:eastAsia="zh-CN"/>
        </w:rPr>
        <w:t>(项目编号：1371-2140GDGH5216)</w:t>
      </w:r>
      <w:r>
        <w:rPr>
          <w:rFonts w:hint="eastAsia" w:ascii="宋体" w:hAnsi="宋体" w:cs="宋体"/>
          <w:szCs w:val="21"/>
        </w:rPr>
        <w:t>已批准建设，项目业主为</w:t>
      </w:r>
      <w:r>
        <w:rPr>
          <w:rFonts w:hint="eastAsia" w:ascii="宋体" w:hAnsi="宋体" w:cs="宋体"/>
          <w:szCs w:val="21"/>
          <w:u w:val="single"/>
        </w:rPr>
        <w:t>广东省广裕集团嘉顺实业有限责任公司</w:t>
      </w:r>
      <w:r>
        <w:rPr>
          <w:rFonts w:hint="eastAsia" w:ascii="宋体" w:hAnsi="宋体" w:cs="宋体"/>
          <w:szCs w:val="21"/>
        </w:rPr>
        <w:t>，建设资金来自</w:t>
      </w:r>
      <w:r>
        <w:rPr>
          <w:rFonts w:hint="eastAsia" w:ascii="宋体" w:hAnsi="宋体" w:cs="宋体"/>
          <w:color w:val="000000"/>
          <w:szCs w:val="21"/>
          <w:u w:val="single"/>
          <w:lang w:val="en-US" w:eastAsia="zh-CN"/>
        </w:rPr>
        <w:t>自筹</w:t>
      </w:r>
      <w:r>
        <w:rPr>
          <w:rFonts w:hint="eastAsia" w:ascii="宋体" w:hAnsi="宋体" w:cs="宋体"/>
          <w:color w:val="000000"/>
          <w:szCs w:val="21"/>
          <w:u w:val="single"/>
        </w:rPr>
        <w:t>资金</w:t>
      </w:r>
      <w:r>
        <w:rPr>
          <w:rFonts w:hint="eastAsia" w:ascii="宋体" w:hAnsi="宋体" w:cs="宋体"/>
          <w:szCs w:val="21"/>
        </w:rPr>
        <w:t>，项目出资比例为</w:t>
      </w:r>
      <w:r>
        <w:rPr>
          <w:rFonts w:hint="eastAsia" w:ascii="宋体" w:hAnsi="宋体" w:cs="宋体"/>
          <w:szCs w:val="21"/>
          <w:u w:val="single"/>
        </w:rPr>
        <w:t xml:space="preserve">100% </w:t>
      </w:r>
      <w:r>
        <w:rPr>
          <w:rFonts w:hint="eastAsia" w:ascii="宋体" w:hAnsi="宋体" w:cs="宋体"/>
          <w:szCs w:val="21"/>
        </w:rPr>
        <w:t>，招标人为</w:t>
      </w:r>
      <w:r>
        <w:rPr>
          <w:rFonts w:hint="eastAsia" w:ascii="宋体" w:hAnsi="宋体" w:cs="宋体"/>
          <w:szCs w:val="21"/>
          <w:u w:val="single"/>
        </w:rPr>
        <w:t xml:space="preserve"> 广东省广裕集团嘉顺实业有限责任公司</w:t>
      </w:r>
      <w:r>
        <w:rPr>
          <w:rFonts w:hint="eastAsia" w:ascii="宋体" w:hAnsi="宋体" w:cs="宋体"/>
          <w:szCs w:val="21"/>
        </w:rPr>
        <w:t>。项目已具备招标条件，现对该项目施工进行公开招标。</w:t>
      </w:r>
    </w:p>
    <w:p>
      <w:pPr>
        <w:pStyle w:val="7"/>
        <w:spacing w:before="140" w:after="140" w:line="360" w:lineRule="auto"/>
        <w:rPr>
          <w:sz w:val="28"/>
          <w:szCs w:val="28"/>
        </w:rPr>
      </w:pPr>
      <w:bookmarkStart w:id="9" w:name="_Toc246996902"/>
      <w:bookmarkStart w:id="10" w:name="_Toc2090"/>
      <w:bookmarkStart w:id="11" w:name="_Toc144974481"/>
      <w:bookmarkStart w:id="12" w:name="_Toc152042289"/>
      <w:bookmarkStart w:id="13" w:name="_Toc247085673"/>
      <w:bookmarkStart w:id="14" w:name="_Toc296602403"/>
      <w:bookmarkStart w:id="15" w:name="_Toc152045513"/>
      <w:bookmarkStart w:id="16" w:name="_Toc246996159"/>
      <w:bookmarkStart w:id="17" w:name="_Toc179632529"/>
      <w:r>
        <w:rPr>
          <w:sz w:val="28"/>
          <w:szCs w:val="28"/>
        </w:rPr>
        <w:t>2. 项目概况与招标范围</w:t>
      </w:r>
      <w:bookmarkEnd w:id="9"/>
      <w:bookmarkEnd w:id="10"/>
      <w:bookmarkEnd w:id="11"/>
      <w:bookmarkEnd w:id="12"/>
      <w:bookmarkEnd w:id="13"/>
      <w:bookmarkEnd w:id="14"/>
      <w:bookmarkEnd w:id="15"/>
      <w:bookmarkEnd w:id="16"/>
      <w:bookmarkEnd w:id="17"/>
    </w:p>
    <w:p>
      <w:pPr>
        <w:spacing w:line="360" w:lineRule="auto"/>
        <w:rPr>
          <w:rFonts w:hint="eastAsia" w:ascii="宋体" w:hAnsi="宋体"/>
          <w:szCs w:val="21"/>
        </w:rPr>
      </w:pPr>
      <w:r>
        <w:rPr>
          <w:rFonts w:hint="eastAsia" w:ascii="宋体" w:hAnsi="宋体"/>
          <w:szCs w:val="21"/>
        </w:rPr>
        <w:t>2.1项目名称：</w:t>
      </w:r>
      <w:r>
        <w:rPr>
          <w:rFonts w:hint="eastAsia" w:ascii="宋体" w:hAnsi="宋体"/>
          <w:szCs w:val="21"/>
          <w:u w:val="single"/>
        </w:rPr>
        <w:t>广东省女子监狱1#2#3#4#劳动改造用房加装电</w:t>
      </w:r>
      <w:bookmarkStart w:id="62" w:name="_GoBack"/>
      <w:bookmarkEnd w:id="62"/>
      <w:r>
        <w:rPr>
          <w:rFonts w:hint="eastAsia" w:ascii="宋体" w:hAnsi="宋体"/>
          <w:szCs w:val="21"/>
          <w:u w:val="single"/>
        </w:rPr>
        <w:t>梯项目</w:t>
      </w:r>
    </w:p>
    <w:p>
      <w:pPr>
        <w:spacing w:line="360" w:lineRule="auto"/>
        <w:rPr>
          <w:rFonts w:hint="eastAsia" w:ascii="宋体" w:hAnsi="宋体"/>
          <w:szCs w:val="21"/>
          <w:u w:val="single"/>
        </w:rPr>
      </w:pPr>
      <w:r>
        <w:rPr>
          <w:rFonts w:hint="eastAsia" w:ascii="宋体" w:hAnsi="宋体"/>
          <w:szCs w:val="21"/>
        </w:rPr>
        <w:t>2.2标段划分：本次招标只设一个标段</w:t>
      </w:r>
    </w:p>
    <w:p>
      <w:pPr>
        <w:spacing w:line="360" w:lineRule="auto"/>
        <w:rPr>
          <w:rFonts w:hint="eastAsia" w:ascii="宋体" w:hAnsi="宋体"/>
          <w:szCs w:val="21"/>
        </w:rPr>
      </w:pPr>
      <w:r>
        <w:rPr>
          <w:rFonts w:hint="eastAsia" w:ascii="宋体" w:hAnsi="宋体"/>
          <w:szCs w:val="21"/>
        </w:rPr>
        <w:t>2.3 最高投标限价：</w:t>
      </w:r>
      <w:r>
        <w:rPr>
          <w:rFonts w:hint="eastAsia" w:ascii="宋体" w:hAnsi="宋体"/>
          <w:szCs w:val="21"/>
          <w:u w:val="single"/>
        </w:rPr>
        <w:t>5563902.26元</w:t>
      </w:r>
    </w:p>
    <w:p>
      <w:pPr>
        <w:spacing w:line="360" w:lineRule="auto"/>
        <w:rPr>
          <w:rFonts w:hint="eastAsia" w:ascii="宋体" w:hAnsi="宋体"/>
          <w:szCs w:val="21"/>
        </w:rPr>
      </w:pPr>
      <w:r>
        <w:rPr>
          <w:rFonts w:hint="eastAsia" w:ascii="宋体" w:hAnsi="宋体"/>
          <w:szCs w:val="21"/>
        </w:rPr>
        <w:t>2.4工程建设位置：</w:t>
      </w:r>
      <w:r>
        <w:rPr>
          <w:rFonts w:hint="eastAsia" w:ascii="宋体" w:hAnsi="宋体"/>
          <w:szCs w:val="21"/>
          <w:u w:val="single"/>
        </w:rPr>
        <w:t>广州市白云区广从四路52号</w:t>
      </w:r>
    </w:p>
    <w:p>
      <w:pPr>
        <w:spacing w:line="360" w:lineRule="auto"/>
        <w:rPr>
          <w:rFonts w:hint="eastAsia" w:ascii="宋体" w:hAnsi="宋体"/>
          <w:color w:val="auto"/>
          <w:szCs w:val="21"/>
          <w:highlight w:val="none"/>
        </w:rPr>
      </w:pPr>
      <w:r>
        <w:rPr>
          <w:rFonts w:hint="eastAsia" w:ascii="宋体" w:hAnsi="宋体"/>
          <w:color w:val="auto"/>
          <w:szCs w:val="21"/>
          <w:highlight w:val="none"/>
        </w:rPr>
        <w:t>2.5工程概况：</w:t>
      </w:r>
      <w:r>
        <w:rPr>
          <w:rFonts w:hint="eastAsia" w:ascii="宋体" w:hAnsi="宋体"/>
          <w:color w:val="auto"/>
          <w:szCs w:val="21"/>
          <w:highlight w:val="none"/>
          <w:u w:val="single"/>
        </w:rPr>
        <w:t>本工程为广东省女子监狱1#2#3#4#劳动改造用房加装电梯项目，</w:t>
      </w:r>
      <w:r>
        <w:rPr>
          <w:rFonts w:hint="eastAsia" w:ascii="宋体" w:hAnsi="宋体"/>
          <w:color w:val="auto"/>
          <w:szCs w:val="21"/>
          <w:highlight w:val="none"/>
          <w:u w:val="single"/>
          <w:lang w:val="en-US" w:eastAsia="zh-CN"/>
        </w:rPr>
        <w:t>主要</w:t>
      </w:r>
      <w:r>
        <w:rPr>
          <w:rFonts w:hint="eastAsia" w:ascii="宋体" w:hAnsi="宋体"/>
          <w:color w:val="auto"/>
          <w:szCs w:val="21"/>
          <w:highlight w:val="none"/>
          <w:u w:val="single"/>
        </w:rPr>
        <w:t>内容为1#2#3#4#</w:t>
      </w:r>
      <w:r>
        <w:rPr>
          <w:rFonts w:hint="eastAsia" w:ascii="宋体" w:hAnsi="宋体"/>
          <w:color w:val="auto"/>
          <w:szCs w:val="21"/>
          <w:highlight w:val="none"/>
          <w:u w:val="single"/>
          <w:lang w:val="en-US" w:eastAsia="zh-CN"/>
        </w:rPr>
        <w:t>厂房新建、安装</w:t>
      </w:r>
      <w:r>
        <w:rPr>
          <w:rFonts w:hint="eastAsia" w:ascii="宋体" w:hAnsi="宋体"/>
          <w:color w:val="auto"/>
          <w:szCs w:val="21"/>
          <w:highlight w:val="none"/>
          <w:u w:val="single"/>
        </w:rPr>
        <w:t>4台载重量5000公斤钢结构货梯</w:t>
      </w:r>
      <w:r>
        <w:rPr>
          <w:rFonts w:hint="eastAsia" w:ascii="宋体" w:hAnsi="宋体"/>
          <w:color w:val="auto"/>
          <w:szCs w:val="21"/>
          <w:highlight w:val="none"/>
          <w:u w:val="single"/>
          <w:lang w:eastAsia="zh-CN"/>
        </w:rPr>
        <w:t>，货梯尺寸为3.75*4.2</w:t>
      </w:r>
      <w:r>
        <w:rPr>
          <w:rFonts w:hint="eastAsia" w:ascii="宋体" w:hAnsi="宋体"/>
          <w:color w:val="auto"/>
          <w:szCs w:val="21"/>
          <w:highlight w:val="none"/>
          <w:u w:val="single"/>
          <w:lang w:val="en-US" w:eastAsia="zh-CN"/>
        </w:rPr>
        <w:t>m</w:t>
      </w:r>
      <w:r>
        <w:rPr>
          <w:rFonts w:hint="eastAsia" w:ascii="宋体" w:hAnsi="宋体"/>
          <w:color w:val="auto"/>
          <w:szCs w:val="21"/>
          <w:highlight w:val="none"/>
          <w:u w:val="single"/>
          <w:lang w:eastAsia="zh-CN"/>
        </w:rPr>
        <w:t>，楼层建筑高度27.7m，含机房</w:t>
      </w:r>
      <w:r>
        <w:rPr>
          <w:rFonts w:hint="eastAsia" w:ascii="宋体" w:hAnsi="宋体"/>
          <w:color w:val="auto"/>
          <w:szCs w:val="21"/>
          <w:highlight w:val="none"/>
          <w:u w:val="single"/>
        </w:rPr>
        <w:t>。</w:t>
      </w:r>
    </w:p>
    <w:p>
      <w:pPr>
        <w:spacing w:line="360" w:lineRule="auto"/>
        <w:rPr>
          <w:rFonts w:hint="eastAsia" w:ascii="宋体" w:hAnsi="宋体"/>
          <w:szCs w:val="21"/>
          <w:u w:val="single"/>
        </w:rPr>
      </w:pPr>
      <w:r>
        <w:rPr>
          <w:rFonts w:hint="eastAsia" w:ascii="宋体" w:hAnsi="宋体"/>
          <w:color w:val="auto"/>
          <w:szCs w:val="21"/>
          <w:highlight w:val="none"/>
        </w:rPr>
        <w:t>2.6招标范围：</w:t>
      </w:r>
      <w:r>
        <w:rPr>
          <w:rFonts w:hint="eastAsia" w:ascii="宋体" w:hAnsi="宋体"/>
          <w:color w:val="auto"/>
          <w:szCs w:val="21"/>
          <w:highlight w:val="none"/>
          <w:u w:val="single"/>
          <w:lang w:val="en-US" w:eastAsia="zh-CN"/>
        </w:rPr>
        <w:t>1、</w:t>
      </w:r>
      <w:r>
        <w:rPr>
          <w:rFonts w:hint="eastAsia" w:ascii="宋体" w:hAnsi="宋体"/>
          <w:color w:val="auto"/>
          <w:szCs w:val="21"/>
          <w:highlight w:val="none"/>
          <w:u w:val="single"/>
        </w:rPr>
        <w:t>1#2#3#4#厂房新建、安装4台载重量5000公斤钢结构货梯；2、货梯尺寸为3.75*4.2</w:t>
      </w:r>
      <w:r>
        <w:rPr>
          <w:rFonts w:hint="eastAsia" w:ascii="宋体" w:hAnsi="宋体"/>
          <w:color w:val="auto"/>
          <w:szCs w:val="21"/>
          <w:highlight w:val="none"/>
          <w:u w:val="single"/>
          <w:lang w:val="en-US" w:eastAsia="zh-CN"/>
        </w:rPr>
        <w:t>m</w:t>
      </w:r>
      <w:r>
        <w:rPr>
          <w:rFonts w:hint="eastAsia" w:ascii="宋体" w:hAnsi="宋体"/>
          <w:szCs w:val="21"/>
          <w:u w:val="single"/>
        </w:rPr>
        <w:t>，楼层建筑高度27.7m，含机房；具体以招标人发出的施工图纸和工程量清单为准。</w:t>
      </w:r>
    </w:p>
    <w:p>
      <w:pPr>
        <w:spacing w:line="360" w:lineRule="auto"/>
        <w:rPr>
          <w:rFonts w:hint="eastAsia" w:ascii="宋体" w:hAnsi="宋体"/>
          <w:szCs w:val="21"/>
        </w:rPr>
      </w:pPr>
      <w:r>
        <w:rPr>
          <w:rFonts w:hint="eastAsia" w:ascii="宋体" w:hAnsi="宋体"/>
          <w:szCs w:val="21"/>
        </w:rPr>
        <w:t>2.7工程合同工期总日历</w:t>
      </w:r>
      <w:r>
        <w:rPr>
          <w:rFonts w:hint="eastAsia" w:ascii="宋体" w:hAnsi="宋体"/>
          <w:color w:val="auto"/>
          <w:szCs w:val="21"/>
        </w:rPr>
        <w:t>天数：</w:t>
      </w:r>
      <w:r>
        <w:rPr>
          <w:rFonts w:hint="eastAsia" w:ascii="宋体" w:hAnsi="宋体"/>
          <w:color w:val="auto"/>
          <w:szCs w:val="21"/>
          <w:u w:val="single"/>
        </w:rPr>
        <w:t>150</w:t>
      </w:r>
      <w:r>
        <w:rPr>
          <w:rFonts w:hint="eastAsia" w:ascii="宋体" w:hAnsi="宋体"/>
          <w:color w:val="auto"/>
          <w:szCs w:val="21"/>
        </w:rPr>
        <w:t>天</w:t>
      </w:r>
    </w:p>
    <w:p>
      <w:pPr>
        <w:pStyle w:val="7"/>
        <w:spacing w:before="140" w:after="140" w:line="360" w:lineRule="auto"/>
        <w:rPr>
          <w:sz w:val="28"/>
          <w:szCs w:val="28"/>
        </w:rPr>
      </w:pPr>
      <w:bookmarkStart w:id="18" w:name="_Toc387"/>
      <w:bookmarkStart w:id="19" w:name="_Toc246996160"/>
      <w:bookmarkStart w:id="20" w:name="_Toc152042290"/>
      <w:bookmarkStart w:id="21" w:name="_Toc246996903"/>
      <w:bookmarkStart w:id="22" w:name="_Toc152045514"/>
      <w:bookmarkStart w:id="23" w:name="_Toc296602404"/>
      <w:bookmarkStart w:id="24" w:name="_Toc144974482"/>
      <w:bookmarkStart w:id="25" w:name="_Toc247085674"/>
      <w:bookmarkStart w:id="26" w:name="_Toc179632530"/>
      <w:r>
        <w:rPr>
          <w:sz w:val="28"/>
          <w:szCs w:val="28"/>
        </w:rPr>
        <w:t>3. 投标人</w:t>
      </w:r>
      <w:r>
        <w:rPr>
          <w:rFonts w:hint="eastAsia"/>
          <w:sz w:val="28"/>
          <w:szCs w:val="28"/>
        </w:rPr>
        <w:t>合格</w:t>
      </w:r>
      <w:r>
        <w:rPr>
          <w:sz w:val="28"/>
          <w:szCs w:val="28"/>
        </w:rPr>
        <w:t>资格要求</w:t>
      </w:r>
      <w:bookmarkEnd w:id="18"/>
      <w:bookmarkEnd w:id="19"/>
      <w:bookmarkEnd w:id="20"/>
      <w:bookmarkEnd w:id="21"/>
      <w:bookmarkEnd w:id="22"/>
      <w:bookmarkEnd w:id="23"/>
      <w:bookmarkEnd w:id="24"/>
      <w:bookmarkEnd w:id="25"/>
      <w:bookmarkEnd w:id="26"/>
    </w:p>
    <w:p>
      <w:pPr>
        <w:spacing w:line="360" w:lineRule="auto"/>
        <w:rPr>
          <w:rFonts w:hint="eastAsia" w:ascii="宋体" w:hAnsi="宋体"/>
          <w:color w:val="auto"/>
          <w:szCs w:val="21"/>
        </w:rPr>
      </w:pPr>
      <w:r>
        <w:rPr>
          <w:rFonts w:hint="eastAsia" w:ascii="宋体" w:hAnsi="宋体"/>
          <w:szCs w:val="21"/>
        </w:rPr>
        <w:t>3.1投标人必须为中华人</w:t>
      </w:r>
      <w:r>
        <w:rPr>
          <w:rFonts w:hint="eastAsia" w:ascii="宋体" w:hAnsi="宋体"/>
          <w:color w:val="auto"/>
          <w:szCs w:val="21"/>
        </w:rPr>
        <w:t>民共和国境内注册的独立的企业法人或其他组织</w:t>
      </w:r>
      <w:bookmarkStart w:id="27" w:name="_Toc246996161"/>
      <w:bookmarkStart w:id="28" w:name="_Toc152045515"/>
      <w:bookmarkStart w:id="29" w:name="_Toc179632531"/>
      <w:bookmarkStart w:id="30" w:name="_Toc152042291"/>
      <w:bookmarkStart w:id="31" w:name="_Toc144974483"/>
      <w:bookmarkStart w:id="32" w:name="_Toc247085675"/>
      <w:bookmarkStart w:id="33" w:name="_Toc246996904"/>
      <w:r>
        <w:rPr>
          <w:rFonts w:hint="eastAsia" w:ascii="宋体" w:hAnsi="宋体"/>
          <w:color w:val="auto"/>
          <w:szCs w:val="21"/>
        </w:rPr>
        <w:t>。</w:t>
      </w:r>
    </w:p>
    <w:p>
      <w:pPr>
        <w:spacing w:line="360" w:lineRule="auto"/>
        <w:rPr>
          <w:rFonts w:hint="eastAsia" w:ascii="宋体" w:hAnsi="宋体"/>
          <w:color w:val="auto"/>
          <w:szCs w:val="21"/>
        </w:rPr>
      </w:pPr>
      <w:r>
        <w:rPr>
          <w:rFonts w:hint="eastAsia" w:ascii="宋体" w:hAnsi="宋体"/>
          <w:color w:val="auto"/>
          <w:szCs w:val="21"/>
        </w:rPr>
        <w:t>3.</w:t>
      </w:r>
      <w:r>
        <w:rPr>
          <w:rFonts w:hint="eastAsia" w:ascii="宋体" w:hAnsi="宋体"/>
          <w:color w:val="auto"/>
          <w:szCs w:val="21"/>
          <w:lang w:val="en-US" w:eastAsia="zh-CN"/>
        </w:rPr>
        <w:t>2</w:t>
      </w:r>
      <w:r>
        <w:rPr>
          <w:rFonts w:hint="eastAsia" w:ascii="宋体" w:hAnsi="宋体"/>
          <w:color w:val="auto"/>
          <w:szCs w:val="21"/>
        </w:rPr>
        <w:t>投标人须具有承接本工程所需的建筑工程施工总承包三级（或以上）</w:t>
      </w:r>
      <w:r>
        <w:rPr>
          <w:rFonts w:hint="eastAsia" w:ascii="宋体" w:hAnsi="宋体"/>
          <w:color w:val="auto"/>
          <w:szCs w:val="21"/>
          <w:lang w:val="en-US" w:eastAsia="zh-CN"/>
        </w:rPr>
        <w:t>资质</w:t>
      </w:r>
      <w:r>
        <w:rPr>
          <w:rFonts w:hint="eastAsia" w:ascii="宋体" w:hAnsi="宋体"/>
          <w:color w:val="auto"/>
          <w:szCs w:val="21"/>
        </w:rPr>
        <w:t>。</w:t>
      </w:r>
    </w:p>
    <w:p>
      <w:pPr>
        <w:spacing w:line="360" w:lineRule="auto"/>
        <w:rPr>
          <w:rFonts w:hint="eastAsia" w:ascii="宋体" w:hAnsi="宋体" w:eastAsia="宋体"/>
          <w:color w:val="auto"/>
          <w:szCs w:val="21"/>
          <w:lang w:eastAsia="zh-CN"/>
        </w:rPr>
      </w:pPr>
      <w:r>
        <w:rPr>
          <w:rFonts w:hint="eastAsia" w:ascii="宋体" w:hAnsi="宋体"/>
          <w:color w:val="auto"/>
          <w:szCs w:val="21"/>
        </w:rPr>
        <w:t>3.</w:t>
      </w:r>
      <w:r>
        <w:rPr>
          <w:rFonts w:hint="eastAsia" w:ascii="宋体" w:hAnsi="宋体"/>
          <w:color w:val="auto"/>
          <w:szCs w:val="21"/>
          <w:lang w:val="en-US" w:eastAsia="zh-CN"/>
        </w:rPr>
        <w:t>3</w:t>
      </w:r>
      <w:r>
        <w:rPr>
          <w:rFonts w:hint="eastAsia" w:ascii="宋体" w:hAnsi="宋体"/>
          <w:color w:val="auto"/>
          <w:szCs w:val="21"/>
        </w:rPr>
        <w:t>投标人持有有效期内的建设行政主管部门颁发的安全生产许可证</w:t>
      </w:r>
      <w:r>
        <w:rPr>
          <w:rFonts w:hint="eastAsia" w:ascii="宋体" w:hAnsi="宋体"/>
          <w:color w:val="auto"/>
          <w:szCs w:val="21"/>
          <w:lang w:eastAsia="zh-CN"/>
        </w:rPr>
        <w:t>。</w:t>
      </w:r>
    </w:p>
    <w:p>
      <w:pPr>
        <w:spacing w:line="360" w:lineRule="auto"/>
        <w:rPr>
          <w:rFonts w:hint="eastAsia" w:ascii="宋体" w:hAnsi="宋体" w:eastAsia="宋体"/>
          <w:b/>
          <w:color w:val="auto"/>
          <w:szCs w:val="21"/>
          <w:lang w:eastAsia="zh-CN"/>
        </w:rPr>
      </w:pPr>
      <w:r>
        <w:rPr>
          <w:rFonts w:hint="eastAsia" w:ascii="宋体" w:hAnsi="宋体"/>
          <w:color w:val="auto"/>
          <w:szCs w:val="21"/>
        </w:rPr>
        <w:t>3.</w:t>
      </w:r>
      <w:r>
        <w:rPr>
          <w:rFonts w:hint="eastAsia" w:ascii="宋体" w:hAnsi="宋体"/>
          <w:color w:val="auto"/>
          <w:szCs w:val="21"/>
          <w:lang w:val="en-US" w:eastAsia="zh-CN"/>
        </w:rPr>
        <w:t>4</w:t>
      </w:r>
      <w:r>
        <w:rPr>
          <w:rFonts w:hint="eastAsia" w:ascii="宋体" w:hAnsi="宋体"/>
          <w:color w:val="auto"/>
          <w:szCs w:val="21"/>
        </w:rPr>
        <w:t>投标人拟担任本工程项目负责人为</w:t>
      </w:r>
      <w:r>
        <w:rPr>
          <w:rFonts w:hint="eastAsia" w:ascii="宋体" w:hAnsi="宋体"/>
          <w:color w:val="auto"/>
          <w:szCs w:val="21"/>
          <w:u w:val="single"/>
        </w:rPr>
        <w:t>二级</w:t>
      </w:r>
      <w:r>
        <w:rPr>
          <w:rFonts w:hint="eastAsia" w:ascii="宋体" w:hAnsi="宋体"/>
          <w:color w:val="auto"/>
          <w:szCs w:val="21"/>
        </w:rPr>
        <w:t>或以上注册建造师（</w:t>
      </w:r>
      <w:r>
        <w:rPr>
          <w:rFonts w:hint="eastAsia" w:ascii="宋体" w:hAnsi="宋体"/>
          <w:color w:val="auto"/>
          <w:szCs w:val="21"/>
          <w:u w:val="single"/>
          <w:lang w:eastAsia="zh-CN"/>
        </w:rPr>
        <w:t>建筑工程或</w:t>
      </w:r>
      <w:r>
        <w:rPr>
          <w:rFonts w:hint="eastAsia" w:ascii="宋体" w:hAnsi="宋体"/>
          <w:color w:val="auto"/>
          <w:szCs w:val="21"/>
          <w:u w:val="single"/>
        </w:rPr>
        <w:t>机电工程专业</w:t>
      </w:r>
      <w:r>
        <w:rPr>
          <w:rFonts w:hint="eastAsia" w:ascii="宋体" w:hAnsi="宋体"/>
          <w:color w:val="auto"/>
          <w:szCs w:val="21"/>
        </w:rPr>
        <w:t>），且持有有效期内的安全生产考核合格证（B类）,或能够提</w:t>
      </w:r>
      <w:r>
        <w:rPr>
          <w:rFonts w:hint="eastAsia" w:ascii="宋体" w:hAnsi="宋体"/>
          <w:szCs w:val="21"/>
        </w:rPr>
        <w:t>供广东省建筑施工企业管理人员安全生产考核信息系统安全生产管理人员证书信息的网页截图</w:t>
      </w:r>
      <w:r>
        <w:rPr>
          <w:rFonts w:hint="eastAsia" w:ascii="宋体" w:hAnsi="宋体"/>
          <w:szCs w:val="21"/>
          <w:lang w:eastAsia="zh-CN"/>
        </w:rPr>
        <w:t>，</w:t>
      </w:r>
      <w:r>
        <w:rPr>
          <w:rFonts w:hint="eastAsia" w:ascii="宋体" w:hAnsi="宋体"/>
          <w:b/>
          <w:szCs w:val="21"/>
        </w:rPr>
        <w:t>投标时需提交证书及投标截止时间前3个</w:t>
      </w:r>
      <w:r>
        <w:rPr>
          <w:rFonts w:hint="eastAsia" w:ascii="宋体" w:hAnsi="宋体"/>
          <w:b/>
          <w:color w:val="auto"/>
          <w:szCs w:val="21"/>
        </w:rPr>
        <w:t>月</w:t>
      </w:r>
      <w:r>
        <w:rPr>
          <w:rFonts w:hint="eastAsia" w:ascii="宋体" w:hAnsi="宋体"/>
          <w:b/>
          <w:color w:val="auto"/>
          <w:szCs w:val="21"/>
          <w:lang w:eastAsia="zh-CN"/>
        </w:rPr>
        <w:t>（</w:t>
      </w:r>
      <w:r>
        <w:rPr>
          <w:rFonts w:hint="eastAsia" w:ascii="宋体" w:hAnsi="宋体"/>
          <w:b/>
          <w:color w:val="auto"/>
          <w:szCs w:val="21"/>
          <w:lang w:val="en-US" w:eastAsia="zh-CN"/>
        </w:rPr>
        <w:t>2021年9-11月</w:t>
      </w:r>
      <w:r>
        <w:rPr>
          <w:rFonts w:hint="eastAsia" w:ascii="宋体" w:hAnsi="宋体"/>
          <w:b/>
          <w:color w:val="auto"/>
          <w:szCs w:val="21"/>
          <w:lang w:eastAsia="zh-CN"/>
        </w:rPr>
        <w:t>）</w:t>
      </w:r>
      <w:r>
        <w:rPr>
          <w:rFonts w:hint="eastAsia" w:ascii="宋体" w:hAnsi="宋体"/>
          <w:b/>
          <w:color w:val="auto"/>
          <w:szCs w:val="21"/>
        </w:rPr>
        <w:t>，投标单位为其缴纳的社保证明文件复印件</w:t>
      </w:r>
      <w:r>
        <w:rPr>
          <w:rFonts w:hint="eastAsia" w:ascii="宋体" w:hAnsi="宋体"/>
          <w:b/>
          <w:color w:val="auto"/>
          <w:szCs w:val="21"/>
          <w:lang w:eastAsia="zh-CN"/>
        </w:rPr>
        <w:t>。</w:t>
      </w:r>
    </w:p>
    <w:p>
      <w:pPr>
        <w:spacing w:line="360" w:lineRule="auto"/>
        <w:rPr>
          <w:rFonts w:hint="eastAsia" w:ascii="宋体" w:hAnsi="宋体" w:eastAsia="宋体"/>
          <w:b/>
          <w:szCs w:val="21"/>
          <w:lang w:eastAsia="zh-CN"/>
        </w:rPr>
      </w:pPr>
      <w:r>
        <w:rPr>
          <w:rFonts w:hint="eastAsia" w:ascii="宋体" w:hAnsi="宋体"/>
          <w:color w:val="auto"/>
          <w:szCs w:val="21"/>
        </w:rPr>
        <w:t>3.</w:t>
      </w:r>
      <w:r>
        <w:rPr>
          <w:rFonts w:hint="eastAsia" w:ascii="宋体" w:hAnsi="宋体"/>
          <w:color w:val="auto"/>
          <w:szCs w:val="21"/>
          <w:lang w:val="en-US" w:eastAsia="zh-CN"/>
        </w:rPr>
        <w:t>5</w:t>
      </w:r>
      <w:r>
        <w:rPr>
          <w:rFonts w:hint="eastAsia" w:ascii="宋体" w:hAnsi="宋体"/>
          <w:color w:val="auto"/>
          <w:szCs w:val="21"/>
        </w:rPr>
        <w:t>投标人拟派的专职安全员须具</w:t>
      </w:r>
      <w:r>
        <w:rPr>
          <w:rFonts w:hint="eastAsia" w:ascii="宋体" w:hAnsi="宋体" w:eastAsia="宋体" w:cs="Times New Roman"/>
          <w:color w:val="auto"/>
          <w:szCs w:val="21"/>
        </w:rPr>
        <w:t>有有效期内的安全</w:t>
      </w:r>
      <w:r>
        <w:rPr>
          <w:rFonts w:hint="eastAsia" w:ascii="宋体" w:hAnsi="宋体"/>
          <w:color w:val="auto"/>
          <w:szCs w:val="21"/>
        </w:rPr>
        <w:t>生产考核合格证（C类），或能够提供广东省建筑施工企业管理人员安全生产考核信息系统安全生产管理人员证书信息的网页截图，项目负责人和安全员不得为同一人。</w:t>
      </w:r>
      <w:r>
        <w:rPr>
          <w:rFonts w:hint="eastAsia" w:ascii="宋体" w:hAnsi="宋体"/>
          <w:b/>
          <w:color w:val="auto"/>
          <w:szCs w:val="21"/>
        </w:rPr>
        <w:t>投标时需提交证书及投标截止时间前3个月</w:t>
      </w:r>
      <w:r>
        <w:rPr>
          <w:rFonts w:hint="eastAsia" w:ascii="宋体" w:hAnsi="宋体"/>
          <w:b/>
          <w:color w:val="auto"/>
          <w:szCs w:val="21"/>
          <w:lang w:eastAsia="zh-CN"/>
        </w:rPr>
        <w:t>（</w:t>
      </w:r>
      <w:r>
        <w:rPr>
          <w:rFonts w:hint="eastAsia" w:ascii="宋体" w:hAnsi="宋体"/>
          <w:b/>
          <w:color w:val="auto"/>
          <w:szCs w:val="21"/>
          <w:lang w:val="en-US" w:eastAsia="zh-CN"/>
        </w:rPr>
        <w:t>2021年9-11月</w:t>
      </w:r>
      <w:r>
        <w:rPr>
          <w:rFonts w:hint="eastAsia" w:ascii="宋体" w:hAnsi="宋体"/>
          <w:b/>
          <w:color w:val="auto"/>
          <w:szCs w:val="21"/>
          <w:lang w:eastAsia="zh-CN"/>
        </w:rPr>
        <w:t>）</w:t>
      </w:r>
      <w:r>
        <w:rPr>
          <w:rFonts w:hint="eastAsia" w:ascii="宋体" w:hAnsi="宋体"/>
          <w:b/>
          <w:color w:val="auto"/>
          <w:szCs w:val="21"/>
        </w:rPr>
        <w:t>，投</w:t>
      </w:r>
      <w:r>
        <w:rPr>
          <w:rFonts w:hint="eastAsia" w:ascii="宋体" w:hAnsi="宋体"/>
          <w:b/>
          <w:szCs w:val="21"/>
        </w:rPr>
        <w:t>标单位为其缴纳的社保证明文件复印件</w:t>
      </w:r>
      <w:r>
        <w:rPr>
          <w:rFonts w:hint="eastAsia" w:ascii="宋体" w:hAnsi="宋体"/>
          <w:b/>
          <w:szCs w:val="21"/>
          <w:lang w:eastAsia="zh-CN"/>
        </w:rPr>
        <w:t>。</w:t>
      </w:r>
    </w:p>
    <w:p>
      <w:pPr>
        <w:widowControl/>
        <w:shd w:val="clear" w:color="auto" w:fill="FFFFFF"/>
        <w:spacing w:line="360" w:lineRule="auto"/>
        <w:rPr>
          <w:rFonts w:ascii="宋体" w:hAnsi="宋体" w:cs="宋体"/>
          <w:b/>
          <w:kern w:val="0"/>
          <w:szCs w:val="21"/>
        </w:rPr>
      </w:pPr>
      <w:r>
        <w:rPr>
          <w:rFonts w:hint="eastAsia" w:ascii="宋体" w:hAnsi="宋体" w:cs="宋体"/>
          <w:b/>
          <w:kern w:val="0"/>
          <w:szCs w:val="21"/>
        </w:rPr>
        <w:t>注：①资质内容按照建市[2014]159号文颁布的新版《建筑业企业资质标准》中对应的资质类别及等级的承包工程范围和《住房城乡建设部关于建筑业企业资质管理有关问题的通知》（建市[2015]154号）、《住房城乡建设部关于简化建筑业企业资质标准部分指标的通知》(建市[2016]226号)、《住房和城乡建设部办公厅关于建设工程企业资质延续有关事项的通知》（建办市函〔2020〕334号）的要求设置。</w:t>
      </w:r>
    </w:p>
    <w:p>
      <w:pPr>
        <w:widowControl/>
        <w:shd w:val="clear" w:color="auto" w:fill="FFFFFF"/>
        <w:spacing w:line="360" w:lineRule="auto"/>
        <w:rPr>
          <w:rFonts w:hint="eastAsia" w:ascii="宋体" w:hAnsi="宋体" w:cs="宋体"/>
          <w:b/>
          <w:kern w:val="0"/>
          <w:szCs w:val="21"/>
        </w:rPr>
      </w:pPr>
      <w:r>
        <w:rPr>
          <w:rFonts w:hint="eastAsia" w:ascii="宋体" w:hAnsi="宋体" w:cs="宋体"/>
          <w:b/>
          <w:kern w:val="0"/>
          <w:szCs w:val="21"/>
        </w:rPr>
        <w:t>②项目负责人在任职期间不得担任专职安全员，项目专职安全员在任职期间也不得担任项目负责人，项目负责人和安全员不得为同一人。</w:t>
      </w:r>
    </w:p>
    <w:p>
      <w:pPr>
        <w:spacing w:line="360" w:lineRule="auto"/>
        <w:rPr>
          <w:rFonts w:hint="eastAsia" w:ascii="宋体" w:hAnsi="宋体" w:eastAsia="宋体"/>
          <w:color w:val="auto"/>
          <w:szCs w:val="21"/>
          <w:lang w:eastAsia="zh-CN"/>
        </w:rPr>
      </w:pPr>
      <w:r>
        <w:rPr>
          <w:rFonts w:hint="eastAsia" w:ascii="宋体" w:hAnsi="宋体"/>
          <w:color w:val="auto"/>
          <w:szCs w:val="21"/>
        </w:rPr>
        <w:t>3.</w:t>
      </w:r>
      <w:r>
        <w:rPr>
          <w:rFonts w:hint="eastAsia" w:ascii="宋体" w:hAnsi="宋体"/>
          <w:color w:val="auto"/>
          <w:szCs w:val="21"/>
          <w:lang w:val="en-US" w:eastAsia="zh-CN"/>
        </w:rPr>
        <w:t>6</w:t>
      </w:r>
      <w:r>
        <w:rPr>
          <w:rFonts w:hint="eastAsia" w:ascii="宋体" w:hAnsi="宋体"/>
          <w:color w:val="auto"/>
          <w:szCs w:val="21"/>
        </w:rPr>
        <w:t>投标人拟担任本工程技术负责人的资格要求为：具有机电（或设备安装、机械）类相关专业工程师或以上职称</w:t>
      </w:r>
      <w:r>
        <w:rPr>
          <w:rFonts w:hint="eastAsia" w:ascii="宋体" w:hAnsi="宋体"/>
          <w:color w:val="auto"/>
          <w:szCs w:val="21"/>
          <w:lang w:eastAsia="zh-CN"/>
        </w:rPr>
        <w:t>。</w:t>
      </w:r>
    </w:p>
    <w:p>
      <w:pPr>
        <w:spacing w:line="360" w:lineRule="auto"/>
        <w:rPr>
          <w:rFonts w:hint="eastAsia" w:ascii="宋体" w:hAnsi="宋体"/>
          <w:color w:val="auto"/>
          <w:szCs w:val="21"/>
        </w:rPr>
      </w:pPr>
      <w:r>
        <w:rPr>
          <w:rFonts w:hint="eastAsia" w:ascii="宋体" w:hAnsi="宋体"/>
          <w:color w:val="auto"/>
          <w:szCs w:val="21"/>
        </w:rPr>
        <w:t>3.</w:t>
      </w:r>
      <w:r>
        <w:rPr>
          <w:rFonts w:hint="eastAsia" w:ascii="宋体" w:hAnsi="宋体"/>
          <w:color w:val="auto"/>
          <w:szCs w:val="21"/>
          <w:lang w:val="en-US" w:eastAsia="zh-CN"/>
        </w:rPr>
        <w:t>7</w:t>
      </w:r>
      <w:r>
        <w:rPr>
          <w:rFonts w:hint="eastAsia" w:ascii="宋体" w:hAnsi="宋体"/>
          <w:color w:val="auto"/>
          <w:szCs w:val="21"/>
        </w:rPr>
        <w:t>本项目</w:t>
      </w:r>
      <w:r>
        <w:rPr>
          <w:rFonts w:hint="eastAsia" w:ascii="宋体" w:hAnsi="宋体"/>
          <w:color w:val="auto"/>
          <w:szCs w:val="21"/>
          <w:lang w:eastAsia="zh-CN"/>
        </w:rPr>
        <w:t>不</w:t>
      </w:r>
      <w:r>
        <w:rPr>
          <w:rFonts w:hint="eastAsia" w:ascii="宋体" w:hAnsi="宋体"/>
          <w:color w:val="auto"/>
          <w:szCs w:val="21"/>
        </w:rPr>
        <w:t>接受联合体投标。</w:t>
      </w:r>
    </w:p>
    <w:p>
      <w:pPr>
        <w:spacing w:line="360" w:lineRule="auto"/>
        <w:rPr>
          <w:rFonts w:hint="default" w:ascii="宋体" w:hAnsi="宋体" w:eastAsia="宋体" w:cs="Times New Roman"/>
          <w:color w:val="000000"/>
          <w:szCs w:val="21"/>
          <w:highlight w:val="none"/>
          <w:lang w:val="en-US" w:eastAsia="zh-CN"/>
        </w:rPr>
      </w:pPr>
      <w:r>
        <w:rPr>
          <w:rFonts w:hint="eastAsia" w:ascii="宋体" w:hAnsi="宋体" w:eastAsia="宋体" w:cs="Times New Roman"/>
          <w:color w:val="000000"/>
          <w:szCs w:val="21"/>
          <w:highlight w:val="none"/>
          <w:lang w:val="en-US" w:eastAsia="zh-CN"/>
        </w:rPr>
        <w:t>3.8在以往监狱工程项目中，存在不良行为记录（违约）被招标人拒绝投标的投标人，不得参与本项目投标（详见附件1）。</w:t>
      </w:r>
    </w:p>
    <w:p>
      <w:pPr>
        <w:pStyle w:val="7"/>
        <w:spacing w:before="140" w:after="140" w:line="360" w:lineRule="auto"/>
        <w:rPr>
          <w:sz w:val="28"/>
          <w:szCs w:val="28"/>
        </w:rPr>
      </w:pPr>
      <w:bookmarkStart w:id="34" w:name="_Toc296602405"/>
      <w:bookmarkStart w:id="35" w:name="_Toc11496"/>
      <w:r>
        <w:rPr>
          <w:sz w:val="28"/>
          <w:szCs w:val="28"/>
        </w:rPr>
        <w:t>4. 招标文件的获取</w:t>
      </w:r>
      <w:bookmarkEnd w:id="27"/>
      <w:bookmarkEnd w:id="28"/>
      <w:bookmarkEnd w:id="29"/>
      <w:bookmarkEnd w:id="30"/>
      <w:bookmarkEnd w:id="31"/>
      <w:bookmarkEnd w:id="32"/>
      <w:bookmarkEnd w:id="33"/>
      <w:bookmarkEnd w:id="34"/>
      <w:bookmarkEnd w:id="35"/>
    </w:p>
    <w:p>
      <w:pPr>
        <w:tabs>
          <w:tab w:val="left" w:pos="360"/>
        </w:tabs>
        <w:spacing w:line="360" w:lineRule="auto"/>
        <w:rPr>
          <w:rFonts w:hint="eastAsia" w:ascii="宋体" w:hAnsi="宋体" w:cs="宋体"/>
          <w:color w:val="auto"/>
          <w:szCs w:val="21"/>
        </w:rPr>
      </w:pPr>
      <w:r>
        <w:rPr>
          <w:rFonts w:hint="eastAsia" w:ascii="宋体" w:hAnsi="宋体" w:cs="宋体"/>
          <w:szCs w:val="21"/>
        </w:rPr>
        <w:t>4.1 凡有意参</w:t>
      </w:r>
      <w:r>
        <w:rPr>
          <w:rFonts w:hint="eastAsia" w:ascii="宋体" w:hAnsi="宋体" w:cs="宋体"/>
          <w:color w:val="auto"/>
          <w:szCs w:val="21"/>
        </w:rPr>
        <w:t>加投标者，请于</w:t>
      </w:r>
      <w:r>
        <w:rPr>
          <w:rFonts w:hint="eastAsia" w:ascii="宋体" w:hAnsi="宋体" w:cs="宋体"/>
          <w:color w:val="auto"/>
          <w:szCs w:val="21"/>
          <w:u w:val="single"/>
          <w:lang w:val="en-US" w:eastAsia="zh-CN"/>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日至</w:t>
      </w:r>
      <w:r>
        <w:rPr>
          <w:rFonts w:hint="eastAsia" w:ascii="宋体" w:hAnsi="宋体" w:cs="宋体"/>
          <w:color w:val="auto"/>
          <w:szCs w:val="21"/>
          <w:u w:val="single"/>
          <w:lang w:val="en-US" w:eastAsia="zh-CN"/>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日，每日上午</w:t>
      </w:r>
      <w:r>
        <w:rPr>
          <w:rFonts w:hint="eastAsia" w:ascii="宋体" w:hAnsi="宋体" w:cs="宋体"/>
          <w:color w:val="auto"/>
          <w:szCs w:val="21"/>
          <w:u w:val="single"/>
        </w:rPr>
        <w:t>9</w:t>
      </w:r>
      <w:r>
        <w:rPr>
          <w:rFonts w:hint="eastAsia" w:ascii="宋体" w:hAnsi="宋体" w:cs="宋体"/>
          <w:color w:val="auto"/>
          <w:szCs w:val="21"/>
        </w:rPr>
        <w:t>时</w:t>
      </w:r>
      <w:r>
        <w:rPr>
          <w:rFonts w:hint="eastAsia" w:ascii="宋体" w:hAnsi="宋体" w:cs="宋体"/>
          <w:color w:val="auto"/>
          <w:szCs w:val="21"/>
          <w:u w:val="single"/>
        </w:rPr>
        <w:t>30</w:t>
      </w:r>
      <w:r>
        <w:rPr>
          <w:rFonts w:hint="eastAsia" w:ascii="宋体" w:hAnsi="宋体" w:cs="宋体"/>
          <w:color w:val="auto"/>
          <w:szCs w:val="21"/>
        </w:rPr>
        <w:t>分至</w:t>
      </w:r>
      <w:r>
        <w:rPr>
          <w:rFonts w:hint="eastAsia" w:ascii="宋体" w:hAnsi="宋体" w:cs="宋体"/>
          <w:color w:val="auto"/>
          <w:szCs w:val="21"/>
          <w:u w:val="single"/>
        </w:rPr>
        <w:t>12</w:t>
      </w:r>
      <w:r>
        <w:rPr>
          <w:rFonts w:hint="eastAsia" w:ascii="宋体" w:hAnsi="宋体" w:cs="宋体"/>
          <w:color w:val="auto"/>
          <w:szCs w:val="21"/>
        </w:rPr>
        <w:t>时</w:t>
      </w:r>
      <w:r>
        <w:rPr>
          <w:rFonts w:hint="eastAsia" w:ascii="宋体" w:hAnsi="宋体" w:cs="宋体"/>
          <w:color w:val="auto"/>
          <w:szCs w:val="21"/>
          <w:u w:val="single"/>
        </w:rPr>
        <w:t>00</w:t>
      </w:r>
      <w:r>
        <w:rPr>
          <w:rFonts w:hint="eastAsia" w:ascii="宋体" w:hAnsi="宋体" w:cs="宋体"/>
          <w:color w:val="auto"/>
          <w:szCs w:val="21"/>
        </w:rPr>
        <w:t>分，下午</w:t>
      </w:r>
      <w:r>
        <w:rPr>
          <w:rFonts w:hint="eastAsia" w:ascii="宋体" w:hAnsi="宋体" w:cs="宋体"/>
          <w:color w:val="auto"/>
          <w:szCs w:val="21"/>
          <w:u w:val="single"/>
        </w:rPr>
        <w:t>14</w:t>
      </w:r>
      <w:r>
        <w:rPr>
          <w:rFonts w:hint="eastAsia" w:ascii="宋体" w:hAnsi="宋体" w:cs="宋体"/>
          <w:color w:val="auto"/>
          <w:szCs w:val="21"/>
        </w:rPr>
        <w:t>时</w:t>
      </w:r>
      <w:r>
        <w:rPr>
          <w:rFonts w:hint="eastAsia" w:ascii="宋体" w:hAnsi="宋体" w:cs="宋体"/>
          <w:color w:val="auto"/>
          <w:szCs w:val="21"/>
          <w:u w:val="single"/>
        </w:rPr>
        <w:t>00</w:t>
      </w:r>
      <w:r>
        <w:rPr>
          <w:rFonts w:hint="eastAsia" w:ascii="宋体" w:hAnsi="宋体" w:cs="宋体"/>
          <w:color w:val="auto"/>
          <w:szCs w:val="21"/>
        </w:rPr>
        <w:t>分至</w:t>
      </w:r>
      <w:r>
        <w:rPr>
          <w:rFonts w:hint="eastAsia" w:ascii="宋体" w:hAnsi="宋体" w:cs="宋体"/>
          <w:color w:val="auto"/>
          <w:szCs w:val="21"/>
          <w:u w:val="single"/>
        </w:rPr>
        <w:t>17</w:t>
      </w:r>
      <w:r>
        <w:rPr>
          <w:rFonts w:hint="eastAsia" w:ascii="宋体" w:hAnsi="宋体" w:cs="宋体"/>
          <w:color w:val="auto"/>
          <w:szCs w:val="21"/>
        </w:rPr>
        <w:t>时</w:t>
      </w:r>
      <w:r>
        <w:rPr>
          <w:rFonts w:hint="eastAsia" w:ascii="宋体" w:hAnsi="宋体" w:cs="宋体"/>
          <w:color w:val="auto"/>
          <w:szCs w:val="21"/>
          <w:u w:val="single"/>
        </w:rPr>
        <w:t>00</w:t>
      </w:r>
      <w:r>
        <w:rPr>
          <w:rFonts w:hint="eastAsia" w:ascii="宋体" w:hAnsi="宋体" w:cs="宋体"/>
          <w:color w:val="auto"/>
          <w:szCs w:val="21"/>
        </w:rPr>
        <w:t>分（北京时间，下同），在</w:t>
      </w:r>
      <w:r>
        <w:rPr>
          <w:rFonts w:hint="eastAsia" w:ascii="宋体" w:hAnsi="宋体" w:cs="宋体"/>
          <w:color w:val="auto"/>
          <w:szCs w:val="21"/>
          <w:u w:val="single"/>
        </w:rPr>
        <w:t>广东省广州市越秀区先烈中路102号华盛大厦北塔18楼登记并购买招标文件，招标文件发售金额： 500元人民币/套，售后不退。</w:t>
      </w:r>
    </w:p>
    <w:p>
      <w:pPr>
        <w:tabs>
          <w:tab w:val="left" w:pos="360"/>
        </w:tabs>
        <w:spacing w:line="360" w:lineRule="auto"/>
        <w:rPr>
          <w:rFonts w:hint="eastAsia" w:ascii="宋体" w:hAnsi="宋体" w:eastAsia="宋体" w:cs="宋体"/>
          <w:b/>
          <w:color w:val="auto"/>
          <w:szCs w:val="21"/>
          <w:lang w:eastAsia="zh-CN"/>
        </w:rPr>
      </w:pPr>
      <w:r>
        <w:rPr>
          <w:rFonts w:hint="eastAsia" w:ascii="宋体" w:hAnsi="宋体" w:cs="宋体"/>
          <w:b/>
          <w:color w:val="auto"/>
          <w:szCs w:val="21"/>
        </w:rPr>
        <w:t>投标登记及购买招标文件提供以下资料</w:t>
      </w:r>
      <w:r>
        <w:rPr>
          <w:rFonts w:hint="eastAsia" w:ascii="宋体" w:hAnsi="宋体" w:cs="宋体"/>
          <w:b/>
          <w:color w:val="auto"/>
          <w:szCs w:val="21"/>
          <w:lang w:eastAsia="zh-CN"/>
        </w:rPr>
        <w:t>：</w:t>
      </w:r>
    </w:p>
    <w:p>
      <w:pPr>
        <w:tabs>
          <w:tab w:val="left" w:pos="360"/>
        </w:tabs>
        <w:spacing w:line="360" w:lineRule="auto"/>
        <w:rPr>
          <w:rFonts w:hint="eastAsia" w:ascii="宋体" w:hAnsi="宋体" w:cs="宋体"/>
          <w:color w:val="auto"/>
          <w:szCs w:val="21"/>
        </w:rPr>
      </w:pPr>
      <w:r>
        <w:rPr>
          <w:rFonts w:hint="eastAsia" w:ascii="宋体" w:hAnsi="宋体" w:cs="宋体"/>
          <w:color w:val="auto"/>
          <w:szCs w:val="21"/>
        </w:rPr>
        <w:t>1）法定代表人证明书原件及法定代表人身份证复印件、授权委托书原件及</w:t>
      </w:r>
      <w:r>
        <w:rPr>
          <w:rFonts w:hint="eastAsia" w:ascii="宋体" w:hAnsi="宋体" w:cs="宋体"/>
          <w:color w:val="auto"/>
          <w:szCs w:val="21"/>
          <w:lang w:val="en-US" w:eastAsia="zh-CN"/>
        </w:rPr>
        <w:t>被</w:t>
      </w:r>
      <w:r>
        <w:rPr>
          <w:rFonts w:hint="eastAsia" w:ascii="宋体" w:hAnsi="宋体" w:cs="宋体"/>
          <w:color w:val="auto"/>
          <w:szCs w:val="21"/>
        </w:rPr>
        <w:t>委托人身份证复印件；</w:t>
      </w:r>
    </w:p>
    <w:p>
      <w:pPr>
        <w:tabs>
          <w:tab w:val="left" w:pos="360"/>
        </w:tabs>
        <w:spacing w:line="360" w:lineRule="auto"/>
        <w:rPr>
          <w:rFonts w:hint="eastAsia" w:ascii="宋体" w:hAnsi="宋体" w:cs="宋体"/>
          <w:color w:val="auto"/>
          <w:szCs w:val="21"/>
        </w:rPr>
      </w:pPr>
      <w:r>
        <w:rPr>
          <w:rFonts w:hint="eastAsia" w:ascii="宋体" w:hAnsi="宋体" w:cs="宋体"/>
          <w:color w:val="auto"/>
          <w:szCs w:val="21"/>
        </w:rPr>
        <w:t>2）《投标登记申请表》原件（一式两份，可在广州公共资源交易中心网站下载）。</w:t>
      </w:r>
      <w:bookmarkStart w:id="36" w:name="_Toc3292"/>
    </w:p>
    <w:p>
      <w:pPr>
        <w:tabs>
          <w:tab w:val="left" w:pos="360"/>
        </w:tabs>
        <w:spacing w:line="360" w:lineRule="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注：投标人在办理投标申请前还应在广州公共资源交易中心办理企业信息登记，拟派的项目负责人及</w:t>
      </w:r>
      <w:r>
        <w:rPr>
          <w:rFonts w:hint="eastAsia" w:ascii="宋体" w:hAnsi="宋体" w:eastAsia="宋体" w:cs="宋体"/>
          <w:b w:val="0"/>
          <w:bCs w:val="0"/>
          <w:color w:val="auto"/>
          <w:sz w:val="21"/>
          <w:szCs w:val="21"/>
          <w:lang w:val="en-US" w:eastAsia="zh-CN"/>
        </w:rPr>
        <w:t>专职</w:t>
      </w:r>
      <w:r>
        <w:rPr>
          <w:rFonts w:hint="eastAsia" w:ascii="宋体" w:hAnsi="宋体" w:eastAsia="宋体" w:cs="宋体"/>
          <w:b w:val="0"/>
          <w:bCs w:val="0"/>
          <w:color w:val="auto"/>
          <w:sz w:val="21"/>
          <w:szCs w:val="21"/>
        </w:rPr>
        <w:t>安全员须是本企业（企业信息登记）中的在册人员且证件证书号与广州公共资源交易中心系统中信息一致。企业信息登记的办理详情请参见广州公共资源交易中心网站（http</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//ggzy.gz.gov.cn）服务指南栏目。</w:t>
      </w:r>
      <w:bookmarkEnd w:id="36"/>
      <w:bookmarkStart w:id="37" w:name="_Toc247085676"/>
      <w:bookmarkStart w:id="38" w:name="_Toc246996162"/>
      <w:bookmarkStart w:id="39" w:name="_Toc152042292"/>
      <w:bookmarkStart w:id="40" w:name="_Toc246996905"/>
      <w:bookmarkStart w:id="41" w:name="_Toc296602406"/>
      <w:bookmarkStart w:id="42" w:name="_Toc152045516"/>
      <w:bookmarkStart w:id="43" w:name="_Toc179632532"/>
      <w:bookmarkStart w:id="44" w:name="_Toc144974484"/>
    </w:p>
    <w:p>
      <w:pPr>
        <w:pStyle w:val="7"/>
        <w:keepNext w:val="0"/>
        <w:spacing w:before="140" w:after="140" w:line="360" w:lineRule="auto"/>
        <w:rPr>
          <w:color w:val="auto"/>
          <w:sz w:val="28"/>
          <w:szCs w:val="28"/>
        </w:rPr>
      </w:pPr>
      <w:bookmarkStart w:id="45" w:name="_Toc3400"/>
      <w:r>
        <w:rPr>
          <w:color w:val="auto"/>
          <w:sz w:val="28"/>
          <w:szCs w:val="28"/>
        </w:rPr>
        <w:t>5. 投标文件的递交</w:t>
      </w:r>
      <w:bookmarkEnd w:id="37"/>
      <w:bookmarkEnd w:id="38"/>
      <w:bookmarkEnd w:id="39"/>
      <w:bookmarkEnd w:id="40"/>
      <w:bookmarkEnd w:id="41"/>
      <w:bookmarkEnd w:id="42"/>
      <w:bookmarkEnd w:id="43"/>
      <w:bookmarkEnd w:id="44"/>
      <w:bookmarkEnd w:id="45"/>
    </w:p>
    <w:p>
      <w:pPr>
        <w:keepLines/>
        <w:spacing w:line="360" w:lineRule="auto"/>
        <w:jc w:val="left"/>
        <w:rPr>
          <w:rFonts w:hint="eastAsia" w:ascii="宋体" w:hAnsi="宋体" w:cs="宋体"/>
          <w:color w:val="auto"/>
          <w:szCs w:val="21"/>
        </w:rPr>
      </w:pPr>
      <w:r>
        <w:rPr>
          <w:rFonts w:hint="eastAsia" w:ascii="宋体" w:hAnsi="宋体" w:cs="宋体"/>
          <w:color w:val="auto"/>
          <w:szCs w:val="21"/>
        </w:rPr>
        <w:t xml:space="preserve">5.1 </w:t>
      </w:r>
      <w:r>
        <w:rPr>
          <w:rFonts w:hint="eastAsia" w:ascii="宋体" w:hAnsi="宋体" w:cs="宋体"/>
          <w:color w:val="auto"/>
          <w:spacing w:val="-9"/>
          <w:szCs w:val="21"/>
          <w:u w:val="single"/>
        </w:rPr>
        <w:t>投标文件递交时间为：</w:t>
      </w:r>
      <w:r>
        <w:rPr>
          <w:rFonts w:hint="eastAsia" w:ascii="宋体" w:hAnsi="宋体" w:cs="宋体"/>
          <w:color w:val="auto"/>
          <w:spacing w:val="-9"/>
          <w:szCs w:val="21"/>
          <w:u w:val="single"/>
          <w:lang w:val="en-US" w:eastAsia="zh-CN"/>
        </w:rPr>
        <w:t xml:space="preserve">     </w:t>
      </w:r>
      <w:r>
        <w:rPr>
          <w:rFonts w:hint="eastAsia" w:ascii="宋体" w:hAnsi="宋体" w:cs="宋体"/>
          <w:color w:val="auto"/>
          <w:spacing w:val="-9"/>
          <w:szCs w:val="21"/>
          <w:u w:val="single"/>
        </w:rPr>
        <w:t>年 月 日 时 分至 时 分，地点为广州市天河区天润路333号广州公共资源交易中心第   开标室</w:t>
      </w:r>
      <w:r>
        <w:rPr>
          <w:rFonts w:hint="eastAsia" w:ascii="宋体" w:hAnsi="宋体" w:cs="宋体"/>
          <w:color w:val="auto"/>
          <w:szCs w:val="21"/>
        </w:rPr>
        <w:t>。</w:t>
      </w:r>
    </w:p>
    <w:p>
      <w:pPr>
        <w:keepLines/>
        <w:spacing w:line="360" w:lineRule="auto"/>
        <w:jc w:val="left"/>
        <w:rPr>
          <w:rFonts w:hint="eastAsia" w:ascii="宋体" w:hAnsi="宋体" w:cs="宋体"/>
          <w:color w:val="auto"/>
          <w:szCs w:val="21"/>
        </w:rPr>
      </w:pPr>
      <w:r>
        <w:rPr>
          <w:rFonts w:hint="eastAsia" w:ascii="宋体" w:hAnsi="宋体" w:cs="宋体"/>
          <w:color w:val="auto"/>
          <w:szCs w:val="21"/>
          <w:u w:val="single"/>
        </w:rPr>
        <w:t>5.2 投标截止时间和开标时间：</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rPr>
        <w:t>年 月 日 时 分。地点：广州市天河区天润路333号广州公共资源交易中心第   开标室。</w:t>
      </w:r>
    </w:p>
    <w:p>
      <w:pPr>
        <w:keepLines/>
        <w:spacing w:line="360" w:lineRule="auto"/>
        <w:jc w:val="left"/>
        <w:rPr>
          <w:rFonts w:hint="eastAsia" w:ascii="宋体" w:hAnsi="宋体" w:cs="宋体"/>
          <w:szCs w:val="21"/>
        </w:rPr>
      </w:pPr>
      <w:r>
        <w:rPr>
          <w:rFonts w:hint="eastAsia" w:ascii="宋体" w:hAnsi="宋体" w:cs="宋体"/>
          <w:color w:val="auto"/>
          <w:szCs w:val="21"/>
        </w:rPr>
        <w:t>5.3 逾期送达的、未送达指定地点的或者不按照</w:t>
      </w:r>
      <w:r>
        <w:rPr>
          <w:rFonts w:hint="eastAsia" w:ascii="宋体" w:hAnsi="宋体" w:cs="宋体"/>
          <w:szCs w:val="21"/>
        </w:rPr>
        <w:t>招标文件要求密封的投标文件，招标人将予以拒收。</w:t>
      </w:r>
      <w:bookmarkStart w:id="46" w:name="_Toc247085677"/>
      <w:bookmarkStart w:id="47" w:name="_Toc157499355"/>
      <w:bookmarkStart w:id="48" w:name="_Toc246996163"/>
      <w:bookmarkStart w:id="49" w:name="_Toc296602407"/>
      <w:bookmarkStart w:id="50" w:name="_Toc246996906"/>
      <w:bookmarkStart w:id="51" w:name="_Toc179632533"/>
    </w:p>
    <w:p>
      <w:pPr>
        <w:pStyle w:val="7"/>
        <w:keepNext w:val="0"/>
        <w:spacing w:before="140" w:after="140" w:line="360" w:lineRule="auto"/>
        <w:rPr>
          <w:rFonts w:hint="eastAsia"/>
          <w:sz w:val="28"/>
          <w:szCs w:val="28"/>
        </w:rPr>
      </w:pPr>
      <w:bookmarkStart w:id="52" w:name="_Toc5909"/>
      <w:r>
        <w:rPr>
          <w:rFonts w:hint="eastAsia"/>
          <w:sz w:val="28"/>
          <w:szCs w:val="28"/>
        </w:rPr>
        <w:t>6. 发布公告的媒介</w:t>
      </w:r>
      <w:bookmarkEnd w:id="46"/>
      <w:bookmarkEnd w:id="47"/>
      <w:bookmarkEnd w:id="48"/>
      <w:bookmarkEnd w:id="49"/>
      <w:bookmarkEnd w:id="50"/>
      <w:bookmarkEnd w:id="51"/>
      <w:bookmarkEnd w:id="52"/>
      <w:bookmarkStart w:id="53" w:name="_Toc179632534"/>
      <w:bookmarkStart w:id="54" w:name="_Toc246996164"/>
      <w:bookmarkStart w:id="55" w:name="_Toc144974485"/>
      <w:bookmarkStart w:id="56" w:name="_Toc296602408"/>
      <w:bookmarkStart w:id="57" w:name="_Toc152042293"/>
      <w:bookmarkStart w:id="58" w:name="_Toc247085678"/>
      <w:bookmarkStart w:id="59" w:name="_Toc246996907"/>
      <w:bookmarkStart w:id="60" w:name="_Toc152045517"/>
    </w:p>
    <w:p>
      <w:pPr>
        <w:keepLines/>
        <w:spacing w:line="360" w:lineRule="auto"/>
        <w:jc w:val="left"/>
        <w:rPr>
          <w:rFonts w:hint="eastAsia" w:ascii="宋体" w:hAnsi="宋体" w:cs="宋体"/>
          <w:szCs w:val="21"/>
        </w:rPr>
      </w:pPr>
      <w:r>
        <w:rPr>
          <w:rFonts w:hint="eastAsia" w:ascii="宋体" w:hAnsi="宋体" w:cs="宋体"/>
          <w:szCs w:val="21"/>
        </w:rPr>
        <w:t>本公告在广州公共资源交易网（网址：http</w:t>
      </w:r>
      <w:r>
        <w:rPr>
          <w:rFonts w:hint="eastAsia" w:ascii="宋体" w:hAnsi="宋体" w:cs="宋体"/>
          <w:szCs w:val="21"/>
          <w:lang w:eastAsia="zh-CN"/>
        </w:rPr>
        <w:t>：</w:t>
      </w:r>
      <w:r>
        <w:rPr>
          <w:rFonts w:hint="eastAsia" w:ascii="宋体" w:hAnsi="宋体" w:cs="宋体"/>
          <w:szCs w:val="21"/>
        </w:rPr>
        <w:t>//www.gzggzy.cn）、广东省招标投标监管网（网址：http</w:t>
      </w:r>
      <w:r>
        <w:rPr>
          <w:rFonts w:hint="eastAsia" w:ascii="宋体" w:hAnsi="宋体" w:cs="宋体"/>
          <w:szCs w:val="21"/>
          <w:lang w:eastAsia="zh-CN"/>
        </w:rPr>
        <w:t>：</w:t>
      </w:r>
      <w:r>
        <w:rPr>
          <w:rFonts w:hint="eastAsia" w:ascii="宋体" w:hAnsi="宋体" w:cs="宋体"/>
          <w:szCs w:val="21"/>
        </w:rPr>
        <w:t>//zbtb.gd.gov.cn）、中国招标投标公共服务平台（网址：http</w:t>
      </w:r>
      <w:r>
        <w:rPr>
          <w:rFonts w:hint="eastAsia" w:ascii="宋体" w:hAnsi="宋体" w:cs="宋体"/>
          <w:szCs w:val="21"/>
          <w:lang w:eastAsia="zh-CN"/>
        </w:rPr>
        <w:t>：</w:t>
      </w:r>
      <w:r>
        <w:rPr>
          <w:rFonts w:hint="eastAsia" w:ascii="宋体" w:hAnsi="宋体" w:cs="宋体"/>
          <w:szCs w:val="21"/>
        </w:rPr>
        <w:t>//www.cebpubservice.com/）和广东国和采购咨询有限公司网站（http</w:t>
      </w:r>
      <w:r>
        <w:rPr>
          <w:rFonts w:hint="eastAsia" w:ascii="宋体" w:hAnsi="宋体" w:cs="宋体"/>
          <w:szCs w:val="21"/>
          <w:lang w:eastAsia="zh-CN"/>
        </w:rPr>
        <w:t>：</w:t>
      </w:r>
      <w:r>
        <w:rPr>
          <w:rFonts w:hint="eastAsia" w:ascii="宋体" w:hAnsi="宋体" w:cs="宋体"/>
          <w:szCs w:val="21"/>
        </w:rPr>
        <w:t>//www.zgguohe.com/）发布，本公告的修改、补充，在广州公共资源交易网发布。</w:t>
      </w:r>
    </w:p>
    <w:p>
      <w:pPr>
        <w:pStyle w:val="7"/>
        <w:spacing w:before="140" w:after="140" w:line="360" w:lineRule="auto"/>
        <w:rPr>
          <w:color w:val="auto"/>
          <w:sz w:val="28"/>
          <w:szCs w:val="28"/>
        </w:rPr>
      </w:pPr>
      <w:bookmarkStart w:id="61" w:name="_Toc21675"/>
      <w:r>
        <w:rPr>
          <w:rFonts w:hint="eastAsia"/>
          <w:color w:val="auto"/>
          <w:sz w:val="28"/>
          <w:szCs w:val="28"/>
        </w:rPr>
        <w:t>7</w:t>
      </w:r>
      <w:r>
        <w:rPr>
          <w:color w:val="auto"/>
          <w:sz w:val="28"/>
          <w:szCs w:val="28"/>
        </w:rPr>
        <w:t>. 联系方式</w:t>
      </w:r>
      <w:bookmarkEnd w:id="53"/>
      <w:bookmarkEnd w:id="54"/>
      <w:bookmarkEnd w:id="55"/>
      <w:bookmarkEnd w:id="56"/>
      <w:bookmarkEnd w:id="57"/>
      <w:bookmarkEnd w:id="58"/>
      <w:bookmarkEnd w:id="59"/>
      <w:bookmarkEnd w:id="60"/>
      <w:bookmarkEnd w:id="61"/>
    </w:p>
    <w:p>
      <w:pPr>
        <w:tabs>
          <w:tab w:val="left" w:pos="5929"/>
        </w:tabs>
        <w:spacing w:line="360" w:lineRule="auto"/>
        <w:ind w:firstLine="618" w:firstLineChars="300"/>
        <w:rPr>
          <w:rFonts w:hint="eastAsia" w:ascii="宋体" w:hAnsi="宋体" w:cs="宋体"/>
          <w:color w:val="auto"/>
          <w:szCs w:val="21"/>
        </w:rPr>
      </w:pPr>
      <w:r>
        <w:rPr>
          <w:rFonts w:hint="eastAsia" w:ascii="宋体" w:hAnsi="宋体" w:cs="宋体"/>
          <w:color w:val="auto"/>
          <w:spacing w:val="-2"/>
          <w:szCs w:val="21"/>
        </w:rPr>
        <w:t>招</w:t>
      </w:r>
      <w:r>
        <w:rPr>
          <w:rFonts w:hint="eastAsia" w:ascii="宋体" w:hAnsi="宋体" w:cs="宋体"/>
          <w:color w:val="auto"/>
          <w:spacing w:val="-2"/>
          <w:szCs w:val="21"/>
          <w:lang w:val="en-US" w:eastAsia="zh-CN"/>
        </w:rPr>
        <w:t xml:space="preserve"> </w:t>
      </w:r>
      <w:r>
        <w:rPr>
          <w:rFonts w:hint="eastAsia" w:ascii="宋体" w:hAnsi="宋体" w:cs="宋体"/>
          <w:color w:val="auto"/>
          <w:spacing w:val="-2"/>
          <w:szCs w:val="21"/>
        </w:rPr>
        <w:t>标</w:t>
      </w:r>
      <w:r>
        <w:rPr>
          <w:rFonts w:hint="eastAsia" w:ascii="宋体" w:hAnsi="宋体" w:cs="宋体"/>
          <w:color w:val="auto"/>
          <w:spacing w:val="-2"/>
          <w:szCs w:val="21"/>
          <w:lang w:val="en-US" w:eastAsia="zh-CN"/>
        </w:rPr>
        <w:t xml:space="preserve"> </w:t>
      </w:r>
      <w:r>
        <w:rPr>
          <w:rFonts w:hint="eastAsia" w:ascii="宋体" w:hAnsi="宋体" w:cs="宋体"/>
          <w:color w:val="auto"/>
          <w:spacing w:val="-2"/>
          <w:szCs w:val="21"/>
        </w:rPr>
        <w:t>人：</w:t>
      </w:r>
      <w:r>
        <w:rPr>
          <w:rFonts w:hint="eastAsia" w:ascii="宋体" w:hAnsi="宋体" w:cs="宋体"/>
          <w:color w:val="auto"/>
          <w:szCs w:val="21"/>
          <w:u w:val="single"/>
        </w:rPr>
        <w:t>广东省广裕集团嘉顺实业有限责任公司</w:t>
      </w:r>
      <w:r>
        <w:rPr>
          <w:rFonts w:hint="eastAsia" w:ascii="宋体" w:hAnsi="宋体" w:cs="宋体"/>
          <w:color w:val="auto"/>
          <w:szCs w:val="21"/>
        </w:rPr>
        <w:t xml:space="preserve">            </w:t>
      </w:r>
      <w:r>
        <w:rPr>
          <w:rFonts w:hint="eastAsia" w:ascii="宋体" w:hAnsi="宋体" w:cs="宋体"/>
          <w:color w:val="auto"/>
          <w:spacing w:val="-7"/>
          <w:szCs w:val="21"/>
        </w:rPr>
        <w:t xml:space="preserve">  </w:t>
      </w:r>
    </w:p>
    <w:p>
      <w:pPr>
        <w:tabs>
          <w:tab w:val="left" w:pos="2852"/>
          <w:tab w:val="left" w:pos="5929"/>
          <w:tab w:val="left" w:pos="6563"/>
        </w:tabs>
        <w:spacing w:line="360" w:lineRule="auto"/>
        <w:ind w:firstLine="618" w:firstLineChars="300"/>
        <w:rPr>
          <w:rFonts w:hint="eastAsia" w:ascii="宋体" w:hAnsi="宋体" w:cs="宋体"/>
          <w:color w:val="auto"/>
          <w:spacing w:val="-2"/>
          <w:szCs w:val="21"/>
        </w:rPr>
      </w:pPr>
      <w:r>
        <w:rPr>
          <w:rFonts w:hint="eastAsia" w:ascii="宋体" w:hAnsi="宋体" w:cs="宋体"/>
          <w:color w:val="auto"/>
          <w:spacing w:val="-2"/>
          <w:szCs w:val="21"/>
        </w:rPr>
        <w:t>地    址：</w:t>
      </w:r>
      <w:r>
        <w:rPr>
          <w:rFonts w:hint="eastAsia" w:ascii="宋体" w:hAnsi="宋体" w:cs="宋体"/>
          <w:color w:val="auto"/>
          <w:spacing w:val="-2"/>
          <w:szCs w:val="21"/>
          <w:u w:val="single"/>
        </w:rPr>
        <w:t>广州市白云区广从四路52号</w:t>
      </w:r>
      <w:r>
        <w:rPr>
          <w:rFonts w:hint="eastAsia" w:ascii="宋体" w:hAnsi="宋体" w:cs="宋体"/>
          <w:color w:val="auto"/>
          <w:spacing w:val="-2"/>
          <w:szCs w:val="21"/>
        </w:rPr>
        <w:t xml:space="preserve">    </w:t>
      </w:r>
    </w:p>
    <w:p>
      <w:pPr>
        <w:tabs>
          <w:tab w:val="left" w:pos="5929"/>
        </w:tabs>
        <w:spacing w:line="360" w:lineRule="auto"/>
        <w:ind w:firstLine="618" w:firstLineChars="300"/>
        <w:rPr>
          <w:rFonts w:hint="eastAsia" w:ascii="宋体" w:hAnsi="宋体" w:cs="宋体"/>
          <w:color w:val="auto"/>
          <w:spacing w:val="-2"/>
          <w:szCs w:val="21"/>
        </w:rPr>
      </w:pPr>
      <w:r>
        <w:rPr>
          <w:rFonts w:hint="eastAsia" w:ascii="宋体" w:hAnsi="宋体" w:cs="宋体"/>
          <w:color w:val="auto"/>
          <w:spacing w:val="-2"/>
          <w:szCs w:val="21"/>
        </w:rPr>
        <w:t>联</w:t>
      </w:r>
      <w:r>
        <w:rPr>
          <w:rFonts w:hint="eastAsia" w:ascii="宋体" w:hAnsi="宋体" w:cs="宋体"/>
          <w:color w:val="auto"/>
          <w:spacing w:val="-2"/>
          <w:szCs w:val="21"/>
          <w:lang w:val="en-US" w:eastAsia="zh-CN"/>
        </w:rPr>
        <w:t xml:space="preserve"> </w:t>
      </w:r>
      <w:r>
        <w:rPr>
          <w:rFonts w:hint="eastAsia" w:ascii="宋体" w:hAnsi="宋体" w:cs="宋体"/>
          <w:color w:val="auto"/>
          <w:spacing w:val="-2"/>
          <w:szCs w:val="21"/>
        </w:rPr>
        <w:t>系</w:t>
      </w:r>
      <w:r>
        <w:rPr>
          <w:rFonts w:hint="eastAsia" w:ascii="宋体" w:hAnsi="宋体" w:cs="宋体"/>
          <w:color w:val="auto"/>
          <w:spacing w:val="-2"/>
          <w:szCs w:val="21"/>
          <w:lang w:val="en-US" w:eastAsia="zh-CN"/>
        </w:rPr>
        <w:t xml:space="preserve"> </w:t>
      </w:r>
      <w:r>
        <w:rPr>
          <w:rFonts w:hint="eastAsia" w:ascii="宋体" w:hAnsi="宋体" w:cs="宋体"/>
          <w:color w:val="auto"/>
          <w:spacing w:val="-2"/>
          <w:szCs w:val="21"/>
        </w:rPr>
        <w:t>人：</w:t>
      </w:r>
      <w:r>
        <w:rPr>
          <w:rFonts w:hint="eastAsia" w:ascii="宋体" w:hAnsi="宋体" w:cs="宋体"/>
          <w:color w:val="auto"/>
          <w:szCs w:val="21"/>
          <w:u w:val="single"/>
          <w:lang w:eastAsia="zh-CN"/>
        </w:rPr>
        <w:t>林警官</w:t>
      </w:r>
      <w:r>
        <w:rPr>
          <w:rFonts w:hint="eastAsia" w:ascii="宋体" w:hAnsi="宋体" w:cs="宋体"/>
          <w:color w:val="auto"/>
          <w:spacing w:val="-2"/>
          <w:szCs w:val="21"/>
        </w:rPr>
        <w:t xml:space="preserve">                            </w:t>
      </w:r>
    </w:p>
    <w:p>
      <w:pPr>
        <w:tabs>
          <w:tab w:val="left" w:pos="2852"/>
        </w:tabs>
        <w:spacing w:line="360" w:lineRule="auto"/>
        <w:ind w:firstLine="618" w:firstLineChars="300"/>
        <w:rPr>
          <w:rFonts w:hint="eastAsia" w:ascii="宋体" w:hAnsi="宋体" w:cs="宋体"/>
          <w:color w:val="auto"/>
          <w:szCs w:val="21"/>
        </w:rPr>
      </w:pPr>
      <w:r>
        <w:rPr>
          <w:rFonts w:hint="eastAsia" w:ascii="宋体" w:hAnsi="宋体" w:cs="宋体"/>
          <w:color w:val="auto"/>
          <w:spacing w:val="-2"/>
          <w:szCs w:val="21"/>
        </w:rPr>
        <w:t>电    话：</w:t>
      </w:r>
      <w:r>
        <w:rPr>
          <w:rFonts w:hint="eastAsia" w:ascii="宋体" w:hAnsi="宋体" w:cs="宋体"/>
          <w:color w:val="auto"/>
          <w:spacing w:val="-2"/>
          <w:szCs w:val="21"/>
          <w:u w:val="single"/>
          <w:lang w:val="en-US" w:eastAsia="zh-CN"/>
        </w:rPr>
        <w:t>020-</w:t>
      </w:r>
      <w:r>
        <w:rPr>
          <w:rFonts w:hint="eastAsia" w:ascii="宋体" w:hAnsi="宋体" w:cs="宋体"/>
          <w:color w:val="auto"/>
          <w:spacing w:val="-2"/>
          <w:szCs w:val="21"/>
          <w:u w:val="single"/>
        </w:rPr>
        <w:t>87482161</w:t>
      </w:r>
      <w:r>
        <w:rPr>
          <w:rFonts w:hint="eastAsia" w:ascii="宋体" w:hAnsi="宋体" w:cs="宋体"/>
          <w:color w:val="auto"/>
          <w:szCs w:val="21"/>
        </w:rPr>
        <w:t xml:space="preserve">           </w:t>
      </w:r>
    </w:p>
    <w:p>
      <w:pPr>
        <w:tabs>
          <w:tab w:val="left" w:pos="8526"/>
          <w:tab w:val="left" w:pos="9469"/>
        </w:tabs>
        <w:spacing w:line="360" w:lineRule="auto"/>
        <w:ind w:firstLine="618" w:firstLineChars="300"/>
        <w:rPr>
          <w:rFonts w:hint="eastAsia" w:ascii="宋体" w:hAnsi="宋体" w:cs="宋体"/>
          <w:color w:val="auto"/>
          <w:spacing w:val="-2"/>
          <w:szCs w:val="21"/>
        </w:rPr>
      </w:pPr>
    </w:p>
    <w:p>
      <w:pPr>
        <w:tabs>
          <w:tab w:val="left" w:pos="4228"/>
          <w:tab w:val="left" w:pos="7975"/>
        </w:tabs>
        <w:kinsoku w:val="0"/>
        <w:overflowPunct w:val="0"/>
        <w:autoSpaceDE w:val="0"/>
        <w:autoSpaceDN w:val="0"/>
        <w:adjustRightInd w:val="0"/>
        <w:spacing w:line="360" w:lineRule="auto"/>
        <w:ind w:right="865" w:firstLine="630" w:firstLineChars="300"/>
        <w:rPr>
          <w:rFonts w:hint="eastAsia" w:ascii="宋体" w:hAnsi="宋体" w:cs="宋体"/>
          <w:color w:val="auto"/>
          <w:kern w:val="0"/>
          <w:szCs w:val="21"/>
          <w:u w:val="single"/>
        </w:rPr>
      </w:pPr>
      <w:r>
        <w:rPr>
          <w:rFonts w:hint="eastAsia" w:ascii="宋体" w:hAnsi="宋体" w:cs="宋体"/>
          <w:color w:val="auto"/>
          <w:kern w:val="0"/>
          <w:szCs w:val="21"/>
        </w:rPr>
        <w:t>招标代理机构：</w:t>
      </w:r>
      <w:r>
        <w:rPr>
          <w:rFonts w:hint="eastAsia" w:ascii="宋体" w:hAnsi="宋体" w:cs="宋体"/>
          <w:color w:val="auto"/>
          <w:kern w:val="0"/>
          <w:szCs w:val="21"/>
          <w:u w:val="single"/>
        </w:rPr>
        <w:t>广东国和采购咨询有限公司</w:t>
      </w:r>
    </w:p>
    <w:p>
      <w:pPr>
        <w:tabs>
          <w:tab w:val="left" w:pos="4228"/>
          <w:tab w:val="left" w:pos="7975"/>
        </w:tabs>
        <w:kinsoku w:val="0"/>
        <w:overflowPunct w:val="0"/>
        <w:autoSpaceDE w:val="0"/>
        <w:autoSpaceDN w:val="0"/>
        <w:adjustRightInd w:val="0"/>
        <w:spacing w:line="360" w:lineRule="auto"/>
        <w:ind w:right="865" w:firstLine="630" w:firstLineChars="300"/>
        <w:rPr>
          <w:rFonts w:hint="eastAsia" w:ascii="宋体" w:hAnsi="宋体" w:cs="宋体"/>
          <w:color w:val="auto"/>
          <w:kern w:val="0"/>
          <w:szCs w:val="21"/>
        </w:rPr>
      </w:pPr>
      <w:r>
        <w:rPr>
          <w:rFonts w:hint="eastAsia" w:ascii="宋体" w:hAnsi="宋体" w:cs="宋体"/>
          <w:color w:val="auto"/>
          <w:kern w:val="0"/>
          <w:szCs w:val="21"/>
        </w:rPr>
        <w:t xml:space="preserve">地   </w:t>
      </w:r>
      <w:r>
        <w:rPr>
          <w:rFonts w:hint="eastAsia" w:ascii="宋体" w:hAnsi="宋体" w:cs="宋体"/>
          <w:color w:val="auto"/>
          <w:spacing w:val="5"/>
          <w:kern w:val="0"/>
          <w:szCs w:val="21"/>
        </w:rPr>
        <w:t xml:space="preserve"> </w:t>
      </w:r>
      <w:r>
        <w:rPr>
          <w:rFonts w:hint="eastAsia" w:ascii="宋体" w:hAnsi="宋体" w:cs="宋体"/>
          <w:color w:val="auto"/>
          <w:kern w:val="0"/>
          <w:szCs w:val="21"/>
        </w:rPr>
        <w:t>址：</w:t>
      </w:r>
      <w:r>
        <w:rPr>
          <w:rFonts w:hint="eastAsia" w:ascii="宋体" w:hAnsi="宋体" w:cs="宋体"/>
          <w:color w:val="auto"/>
          <w:kern w:val="0"/>
          <w:szCs w:val="21"/>
          <w:u w:val="single"/>
        </w:rPr>
        <w:t>广州市越秀区先烈中路102号华盛大厦北塔18楼</w:t>
      </w:r>
    </w:p>
    <w:p>
      <w:pPr>
        <w:tabs>
          <w:tab w:val="left" w:pos="4228"/>
          <w:tab w:val="left" w:pos="7975"/>
        </w:tabs>
        <w:kinsoku w:val="0"/>
        <w:overflowPunct w:val="0"/>
        <w:autoSpaceDE w:val="0"/>
        <w:autoSpaceDN w:val="0"/>
        <w:adjustRightInd w:val="0"/>
        <w:spacing w:line="360" w:lineRule="auto"/>
        <w:ind w:right="865" w:firstLine="630" w:firstLineChars="300"/>
        <w:rPr>
          <w:rFonts w:ascii="宋体" w:hAnsi="宋体" w:cs="宋体"/>
          <w:color w:val="auto"/>
          <w:w w:val="28"/>
          <w:kern w:val="0"/>
          <w:szCs w:val="21"/>
          <w:u w:val="single"/>
        </w:rPr>
      </w:pPr>
      <w:r>
        <w:rPr>
          <w:rFonts w:hint="eastAsia" w:ascii="宋体" w:hAnsi="宋体" w:cs="宋体"/>
          <w:color w:val="auto"/>
          <w:kern w:val="0"/>
          <w:szCs w:val="21"/>
        </w:rPr>
        <w:t xml:space="preserve">邮   </w:t>
      </w:r>
      <w:r>
        <w:rPr>
          <w:rFonts w:hint="eastAsia" w:ascii="宋体" w:hAnsi="宋体" w:cs="宋体"/>
          <w:color w:val="auto"/>
          <w:spacing w:val="5"/>
          <w:kern w:val="0"/>
          <w:szCs w:val="21"/>
        </w:rPr>
        <w:t xml:space="preserve"> </w:t>
      </w:r>
      <w:r>
        <w:rPr>
          <w:rFonts w:hint="eastAsia" w:ascii="宋体" w:hAnsi="宋体" w:cs="宋体"/>
          <w:color w:val="auto"/>
          <w:kern w:val="0"/>
          <w:szCs w:val="21"/>
        </w:rPr>
        <w:t>编：</w:t>
      </w:r>
      <w:r>
        <w:rPr>
          <w:rFonts w:hint="eastAsia" w:ascii="宋体" w:hAnsi="宋体" w:cs="宋体"/>
          <w:color w:val="auto"/>
          <w:kern w:val="0"/>
          <w:szCs w:val="21"/>
          <w:u w:val="single"/>
        </w:rPr>
        <w:t>510075</w:t>
      </w:r>
    </w:p>
    <w:p>
      <w:pPr>
        <w:tabs>
          <w:tab w:val="left" w:pos="4228"/>
          <w:tab w:val="left" w:pos="7975"/>
        </w:tabs>
        <w:kinsoku w:val="0"/>
        <w:overflowPunct w:val="0"/>
        <w:autoSpaceDE w:val="0"/>
        <w:autoSpaceDN w:val="0"/>
        <w:adjustRightInd w:val="0"/>
        <w:spacing w:line="360" w:lineRule="auto"/>
        <w:ind w:right="865" w:firstLine="630" w:firstLineChars="300"/>
        <w:rPr>
          <w:rFonts w:ascii="宋体" w:hAnsi="宋体" w:cs="宋体"/>
          <w:color w:val="auto"/>
          <w:kern w:val="0"/>
          <w:szCs w:val="21"/>
        </w:rPr>
      </w:pPr>
      <w:r>
        <w:rPr>
          <w:rFonts w:hint="eastAsia" w:ascii="宋体" w:hAnsi="宋体" w:cs="宋体"/>
          <w:color w:val="auto"/>
          <w:kern w:val="0"/>
          <w:szCs w:val="21"/>
        </w:rPr>
        <w:t>联 系</w:t>
      </w:r>
      <w:r>
        <w:rPr>
          <w:rFonts w:hint="eastAsia" w:ascii="宋体" w:hAnsi="宋体" w:cs="宋体"/>
          <w:color w:val="auto"/>
          <w:spacing w:val="4"/>
          <w:kern w:val="0"/>
          <w:szCs w:val="21"/>
        </w:rPr>
        <w:t xml:space="preserve"> </w:t>
      </w:r>
      <w:r>
        <w:rPr>
          <w:rFonts w:hint="eastAsia" w:ascii="宋体" w:hAnsi="宋体" w:cs="宋体"/>
          <w:color w:val="auto"/>
          <w:kern w:val="0"/>
          <w:szCs w:val="21"/>
        </w:rPr>
        <w:t>人：</w:t>
      </w:r>
      <w:r>
        <w:rPr>
          <w:rFonts w:hint="eastAsia" w:ascii="宋体" w:hAnsi="宋体" w:cs="宋体"/>
          <w:color w:val="auto"/>
          <w:kern w:val="0"/>
          <w:szCs w:val="21"/>
          <w:u w:val="single"/>
        </w:rPr>
        <w:t>王小姐、林先生</w:t>
      </w:r>
    </w:p>
    <w:p>
      <w:pPr>
        <w:tabs>
          <w:tab w:val="left" w:pos="4228"/>
          <w:tab w:val="left" w:pos="7975"/>
        </w:tabs>
        <w:kinsoku w:val="0"/>
        <w:overflowPunct w:val="0"/>
        <w:autoSpaceDE w:val="0"/>
        <w:autoSpaceDN w:val="0"/>
        <w:adjustRightInd w:val="0"/>
        <w:spacing w:line="360" w:lineRule="auto"/>
        <w:ind w:right="865" w:firstLine="630" w:firstLineChars="300"/>
        <w:rPr>
          <w:rFonts w:ascii="宋体" w:hAnsi="宋体" w:cs="宋体"/>
          <w:color w:val="auto"/>
          <w:kern w:val="0"/>
          <w:szCs w:val="21"/>
        </w:rPr>
      </w:pPr>
      <w:r>
        <w:rPr>
          <w:rFonts w:hint="eastAsia" w:ascii="宋体" w:hAnsi="宋体" w:cs="宋体"/>
          <w:color w:val="auto"/>
          <w:kern w:val="0"/>
          <w:szCs w:val="21"/>
        </w:rPr>
        <w:t xml:space="preserve">电   </w:t>
      </w:r>
      <w:r>
        <w:rPr>
          <w:rFonts w:hint="eastAsia" w:ascii="宋体" w:hAnsi="宋体" w:cs="宋体"/>
          <w:color w:val="auto"/>
          <w:spacing w:val="5"/>
          <w:kern w:val="0"/>
          <w:szCs w:val="21"/>
        </w:rPr>
        <w:t xml:space="preserve"> </w:t>
      </w:r>
      <w:r>
        <w:rPr>
          <w:rFonts w:hint="eastAsia" w:ascii="宋体" w:hAnsi="宋体" w:cs="宋体"/>
          <w:color w:val="auto"/>
          <w:kern w:val="0"/>
          <w:szCs w:val="21"/>
        </w:rPr>
        <w:t>话：</w:t>
      </w:r>
      <w:r>
        <w:rPr>
          <w:rFonts w:hint="eastAsia" w:ascii="宋体" w:hAnsi="宋体" w:cs="宋体"/>
          <w:color w:val="auto"/>
          <w:kern w:val="0"/>
          <w:szCs w:val="21"/>
          <w:u w:val="single"/>
        </w:rPr>
        <w:t>020-37625112</w:t>
      </w:r>
    </w:p>
    <w:p>
      <w:pPr>
        <w:tabs>
          <w:tab w:val="left" w:pos="4228"/>
          <w:tab w:val="left" w:pos="7975"/>
        </w:tabs>
        <w:kinsoku w:val="0"/>
        <w:overflowPunct w:val="0"/>
        <w:autoSpaceDE w:val="0"/>
        <w:autoSpaceDN w:val="0"/>
        <w:adjustRightInd w:val="0"/>
        <w:spacing w:line="360" w:lineRule="auto"/>
        <w:ind w:right="865" w:firstLine="630" w:firstLineChars="300"/>
        <w:rPr>
          <w:rFonts w:hint="eastAsia" w:ascii="宋体" w:hAnsi="宋体" w:cs="宋体"/>
          <w:color w:val="auto"/>
          <w:kern w:val="0"/>
          <w:szCs w:val="21"/>
          <w:u w:val="single"/>
        </w:rPr>
      </w:pPr>
      <w:r>
        <w:rPr>
          <w:rFonts w:hint="eastAsia" w:ascii="宋体" w:hAnsi="宋体" w:cs="宋体"/>
          <w:color w:val="auto"/>
          <w:kern w:val="0"/>
          <w:szCs w:val="21"/>
        </w:rPr>
        <w:t xml:space="preserve">传   </w:t>
      </w:r>
      <w:r>
        <w:rPr>
          <w:rFonts w:hint="eastAsia" w:ascii="宋体" w:hAnsi="宋体" w:cs="宋体"/>
          <w:color w:val="auto"/>
          <w:spacing w:val="3"/>
          <w:kern w:val="0"/>
          <w:szCs w:val="21"/>
        </w:rPr>
        <w:t xml:space="preserve"> </w:t>
      </w:r>
      <w:r>
        <w:rPr>
          <w:rFonts w:hint="eastAsia" w:ascii="宋体" w:hAnsi="宋体" w:cs="宋体"/>
          <w:color w:val="auto"/>
          <w:kern w:val="0"/>
          <w:szCs w:val="21"/>
        </w:rPr>
        <w:t>真：</w:t>
      </w:r>
      <w:r>
        <w:rPr>
          <w:rFonts w:hint="eastAsia" w:ascii="宋体" w:hAnsi="宋体" w:cs="宋体"/>
          <w:color w:val="auto"/>
          <w:kern w:val="0"/>
          <w:szCs w:val="21"/>
          <w:u w:val="single"/>
        </w:rPr>
        <w:t>020-37625228</w:t>
      </w:r>
    </w:p>
    <w:p>
      <w:pPr>
        <w:tabs>
          <w:tab w:val="left" w:pos="4228"/>
          <w:tab w:val="left" w:pos="7975"/>
        </w:tabs>
        <w:kinsoku w:val="0"/>
        <w:overflowPunct w:val="0"/>
        <w:autoSpaceDE w:val="0"/>
        <w:autoSpaceDN w:val="0"/>
        <w:adjustRightInd w:val="0"/>
        <w:spacing w:line="360" w:lineRule="auto"/>
        <w:ind w:right="865" w:firstLine="630" w:firstLineChars="300"/>
        <w:rPr>
          <w:rFonts w:hint="eastAsia" w:ascii="宋体" w:hAnsi="宋体" w:cs="宋体"/>
          <w:color w:val="auto"/>
          <w:kern w:val="0"/>
          <w:szCs w:val="21"/>
        </w:rPr>
      </w:pPr>
      <w:r>
        <w:rPr>
          <w:rFonts w:hint="eastAsia" w:ascii="宋体" w:hAnsi="宋体" w:cs="宋体"/>
          <w:color w:val="auto"/>
          <w:kern w:val="0"/>
          <w:szCs w:val="21"/>
        </w:rPr>
        <w:t>电子邮件：</w:t>
      </w:r>
      <w:r>
        <w:rPr>
          <w:rFonts w:hint="eastAsia" w:ascii="宋体" w:hAnsi="宋体" w:cs="宋体"/>
          <w:color w:val="auto"/>
          <w:kern w:val="0"/>
          <w:szCs w:val="21"/>
          <w:u w:val="single"/>
        </w:rPr>
        <w:t>ghzxgz@163.com</w:t>
      </w:r>
    </w:p>
    <w:p>
      <w:pPr>
        <w:tabs>
          <w:tab w:val="left" w:pos="8526"/>
          <w:tab w:val="left" w:pos="9469"/>
        </w:tabs>
        <w:spacing w:line="360" w:lineRule="auto"/>
        <w:ind w:firstLine="630" w:firstLineChars="300"/>
        <w:rPr>
          <w:rFonts w:hint="eastAsia" w:ascii="宋体" w:hAnsi="宋体" w:cs="宋体"/>
          <w:color w:val="auto"/>
          <w:szCs w:val="21"/>
          <w:u w:val="single"/>
        </w:rPr>
      </w:pPr>
    </w:p>
    <w:p>
      <w:pPr>
        <w:tabs>
          <w:tab w:val="left" w:pos="8526"/>
          <w:tab w:val="left" w:pos="9469"/>
        </w:tabs>
        <w:spacing w:line="360" w:lineRule="auto"/>
        <w:ind w:firstLine="588" w:firstLineChars="300"/>
        <w:rPr>
          <w:rFonts w:hint="eastAsia" w:ascii="宋体" w:hAnsi="宋体" w:cs="宋体"/>
          <w:color w:val="auto"/>
          <w:szCs w:val="21"/>
          <w:u w:val="single"/>
        </w:rPr>
      </w:pPr>
      <w:r>
        <w:rPr>
          <w:rFonts w:hint="eastAsia" w:ascii="宋体" w:hAnsi="宋体" w:cs="宋体"/>
          <w:color w:val="auto"/>
          <w:spacing w:val="-7"/>
          <w:szCs w:val="21"/>
        </w:rPr>
        <w:t>异议受理部门：</w:t>
      </w:r>
      <w:r>
        <w:rPr>
          <w:rFonts w:hint="eastAsia" w:ascii="宋体" w:hAnsi="宋体" w:cs="宋体"/>
          <w:color w:val="auto"/>
          <w:szCs w:val="21"/>
          <w:u w:val="single"/>
        </w:rPr>
        <w:t>广东省广裕集团嘉顺实业有限责任公司</w:t>
      </w:r>
    </w:p>
    <w:p>
      <w:pPr>
        <w:tabs>
          <w:tab w:val="left" w:pos="8526"/>
          <w:tab w:val="left" w:pos="9469"/>
        </w:tabs>
        <w:spacing w:line="360" w:lineRule="auto"/>
        <w:ind w:firstLine="588" w:firstLineChars="300"/>
        <w:rPr>
          <w:rFonts w:hint="eastAsia" w:ascii="宋体" w:hAnsi="宋体" w:cs="宋体"/>
          <w:color w:val="auto"/>
          <w:szCs w:val="21"/>
          <w:u w:val="single"/>
        </w:rPr>
      </w:pPr>
      <w:r>
        <w:rPr>
          <w:rFonts w:hint="eastAsia" w:ascii="宋体" w:hAnsi="宋体" w:cs="宋体"/>
          <w:color w:val="auto"/>
          <w:spacing w:val="-7"/>
          <w:szCs w:val="21"/>
        </w:rPr>
        <w:t>地</w:t>
      </w:r>
      <w:r>
        <w:rPr>
          <w:rFonts w:hint="eastAsia" w:ascii="宋体" w:hAnsi="宋体" w:cs="宋体"/>
          <w:color w:val="auto"/>
          <w:spacing w:val="-7"/>
          <w:szCs w:val="21"/>
          <w:lang w:val="en-US" w:eastAsia="zh-CN"/>
        </w:rPr>
        <w:t xml:space="preserve">     </w:t>
      </w:r>
      <w:r>
        <w:rPr>
          <w:rFonts w:hint="eastAsia" w:ascii="宋体" w:hAnsi="宋体" w:cs="宋体"/>
          <w:color w:val="auto"/>
          <w:spacing w:val="-7"/>
          <w:szCs w:val="21"/>
        </w:rPr>
        <w:t>址：</w:t>
      </w:r>
      <w:r>
        <w:rPr>
          <w:rFonts w:hint="eastAsia" w:ascii="宋体" w:hAnsi="宋体" w:cs="宋体"/>
          <w:color w:val="auto"/>
          <w:spacing w:val="-2"/>
          <w:szCs w:val="21"/>
          <w:u w:val="single"/>
        </w:rPr>
        <w:t>广州市白云区广从四路52号</w:t>
      </w:r>
    </w:p>
    <w:p>
      <w:pPr>
        <w:tabs>
          <w:tab w:val="left" w:pos="5929"/>
        </w:tabs>
        <w:spacing w:line="360" w:lineRule="auto"/>
        <w:ind w:firstLine="618" w:firstLineChars="300"/>
        <w:rPr>
          <w:rFonts w:hint="eastAsia" w:ascii="宋体" w:hAnsi="宋体" w:cs="宋体"/>
          <w:color w:val="auto"/>
          <w:spacing w:val="-2"/>
          <w:szCs w:val="21"/>
        </w:rPr>
      </w:pPr>
      <w:r>
        <w:rPr>
          <w:rFonts w:hint="eastAsia" w:ascii="宋体" w:hAnsi="宋体" w:cs="宋体"/>
          <w:color w:val="auto"/>
          <w:spacing w:val="-2"/>
          <w:szCs w:val="21"/>
        </w:rPr>
        <w:t>联</w:t>
      </w:r>
      <w:r>
        <w:rPr>
          <w:rFonts w:hint="eastAsia" w:ascii="宋体" w:hAnsi="宋体" w:cs="宋体"/>
          <w:color w:val="auto"/>
          <w:spacing w:val="-2"/>
          <w:szCs w:val="21"/>
          <w:lang w:val="en-US" w:eastAsia="zh-CN"/>
        </w:rPr>
        <w:t xml:space="preserve"> </w:t>
      </w:r>
      <w:r>
        <w:rPr>
          <w:rFonts w:hint="eastAsia" w:ascii="宋体" w:hAnsi="宋体" w:cs="宋体"/>
          <w:color w:val="auto"/>
          <w:spacing w:val="-2"/>
          <w:szCs w:val="21"/>
        </w:rPr>
        <w:t>系</w:t>
      </w:r>
      <w:r>
        <w:rPr>
          <w:rFonts w:hint="eastAsia" w:ascii="宋体" w:hAnsi="宋体" w:cs="宋体"/>
          <w:color w:val="auto"/>
          <w:spacing w:val="-2"/>
          <w:szCs w:val="21"/>
          <w:lang w:val="en-US" w:eastAsia="zh-CN"/>
        </w:rPr>
        <w:t xml:space="preserve"> </w:t>
      </w:r>
      <w:r>
        <w:rPr>
          <w:rFonts w:hint="eastAsia" w:ascii="宋体" w:hAnsi="宋体" w:cs="宋体"/>
          <w:color w:val="auto"/>
          <w:spacing w:val="-2"/>
          <w:szCs w:val="21"/>
        </w:rPr>
        <w:t>人：</w:t>
      </w:r>
      <w:r>
        <w:rPr>
          <w:rFonts w:hint="eastAsia" w:ascii="宋体" w:hAnsi="宋体" w:cs="宋体"/>
          <w:color w:val="auto"/>
          <w:szCs w:val="21"/>
          <w:u w:val="single"/>
          <w:lang w:eastAsia="zh-CN"/>
        </w:rPr>
        <w:t>林警官</w:t>
      </w:r>
      <w:r>
        <w:rPr>
          <w:rFonts w:hint="eastAsia" w:ascii="宋体" w:hAnsi="宋体" w:cs="宋体"/>
          <w:color w:val="auto"/>
          <w:spacing w:val="-2"/>
          <w:szCs w:val="21"/>
        </w:rPr>
        <w:t xml:space="preserve">                            </w:t>
      </w:r>
    </w:p>
    <w:p>
      <w:pPr>
        <w:widowControl/>
        <w:spacing w:line="360" w:lineRule="auto"/>
        <w:ind w:firstLine="607" w:firstLineChars="295"/>
        <w:rPr>
          <w:rFonts w:hint="eastAsia" w:ascii="宋体" w:hAnsi="宋体" w:cs="宋体"/>
          <w:color w:val="auto"/>
          <w:kern w:val="0"/>
          <w:szCs w:val="21"/>
        </w:rPr>
      </w:pPr>
      <w:r>
        <w:rPr>
          <w:rFonts w:hint="eastAsia" w:ascii="宋体" w:hAnsi="宋体" w:cs="宋体"/>
          <w:color w:val="auto"/>
          <w:spacing w:val="-2"/>
          <w:szCs w:val="21"/>
        </w:rPr>
        <w:t>电    话：</w:t>
      </w:r>
      <w:r>
        <w:rPr>
          <w:rFonts w:hint="eastAsia" w:ascii="宋体" w:hAnsi="宋体" w:cs="宋体"/>
          <w:color w:val="auto"/>
          <w:spacing w:val="-2"/>
          <w:szCs w:val="21"/>
          <w:u w:val="single"/>
          <w:lang w:val="en-US" w:eastAsia="zh-CN"/>
        </w:rPr>
        <w:t>020-</w:t>
      </w:r>
      <w:r>
        <w:rPr>
          <w:rFonts w:hint="eastAsia" w:ascii="宋体" w:hAnsi="宋体" w:cs="宋体"/>
          <w:color w:val="auto"/>
          <w:spacing w:val="-2"/>
          <w:szCs w:val="21"/>
          <w:u w:val="single"/>
        </w:rPr>
        <w:t>87482161</w:t>
      </w:r>
      <w:r>
        <w:rPr>
          <w:rFonts w:hint="eastAsia" w:ascii="宋体" w:hAnsi="宋体" w:cs="宋体"/>
          <w:color w:val="auto"/>
          <w:szCs w:val="21"/>
        </w:rPr>
        <w:t xml:space="preserve">   </w:t>
      </w:r>
    </w:p>
    <w:p>
      <w:pPr>
        <w:widowControl/>
        <w:spacing w:line="360" w:lineRule="auto"/>
        <w:ind w:firstLine="619" w:firstLineChars="295"/>
        <w:rPr>
          <w:rFonts w:hint="eastAsia" w:ascii="宋体" w:hAnsi="宋体" w:cs="宋体"/>
          <w:color w:val="auto"/>
          <w:kern w:val="0"/>
          <w:szCs w:val="21"/>
        </w:rPr>
      </w:pPr>
      <w:r>
        <w:rPr>
          <w:rFonts w:hint="eastAsia" w:ascii="宋体" w:hAnsi="宋体" w:cs="宋体"/>
          <w:color w:val="auto"/>
          <w:kern w:val="0"/>
          <w:szCs w:val="21"/>
        </w:rPr>
        <w:t>招标监督机构：</w:t>
      </w:r>
      <w:r>
        <w:rPr>
          <w:rFonts w:hint="eastAsia" w:ascii="宋体" w:hAnsi="宋体" w:cs="宋体"/>
          <w:color w:val="auto"/>
          <w:kern w:val="0"/>
          <w:szCs w:val="21"/>
          <w:u w:val="single"/>
        </w:rPr>
        <w:t>广东省广裕集团嘉顺实业有限责任公司</w:t>
      </w:r>
    </w:p>
    <w:p>
      <w:pPr>
        <w:widowControl/>
        <w:spacing w:line="360" w:lineRule="auto"/>
        <w:ind w:firstLine="619" w:firstLineChars="295"/>
        <w:rPr>
          <w:rFonts w:hint="eastAsia" w:ascii="宋体" w:hAnsi="宋体" w:cs="宋体"/>
          <w:color w:val="auto"/>
          <w:kern w:val="0"/>
          <w:szCs w:val="21"/>
        </w:rPr>
      </w:pPr>
      <w:r>
        <w:rPr>
          <w:rFonts w:hint="eastAsia" w:ascii="宋体" w:hAnsi="宋体" w:cs="宋体"/>
          <w:color w:val="auto"/>
          <w:kern w:val="0"/>
          <w:szCs w:val="21"/>
        </w:rPr>
        <w:t>地</w:t>
      </w:r>
      <w:r>
        <w:rPr>
          <w:rFonts w:hint="eastAsia" w:ascii="宋体" w:hAnsi="宋体" w:cs="宋体"/>
          <w:color w:val="auto"/>
          <w:kern w:val="0"/>
          <w:szCs w:val="21"/>
          <w:lang w:val="en-US" w:eastAsia="zh-CN"/>
        </w:rPr>
        <w:t xml:space="preserve">    </w:t>
      </w:r>
      <w:r>
        <w:rPr>
          <w:rFonts w:hint="eastAsia" w:ascii="宋体" w:hAnsi="宋体" w:cs="宋体"/>
          <w:color w:val="auto"/>
          <w:kern w:val="0"/>
          <w:szCs w:val="21"/>
        </w:rPr>
        <w:t>址：</w:t>
      </w:r>
      <w:r>
        <w:rPr>
          <w:rFonts w:hint="eastAsia" w:ascii="宋体" w:hAnsi="宋体" w:cs="宋体"/>
          <w:color w:val="auto"/>
          <w:spacing w:val="-2"/>
          <w:szCs w:val="21"/>
          <w:u w:val="single"/>
        </w:rPr>
        <w:t>广州市白云区广从四路52号</w:t>
      </w:r>
    </w:p>
    <w:p>
      <w:pPr>
        <w:widowControl/>
        <w:spacing w:after="200" w:line="360" w:lineRule="auto"/>
        <w:ind w:firstLine="619" w:firstLineChars="295"/>
        <w:rPr>
          <w:rFonts w:hint="eastAsia" w:ascii="宋体" w:hAnsi="宋体" w:cs="宋体"/>
          <w:color w:val="auto"/>
          <w:kern w:val="0"/>
          <w:szCs w:val="21"/>
          <w:u w:val="single"/>
        </w:rPr>
      </w:pPr>
      <w:r>
        <w:rPr>
          <w:rFonts w:hint="eastAsia" w:ascii="宋体" w:hAnsi="宋体" w:cs="宋体"/>
          <w:color w:val="auto"/>
          <w:kern w:val="0"/>
          <w:szCs w:val="21"/>
        </w:rPr>
        <w:t>电</w:t>
      </w:r>
      <w:r>
        <w:rPr>
          <w:rFonts w:hint="eastAsia" w:ascii="宋体" w:hAnsi="宋体" w:cs="宋体"/>
          <w:color w:val="auto"/>
          <w:kern w:val="0"/>
          <w:szCs w:val="21"/>
          <w:lang w:val="en-US" w:eastAsia="zh-CN"/>
        </w:rPr>
        <w:t xml:space="preserve">    </w:t>
      </w:r>
      <w:r>
        <w:rPr>
          <w:rFonts w:hint="eastAsia" w:ascii="宋体" w:hAnsi="宋体" w:cs="宋体"/>
          <w:color w:val="auto"/>
          <w:kern w:val="0"/>
          <w:szCs w:val="21"/>
        </w:rPr>
        <w:t>话：</w:t>
      </w:r>
      <w:r>
        <w:rPr>
          <w:rFonts w:hint="eastAsia" w:ascii="宋体" w:hAnsi="宋体" w:cs="宋体"/>
          <w:color w:val="auto"/>
          <w:spacing w:val="-2"/>
          <w:szCs w:val="21"/>
          <w:u w:val="single"/>
          <w:lang w:val="en-US" w:eastAsia="zh-CN"/>
        </w:rPr>
        <w:t>020-</w:t>
      </w:r>
      <w:r>
        <w:rPr>
          <w:rFonts w:hint="eastAsia" w:ascii="宋体" w:hAnsi="宋体" w:cs="宋体"/>
          <w:color w:val="auto"/>
          <w:spacing w:val="-2"/>
          <w:szCs w:val="21"/>
          <w:u w:val="single"/>
        </w:rPr>
        <w:t>87482161</w:t>
      </w:r>
      <w:r>
        <w:rPr>
          <w:rFonts w:hint="eastAsia" w:ascii="宋体" w:hAnsi="宋体" w:cs="宋体"/>
          <w:color w:val="auto"/>
          <w:szCs w:val="21"/>
        </w:rPr>
        <w:t xml:space="preserve"> </w:t>
      </w:r>
    </w:p>
    <w:p>
      <w:pPr>
        <w:spacing w:line="360" w:lineRule="auto"/>
        <w:rPr>
          <w:rFonts w:hint="eastAsia" w:ascii="宋体" w:hAnsi="宋体" w:cs="宋体"/>
          <w:color w:val="auto"/>
          <w:szCs w:val="21"/>
        </w:rPr>
      </w:pPr>
      <w:r>
        <w:rPr>
          <w:rFonts w:hint="eastAsia" w:ascii="宋体" w:hAnsi="宋体" w:cs="宋体"/>
          <w:color w:val="auto"/>
          <w:szCs w:val="21"/>
        </w:rPr>
        <w:t xml:space="preserve">                                  </w:t>
      </w:r>
    </w:p>
    <w:p>
      <w:pPr>
        <w:spacing w:line="360" w:lineRule="auto"/>
        <w:jc w:val="right"/>
        <w:rPr>
          <w:rFonts w:hint="eastAsia" w:ascii="宋体" w:hAnsi="宋体" w:cs="宋体"/>
          <w:color w:val="auto"/>
          <w:szCs w:val="21"/>
        </w:rPr>
      </w:pPr>
      <w:r>
        <w:rPr>
          <w:rFonts w:hint="eastAsia" w:ascii="宋体" w:hAnsi="宋体" w:cs="宋体"/>
          <w:color w:val="auto"/>
          <w:szCs w:val="21"/>
          <w:u w:val="single"/>
          <w:lang w:val="en-US" w:eastAsia="zh-CN"/>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3"/>
        <w:keepNext/>
        <w:keepLines/>
        <w:pageBreakBefore w:val="0"/>
        <w:widowControl w:val="0"/>
        <w:kinsoku/>
        <w:wordWrap/>
        <w:overflowPunct/>
        <w:topLinePunct w:val="0"/>
        <w:autoSpaceDE/>
        <w:autoSpaceDN/>
        <w:bidi w:val="0"/>
        <w:adjustRightInd w:val="0"/>
        <w:snapToGrid/>
        <w:spacing w:before="0" w:after="0" w:line="360" w:lineRule="auto"/>
        <w:jc w:val="left"/>
        <w:textAlignment w:val="baseline"/>
        <w:rPr>
          <w:rFonts w:hint="eastAsia" w:ascii="宋体" w:hAnsi="宋体" w:eastAsia="宋体" w:cs="宋体"/>
          <w:sz w:val="24"/>
          <w:szCs w:val="24"/>
          <w:lang w:val="en-US" w:eastAsia="zh-CN"/>
        </w:rPr>
      </w:pPr>
      <w:r>
        <w:rPr>
          <w:rFonts w:hint="eastAsia" w:ascii="宋体" w:hAnsi="宋体" w:eastAsia="宋体" w:cs="宋体"/>
          <w:b/>
          <w:bCs w:val="0"/>
          <w:sz w:val="28"/>
          <w:szCs w:val="28"/>
          <w:lang w:val="en-US" w:eastAsia="zh-CN"/>
        </w:rPr>
        <w:t>附件1：</w:t>
      </w:r>
    </w:p>
    <w:p>
      <w:pPr>
        <w:pStyle w:val="5"/>
        <w:keepNext w:val="0"/>
        <w:keepLines w:val="0"/>
        <w:pageBreakBefore w:val="0"/>
        <w:widowControl w:val="0"/>
        <w:kinsoku/>
        <w:wordWrap/>
        <w:overflowPunct/>
        <w:topLinePunct w:val="0"/>
        <w:autoSpaceDE/>
        <w:autoSpaceDN/>
        <w:bidi w:val="0"/>
        <w:adjustRightInd/>
        <w:snapToGrid/>
        <w:spacing w:after="0" w:line="480" w:lineRule="exact"/>
        <w:ind w:left="0" w:leftChars="0" w:firstLine="0" w:firstLineChars="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在以往监狱工程存在不良行为记录（违约）</w:t>
      </w:r>
    </w:p>
    <w:p>
      <w:pPr>
        <w:pStyle w:val="5"/>
        <w:keepNext w:val="0"/>
        <w:keepLines w:val="0"/>
        <w:pageBreakBefore w:val="0"/>
        <w:widowControl w:val="0"/>
        <w:kinsoku/>
        <w:wordWrap/>
        <w:overflowPunct/>
        <w:topLinePunct w:val="0"/>
        <w:autoSpaceDE/>
        <w:autoSpaceDN/>
        <w:bidi w:val="0"/>
        <w:adjustRightInd/>
        <w:snapToGrid/>
        <w:spacing w:after="157" w:afterLines="50" w:line="480" w:lineRule="exact"/>
        <w:ind w:left="0" w:leftChars="0" w:firstLine="0" w:firstLineChars="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被招标人拒绝投标的企业名单</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4"/>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75" w:type="dxa"/>
            <w:noWrap w:val="0"/>
            <w:vAlign w:val="center"/>
          </w:tcPr>
          <w:p>
            <w:pPr>
              <w:keepNext w:val="0"/>
              <w:keepLines w:val="0"/>
              <w:widowControl/>
              <w:suppressLineNumbers w:val="0"/>
              <w:jc w:val="center"/>
              <w:textAlignment w:val="center"/>
              <w:rPr>
                <w:rFonts w:hint="default" w:ascii="宋体" w:hAnsi="宋体" w:eastAsia="宋体" w:cs="宋体"/>
                <w:b/>
                <w:bCs/>
                <w:sz w:val="24"/>
                <w:szCs w:val="24"/>
                <w:vertAlign w:val="baseline"/>
                <w:lang w:val="en-US" w:eastAsia="zh-CN"/>
              </w:rPr>
            </w:pPr>
            <w:r>
              <w:rPr>
                <w:rFonts w:hint="eastAsia" w:ascii="宋体" w:hAnsi="宋体" w:eastAsia="宋体" w:cs="宋体"/>
                <w:b/>
                <w:bCs/>
                <w:i w:val="0"/>
                <w:iCs w:val="0"/>
                <w:color w:val="000000"/>
                <w:kern w:val="0"/>
                <w:sz w:val="28"/>
                <w:szCs w:val="28"/>
                <w:u w:val="none"/>
                <w:lang w:val="en-US" w:eastAsia="zh-CN" w:bidi="ar"/>
              </w:rPr>
              <w:t>序号</w:t>
            </w:r>
          </w:p>
        </w:tc>
        <w:tc>
          <w:tcPr>
            <w:tcW w:w="7361" w:type="dxa"/>
            <w:noWrap w:val="0"/>
            <w:vAlign w:val="center"/>
          </w:tcPr>
          <w:p>
            <w:pPr>
              <w:keepNext w:val="0"/>
              <w:keepLines w:val="0"/>
              <w:widowControl/>
              <w:suppressLineNumbers w:val="0"/>
              <w:jc w:val="center"/>
              <w:textAlignment w:val="center"/>
              <w:rPr>
                <w:rFonts w:hint="default" w:ascii="宋体" w:hAnsi="宋体" w:eastAsia="宋体" w:cs="宋体"/>
                <w:b/>
                <w:bCs/>
                <w:sz w:val="24"/>
                <w:szCs w:val="24"/>
                <w:vertAlign w:val="baseline"/>
                <w:lang w:val="en-US" w:eastAsia="zh-CN"/>
              </w:rPr>
            </w:pPr>
            <w:r>
              <w:rPr>
                <w:rFonts w:hint="eastAsia" w:ascii="宋体" w:hAnsi="宋体" w:eastAsia="宋体" w:cs="宋体"/>
                <w:b/>
                <w:bCs/>
                <w:i w:val="0"/>
                <w:iCs w:val="0"/>
                <w:color w:val="000000"/>
                <w:kern w:val="0"/>
                <w:sz w:val="28"/>
                <w:szCs w:val="28"/>
                <w:u w:val="none"/>
                <w:lang w:val="en-US" w:eastAsia="zh-CN" w:bidi="ar"/>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5" w:type="dxa"/>
            <w:noWrap w:val="0"/>
            <w:vAlign w:val="center"/>
          </w:tcPr>
          <w:p>
            <w:pPr>
              <w:keepNext w:val="0"/>
              <w:keepLines w:val="0"/>
              <w:widowControl/>
              <w:suppressLineNumbers w:val="0"/>
              <w:jc w:val="center"/>
              <w:textAlignment w:val="center"/>
              <w:rPr>
                <w:rFonts w:hint="default" w:ascii="宋体" w:hAnsi="宋体" w:eastAsia="宋体" w:cs="宋体"/>
                <w:b/>
                <w:bCs/>
                <w:sz w:val="24"/>
                <w:szCs w:val="24"/>
                <w:vertAlign w:val="baseline"/>
                <w:lang w:val="en-US" w:eastAsia="zh-CN"/>
              </w:rPr>
            </w:pPr>
            <w:r>
              <w:rPr>
                <w:rFonts w:hint="eastAsia" w:ascii="宋体" w:hAnsi="宋体" w:eastAsia="宋体" w:cs="宋体"/>
                <w:i w:val="0"/>
                <w:iCs w:val="0"/>
                <w:color w:val="000000"/>
                <w:kern w:val="0"/>
                <w:sz w:val="28"/>
                <w:szCs w:val="28"/>
                <w:u w:val="none"/>
                <w:lang w:val="en-US" w:eastAsia="zh-CN" w:bidi="ar"/>
              </w:rPr>
              <w:t>1</w:t>
            </w:r>
          </w:p>
        </w:tc>
        <w:tc>
          <w:tcPr>
            <w:tcW w:w="7361" w:type="dxa"/>
            <w:noWrap w:val="0"/>
            <w:vAlign w:val="center"/>
          </w:tcPr>
          <w:p>
            <w:pPr>
              <w:keepNext w:val="0"/>
              <w:keepLines w:val="0"/>
              <w:widowControl/>
              <w:suppressLineNumbers w:val="0"/>
              <w:jc w:val="center"/>
              <w:textAlignment w:val="center"/>
              <w:rPr>
                <w:rFonts w:hint="default" w:ascii="宋体" w:hAnsi="宋体" w:eastAsia="宋体" w:cs="宋体"/>
                <w:b/>
                <w:bCs/>
                <w:sz w:val="24"/>
                <w:szCs w:val="24"/>
                <w:vertAlign w:val="baseline"/>
                <w:lang w:val="en-US" w:eastAsia="zh-CN"/>
              </w:rPr>
            </w:pPr>
            <w:r>
              <w:rPr>
                <w:rFonts w:hint="eastAsia" w:ascii="宋体" w:hAnsi="宋体" w:eastAsia="宋体" w:cs="宋体"/>
                <w:i w:val="0"/>
                <w:iCs w:val="0"/>
                <w:color w:val="000000"/>
                <w:kern w:val="0"/>
                <w:sz w:val="28"/>
                <w:szCs w:val="28"/>
                <w:u w:val="none"/>
                <w:lang w:val="en-US" w:eastAsia="zh-CN" w:bidi="ar"/>
              </w:rPr>
              <w:t>广东宏昌建设工程有限公司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5" w:type="dxa"/>
            <w:noWrap w:val="0"/>
            <w:vAlign w:val="center"/>
          </w:tcPr>
          <w:p>
            <w:pPr>
              <w:keepNext w:val="0"/>
              <w:keepLines w:val="0"/>
              <w:widowControl/>
              <w:suppressLineNumbers w:val="0"/>
              <w:jc w:val="center"/>
              <w:textAlignment w:val="center"/>
              <w:rPr>
                <w:rFonts w:hint="default" w:ascii="宋体" w:hAnsi="宋体" w:eastAsia="宋体" w:cs="宋体"/>
                <w:b/>
                <w:bCs/>
                <w:sz w:val="24"/>
                <w:szCs w:val="24"/>
                <w:vertAlign w:val="baseline"/>
                <w:lang w:val="en-US" w:eastAsia="zh-CN"/>
              </w:rPr>
            </w:pPr>
            <w:r>
              <w:rPr>
                <w:rFonts w:hint="eastAsia" w:ascii="宋体" w:hAnsi="宋体" w:eastAsia="宋体" w:cs="宋体"/>
                <w:i w:val="0"/>
                <w:iCs w:val="0"/>
                <w:color w:val="000000"/>
                <w:kern w:val="0"/>
                <w:sz w:val="28"/>
                <w:szCs w:val="28"/>
                <w:u w:val="none"/>
                <w:lang w:val="en-US" w:eastAsia="zh-CN" w:bidi="ar"/>
              </w:rPr>
              <w:t>2</w:t>
            </w:r>
          </w:p>
        </w:tc>
        <w:tc>
          <w:tcPr>
            <w:tcW w:w="7361" w:type="dxa"/>
            <w:noWrap w:val="0"/>
            <w:vAlign w:val="center"/>
          </w:tcPr>
          <w:p>
            <w:pPr>
              <w:keepNext w:val="0"/>
              <w:keepLines w:val="0"/>
              <w:widowControl/>
              <w:suppressLineNumbers w:val="0"/>
              <w:jc w:val="center"/>
              <w:textAlignment w:val="center"/>
              <w:rPr>
                <w:rFonts w:hint="default" w:ascii="宋体" w:hAnsi="宋体" w:eastAsia="宋体" w:cs="宋体"/>
                <w:b/>
                <w:bCs/>
                <w:sz w:val="24"/>
                <w:szCs w:val="24"/>
                <w:vertAlign w:val="baseline"/>
                <w:lang w:val="en-US" w:eastAsia="zh-CN"/>
              </w:rPr>
            </w:pPr>
            <w:r>
              <w:rPr>
                <w:rFonts w:hint="eastAsia" w:ascii="宋体" w:hAnsi="宋体" w:eastAsia="宋体" w:cs="宋体"/>
                <w:i w:val="0"/>
                <w:iCs w:val="0"/>
                <w:color w:val="000000"/>
                <w:kern w:val="0"/>
                <w:sz w:val="28"/>
                <w:szCs w:val="28"/>
                <w:u w:val="none"/>
                <w:lang w:val="en-US" w:eastAsia="zh-CN" w:bidi="ar"/>
              </w:rPr>
              <w:t>广东省建筑构件工程公司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5" w:type="dxa"/>
            <w:noWrap w:val="0"/>
            <w:vAlign w:val="center"/>
          </w:tcPr>
          <w:p>
            <w:pPr>
              <w:keepNext w:val="0"/>
              <w:keepLines w:val="0"/>
              <w:widowControl/>
              <w:suppressLineNumbers w:val="0"/>
              <w:jc w:val="center"/>
              <w:textAlignment w:val="center"/>
              <w:rPr>
                <w:rFonts w:hint="default" w:ascii="宋体" w:hAnsi="宋体" w:eastAsia="宋体" w:cs="宋体"/>
                <w:b/>
                <w:bCs/>
                <w:sz w:val="24"/>
                <w:szCs w:val="24"/>
                <w:vertAlign w:val="baseline"/>
                <w:lang w:val="en-US" w:eastAsia="zh-CN"/>
              </w:rPr>
            </w:pPr>
            <w:r>
              <w:rPr>
                <w:rFonts w:hint="eastAsia" w:ascii="宋体" w:hAnsi="宋体" w:eastAsia="宋体" w:cs="宋体"/>
                <w:i w:val="0"/>
                <w:iCs w:val="0"/>
                <w:color w:val="000000"/>
                <w:kern w:val="0"/>
                <w:sz w:val="28"/>
                <w:szCs w:val="28"/>
                <w:u w:val="none"/>
                <w:lang w:val="en-US" w:eastAsia="zh-CN" w:bidi="ar"/>
              </w:rPr>
              <w:t>3</w:t>
            </w:r>
          </w:p>
        </w:tc>
        <w:tc>
          <w:tcPr>
            <w:tcW w:w="7361" w:type="dxa"/>
            <w:noWrap w:val="0"/>
            <w:vAlign w:val="center"/>
          </w:tcPr>
          <w:p>
            <w:pPr>
              <w:keepNext w:val="0"/>
              <w:keepLines w:val="0"/>
              <w:widowControl/>
              <w:suppressLineNumbers w:val="0"/>
              <w:jc w:val="center"/>
              <w:textAlignment w:val="center"/>
              <w:rPr>
                <w:rFonts w:hint="default" w:ascii="宋体" w:hAnsi="宋体" w:eastAsia="宋体" w:cs="宋体"/>
                <w:b/>
                <w:bCs/>
                <w:sz w:val="24"/>
                <w:szCs w:val="24"/>
                <w:vertAlign w:val="baseline"/>
                <w:lang w:val="en-US" w:eastAsia="zh-CN"/>
              </w:rPr>
            </w:pPr>
            <w:r>
              <w:rPr>
                <w:rFonts w:hint="eastAsia" w:ascii="宋体" w:hAnsi="宋体" w:eastAsia="宋体" w:cs="宋体"/>
                <w:i w:val="0"/>
                <w:iCs w:val="0"/>
                <w:color w:val="000000"/>
                <w:kern w:val="0"/>
                <w:sz w:val="28"/>
                <w:szCs w:val="28"/>
                <w:u w:val="none"/>
                <w:lang w:val="en-US" w:eastAsia="zh-CN" w:bidi="ar"/>
              </w:rPr>
              <w:t>广州机施建设集团有限公司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5" w:type="dxa"/>
            <w:noWrap w:val="0"/>
            <w:vAlign w:val="center"/>
          </w:tcPr>
          <w:p>
            <w:pPr>
              <w:keepNext w:val="0"/>
              <w:keepLines w:val="0"/>
              <w:widowControl/>
              <w:suppressLineNumbers w:val="0"/>
              <w:jc w:val="center"/>
              <w:textAlignment w:val="center"/>
              <w:rPr>
                <w:rFonts w:hint="default" w:ascii="宋体" w:hAnsi="宋体" w:eastAsia="宋体" w:cs="宋体"/>
                <w:b/>
                <w:bCs/>
                <w:sz w:val="24"/>
                <w:szCs w:val="24"/>
                <w:vertAlign w:val="baseline"/>
                <w:lang w:val="en-US" w:eastAsia="zh-CN"/>
              </w:rPr>
            </w:pPr>
            <w:r>
              <w:rPr>
                <w:rFonts w:hint="eastAsia" w:ascii="宋体" w:hAnsi="宋体" w:eastAsia="宋体" w:cs="宋体"/>
                <w:i w:val="0"/>
                <w:iCs w:val="0"/>
                <w:color w:val="000000"/>
                <w:kern w:val="0"/>
                <w:sz w:val="28"/>
                <w:szCs w:val="28"/>
                <w:u w:val="none"/>
                <w:lang w:val="en-US" w:eastAsia="zh-CN" w:bidi="ar"/>
              </w:rPr>
              <w:t>4</w:t>
            </w:r>
          </w:p>
        </w:tc>
        <w:tc>
          <w:tcPr>
            <w:tcW w:w="7361" w:type="dxa"/>
            <w:noWrap w:val="0"/>
            <w:vAlign w:val="center"/>
          </w:tcPr>
          <w:p>
            <w:pPr>
              <w:keepNext w:val="0"/>
              <w:keepLines w:val="0"/>
              <w:widowControl/>
              <w:suppressLineNumbers w:val="0"/>
              <w:jc w:val="center"/>
              <w:textAlignment w:val="center"/>
              <w:rPr>
                <w:rFonts w:hint="default" w:ascii="宋体" w:hAnsi="宋体" w:eastAsia="宋体" w:cs="宋体"/>
                <w:b/>
                <w:bCs/>
                <w:sz w:val="24"/>
                <w:szCs w:val="24"/>
                <w:vertAlign w:val="baseline"/>
                <w:lang w:val="en-US" w:eastAsia="zh-CN"/>
              </w:rPr>
            </w:pPr>
            <w:r>
              <w:rPr>
                <w:rFonts w:hint="eastAsia" w:ascii="宋体" w:hAnsi="宋体" w:eastAsia="宋体" w:cs="宋体"/>
                <w:i w:val="0"/>
                <w:iCs w:val="0"/>
                <w:color w:val="000000"/>
                <w:kern w:val="0"/>
                <w:sz w:val="28"/>
                <w:szCs w:val="28"/>
                <w:u w:val="none"/>
                <w:lang w:val="en-US" w:eastAsia="zh-CN" w:bidi="ar"/>
              </w:rPr>
              <w:t>广州市第二建筑工程有限公司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5" w:type="dxa"/>
            <w:noWrap w:val="0"/>
            <w:vAlign w:val="center"/>
          </w:tcPr>
          <w:p>
            <w:pPr>
              <w:keepNext w:val="0"/>
              <w:keepLines w:val="0"/>
              <w:widowControl/>
              <w:suppressLineNumbers w:val="0"/>
              <w:jc w:val="center"/>
              <w:textAlignment w:val="center"/>
              <w:rPr>
                <w:rFonts w:hint="default" w:ascii="宋体" w:hAnsi="宋体" w:eastAsia="宋体" w:cs="宋体"/>
                <w:b/>
                <w:bCs/>
                <w:sz w:val="24"/>
                <w:szCs w:val="24"/>
                <w:vertAlign w:val="baseline"/>
                <w:lang w:val="en-US" w:eastAsia="zh-CN"/>
              </w:rPr>
            </w:pPr>
            <w:r>
              <w:rPr>
                <w:rFonts w:hint="eastAsia" w:ascii="宋体" w:hAnsi="宋体" w:eastAsia="宋体" w:cs="宋体"/>
                <w:i w:val="0"/>
                <w:iCs w:val="0"/>
                <w:color w:val="000000"/>
                <w:kern w:val="0"/>
                <w:sz w:val="28"/>
                <w:szCs w:val="28"/>
                <w:u w:val="none"/>
                <w:lang w:val="en-US" w:eastAsia="zh-CN" w:bidi="ar"/>
              </w:rPr>
              <w:t>5</w:t>
            </w:r>
          </w:p>
        </w:tc>
        <w:tc>
          <w:tcPr>
            <w:tcW w:w="7361" w:type="dxa"/>
            <w:noWrap w:val="0"/>
            <w:vAlign w:val="center"/>
          </w:tcPr>
          <w:p>
            <w:pPr>
              <w:keepNext w:val="0"/>
              <w:keepLines w:val="0"/>
              <w:widowControl/>
              <w:suppressLineNumbers w:val="0"/>
              <w:jc w:val="center"/>
              <w:textAlignment w:val="center"/>
              <w:rPr>
                <w:rFonts w:hint="default" w:ascii="宋体" w:hAnsi="宋体" w:eastAsia="宋体" w:cs="宋体"/>
                <w:b/>
                <w:bCs/>
                <w:sz w:val="24"/>
                <w:szCs w:val="24"/>
                <w:vertAlign w:val="baseline"/>
                <w:lang w:val="en-US" w:eastAsia="zh-CN"/>
              </w:rPr>
            </w:pPr>
            <w:r>
              <w:rPr>
                <w:rFonts w:hint="eastAsia" w:ascii="宋体" w:hAnsi="宋体" w:eastAsia="宋体" w:cs="宋体"/>
                <w:i w:val="0"/>
                <w:iCs w:val="0"/>
                <w:color w:val="000000"/>
                <w:kern w:val="0"/>
                <w:sz w:val="28"/>
                <w:szCs w:val="28"/>
                <w:u w:val="none"/>
                <w:lang w:val="en-US" w:eastAsia="zh-CN" w:bidi="ar"/>
              </w:rPr>
              <w:t>深圳市英龙建安（集团）有限公司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5" w:type="dxa"/>
            <w:noWrap w:val="0"/>
            <w:vAlign w:val="center"/>
          </w:tcPr>
          <w:p>
            <w:pPr>
              <w:keepNext w:val="0"/>
              <w:keepLines w:val="0"/>
              <w:widowControl/>
              <w:suppressLineNumbers w:val="0"/>
              <w:jc w:val="center"/>
              <w:textAlignment w:val="center"/>
              <w:rPr>
                <w:rFonts w:hint="default" w:ascii="宋体" w:hAnsi="宋体" w:eastAsia="宋体" w:cs="宋体"/>
                <w:b/>
                <w:bCs/>
                <w:sz w:val="24"/>
                <w:szCs w:val="24"/>
                <w:vertAlign w:val="baseline"/>
                <w:lang w:val="en-US" w:eastAsia="zh-CN"/>
              </w:rPr>
            </w:pPr>
            <w:r>
              <w:rPr>
                <w:rFonts w:hint="eastAsia" w:ascii="宋体" w:hAnsi="宋体" w:eastAsia="宋体" w:cs="宋体"/>
                <w:i w:val="0"/>
                <w:iCs w:val="0"/>
                <w:color w:val="000000"/>
                <w:kern w:val="0"/>
                <w:sz w:val="28"/>
                <w:szCs w:val="28"/>
                <w:u w:val="none"/>
                <w:lang w:val="en-US" w:eastAsia="zh-CN" w:bidi="ar"/>
              </w:rPr>
              <w:t>6</w:t>
            </w:r>
          </w:p>
        </w:tc>
        <w:tc>
          <w:tcPr>
            <w:tcW w:w="7361" w:type="dxa"/>
            <w:noWrap w:val="0"/>
            <w:vAlign w:val="center"/>
          </w:tcPr>
          <w:p>
            <w:pPr>
              <w:keepNext w:val="0"/>
              <w:keepLines w:val="0"/>
              <w:widowControl/>
              <w:suppressLineNumbers w:val="0"/>
              <w:jc w:val="center"/>
              <w:textAlignment w:val="center"/>
              <w:rPr>
                <w:rFonts w:hint="default" w:ascii="宋体" w:hAnsi="宋体" w:eastAsia="宋体" w:cs="宋体"/>
                <w:b/>
                <w:bCs/>
                <w:sz w:val="24"/>
                <w:szCs w:val="24"/>
                <w:vertAlign w:val="baseline"/>
                <w:lang w:val="en-US" w:eastAsia="zh-CN"/>
              </w:rPr>
            </w:pPr>
            <w:r>
              <w:rPr>
                <w:rFonts w:hint="eastAsia" w:ascii="宋体" w:hAnsi="宋体" w:eastAsia="宋体" w:cs="宋体"/>
                <w:i w:val="0"/>
                <w:iCs w:val="0"/>
                <w:color w:val="000000"/>
                <w:kern w:val="0"/>
                <w:sz w:val="28"/>
                <w:szCs w:val="28"/>
                <w:u w:val="none"/>
                <w:lang w:val="en-US" w:eastAsia="zh-CN" w:bidi="ar"/>
              </w:rPr>
              <w:t>湖南兴华建设工程有限公司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5" w:type="dxa"/>
            <w:noWrap w:val="0"/>
            <w:vAlign w:val="center"/>
          </w:tcPr>
          <w:p>
            <w:pPr>
              <w:keepNext w:val="0"/>
              <w:keepLines w:val="0"/>
              <w:widowControl/>
              <w:suppressLineNumbers w:val="0"/>
              <w:jc w:val="center"/>
              <w:textAlignment w:val="center"/>
              <w:rPr>
                <w:rFonts w:hint="default" w:ascii="宋体" w:hAnsi="宋体" w:eastAsia="宋体" w:cs="宋体"/>
                <w:b/>
                <w:bCs/>
                <w:sz w:val="24"/>
                <w:szCs w:val="24"/>
                <w:vertAlign w:val="baseline"/>
                <w:lang w:val="en-US" w:eastAsia="zh-CN"/>
              </w:rPr>
            </w:pPr>
            <w:r>
              <w:rPr>
                <w:rFonts w:hint="eastAsia" w:ascii="宋体" w:hAnsi="宋体" w:eastAsia="宋体" w:cs="宋体"/>
                <w:i w:val="0"/>
                <w:iCs w:val="0"/>
                <w:color w:val="000000"/>
                <w:kern w:val="0"/>
                <w:sz w:val="28"/>
                <w:szCs w:val="28"/>
                <w:u w:val="none"/>
                <w:lang w:val="en-US" w:eastAsia="zh-CN" w:bidi="ar"/>
              </w:rPr>
              <w:t>7</w:t>
            </w:r>
          </w:p>
        </w:tc>
        <w:tc>
          <w:tcPr>
            <w:tcW w:w="7361" w:type="dxa"/>
            <w:noWrap w:val="0"/>
            <w:vAlign w:val="center"/>
          </w:tcPr>
          <w:p>
            <w:pPr>
              <w:keepNext w:val="0"/>
              <w:keepLines w:val="0"/>
              <w:widowControl/>
              <w:suppressLineNumbers w:val="0"/>
              <w:jc w:val="center"/>
              <w:textAlignment w:val="center"/>
              <w:rPr>
                <w:rFonts w:hint="default" w:ascii="宋体" w:hAnsi="宋体" w:eastAsia="宋体" w:cs="宋体"/>
                <w:b/>
                <w:bCs/>
                <w:sz w:val="24"/>
                <w:szCs w:val="24"/>
                <w:vertAlign w:val="baseline"/>
                <w:lang w:val="en-US" w:eastAsia="zh-CN"/>
              </w:rPr>
            </w:pPr>
            <w:r>
              <w:rPr>
                <w:rFonts w:hint="eastAsia" w:ascii="宋体" w:hAnsi="宋体" w:eastAsia="宋体" w:cs="宋体"/>
                <w:i w:val="0"/>
                <w:iCs w:val="0"/>
                <w:color w:val="000000"/>
                <w:kern w:val="0"/>
                <w:sz w:val="28"/>
                <w:szCs w:val="28"/>
                <w:u w:val="none"/>
                <w:lang w:val="en-US" w:eastAsia="zh-CN" w:bidi="ar"/>
              </w:rPr>
              <w:t>广州市番禺桥兴建设安装工程有限公司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5" w:type="dxa"/>
            <w:noWrap w:val="0"/>
            <w:vAlign w:val="center"/>
          </w:tcPr>
          <w:p>
            <w:pPr>
              <w:keepNext w:val="0"/>
              <w:keepLines w:val="0"/>
              <w:widowControl/>
              <w:suppressLineNumbers w:val="0"/>
              <w:jc w:val="center"/>
              <w:textAlignment w:val="center"/>
              <w:rPr>
                <w:rFonts w:hint="default" w:ascii="宋体" w:hAnsi="宋体" w:eastAsia="宋体" w:cs="宋体"/>
                <w:b/>
                <w:bCs/>
                <w:sz w:val="24"/>
                <w:szCs w:val="24"/>
                <w:vertAlign w:val="baseline"/>
                <w:lang w:val="en-US" w:eastAsia="zh-CN"/>
              </w:rPr>
            </w:pPr>
            <w:r>
              <w:rPr>
                <w:rFonts w:hint="eastAsia" w:ascii="宋体" w:hAnsi="宋体" w:eastAsia="宋体" w:cs="宋体"/>
                <w:i w:val="0"/>
                <w:iCs w:val="0"/>
                <w:color w:val="000000"/>
                <w:kern w:val="0"/>
                <w:sz w:val="28"/>
                <w:szCs w:val="28"/>
                <w:u w:val="none"/>
                <w:lang w:val="en-US" w:eastAsia="zh-CN" w:bidi="ar"/>
              </w:rPr>
              <w:t>8</w:t>
            </w:r>
          </w:p>
        </w:tc>
        <w:tc>
          <w:tcPr>
            <w:tcW w:w="7361" w:type="dxa"/>
            <w:noWrap w:val="0"/>
            <w:vAlign w:val="center"/>
          </w:tcPr>
          <w:p>
            <w:pPr>
              <w:keepNext w:val="0"/>
              <w:keepLines w:val="0"/>
              <w:widowControl/>
              <w:suppressLineNumbers w:val="0"/>
              <w:jc w:val="center"/>
              <w:textAlignment w:val="center"/>
              <w:rPr>
                <w:rFonts w:hint="default" w:ascii="宋体" w:hAnsi="宋体" w:eastAsia="宋体" w:cs="宋体"/>
                <w:b/>
                <w:bCs/>
                <w:sz w:val="24"/>
                <w:szCs w:val="24"/>
                <w:vertAlign w:val="baseline"/>
                <w:lang w:val="en-US" w:eastAsia="zh-CN"/>
              </w:rPr>
            </w:pPr>
            <w:r>
              <w:rPr>
                <w:rFonts w:hint="eastAsia" w:ascii="宋体" w:hAnsi="宋体" w:eastAsia="宋体" w:cs="宋体"/>
                <w:i w:val="0"/>
                <w:iCs w:val="0"/>
                <w:color w:val="000000"/>
                <w:kern w:val="0"/>
                <w:sz w:val="28"/>
                <w:szCs w:val="28"/>
                <w:u w:val="none"/>
                <w:lang w:val="en-US" w:eastAsia="zh-CN" w:bidi="ar"/>
              </w:rPr>
              <w:t>广州市市政工程机械施工有限公司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5" w:type="dxa"/>
            <w:noWrap w:val="0"/>
            <w:vAlign w:val="center"/>
          </w:tcPr>
          <w:p>
            <w:pPr>
              <w:keepNext w:val="0"/>
              <w:keepLines w:val="0"/>
              <w:widowControl/>
              <w:suppressLineNumbers w:val="0"/>
              <w:jc w:val="center"/>
              <w:textAlignment w:val="center"/>
              <w:rPr>
                <w:rFonts w:hint="default" w:ascii="宋体" w:hAnsi="宋体" w:eastAsia="宋体" w:cs="宋体"/>
                <w:b/>
                <w:bCs/>
                <w:sz w:val="24"/>
                <w:szCs w:val="24"/>
                <w:vertAlign w:val="baseline"/>
                <w:lang w:val="en-US" w:eastAsia="zh-CN"/>
              </w:rPr>
            </w:pPr>
            <w:r>
              <w:rPr>
                <w:rFonts w:hint="eastAsia" w:ascii="宋体" w:hAnsi="宋体" w:eastAsia="宋体" w:cs="宋体"/>
                <w:i w:val="0"/>
                <w:iCs w:val="0"/>
                <w:color w:val="000000"/>
                <w:kern w:val="0"/>
                <w:sz w:val="28"/>
                <w:szCs w:val="28"/>
                <w:u w:val="none"/>
                <w:lang w:val="en-US" w:eastAsia="zh-CN" w:bidi="ar"/>
              </w:rPr>
              <w:t>9</w:t>
            </w:r>
          </w:p>
        </w:tc>
        <w:tc>
          <w:tcPr>
            <w:tcW w:w="7361" w:type="dxa"/>
            <w:noWrap w:val="0"/>
            <w:vAlign w:val="center"/>
          </w:tcPr>
          <w:p>
            <w:pPr>
              <w:keepNext w:val="0"/>
              <w:keepLines w:val="0"/>
              <w:widowControl/>
              <w:suppressLineNumbers w:val="0"/>
              <w:jc w:val="center"/>
              <w:textAlignment w:val="center"/>
              <w:rPr>
                <w:rFonts w:hint="default" w:ascii="宋体" w:hAnsi="宋体" w:eastAsia="宋体" w:cs="宋体"/>
                <w:b/>
                <w:bCs/>
                <w:sz w:val="24"/>
                <w:szCs w:val="24"/>
                <w:vertAlign w:val="baseline"/>
                <w:lang w:val="en-US" w:eastAsia="zh-CN"/>
              </w:rPr>
            </w:pPr>
            <w:r>
              <w:rPr>
                <w:rFonts w:hint="eastAsia" w:ascii="宋体" w:hAnsi="宋体" w:eastAsia="宋体" w:cs="宋体"/>
                <w:i w:val="0"/>
                <w:iCs w:val="0"/>
                <w:color w:val="000000"/>
                <w:kern w:val="0"/>
                <w:sz w:val="28"/>
                <w:szCs w:val="28"/>
                <w:u w:val="none"/>
                <w:lang w:val="en-US" w:eastAsia="zh-CN" w:bidi="ar"/>
              </w:rPr>
              <w:t>广东省第四建筑工程有限公司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5" w:type="dxa"/>
            <w:noWrap w:val="0"/>
            <w:vAlign w:val="center"/>
          </w:tcPr>
          <w:p>
            <w:pPr>
              <w:keepNext w:val="0"/>
              <w:keepLines w:val="0"/>
              <w:widowControl/>
              <w:suppressLineNumbers w:val="0"/>
              <w:jc w:val="center"/>
              <w:textAlignment w:val="center"/>
              <w:rPr>
                <w:rFonts w:hint="default" w:ascii="宋体" w:hAnsi="宋体" w:eastAsia="宋体" w:cs="宋体"/>
                <w:b/>
                <w:bCs/>
                <w:sz w:val="24"/>
                <w:szCs w:val="24"/>
                <w:vertAlign w:val="baseline"/>
                <w:lang w:val="en-US" w:eastAsia="zh-CN"/>
              </w:rPr>
            </w:pPr>
            <w:r>
              <w:rPr>
                <w:rFonts w:hint="eastAsia" w:ascii="宋体" w:hAnsi="宋体" w:eastAsia="宋体" w:cs="宋体"/>
                <w:i w:val="0"/>
                <w:iCs w:val="0"/>
                <w:color w:val="000000"/>
                <w:kern w:val="0"/>
                <w:sz w:val="28"/>
                <w:szCs w:val="28"/>
                <w:u w:val="none"/>
                <w:lang w:val="en-US" w:eastAsia="zh-CN" w:bidi="ar"/>
              </w:rPr>
              <w:t>10</w:t>
            </w:r>
          </w:p>
        </w:tc>
        <w:tc>
          <w:tcPr>
            <w:tcW w:w="7361" w:type="dxa"/>
            <w:noWrap w:val="0"/>
            <w:vAlign w:val="center"/>
          </w:tcPr>
          <w:p>
            <w:pPr>
              <w:keepNext w:val="0"/>
              <w:keepLines w:val="0"/>
              <w:widowControl/>
              <w:suppressLineNumbers w:val="0"/>
              <w:jc w:val="center"/>
              <w:textAlignment w:val="center"/>
              <w:rPr>
                <w:rFonts w:hint="default" w:ascii="宋体" w:hAnsi="宋体" w:eastAsia="宋体" w:cs="宋体"/>
                <w:b/>
                <w:bCs/>
                <w:sz w:val="24"/>
                <w:szCs w:val="24"/>
                <w:vertAlign w:val="baseline"/>
                <w:lang w:val="en-US" w:eastAsia="zh-CN"/>
              </w:rPr>
            </w:pPr>
            <w:r>
              <w:rPr>
                <w:rFonts w:hint="eastAsia" w:ascii="宋体" w:hAnsi="宋体" w:eastAsia="宋体" w:cs="宋体"/>
                <w:i w:val="0"/>
                <w:iCs w:val="0"/>
                <w:color w:val="000000"/>
                <w:kern w:val="0"/>
                <w:sz w:val="28"/>
                <w:szCs w:val="28"/>
                <w:u w:val="none"/>
                <w:lang w:val="en-US" w:eastAsia="zh-CN" w:bidi="ar"/>
              </w:rPr>
              <w:t>广东煌宸建设有限公司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5" w:type="dxa"/>
            <w:noWrap w:val="0"/>
            <w:vAlign w:val="center"/>
          </w:tcPr>
          <w:p>
            <w:pPr>
              <w:keepNext w:val="0"/>
              <w:keepLines w:val="0"/>
              <w:widowControl/>
              <w:suppressLineNumbers w:val="0"/>
              <w:jc w:val="center"/>
              <w:textAlignment w:val="center"/>
              <w:rPr>
                <w:rFonts w:hint="default" w:ascii="宋体" w:hAnsi="宋体" w:eastAsia="宋体" w:cs="宋体"/>
                <w:b/>
                <w:bCs/>
                <w:sz w:val="24"/>
                <w:szCs w:val="24"/>
                <w:vertAlign w:val="baseline"/>
                <w:lang w:val="en-US" w:eastAsia="zh-CN"/>
              </w:rPr>
            </w:pPr>
            <w:r>
              <w:rPr>
                <w:rFonts w:hint="eastAsia" w:ascii="宋体" w:hAnsi="宋体" w:eastAsia="宋体" w:cs="宋体"/>
                <w:i w:val="0"/>
                <w:iCs w:val="0"/>
                <w:color w:val="000000"/>
                <w:kern w:val="0"/>
                <w:sz w:val="28"/>
                <w:szCs w:val="28"/>
                <w:u w:val="none"/>
                <w:lang w:val="en-US" w:eastAsia="zh-CN" w:bidi="ar"/>
              </w:rPr>
              <w:t>11</w:t>
            </w:r>
          </w:p>
        </w:tc>
        <w:tc>
          <w:tcPr>
            <w:tcW w:w="7361" w:type="dxa"/>
            <w:noWrap w:val="0"/>
            <w:vAlign w:val="center"/>
          </w:tcPr>
          <w:p>
            <w:pPr>
              <w:keepNext w:val="0"/>
              <w:keepLines w:val="0"/>
              <w:widowControl/>
              <w:suppressLineNumbers w:val="0"/>
              <w:jc w:val="center"/>
              <w:textAlignment w:val="center"/>
              <w:rPr>
                <w:rFonts w:hint="default" w:ascii="宋体" w:hAnsi="宋体" w:eastAsia="宋体" w:cs="宋体"/>
                <w:b/>
                <w:bCs/>
                <w:sz w:val="24"/>
                <w:szCs w:val="24"/>
                <w:vertAlign w:val="baseline"/>
                <w:lang w:val="en-US" w:eastAsia="zh-CN"/>
              </w:rPr>
            </w:pPr>
            <w:r>
              <w:rPr>
                <w:rFonts w:hint="eastAsia" w:ascii="宋体" w:hAnsi="宋体" w:eastAsia="宋体" w:cs="宋体"/>
                <w:i w:val="0"/>
                <w:iCs w:val="0"/>
                <w:color w:val="000000"/>
                <w:kern w:val="0"/>
                <w:sz w:val="28"/>
                <w:szCs w:val="28"/>
                <w:u w:val="none"/>
                <w:lang w:val="en-US" w:eastAsia="zh-CN" w:bidi="ar"/>
              </w:rPr>
              <w:t>华弘建设集团有限公司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5" w:type="dxa"/>
            <w:noWrap w:val="0"/>
            <w:vAlign w:val="center"/>
          </w:tcPr>
          <w:p>
            <w:pPr>
              <w:keepNext w:val="0"/>
              <w:keepLines w:val="0"/>
              <w:widowControl/>
              <w:suppressLineNumbers w:val="0"/>
              <w:jc w:val="center"/>
              <w:textAlignment w:val="center"/>
              <w:rPr>
                <w:rFonts w:hint="default" w:ascii="宋体" w:hAnsi="宋体" w:eastAsia="宋体" w:cs="宋体"/>
                <w:b/>
                <w:bCs/>
                <w:sz w:val="24"/>
                <w:szCs w:val="24"/>
                <w:vertAlign w:val="baseline"/>
                <w:lang w:val="en-US" w:eastAsia="zh-CN"/>
              </w:rPr>
            </w:pPr>
            <w:r>
              <w:rPr>
                <w:rFonts w:hint="eastAsia" w:ascii="宋体" w:hAnsi="宋体" w:eastAsia="宋体" w:cs="宋体"/>
                <w:i w:val="0"/>
                <w:iCs w:val="0"/>
                <w:color w:val="000000"/>
                <w:kern w:val="0"/>
                <w:sz w:val="28"/>
                <w:szCs w:val="28"/>
                <w:u w:val="none"/>
                <w:lang w:val="en-US" w:eastAsia="zh-CN" w:bidi="ar"/>
              </w:rPr>
              <w:t>12</w:t>
            </w:r>
          </w:p>
        </w:tc>
        <w:tc>
          <w:tcPr>
            <w:tcW w:w="7361" w:type="dxa"/>
            <w:noWrap w:val="0"/>
            <w:vAlign w:val="center"/>
          </w:tcPr>
          <w:p>
            <w:pPr>
              <w:keepNext w:val="0"/>
              <w:keepLines w:val="0"/>
              <w:widowControl/>
              <w:suppressLineNumbers w:val="0"/>
              <w:jc w:val="center"/>
              <w:textAlignment w:val="center"/>
              <w:rPr>
                <w:rFonts w:hint="default" w:ascii="宋体" w:hAnsi="宋体" w:eastAsia="宋体" w:cs="宋体"/>
                <w:b/>
                <w:bCs/>
                <w:sz w:val="24"/>
                <w:szCs w:val="24"/>
                <w:vertAlign w:val="baseline"/>
                <w:lang w:val="en-US" w:eastAsia="zh-CN"/>
              </w:rPr>
            </w:pPr>
            <w:r>
              <w:rPr>
                <w:rFonts w:hint="eastAsia" w:ascii="宋体" w:hAnsi="宋体" w:eastAsia="宋体" w:cs="宋体"/>
                <w:i w:val="0"/>
                <w:iCs w:val="0"/>
                <w:color w:val="000000"/>
                <w:kern w:val="0"/>
                <w:sz w:val="28"/>
                <w:szCs w:val="28"/>
                <w:u w:val="none"/>
                <w:lang w:val="en-US" w:eastAsia="zh-CN" w:bidi="ar"/>
              </w:rPr>
              <w:t>广州西南电力建设有限公司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5" w:type="dxa"/>
            <w:noWrap w:val="0"/>
            <w:vAlign w:val="center"/>
          </w:tcPr>
          <w:p>
            <w:pPr>
              <w:keepNext w:val="0"/>
              <w:keepLines w:val="0"/>
              <w:widowControl/>
              <w:suppressLineNumbers w:val="0"/>
              <w:jc w:val="center"/>
              <w:textAlignment w:val="center"/>
              <w:rPr>
                <w:rFonts w:hint="default" w:ascii="宋体" w:hAnsi="宋体" w:eastAsia="宋体" w:cs="宋体"/>
                <w:b/>
                <w:bCs/>
                <w:sz w:val="24"/>
                <w:szCs w:val="24"/>
                <w:vertAlign w:val="baseline"/>
                <w:lang w:val="en-US" w:eastAsia="zh-CN"/>
              </w:rPr>
            </w:pPr>
            <w:r>
              <w:rPr>
                <w:rFonts w:hint="eastAsia" w:ascii="宋体" w:hAnsi="宋体" w:eastAsia="宋体" w:cs="宋体"/>
                <w:i w:val="0"/>
                <w:iCs w:val="0"/>
                <w:color w:val="000000"/>
                <w:kern w:val="0"/>
                <w:sz w:val="28"/>
                <w:szCs w:val="28"/>
                <w:u w:val="none"/>
                <w:lang w:val="en-US" w:eastAsia="zh-CN" w:bidi="ar"/>
              </w:rPr>
              <w:t>13</w:t>
            </w:r>
          </w:p>
        </w:tc>
        <w:tc>
          <w:tcPr>
            <w:tcW w:w="7361" w:type="dxa"/>
            <w:noWrap w:val="0"/>
            <w:vAlign w:val="center"/>
          </w:tcPr>
          <w:p>
            <w:pPr>
              <w:keepNext w:val="0"/>
              <w:keepLines w:val="0"/>
              <w:widowControl/>
              <w:suppressLineNumbers w:val="0"/>
              <w:jc w:val="center"/>
              <w:textAlignment w:val="center"/>
              <w:rPr>
                <w:rFonts w:hint="default" w:ascii="宋体" w:hAnsi="宋体" w:eastAsia="宋体" w:cs="宋体"/>
                <w:b/>
                <w:bCs/>
                <w:sz w:val="24"/>
                <w:szCs w:val="24"/>
                <w:vertAlign w:val="baseline"/>
                <w:lang w:val="en-US" w:eastAsia="zh-CN"/>
              </w:rPr>
            </w:pPr>
            <w:r>
              <w:rPr>
                <w:rFonts w:hint="eastAsia" w:ascii="宋体" w:hAnsi="宋体" w:eastAsia="宋体" w:cs="宋体"/>
                <w:i w:val="0"/>
                <w:iCs w:val="0"/>
                <w:color w:val="000000"/>
                <w:kern w:val="0"/>
                <w:sz w:val="28"/>
                <w:szCs w:val="28"/>
                <w:u w:val="none"/>
                <w:lang w:val="en-US" w:eastAsia="zh-CN" w:bidi="ar"/>
              </w:rPr>
              <w:t>广州电力工程监理有限公司</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A624CB"/>
    <w:rsid w:val="232346C1"/>
    <w:rsid w:val="3F4D7CE5"/>
    <w:rsid w:val="49CB02BF"/>
    <w:rsid w:val="76A624CB"/>
    <w:rsid w:val="779A2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5"/>
    <w:qFormat/>
    <w:uiPriority w:val="9"/>
    <w:pPr>
      <w:keepNext/>
      <w:keepLines/>
      <w:spacing w:before="340" w:beforeLines="0" w:after="330" w:afterLines="0" w:line="576" w:lineRule="auto"/>
      <w:outlineLvl w:val="0"/>
    </w:pPr>
    <w:rPr>
      <w:b w:val="0"/>
      <w:bCs/>
      <w:kern w:val="44"/>
      <w:sz w:val="44"/>
      <w:szCs w:val="44"/>
    </w:rPr>
  </w:style>
  <w:style w:type="paragraph" w:styleId="7">
    <w:name w:val="heading 2"/>
    <w:basedOn w:val="1"/>
    <w:next w:val="1"/>
    <w:qFormat/>
    <w:uiPriority w:val="9"/>
    <w:pPr>
      <w:keepNext/>
      <w:keepLines/>
      <w:spacing w:before="260" w:beforeLines="0" w:after="260" w:afterLines="0" w:line="415" w:lineRule="auto"/>
      <w:outlineLvl w:val="1"/>
    </w:pPr>
    <w:rPr>
      <w:rFonts w:ascii="Arial" w:hAnsi="Arial" w:eastAsia="黑体"/>
      <w:b/>
      <w:bCs/>
      <w:sz w:val="32"/>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Plain Text"/>
    <w:basedOn w:val="1"/>
    <w:next w:val="1"/>
    <w:qFormat/>
    <w:uiPriority w:val="0"/>
    <w:rPr>
      <w:rFonts w:ascii="Courier New" w:hAnsi="Courier New"/>
      <w:szCs w:val="20"/>
    </w:rPr>
  </w:style>
  <w:style w:type="paragraph" w:styleId="4">
    <w:name w:val="Title"/>
    <w:basedOn w:val="1"/>
    <w:next w:val="1"/>
    <w:qFormat/>
    <w:uiPriority w:val="10"/>
    <w:pPr>
      <w:adjustRightInd w:val="0"/>
      <w:spacing w:before="240" w:beforeLines="0" w:after="60" w:afterLines="0" w:line="420" w:lineRule="atLeast"/>
      <w:jc w:val="center"/>
      <w:textAlignment w:val="baseline"/>
      <w:outlineLvl w:val="0"/>
    </w:pPr>
    <w:rPr>
      <w:rFonts w:ascii="Arial" w:hAnsi="Arial"/>
      <w:b/>
      <w:kern w:val="0"/>
      <w:sz w:val="32"/>
      <w:szCs w:val="20"/>
    </w:rPr>
  </w:style>
  <w:style w:type="paragraph" w:styleId="5">
    <w:name w:val="Body Text First Indent"/>
    <w:basedOn w:val="6"/>
    <w:unhideWhenUsed/>
    <w:qFormat/>
    <w:uiPriority w:val="99"/>
    <w:pPr>
      <w:ind w:firstLine="420" w:firstLineChars="100"/>
    </w:pPr>
    <w:rPr>
      <w:color w:val="000000"/>
      <w:kern w:val="0"/>
      <w:sz w:val="20"/>
    </w:rPr>
  </w:style>
  <w:style w:type="paragraph" w:styleId="6">
    <w:name w:val="Body Text"/>
    <w:basedOn w:val="1"/>
    <w:next w:val="1"/>
    <w:uiPriority w:val="99"/>
    <w:pPr>
      <w:spacing w:after="120" w:afterLines="0"/>
    </w:p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2021-12-06T06:02:00Z</dcterms:created>
  <dc:creator>Administrator</dc:creator>
  <cp:lastModifiedBy>Administrator</cp:lastModifiedBy>
  <dcterms:modified xsi:type="dcterms:W3CDTF">2022-01-13T08:24:08Z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E7D5CAEF2C7A43229F610245DCE4BF83</vt:lpwstr>
  </property>
</Properties>
</file>